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6B5DD6">
            <w:pPr>
              <w:jc w:val="center"/>
              <w:rPr>
                <w:b/>
                <w:bCs/>
                <w:sz w:val="32"/>
                <w:szCs w:val="32"/>
                <w:lang w:val="en-US"/>
              </w:rPr>
            </w:pPr>
            <w:r>
              <w:rPr>
                <w:b/>
                <w:bCs/>
                <w:sz w:val="32"/>
                <w:szCs w:val="32"/>
                <w:lang w:val="en-US"/>
              </w:rPr>
              <w:t>Reparatia capitala si amenajarea platformelor de instructie, cai de acces TMP142</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0F1775" w:rsidRDefault="000F1775">
      <w:pPr>
        <w:jc w:val="center"/>
        <w:rPr>
          <w:b/>
          <w:bCs/>
          <w:sz w:val="40"/>
          <w:szCs w:val="40"/>
          <w:lang w:val="en-US"/>
        </w:rPr>
      </w:pPr>
      <w:r>
        <w:rPr>
          <w:b/>
          <w:bCs/>
          <w:sz w:val="40"/>
          <w:szCs w:val="40"/>
          <w:lang w:val="en-US"/>
        </w:rPr>
        <w:t xml:space="preserve">Lista </w:t>
      </w:r>
    </w:p>
    <w:p w:rsidR="006B5DD6" w:rsidRDefault="000F1775">
      <w:pPr>
        <w:jc w:val="center"/>
        <w:rPr>
          <w:sz w:val="24"/>
          <w:szCs w:val="24"/>
          <w:lang w:val="en-US"/>
        </w:rPr>
      </w:pPr>
      <w:r>
        <w:rPr>
          <w:b/>
          <w:bCs/>
          <w:sz w:val="40"/>
          <w:szCs w:val="40"/>
          <w:lang w:val="en-US"/>
        </w:rPr>
        <w:t>Cantităților de lucrări</w:t>
      </w:r>
      <w:r w:rsidR="006B5DD6">
        <w:rPr>
          <w:b/>
          <w:bCs/>
          <w:sz w:val="40"/>
          <w:szCs w:val="40"/>
          <w:lang w:val="en-US"/>
        </w:rPr>
        <w:t xml:space="preserve"> </w:t>
      </w:r>
    </w:p>
    <w:p w:rsidR="006B5DD6" w:rsidRDefault="006B5DD6" w:rsidP="00EB582C">
      <w:pPr>
        <w:jc w:val="center"/>
        <w:rPr>
          <w:b/>
          <w:bCs/>
          <w:sz w:val="28"/>
          <w:szCs w:val="28"/>
          <w:lang w:val="ro-RO"/>
        </w:rPr>
      </w:pPr>
      <w:r>
        <w:rPr>
          <w:b/>
          <w:bCs/>
          <w:sz w:val="28"/>
          <w:szCs w:val="28"/>
          <w:lang w:val="en-US"/>
        </w:rPr>
        <w:t>Plan general</w:t>
      </w:r>
    </w:p>
    <w:p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103"/>
        <w:gridCol w:w="993"/>
        <w:gridCol w:w="1559"/>
      </w:tblGrid>
      <w:tr w:rsidR="0097392D" w:rsidRPr="00884147" w:rsidTr="000F1775">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lang w:val="en-US"/>
              </w:rPr>
              <w:t>№</w:t>
            </w:r>
          </w:p>
          <w:p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103"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701"/>
        <w:gridCol w:w="292"/>
        <w:gridCol w:w="701"/>
        <w:gridCol w:w="433"/>
        <w:gridCol w:w="1126"/>
        <w:gridCol w:w="8"/>
        <w:gridCol w:w="275"/>
      </w:tblGrid>
      <w:tr w:rsidR="0097392D" w:rsidTr="000F1775">
        <w:tblPrEx>
          <w:tblCellMar>
            <w:top w:w="0" w:type="dxa"/>
            <w:bottom w:w="0" w:type="dxa"/>
          </w:tblCellMar>
        </w:tblPrEx>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lang w:val="en-US"/>
              </w:rPr>
            </w:pPr>
            <w:r>
              <w:rPr>
                <w:sz w:val="22"/>
                <w:szCs w:val="22"/>
                <w:lang w:val="en-US"/>
              </w:rPr>
              <w:t>2</w:t>
            </w:r>
          </w:p>
        </w:tc>
        <w:tc>
          <w:tcPr>
            <w:tcW w:w="5103"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lang w:val="en-US"/>
              </w:rPr>
            </w:pPr>
            <w:r>
              <w:rPr>
                <w:sz w:val="22"/>
                <w:szCs w:val="22"/>
                <w:lang w:val="en-US"/>
              </w:rPr>
              <w:t>5</w:t>
            </w:r>
          </w:p>
        </w:tc>
      </w:tr>
      <w:tr w:rsidR="00E63427" w:rsidRPr="0097392D" w:rsidTr="000F1775">
        <w:tblPrEx>
          <w:tblCellMar>
            <w:top w:w="0" w:type="dxa"/>
            <w:bottom w:w="0" w:type="dxa"/>
          </w:tblCellMar>
        </w:tblPrEx>
        <w:tc>
          <w:tcPr>
            <w:tcW w:w="709" w:type="dxa"/>
            <w:tcBorders>
              <w:top w:val="nil"/>
              <w:left w:val="single" w:sz="6" w:space="0" w:color="auto"/>
              <w:bottom w:val="nil"/>
              <w:right w:val="nil"/>
            </w:tcBorders>
          </w:tcPr>
          <w:p w:rsidR="00E63427" w:rsidRDefault="00E63427">
            <w:pPr>
              <w:jc w:val="center"/>
              <w:rPr>
                <w:sz w:val="24"/>
                <w:szCs w:val="24"/>
                <w:lang w:val="en-US"/>
              </w:rPr>
            </w:pP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10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Demontari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DI109</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Decaparea mecanizata a imbracamintei din beton asfaltic / Defrisarea stratului de asfalt gr.=30 mm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9,555</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9310060019930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15,288</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2952220003546</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0,183</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2952270003370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Ciocan pneumatic 4.0-5.9 m3/min</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7,405</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12340002506</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Compresor 5-6 m3/min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7,405</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RpCS19G</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Demontari: borduri la trotuare, asezate pe beton / Demontarea bordurei</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573,000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148,98</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9310060019922</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148,98</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RpAcF01A</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 / Demontare capace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7122050013400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Zidar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8,00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4,50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2640112300739</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Caramizi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448,80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2663102101183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Mortar M-100 Z</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0,306</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TsI50A10</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Transportarea pamintului cu autobasculanta de 5 t la distanta de 10 km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56,000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3410540000006</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Autobasculanta-5t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10,192</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F177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993"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F177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99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F177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Demontari</w:t>
            </w:r>
          </w:p>
        </w:tc>
        <w:tc>
          <w:tcPr>
            <w:tcW w:w="199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F1775">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10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Borduri</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DE10C</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Borduri prefabricate din beton, pentru trotuare BR 100.30.15, pe fundatie de Beton C30/37 30x15 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295,800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44,37</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153,816</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266310210000170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Beton C30/37</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13,311</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937,686</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2,662</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1,775</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26661228002868</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Bordura BR 100.30.15</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297,279</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DE10C</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Borduri prefabricate din beton, pentru trotuare BR 100.20.8, pe fundatie de Beton C30/37 30x15 cm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278,000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41,70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7129020012800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Pavator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144,56</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266310210000170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Beton C30/37</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12,51</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2651122100024</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881,26</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1421102200513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2,502</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1,668</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266612280023636</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Bordura BR100.20.8</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279,39</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F177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993"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F177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99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F177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Borduri</w:t>
            </w:r>
          </w:p>
        </w:tc>
        <w:tc>
          <w:tcPr>
            <w:tcW w:w="199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F1775">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10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 xml:space="preserve">3. Asfalt </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DI107</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0,170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23203226000401</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0,175</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2952220000000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0,051</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DB19C</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6,0 cm, cu asternere manuala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0,000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111100010001310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Mixtura asfaltica preparata la cald cu agregate </w:t>
            </w:r>
            <w:r>
              <w:rPr>
                <w:sz w:val="24"/>
                <w:szCs w:val="24"/>
                <w:lang w:val="en-US"/>
              </w:rPr>
              <w:lastRenderedPageBreak/>
              <w:t>mari BAD 22,4</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lastRenderedPageBreak/>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2710603420375</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Otel patrat lam.cald lt = 50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DB19G</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 mare BAD 22.4, executata la cald, in grosime de 6,0 cm, cu asternere mecanica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4 139,000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248,34</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111100010001310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Mixtura asfaltica preparata la cald cu agregate mari BAD 22,4</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583,599</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12,417</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2710603420379</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66,224</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32,698</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2952240004003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32,698</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2952240005100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32,698</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DI107</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Amorsarea suprafetelor straturilor de baza in vederea aplicarii unui strat de beton asfaltic</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1,560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23203226000401</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Bitum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1,607</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2952220000000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Autogudronator 3500 l - 3600 l</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0,468</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DB16D</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BA16, executata la cald, in groosime de 4,0 cm, cu asternere manuala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0,000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1111000100013116</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Mixtura asfaltica BA16preparata la cald cu agregate marunte BA16</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2710603420379</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DB16H</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Imbracaminte de beton asfaltic cu agregate marunte, executata la cald, in grosime de 4,0 cm, cu asternere mecanica</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4 139,000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7129040010110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Asfaltator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206,95</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111100010001311</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Mixtura asfaltica BA16preparata la cald cu agregate marunte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389,066</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Nisip bitumat</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12,417</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2710603420379</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Otel patrat lam.cald lt = 30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45,529</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2952240004010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21,937</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2952240004003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Compactor pe pneuri static autopropulsat 10,1-16 tf</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21,937</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2952240005100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Repartizor finisor de mixturi asfaltice cu motor term. 92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21,937</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DF58A</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rutiere longitudinal continuu pe carosabil cu termoplast, latimea 0,15 m</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0,000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7141020013302</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Zugrav-muncitor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1111000100038</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Termoplast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1111000100062</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Microbile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2682162608364</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Snur de poliamide impletit, cu diametrul de 2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2430126108729</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Vopsea PF-115 alba</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3410540005603</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2940340004201</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Masina de trasat bennzi cu termoplast "Hofman"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0,00</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DF17A</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Marcaje longitudinale, transversale si diverse, executate mecanizat, cu vopsea, pe suprafete carosabile</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122,000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9310060019900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46,36</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7141020013300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10,98</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2430126108720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Email alb ii E.109-5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89,06</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2430226109418</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Diluant pt.produse de marcare D.009-3 NI 1708-61 A9</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42,70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2513206621650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Placi tehnice cauciuc pt. garnituri de etansare fara insertii textile de 5 mm grosime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13,908</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2940340004200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Masina de trasat benzi marcaj motor termic 29-33 kw 40-45 cp</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h-ut</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5,856</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F177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993"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F177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99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F177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 xml:space="preserve">Asfalt </w:t>
            </w:r>
          </w:p>
        </w:tc>
        <w:tc>
          <w:tcPr>
            <w:tcW w:w="199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r w:rsidR="00E63427" w:rsidRPr="0097392D" w:rsidTr="000F1775">
        <w:tblPrEx>
          <w:tblCellMar>
            <w:top w:w="0" w:type="dxa"/>
            <w:bottom w:w="0" w:type="dxa"/>
          </w:tblCellMar>
        </w:tblPrEx>
        <w:tc>
          <w:tcPr>
            <w:tcW w:w="709" w:type="dxa"/>
            <w:tcBorders>
              <w:top w:val="nil"/>
              <w:left w:val="single" w:sz="6" w:space="0" w:color="auto"/>
              <w:bottom w:val="nil"/>
              <w:right w:val="nil"/>
            </w:tcBorders>
          </w:tcPr>
          <w:p w:rsidR="00E63427" w:rsidRDefault="006B5DD6">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E63427" w:rsidRDefault="00E63427">
            <w:pPr>
              <w:rPr>
                <w:sz w:val="24"/>
                <w:szCs w:val="24"/>
                <w:lang w:val="en-US"/>
              </w:rPr>
            </w:pPr>
          </w:p>
        </w:tc>
        <w:tc>
          <w:tcPr>
            <w:tcW w:w="5103"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4. Diverse</w:t>
            </w:r>
          </w:p>
          <w:p w:rsidR="00E63427" w:rsidRPr="0097392D" w:rsidRDefault="00E63427" w:rsidP="0013227A">
            <w:pPr>
              <w:rPr>
                <w:sz w:val="24"/>
                <w:szCs w:val="24"/>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sz w:val="24"/>
                <w:szCs w:val="24"/>
                <w:lang w:val="en-US"/>
              </w:rPr>
            </w:pPr>
          </w:p>
        </w:tc>
        <w:tc>
          <w:tcPr>
            <w:tcW w:w="283" w:type="dxa"/>
            <w:gridSpan w:val="2"/>
            <w:tcBorders>
              <w:top w:val="nil"/>
              <w:left w:val="single" w:sz="6" w:space="0" w:color="auto"/>
              <w:bottom w:val="nil"/>
              <w:right w:val="nil"/>
            </w:tcBorders>
          </w:tcPr>
          <w:p w:rsidR="00E63427" w:rsidRPr="0097392D" w:rsidRDefault="00E63427">
            <w:pPr>
              <w:rPr>
                <w:sz w:val="24"/>
                <w:szCs w:val="24"/>
                <w:lang w:val="en-US"/>
              </w:rPr>
            </w:pPr>
          </w:p>
        </w:tc>
      </w:tr>
      <w:tr w:rsidR="00E63427" w:rsidTr="000F177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E63427" w:rsidRDefault="00E63427">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AcE07C</w:t>
            </w:r>
          </w:p>
          <w:p w:rsidR="00E63427" w:rsidRDefault="00E63427" w:rsidP="00B33E6F">
            <w:pPr>
              <w:rPr>
                <w:sz w:val="24"/>
                <w:szCs w:val="24"/>
                <w:lang w:val="en-US"/>
              </w:rPr>
            </w:pPr>
          </w:p>
        </w:tc>
        <w:tc>
          <w:tcPr>
            <w:tcW w:w="5103"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lang w:val="en-US"/>
              </w:rPr>
            </w:pPr>
            <w:r>
              <w:rPr>
                <w:sz w:val="24"/>
                <w:szCs w:val="24"/>
                <w:lang w:val="en-US"/>
              </w:rPr>
              <w:t>Montarea capacelor din fonta sau fonta-beton fara piesa-suport, la caminele de vizitare ale instalatiilor de alimentare cu apa si canalizare, carosabil tip III A si B</w:t>
            </w:r>
            <w:r>
              <w:rPr>
                <w:rFonts w:ascii="Times New Roman CYR" w:hAnsi="Times New Roman CYR" w:cs="Times New Roman CYR"/>
                <w:sz w:val="16"/>
                <w:szCs w:val="16"/>
                <w:lang w:val="en-US"/>
              </w:rPr>
              <w:t xml:space="preserve"> </w:t>
            </w:r>
          </w:p>
          <w:p w:rsidR="00E63427" w:rsidRDefault="00E63427">
            <w:pPr>
              <w:rPr>
                <w:sz w:val="24"/>
                <w:szCs w:val="24"/>
                <w:lang w:val="en-US"/>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lang w:val="en-US"/>
              </w:rPr>
            </w:pPr>
            <w:r>
              <w:rPr>
                <w:sz w:val="24"/>
                <w:szCs w:val="24"/>
                <w:lang w:val="en-US"/>
              </w:rPr>
              <w:t>10,000</w:t>
            </w:r>
          </w:p>
        </w:tc>
      </w:tr>
      <w:tr w:rsidR="00E63427"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E63427" w:rsidRDefault="00E63427">
            <w:pPr>
              <w:rPr>
                <w:sz w:val="24"/>
                <w:szCs w:val="24"/>
                <w:lang w:val="en-US"/>
              </w:rPr>
            </w:pPr>
          </w:p>
        </w:tc>
        <w:tc>
          <w:tcPr>
            <w:tcW w:w="1276" w:type="dxa"/>
            <w:gridSpan w:val="2"/>
            <w:tcBorders>
              <w:top w:val="nil"/>
              <w:bottom w:val="single" w:sz="2" w:space="0" w:color="auto"/>
            </w:tcBorders>
            <w:vAlign w:val="center"/>
          </w:tcPr>
          <w:p w:rsidR="00E63427" w:rsidRDefault="00E63427">
            <w:pPr>
              <w:jc w:val="center"/>
              <w:rPr>
                <w:sz w:val="16"/>
                <w:szCs w:val="16"/>
                <w:lang w:val="en-US"/>
              </w:rPr>
            </w:pPr>
            <w:r>
              <w:rPr>
                <w:sz w:val="16"/>
                <w:szCs w:val="16"/>
                <w:lang w:val="en-US"/>
              </w:rPr>
              <w:t>7129090010600</w:t>
            </w:r>
          </w:p>
        </w:tc>
        <w:tc>
          <w:tcPr>
            <w:tcW w:w="5103" w:type="dxa"/>
            <w:gridSpan w:val="3"/>
            <w:tcBorders>
              <w:top w:val="nil"/>
              <w:bottom w:val="single" w:sz="2" w:space="0" w:color="auto"/>
            </w:tcBorders>
          </w:tcPr>
          <w:p w:rsidR="00E63427" w:rsidRDefault="00E63427">
            <w:pPr>
              <w:rPr>
                <w:sz w:val="24"/>
                <w:szCs w:val="24"/>
                <w:lang w:val="en-US"/>
              </w:rPr>
            </w:pPr>
            <w:r>
              <w:rPr>
                <w:sz w:val="24"/>
                <w:szCs w:val="24"/>
                <w:lang w:val="en-US"/>
              </w:rPr>
              <w:t>Drenor-canalist</w:t>
            </w:r>
          </w:p>
        </w:tc>
        <w:tc>
          <w:tcPr>
            <w:tcW w:w="993" w:type="dxa"/>
            <w:gridSpan w:val="2"/>
            <w:tcBorders>
              <w:top w:val="nil"/>
              <w:bottom w:val="single" w:sz="2" w:space="0" w:color="auto"/>
            </w:tcBorders>
          </w:tcPr>
          <w:p w:rsidR="00E63427" w:rsidRDefault="00E63427">
            <w:pPr>
              <w:rPr>
                <w:sz w:val="24"/>
                <w:szCs w:val="24"/>
                <w:lang w:val="en-US"/>
              </w:rPr>
            </w:pPr>
            <w:r>
              <w:rPr>
                <w:sz w:val="24"/>
                <w:szCs w:val="24"/>
                <w:lang w:val="en-US"/>
              </w:rPr>
              <w:t>h-om</w:t>
            </w:r>
          </w:p>
        </w:tc>
        <w:tc>
          <w:tcPr>
            <w:tcW w:w="1559" w:type="dxa"/>
            <w:gridSpan w:val="2"/>
            <w:tcBorders>
              <w:top w:val="nil"/>
              <w:bottom w:val="single" w:sz="2" w:space="0" w:color="auto"/>
            </w:tcBorders>
          </w:tcPr>
          <w:p w:rsidR="00E63427" w:rsidRDefault="00E63427">
            <w:pPr>
              <w:rPr>
                <w:sz w:val="24"/>
                <w:szCs w:val="24"/>
                <w:lang w:val="en-US"/>
              </w:rPr>
            </w:pPr>
            <w:r>
              <w:rPr>
                <w:sz w:val="24"/>
                <w:szCs w:val="24"/>
                <w:lang w:val="en-US"/>
              </w:rPr>
              <w:t>8,20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2875274200000</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 xml:space="preserve">Capac cu rama </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buc</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10,20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2651122100402</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kg</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137,70</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1421102200525</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0,53</w:t>
            </w:r>
          </w:p>
        </w:tc>
      </w:tr>
      <w:tr w:rsidR="00064DCC" w:rsidTr="000F177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064DCC" w:rsidRDefault="00064DCC">
            <w:pPr>
              <w:rPr>
                <w:sz w:val="24"/>
                <w:szCs w:val="24"/>
                <w:lang w:val="en-US"/>
              </w:rPr>
            </w:pPr>
          </w:p>
        </w:tc>
        <w:tc>
          <w:tcPr>
            <w:tcW w:w="1276" w:type="dxa"/>
            <w:gridSpan w:val="2"/>
            <w:tcBorders>
              <w:top w:val="nil"/>
              <w:bottom w:val="single" w:sz="2" w:space="0" w:color="auto"/>
            </w:tcBorders>
            <w:vAlign w:val="center"/>
          </w:tcPr>
          <w:p w:rsidR="00064DCC" w:rsidRDefault="00064DCC">
            <w:pPr>
              <w:jc w:val="center"/>
              <w:rPr>
                <w:sz w:val="16"/>
                <w:szCs w:val="16"/>
                <w:lang w:val="en-US"/>
              </w:rPr>
            </w:pPr>
            <w:r>
              <w:rPr>
                <w:sz w:val="16"/>
                <w:szCs w:val="16"/>
                <w:lang w:val="en-US"/>
              </w:rPr>
              <w:t>4100116202818</w:t>
            </w:r>
          </w:p>
        </w:tc>
        <w:tc>
          <w:tcPr>
            <w:tcW w:w="5103" w:type="dxa"/>
            <w:gridSpan w:val="3"/>
            <w:tcBorders>
              <w:top w:val="nil"/>
              <w:bottom w:val="single" w:sz="2" w:space="0" w:color="auto"/>
            </w:tcBorders>
          </w:tcPr>
          <w:p w:rsidR="00064DCC" w:rsidRDefault="00064DCC">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064DCC" w:rsidRDefault="00064DCC">
            <w:pPr>
              <w:rPr>
                <w:sz w:val="24"/>
                <w:szCs w:val="24"/>
                <w:lang w:val="en-US"/>
              </w:rPr>
            </w:pPr>
            <w:r>
              <w:rPr>
                <w:sz w:val="24"/>
                <w:szCs w:val="24"/>
                <w:lang w:val="en-US"/>
              </w:rPr>
              <w:t>m3</w:t>
            </w:r>
          </w:p>
        </w:tc>
        <w:tc>
          <w:tcPr>
            <w:tcW w:w="1559" w:type="dxa"/>
            <w:gridSpan w:val="2"/>
            <w:tcBorders>
              <w:top w:val="nil"/>
              <w:bottom w:val="single" w:sz="2" w:space="0" w:color="auto"/>
            </w:tcBorders>
          </w:tcPr>
          <w:p w:rsidR="00064DCC" w:rsidRDefault="00064DCC">
            <w:pPr>
              <w:rPr>
                <w:sz w:val="24"/>
                <w:szCs w:val="24"/>
                <w:lang w:val="en-US"/>
              </w:rPr>
            </w:pPr>
            <w:r>
              <w:rPr>
                <w:sz w:val="24"/>
                <w:szCs w:val="24"/>
                <w:lang w:val="en-US"/>
              </w:rPr>
              <w:t>0,133</w:t>
            </w:r>
          </w:p>
        </w:tc>
      </w:tr>
      <w:tr w:rsidR="00064DCC" w:rsidRPr="00EB582C" w:rsidTr="000F1775">
        <w:tblPrEx>
          <w:tblCellMar>
            <w:top w:w="0" w:type="dxa"/>
            <w:bottom w:w="0" w:type="dxa"/>
          </w:tblCellMar>
        </w:tblPrEx>
        <w:trPr>
          <w:trHeight w:val="340"/>
        </w:trPr>
        <w:tc>
          <w:tcPr>
            <w:tcW w:w="709" w:type="dxa"/>
            <w:tcBorders>
              <w:top w:val="nil"/>
              <w:left w:val="single" w:sz="6" w:space="0" w:color="auto"/>
              <w:bottom w:val="nil"/>
              <w:right w:val="nil"/>
            </w:tcBorders>
          </w:tcPr>
          <w:p w:rsidR="00064DCC" w:rsidRDefault="00064DCC">
            <w:pPr>
              <w:rPr>
                <w:sz w:val="24"/>
                <w:szCs w:val="24"/>
                <w:lang w:val="en-US"/>
              </w:rPr>
            </w:pPr>
          </w:p>
        </w:tc>
        <w:tc>
          <w:tcPr>
            <w:tcW w:w="1276" w:type="dxa"/>
            <w:gridSpan w:val="2"/>
            <w:tcBorders>
              <w:top w:val="nil"/>
              <w:left w:val="single" w:sz="6" w:space="0" w:color="auto"/>
              <w:bottom w:val="nil"/>
              <w:right w:val="nil"/>
            </w:tcBorders>
          </w:tcPr>
          <w:p w:rsidR="00064DCC" w:rsidRDefault="00064DCC">
            <w:pPr>
              <w:rPr>
                <w:sz w:val="24"/>
                <w:szCs w:val="24"/>
                <w:lang w:val="en-US"/>
              </w:rPr>
            </w:pPr>
          </w:p>
        </w:tc>
        <w:tc>
          <w:tcPr>
            <w:tcW w:w="5103" w:type="dxa"/>
            <w:gridSpan w:val="3"/>
            <w:tcBorders>
              <w:top w:val="nil"/>
              <w:left w:val="single" w:sz="6" w:space="0" w:color="auto"/>
              <w:bottom w:val="nil"/>
              <w:right w:val="nil"/>
            </w:tcBorders>
          </w:tcPr>
          <w:p w:rsidR="00064DCC" w:rsidRDefault="00064DCC">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064DCC" w:rsidRPr="00EB582C" w:rsidRDefault="00064DCC">
            <w:pPr>
              <w:rPr>
                <w:sz w:val="24"/>
                <w:szCs w:val="24"/>
                <w:lang w:val="en-US"/>
              </w:rPr>
            </w:pPr>
          </w:p>
        </w:tc>
        <w:tc>
          <w:tcPr>
            <w:tcW w:w="1559" w:type="dxa"/>
            <w:gridSpan w:val="2"/>
            <w:tcBorders>
              <w:top w:val="nil"/>
              <w:left w:val="single" w:sz="6" w:space="0" w:color="auto"/>
              <w:bottom w:val="nil"/>
              <w:right w:val="nil"/>
            </w:tcBorders>
          </w:tcPr>
          <w:p w:rsidR="00064DCC" w:rsidRPr="00EB582C" w:rsidRDefault="00064DCC">
            <w:pPr>
              <w:rPr>
                <w:sz w:val="24"/>
                <w:szCs w:val="24"/>
                <w:lang w:val="en-US"/>
              </w:rPr>
            </w:pPr>
          </w:p>
        </w:tc>
        <w:tc>
          <w:tcPr>
            <w:tcW w:w="283" w:type="dxa"/>
            <w:gridSpan w:val="2"/>
            <w:tcBorders>
              <w:top w:val="nil"/>
              <w:left w:val="single" w:sz="6" w:space="0" w:color="auto"/>
              <w:bottom w:val="nil"/>
              <w:right w:val="nil"/>
            </w:tcBorders>
          </w:tcPr>
          <w:p w:rsidR="00064DCC" w:rsidRPr="00EB582C" w:rsidRDefault="00064DCC">
            <w:pPr>
              <w:rPr>
                <w:sz w:val="24"/>
                <w:szCs w:val="24"/>
                <w:lang w:val="en-US"/>
              </w:rPr>
            </w:pPr>
          </w:p>
        </w:tc>
      </w:tr>
      <w:tr w:rsidR="006D2255" w:rsidTr="000F1775">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D2255" w:rsidRDefault="006D2255">
            <w:pPr>
              <w:rPr>
                <w:sz w:val="8"/>
                <w:szCs w:val="8"/>
                <w:lang w:val="en-US"/>
              </w:rPr>
            </w:pPr>
          </w:p>
        </w:tc>
        <w:tc>
          <w:tcPr>
            <w:tcW w:w="1276" w:type="dxa"/>
            <w:gridSpan w:val="2"/>
            <w:tcBorders>
              <w:left w:val="nil"/>
              <w:bottom w:val="nil"/>
              <w:right w:val="nil"/>
            </w:tcBorders>
          </w:tcPr>
          <w:p w:rsidR="006D2255" w:rsidRDefault="006D2255">
            <w:pPr>
              <w:rPr>
                <w:sz w:val="8"/>
                <w:szCs w:val="8"/>
                <w:lang w:val="en-US"/>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993"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lang w:val="en-US"/>
              </w:rPr>
            </w:pPr>
          </w:p>
        </w:tc>
        <w:tc>
          <w:tcPr>
            <w:tcW w:w="1134" w:type="dxa"/>
            <w:gridSpan w:val="2"/>
            <w:tcBorders>
              <w:left w:val="nil"/>
              <w:bottom w:val="nil"/>
            </w:tcBorders>
          </w:tcPr>
          <w:p w:rsidR="006D2255" w:rsidRDefault="006D2255">
            <w:pPr>
              <w:rPr>
                <w:sz w:val="8"/>
                <w:szCs w:val="8"/>
                <w:lang w:val="en-US"/>
              </w:rPr>
            </w:pPr>
          </w:p>
        </w:tc>
      </w:tr>
      <w:tr w:rsidR="006963C6" w:rsidRPr="00EB582C" w:rsidTr="000F1775">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963C6" w:rsidRDefault="006B5DD6">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3402" w:type="dxa"/>
            <w:gridSpan w:val="2"/>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993" w:type="dxa"/>
            <w:gridSpan w:val="2"/>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2268" w:type="dxa"/>
            <w:gridSpan w:val="4"/>
            <w:tcBorders>
              <w:top w:val="single" w:sz="4" w:space="0" w:color="auto"/>
              <w:left w:val="nil"/>
              <w:bottom w:val="single" w:sz="4" w:space="0" w:color="auto"/>
            </w:tcBorders>
          </w:tcPr>
          <w:p w:rsidR="006963C6" w:rsidRPr="00EB582C" w:rsidRDefault="006963C6">
            <w:pPr>
              <w:rPr>
                <w:sz w:val="24"/>
                <w:szCs w:val="24"/>
                <w:lang w:val="en-US"/>
              </w:rPr>
            </w:pPr>
          </w:p>
        </w:tc>
      </w:tr>
      <w:tr w:rsidR="006963C6" w:rsidTr="000F177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709" w:type="dxa"/>
            <w:tcBorders>
              <w:top w:val="single" w:sz="4" w:space="0" w:color="auto"/>
              <w:left w:val="nil"/>
              <w:bottom w:val="single" w:sz="4" w:space="0" w:color="auto"/>
              <w:right w:val="nil"/>
            </w:tcBorders>
          </w:tcPr>
          <w:p w:rsidR="006963C6" w:rsidRDefault="006963C6">
            <w:pPr>
              <w:rPr>
                <w:sz w:val="24"/>
                <w:szCs w:val="24"/>
                <w:lang w:val="en-US"/>
              </w:rPr>
            </w:pPr>
          </w:p>
        </w:tc>
        <w:tc>
          <w:tcPr>
            <w:tcW w:w="1276" w:type="dxa"/>
            <w:gridSpan w:val="2"/>
            <w:tcBorders>
              <w:top w:val="single" w:sz="4" w:space="0" w:color="auto"/>
              <w:left w:val="nil"/>
              <w:bottom w:val="single" w:sz="4" w:space="0" w:color="auto"/>
              <w:right w:val="nil"/>
            </w:tcBorders>
          </w:tcPr>
          <w:p w:rsidR="006963C6" w:rsidRDefault="006963C6">
            <w:pPr>
              <w:rPr>
                <w:sz w:val="24"/>
                <w:szCs w:val="24"/>
                <w:lang w:val="en-US"/>
              </w:rPr>
            </w:pPr>
          </w:p>
        </w:tc>
        <w:tc>
          <w:tcPr>
            <w:tcW w:w="2693" w:type="dxa"/>
            <w:tcBorders>
              <w:top w:val="single" w:sz="4" w:space="0" w:color="auto"/>
              <w:left w:val="nil"/>
              <w:bottom w:val="single" w:sz="4" w:space="0" w:color="auto"/>
              <w:right w:val="nil"/>
            </w:tcBorders>
          </w:tcPr>
          <w:p w:rsidR="006963C6" w:rsidRDefault="006963C6">
            <w:pPr>
              <w:rPr>
                <w:sz w:val="8"/>
                <w:szCs w:val="8"/>
                <w:lang w:val="en-US"/>
              </w:rPr>
            </w:pPr>
            <w:r>
              <w:rPr>
                <w:b/>
                <w:bCs/>
                <w:sz w:val="24"/>
                <w:szCs w:val="24"/>
                <w:lang w:val="en-US"/>
              </w:rPr>
              <w:t xml:space="preserve">Total </w:t>
            </w:r>
            <w:r>
              <w:rPr>
                <w:b/>
                <w:bCs/>
                <w:sz w:val="22"/>
                <w:szCs w:val="22"/>
                <w:lang w:val="en-US"/>
              </w:rPr>
              <w:t>Diverse</w:t>
            </w:r>
          </w:p>
        </w:tc>
        <w:tc>
          <w:tcPr>
            <w:tcW w:w="1993" w:type="dxa"/>
            <w:gridSpan w:val="2"/>
            <w:tcBorders>
              <w:top w:val="single" w:sz="4" w:space="0" w:color="auto"/>
              <w:left w:val="nil"/>
              <w:bottom w:val="single" w:sz="4" w:space="0" w:color="auto"/>
              <w:right w:val="nil"/>
            </w:tcBorders>
          </w:tcPr>
          <w:p w:rsidR="006963C6" w:rsidRDefault="006963C6">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963C6" w:rsidRDefault="006963C6">
            <w:pPr>
              <w:rPr>
                <w:b/>
                <w:bCs/>
                <w:sz w:val="24"/>
                <w:szCs w:val="24"/>
                <w:lang w:val="en-US"/>
              </w:rPr>
            </w:pPr>
          </w:p>
        </w:tc>
      </w:tr>
    </w:tbl>
    <w:p w:rsidR="006B5DD6" w:rsidRDefault="006B5DD6">
      <w:pPr>
        <w:ind w:right="-142"/>
        <w:rPr>
          <w:sz w:val="6"/>
          <w:szCs w:val="6"/>
          <w:lang w:val="en-US"/>
        </w:rPr>
      </w:pPr>
      <w:r>
        <w:rPr>
          <w:sz w:val="24"/>
          <w:szCs w:val="24"/>
          <w:lang w:val="en-US"/>
        </w:rPr>
        <w:t xml:space="preserve"> </w:t>
      </w:r>
    </w:p>
    <w:tbl>
      <w:tblPr>
        <w:tblW w:w="9639"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3118"/>
      </w:tblGrid>
      <w:tr w:rsidR="006963C6" w:rsidRPr="00EB582C" w:rsidTr="000F177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11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0F177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Asigurari sociale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11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0F177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transport</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11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0F177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directe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11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0F177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11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0F177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 cu Cr</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11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0F177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11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0F177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Total cu Bd</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11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r w:rsidR="006963C6" w:rsidRPr="00EB582C" w:rsidTr="000F177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rsidR="006963C6" w:rsidRDefault="006963C6">
            <w:pPr>
              <w:rPr>
                <w:sz w:val="24"/>
                <w:szCs w:val="24"/>
                <w:lang w:val="en-US"/>
              </w:rPr>
            </w:pPr>
          </w:p>
        </w:tc>
        <w:tc>
          <w:tcPr>
            <w:tcW w:w="4678" w:type="dxa"/>
            <w:tcBorders>
              <w:top w:val="single" w:sz="4" w:space="0" w:color="auto"/>
              <w:left w:val="nil"/>
              <w:bottom w:val="single" w:sz="4" w:space="0" w:color="auto"/>
              <w:right w:val="nil"/>
            </w:tcBorders>
          </w:tcPr>
          <w:p w:rsidR="006963C6" w:rsidRDefault="006963C6">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963C6" w:rsidRPr="00EB582C" w:rsidRDefault="006963C6">
            <w:pPr>
              <w:rPr>
                <w:sz w:val="24"/>
                <w:szCs w:val="24"/>
                <w:lang w:val="en-US"/>
              </w:rPr>
            </w:pPr>
          </w:p>
        </w:tc>
        <w:tc>
          <w:tcPr>
            <w:tcW w:w="3118" w:type="dxa"/>
            <w:tcBorders>
              <w:top w:val="single" w:sz="4" w:space="0" w:color="auto"/>
              <w:left w:val="nil"/>
              <w:bottom w:val="single" w:sz="4" w:space="0" w:color="auto"/>
            </w:tcBorders>
            <w:vAlign w:val="center"/>
          </w:tcPr>
          <w:p w:rsidR="006963C6" w:rsidRPr="00EB582C" w:rsidRDefault="006963C6">
            <w:pPr>
              <w:jc w:val="center"/>
              <w:rPr>
                <w:sz w:val="24"/>
                <w:szCs w:val="24"/>
                <w:lang w:val="en-US"/>
              </w:rPr>
            </w:pPr>
          </w:p>
        </w:tc>
      </w:tr>
    </w:tbl>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0F1775"/>
    <w:rsid w:val="000F3B47"/>
    <w:rsid w:val="0013227A"/>
    <w:rsid w:val="001C46B9"/>
    <w:rsid w:val="001F0778"/>
    <w:rsid w:val="003356FD"/>
    <w:rsid w:val="003B6B49"/>
    <w:rsid w:val="005B243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1D4488F-81E5-4636-85A3-C31C619B3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48441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E2E179-B93F-4804-A8D3-8A86D0742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1065</Words>
  <Characters>6075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Lascu</dc:creator>
  <cp:keywords/>
  <dc:description/>
  <cp:lastModifiedBy>Turanin Mihail</cp:lastModifiedBy>
  <cp:revision>2</cp:revision>
  <dcterms:created xsi:type="dcterms:W3CDTF">2026-01-16T13:48:00Z</dcterms:created>
  <dcterms:modified xsi:type="dcterms:W3CDTF">2026-01-16T13:48:00Z</dcterms:modified>
</cp:coreProperties>
</file>