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4929" w:type="pct"/>
        <w:tblInd w:w="-284" w:type="dxa"/>
        <w:tblLook w:val="01E0" w:firstRow="1" w:lastRow="1" w:firstColumn="1" w:lastColumn="1" w:noHBand="0" w:noVBand="0"/>
      </w:tblPr>
      <w:tblGrid>
        <w:gridCol w:w="2159"/>
        <w:gridCol w:w="7763"/>
      </w:tblGrid>
      <w:tr w:rsidR="00795460" w:rsidRPr="00795460" w14:paraId="7670CFEF" w14:textId="77777777" w:rsidTr="00BD4206">
        <w:trPr>
          <w:trHeight w:val="57"/>
        </w:trPr>
        <w:tc>
          <w:tcPr>
            <w:tcW w:w="1088" w:type="pct"/>
            <w:vAlign w:val="center"/>
          </w:tcPr>
          <w:p w14:paraId="1160786B" w14:textId="275C8C68" w:rsidR="00795460" w:rsidRPr="00795460" w:rsidRDefault="00795460" w:rsidP="00126E83">
            <w:pPr>
              <w:autoSpaceDE/>
              <w:autoSpaceDN/>
              <w:ind w:hanging="251"/>
              <w:rPr>
                <w:rFonts w:eastAsia="Calibri"/>
                <w:sz w:val="24"/>
                <w:szCs w:val="28"/>
                <w:lang w:val="ro-RO" w:eastAsia="en-US"/>
              </w:rPr>
            </w:pPr>
            <w:bookmarkStart w:id="0" w:name="_Hlk152660487"/>
            <w:r w:rsidRPr="00795460">
              <w:rPr>
                <w:rFonts w:ascii="Times New Roman R" w:hAnsi="Times New Roman R"/>
                <w:noProof/>
                <w:sz w:val="24"/>
                <w:lang w:val="ro-RO"/>
              </w:rPr>
              <w:drawing>
                <wp:anchor distT="0" distB="0" distL="114300" distR="114300" simplePos="0" relativeHeight="251659264" behindDoc="0" locked="0" layoutInCell="1" allowOverlap="1" wp14:anchorId="60E5F963" wp14:editId="719D24A7">
                  <wp:simplePos x="0" y="0"/>
                  <wp:positionH relativeFrom="margin">
                    <wp:posOffset>17145</wp:posOffset>
                  </wp:positionH>
                  <wp:positionV relativeFrom="margin">
                    <wp:posOffset>-793750</wp:posOffset>
                  </wp:positionV>
                  <wp:extent cx="957580" cy="681355"/>
                  <wp:effectExtent l="0" t="0" r="0" b="4445"/>
                  <wp:wrapSquare wrapText="bothSides"/>
                  <wp:docPr id="2" name="Рисунок 2"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formulare verh.jpg"/>
                          <pic:cNvPicPr>
                            <a:picLocks noChangeAspect="1" noChangeArrowheads="1"/>
                          </pic:cNvPicPr>
                        </pic:nvPicPr>
                        <pic:blipFill>
                          <a:blip r:embed="rId6">
                            <a:extLst>
                              <a:ext uri="{28A0092B-C50C-407E-A947-70E740481C1C}">
                                <a14:useLocalDpi xmlns:a14="http://schemas.microsoft.com/office/drawing/2010/main" val="0"/>
                              </a:ext>
                            </a:extLst>
                          </a:blip>
                          <a:srcRect l="33949" r="34096"/>
                          <a:stretch>
                            <a:fillRect/>
                          </a:stretch>
                        </pic:blipFill>
                        <pic:spPr bwMode="auto">
                          <a:xfrm>
                            <a:off x="0" y="0"/>
                            <a:ext cx="957580" cy="681355"/>
                          </a:xfrm>
                          <a:prstGeom prst="rect">
                            <a:avLst/>
                          </a:prstGeom>
                          <a:noFill/>
                          <a:ln>
                            <a:noFill/>
                          </a:ln>
                        </pic:spPr>
                      </pic:pic>
                    </a:graphicData>
                  </a:graphic>
                  <wp14:sizeRelH relativeFrom="page">
                    <wp14:pctWidth>0</wp14:pctWidth>
                  </wp14:sizeRelH>
                  <wp14:sizeRelV relativeFrom="page">
                    <wp14:pctHeight>0</wp14:pctHeight>
                  </wp14:sizeRelV>
                </wp:anchor>
              </w:drawing>
            </w:r>
            <w:r w:rsidR="003906C9">
              <w:rPr>
                <w:rFonts w:eastAsia="Calibri"/>
                <w:sz w:val="24"/>
                <w:szCs w:val="28"/>
                <w:lang w:val="ro-RO" w:eastAsia="en-US"/>
              </w:rPr>
              <w:t xml:space="preserve">                                                                                                                           </w:t>
            </w:r>
          </w:p>
        </w:tc>
        <w:tc>
          <w:tcPr>
            <w:tcW w:w="3912" w:type="pct"/>
            <w:vAlign w:val="center"/>
          </w:tcPr>
          <w:p w14:paraId="7D851B2F" w14:textId="77777777" w:rsidR="00795460" w:rsidRPr="00795460" w:rsidRDefault="00795460" w:rsidP="00795460">
            <w:pPr>
              <w:autoSpaceDE/>
              <w:autoSpaceDN/>
              <w:spacing w:before="120" w:after="120"/>
              <w:jc w:val="center"/>
              <w:rPr>
                <w:rFonts w:eastAsia="Calibri"/>
                <w:sz w:val="24"/>
                <w:szCs w:val="28"/>
                <w:lang w:val="ro-RO" w:eastAsia="en-US"/>
              </w:rPr>
            </w:pPr>
          </w:p>
        </w:tc>
      </w:tr>
    </w:tbl>
    <w:p w14:paraId="1EE55581" w14:textId="2E9CE086" w:rsidR="00E07F5C" w:rsidRPr="004E4488" w:rsidRDefault="00E07F5C" w:rsidP="002D773B">
      <w:pPr>
        <w:spacing w:before="240" w:after="120"/>
        <w:jc w:val="center"/>
        <w:rPr>
          <w:b/>
          <w:caps/>
          <w:sz w:val="28"/>
          <w:szCs w:val="28"/>
          <w:lang w:val="ro-RO" w:eastAsia="ro-RO"/>
        </w:rPr>
      </w:pPr>
      <w:bookmarkStart w:id="1" w:name="_Hlk152660660"/>
      <w:bookmarkEnd w:id="0"/>
      <w:r w:rsidRPr="004E4488">
        <w:rPr>
          <w:b/>
          <w:caps/>
          <w:sz w:val="28"/>
          <w:szCs w:val="28"/>
          <w:lang w:val="ro-RO" w:eastAsia="ro-RO"/>
        </w:rPr>
        <w:t xml:space="preserve">Caiet de sarcini </w:t>
      </w:r>
    </w:p>
    <w:p w14:paraId="06A7496B" w14:textId="77777777" w:rsidR="00D64259" w:rsidRPr="000F6715" w:rsidRDefault="00D64259" w:rsidP="00D64259">
      <w:pPr>
        <w:jc w:val="center"/>
        <w:rPr>
          <w:b/>
          <w:bCs/>
          <w:sz w:val="24"/>
          <w:szCs w:val="24"/>
          <w:lang w:val="ro-RO" w:eastAsia="ro-RO"/>
        </w:rPr>
      </w:pPr>
      <w:r w:rsidRPr="000F6715">
        <w:rPr>
          <w:b/>
          <w:bCs/>
          <w:sz w:val="24"/>
          <w:szCs w:val="24"/>
          <w:lang w:val="ro-RO" w:eastAsia="ro-RO"/>
        </w:rPr>
        <w:t>p</w:t>
      </w:r>
      <w:r w:rsidR="00E07F5C" w:rsidRPr="000F6715">
        <w:rPr>
          <w:b/>
          <w:bCs/>
          <w:sz w:val="24"/>
          <w:szCs w:val="24"/>
          <w:lang w:val="ro-RO" w:eastAsia="ro-RO"/>
        </w:rPr>
        <w:t xml:space="preserve">entru achiziția lucrărilor </w:t>
      </w:r>
      <w:r w:rsidR="00CC3B1A" w:rsidRPr="000F6715">
        <w:rPr>
          <w:b/>
          <w:bCs/>
          <w:sz w:val="24"/>
          <w:szCs w:val="24"/>
          <w:lang w:val="ro-RO" w:eastAsia="ro-RO"/>
        </w:rPr>
        <w:t xml:space="preserve">    </w:t>
      </w:r>
    </w:p>
    <w:p w14:paraId="7E732402" w14:textId="1318AFAD" w:rsidR="00CC3B1A" w:rsidRPr="004E4488" w:rsidRDefault="00CC3B1A" w:rsidP="00D64259">
      <w:pPr>
        <w:jc w:val="center"/>
        <w:rPr>
          <w:b/>
          <w:bCs/>
          <w:sz w:val="28"/>
          <w:szCs w:val="28"/>
          <w:lang w:val="ro-RO" w:eastAsia="ro-RO"/>
        </w:rPr>
      </w:pPr>
      <w:r w:rsidRPr="004E4488">
        <w:rPr>
          <w:b/>
          <w:bCs/>
          <w:sz w:val="24"/>
          <w:szCs w:val="24"/>
          <w:lang w:val="ro-RO" w:eastAsia="ro-RO"/>
        </w:rPr>
        <w:t xml:space="preserve">                                                                                                   </w:t>
      </w:r>
    </w:p>
    <w:bookmarkEnd w:id="1"/>
    <w:p w14:paraId="1910D628" w14:textId="2BE149A7" w:rsidR="00F94C80" w:rsidRPr="00B21BDA" w:rsidRDefault="007F2DE7" w:rsidP="001846A3">
      <w:pPr>
        <w:spacing w:before="240" w:after="120"/>
        <w:rPr>
          <w:b/>
          <w:bCs/>
          <w:sz w:val="24"/>
          <w:szCs w:val="24"/>
          <w:lang w:val="ro-RO" w:eastAsia="ro-RO"/>
        </w:rPr>
      </w:pPr>
      <w:r w:rsidRPr="00B21BDA">
        <w:rPr>
          <w:b/>
          <w:bCs/>
          <w:sz w:val="24"/>
          <w:szCs w:val="24"/>
          <w:lang w:val="ro-RO" w:eastAsia="ro-RO"/>
        </w:rPr>
        <w:t>Obiectul</w:t>
      </w:r>
      <w:r w:rsidR="002F76CF" w:rsidRPr="00B21BDA">
        <w:rPr>
          <w:b/>
          <w:bCs/>
          <w:sz w:val="24"/>
          <w:szCs w:val="24"/>
          <w:lang w:val="ro-RO" w:eastAsia="ro-RO"/>
        </w:rPr>
        <w:t xml:space="preserve">:   </w:t>
      </w:r>
      <w:r w:rsidR="002E262A" w:rsidRPr="00B21BDA">
        <w:rPr>
          <w:b/>
          <w:bCs/>
          <w:sz w:val="24"/>
          <w:szCs w:val="24"/>
          <w:lang w:val="ro-RO" w:eastAsia="ro-RO"/>
        </w:rPr>
        <w:t xml:space="preserve">Servicii de aplicare a marcajului </w:t>
      </w:r>
      <w:r w:rsidR="002E262A" w:rsidRPr="000F6715">
        <w:rPr>
          <w:b/>
          <w:bCs/>
          <w:sz w:val="24"/>
          <w:szCs w:val="24"/>
          <w:lang w:val="ro-RO" w:eastAsia="ro-RO"/>
        </w:rPr>
        <w:t xml:space="preserve">rutier  </w:t>
      </w:r>
      <w:r w:rsidR="008B36D2" w:rsidRPr="000F6715">
        <w:rPr>
          <w:b/>
          <w:bCs/>
          <w:sz w:val="24"/>
          <w:szCs w:val="24"/>
          <w:lang w:val="ro-RO" w:eastAsia="ro-RO"/>
        </w:rPr>
        <w:t>(la solicitare)</w:t>
      </w:r>
      <w:r w:rsidR="002E262A" w:rsidRPr="00B21BDA">
        <w:rPr>
          <w:b/>
          <w:bCs/>
          <w:sz w:val="24"/>
          <w:szCs w:val="24"/>
          <w:lang w:val="ro-RO" w:eastAsia="ro-RO"/>
        </w:rPr>
        <w:t xml:space="preserve">   </w:t>
      </w:r>
    </w:p>
    <w:tbl>
      <w:tblPr>
        <w:tblW w:w="10207" w:type="dxa"/>
        <w:tblInd w:w="-289" w:type="dxa"/>
        <w:tblLayout w:type="fixed"/>
        <w:tblLook w:val="04A0" w:firstRow="1" w:lastRow="0" w:firstColumn="1" w:lastColumn="0" w:noHBand="0" w:noVBand="1"/>
      </w:tblPr>
      <w:tblGrid>
        <w:gridCol w:w="568"/>
        <w:gridCol w:w="709"/>
        <w:gridCol w:w="3543"/>
        <w:gridCol w:w="709"/>
        <w:gridCol w:w="1276"/>
        <w:gridCol w:w="1417"/>
        <w:gridCol w:w="1985"/>
      </w:tblGrid>
      <w:tr w:rsidR="004E4488" w:rsidRPr="0076185F" w14:paraId="510355ED" w14:textId="77777777" w:rsidTr="002D773B">
        <w:trPr>
          <w:trHeight w:val="1047"/>
        </w:trPr>
        <w:tc>
          <w:tcPr>
            <w:tcW w:w="568" w:type="dxa"/>
            <w:tcBorders>
              <w:top w:val="single" w:sz="4" w:space="0" w:color="auto"/>
              <w:left w:val="single" w:sz="4" w:space="0" w:color="auto"/>
              <w:bottom w:val="single" w:sz="4" w:space="0" w:color="auto"/>
              <w:right w:val="single" w:sz="4" w:space="0" w:color="auto"/>
            </w:tcBorders>
            <w:vAlign w:val="center"/>
          </w:tcPr>
          <w:p w14:paraId="35F48836" w14:textId="77777777" w:rsidR="007036C6" w:rsidRPr="000F6715" w:rsidRDefault="007036C6" w:rsidP="007036C6">
            <w:pPr>
              <w:shd w:val="clear" w:color="auto" w:fill="FFFFFF"/>
              <w:spacing w:line="276" w:lineRule="auto"/>
              <w:jc w:val="center"/>
              <w:rPr>
                <w:b/>
                <w:sz w:val="22"/>
                <w:szCs w:val="22"/>
                <w:lang w:val="ro-RO"/>
              </w:rPr>
            </w:pPr>
            <w:r w:rsidRPr="000F6715">
              <w:rPr>
                <w:b/>
                <w:sz w:val="22"/>
                <w:szCs w:val="22"/>
                <w:lang w:val="ro-RO"/>
              </w:rPr>
              <w:t>Nr. d/o</w:t>
            </w:r>
          </w:p>
        </w:tc>
        <w:tc>
          <w:tcPr>
            <w:tcW w:w="709" w:type="dxa"/>
            <w:tcBorders>
              <w:top w:val="single" w:sz="4" w:space="0" w:color="auto"/>
              <w:left w:val="single" w:sz="4" w:space="0" w:color="auto"/>
              <w:bottom w:val="single" w:sz="4" w:space="0" w:color="auto"/>
              <w:right w:val="single" w:sz="4" w:space="0" w:color="auto"/>
            </w:tcBorders>
            <w:vAlign w:val="center"/>
          </w:tcPr>
          <w:p w14:paraId="3F87C36B" w14:textId="32EA66B5" w:rsidR="007036C6" w:rsidRPr="000F6715" w:rsidRDefault="007036C6" w:rsidP="007036C6">
            <w:pPr>
              <w:shd w:val="clear" w:color="auto" w:fill="FFFFFF"/>
              <w:spacing w:line="276" w:lineRule="auto"/>
              <w:ind w:left="-113" w:right="-57"/>
              <w:jc w:val="center"/>
              <w:rPr>
                <w:b/>
                <w:sz w:val="22"/>
                <w:szCs w:val="22"/>
                <w:lang w:val="ro-RO"/>
              </w:rPr>
            </w:pPr>
            <w:r w:rsidRPr="000F6715">
              <w:rPr>
                <w:b/>
                <w:sz w:val="22"/>
                <w:szCs w:val="22"/>
                <w:lang w:val="ro-RO"/>
              </w:rPr>
              <w:t>Cod CPV</w:t>
            </w:r>
          </w:p>
        </w:tc>
        <w:tc>
          <w:tcPr>
            <w:tcW w:w="3543" w:type="dxa"/>
            <w:tcBorders>
              <w:top w:val="single" w:sz="4" w:space="0" w:color="auto"/>
              <w:left w:val="single" w:sz="4" w:space="0" w:color="auto"/>
              <w:bottom w:val="single" w:sz="4" w:space="0" w:color="auto"/>
              <w:right w:val="single" w:sz="4" w:space="0" w:color="auto"/>
            </w:tcBorders>
            <w:vAlign w:val="center"/>
          </w:tcPr>
          <w:p w14:paraId="011A44A1" w14:textId="7B206778" w:rsidR="007036C6" w:rsidRPr="000F6715" w:rsidRDefault="007036C6" w:rsidP="007036C6">
            <w:pPr>
              <w:shd w:val="clear" w:color="auto" w:fill="FFFFFF"/>
              <w:spacing w:line="276" w:lineRule="auto"/>
              <w:jc w:val="center"/>
              <w:rPr>
                <w:b/>
                <w:sz w:val="22"/>
                <w:szCs w:val="22"/>
                <w:lang w:val="ro-RO"/>
              </w:rPr>
            </w:pPr>
            <w:r w:rsidRPr="000F6715">
              <w:rPr>
                <w:b/>
                <w:sz w:val="22"/>
                <w:szCs w:val="22"/>
                <w:lang w:val="ro-RO"/>
              </w:rPr>
              <w:t>Denumirea lucrări</w:t>
            </w:r>
            <w:r w:rsidR="002E2375">
              <w:rPr>
                <w:b/>
                <w:sz w:val="22"/>
                <w:szCs w:val="22"/>
                <w:lang w:val="ro-RO"/>
              </w:rPr>
              <w:t>lor</w:t>
            </w:r>
            <w:r w:rsidRPr="000F6715">
              <w:rPr>
                <w:b/>
                <w:sz w:val="22"/>
                <w:szCs w:val="22"/>
                <w:lang w:val="ro-RO"/>
              </w:rPr>
              <w:t xml:space="preserve"> solicitate</w:t>
            </w:r>
          </w:p>
        </w:tc>
        <w:tc>
          <w:tcPr>
            <w:tcW w:w="709" w:type="dxa"/>
            <w:tcBorders>
              <w:top w:val="single" w:sz="4" w:space="0" w:color="auto"/>
              <w:left w:val="single" w:sz="4" w:space="0" w:color="auto"/>
              <w:bottom w:val="single" w:sz="4" w:space="0" w:color="auto"/>
              <w:right w:val="single" w:sz="4" w:space="0" w:color="auto"/>
            </w:tcBorders>
            <w:vAlign w:val="center"/>
          </w:tcPr>
          <w:p w14:paraId="24E7DA04" w14:textId="56457DEB" w:rsidR="007036C6" w:rsidRPr="000F6715" w:rsidRDefault="007036C6" w:rsidP="007036C6">
            <w:pPr>
              <w:shd w:val="clear" w:color="auto" w:fill="FFFFFF"/>
              <w:spacing w:line="276" w:lineRule="auto"/>
              <w:ind w:left="-57" w:right="-57"/>
              <w:jc w:val="center"/>
              <w:rPr>
                <w:b/>
                <w:sz w:val="22"/>
                <w:szCs w:val="22"/>
                <w:lang w:val="ro-RO"/>
              </w:rPr>
            </w:pPr>
            <w:r w:rsidRPr="000F6715">
              <w:rPr>
                <w:b/>
                <w:sz w:val="22"/>
                <w:szCs w:val="22"/>
                <w:lang w:val="ro-RO"/>
              </w:rPr>
              <w:t>UM</w:t>
            </w:r>
          </w:p>
        </w:tc>
        <w:tc>
          <w:tcPr>
            <w:tcW w:w="1276" w:type="dxa"/>
            <w:tcBorders>
              <w:top w:val="single" w:sz="4" w:space="0" w:color="auto"/>
              <w:left w:val="single" w:sz="4" w:space="0" w:color="auto"/>
              <w:bottom w:val="single" w:sz="4" w:space="0" w:color="auto"/>
              <w:right w:val="single" w:sz="4" w:space="0" w:color="auto"/>
            </w:tcBorders>
            <w:vAlign w:val="center"/>
          </w:tcPr>
          <w:p w14:paraId="6E642D22" w14:textId="4E53F66A" w:rsidR="007036C6" w:rsidRPr="000F6715" w:rsidRDefault="007036C6" w:rsidP="007036C6">
            <w:pPr>
              <w:shd w:val="clear" w:color="auto" w:fill="FFFFFF"/>
              <w:spacing w:line="276" w:lineRule="auto"/>
              <w:ind w:left="-57" w:right="-57"/>
              <w:jc w:val="center"/>
              <w:rPr>
                <w:b/>
                <w:sz w:val="22"/>
                <w:szCs w:val="22"/>
                <w:lang w:val="ro-RO"/>
              </w:rPr>
            </w:pPr>
            <w:r w:rsidRPr="000F6715">
              <w:rPr>
                <w:b/>
                <w:sz w:val="22"/>
                <w:szCs w:val="22"/>
                <w:lang w:val="ro-RO"/>
              </w:rPr>
              <w:t>Cantitatea</w:t>
            </w:r>
          </w:p>
        </w:tc>
        <w:tc>
          <w:tcPr>
            <w:tcW w:w="1417" w:type="dxa"/>
            <w:tcBorders>
              <w:top w:val="single" w:sz="4" w:space="0" w:color="auto"/>
              <w:left w:val="single" w:sz="4" w:space="0" w:color="auto"/>
              <w:bottom w:val="single" w:sz="4" w:space="0" w:color="auto"/>
              <w:right w:val="single" w:sz="4" w:space="0" w:color="auto"/>
            </w:tcBorders>
            <w:vAlign w:val="center"/>
          </w:tcPr>
          <w:p w14:paraId="759A0514" w14:textId="0A728B62" w:rsidR="007036C6" w:rsidRPr="000F6715" w:rsidRDefault="007036C6" w:rsidP="007036C6">
            <w:pPr>
              <w:shd w:val="clear" w:color="auto" w:fill="FFFFFF"/>
              <w:spacing w:line="276" w:lineRule="auto"/>
              <w:ind w:left="-113" w:right="-57"/>
              <w:jc w:val="center"/>
              <w:rPr>
                <w:b/>
                <w:sz w:val="22"/>
                <w:szCs w:val="22"/>
                <w:lang w:val="ro-RO"/>
              </w:rPr>
            </w:pPr>
            <w:r w:rsidRPr="000F6715">
              <w:rPr>
                <w:b/>
                <w:sz w:val="22"/>
                <w:szCs w:val="22"/>
                <w:lang w:val="ro-RO"/>
              </w:rPr>
              <w:t>Specificația tehnică deplină solicitată</w:t>
            </w:r>
          </w:p>
        </w:tc>
        <w:tc>
          <w:tcPr>
            <w:tcW w:w="1985" w:type="dxa"/>
            <w:tcBorders>
              <w:top w:val="single" w:sz="4" w:space="0" w:color="auto"/>
              <w:left w:val="single" w:sz="4" w:space="0" w:color="auto"/>
              <w:bottom w:val="single" w:sz="4" w:space="0" w:color="auto"/>
              <w:right w:val="single" w:sz="4" w:space="0" w:color="auto"/>
            </w:tcBorders>
            <w:vAlign w:val="center"/>
          </w:tcPr>
          <w:p w14:paraId="142455FC" w14:textId="778E4799" w:rsidR="007036C6" w:rsidRPr="000F6715" w:rsidRDefault="007036C6" w:rsidP="007036C6">
            <w:pPr>
              <w:shd w:val="clear" w:color="auto" w:fill="FFFFFF"/>
              <w:spacing w:line="276" w:lineRule="auto"/>
              <w:jc w:val="center"/>
              <w:rPr>
                <w:b/>
                <w:sz w:val="22"/>
                <w:szCs w:val="22"/>
                <w:lang w:val="ro-RO"/>
              </w:rPr>
            </w:pPr>
            <w:r w:rsidRPr="000F6715">
              <w:rPr>
                <w:b/>
                <w:sz w:val="22"/>
                <w:szCs w:val="22"/>
                <w:lang w:val="ro-RO"/>
              </w:rPr>
              <w:t>Valoare</w:t>
            </w:r>
            <w:r w:rsidR="00D769BE" w:rsidRPr="000F6715">
              <w:rPr>
                <w:b/>
                <w:sz w:val="22"/>
                <w:szCs w:val="22"/>
                <w:lang w:val="ro-RO"/>
              </w:rPr>
              <w:t>a estimată</w:t>
            </w:r>
            <w:r w:rsidRPr="000F6715">
              <w:rPr>
                <w:b/>
                <w:sz w:val="22"/>
                <w:szCs w:val="22"/>
                <w:lang w:val="ro-RO"/>
              </w:rPr>
              <w:t>, lei fără TVA</w:t>
            </w:r>
          </w:p>
        </w:tc>
      </w:tr>
      <w:tr w:rsidR="004E4488" w:rsidRPr="00B81231" w14:paraId="4C640222" w14:textId="77777777" w:rsidTr="002D773B">
        <w:trPr>
          <w:cantSplit/>
          <w:trHeight w:val="1183"/>
        </w:trPr>
        <w:tc>
          <w:tcPr>
            <w:tcW w:w="568" w:type="dxa"/>
            <w:tcBorders>
              <w:top w:val="single" w:sz="4" w:space="0" w:color="auto"/>
              <w:left w:val="single" w:sz="4" w:space="0" w:color="auto"/>
              <w:bottom w:val="single" w:sz="4" w:space="0" w:color="auto"/>
              <w:right w:val="single" w:sz="4" w:space="0" w:color="auto"/>
            </w:tcBorders>
            <w:vAlign w:val="center"/>
          </w:tcPr>
          <w:p w14:paraId="0804337A" w14:textId="77777777" w:rsidR="007036C6" w:rsidRPr="000F6715" w:rsidRDefault="007036C6" w:rsidP="007036C6">
            <w:pPr>
              <w:shd w:val="clear" w:color="auto" w:fill="FFFFFF"/>
              <w:spacing w:line="360" w:lineRule="auto"/>
              <w:jc w:val="center"/>
              <w:rPr>
                <w:sz w:val="22"/>
                <w:szCs w:val="22"/>
                <w:lang w:val="ro-RO"/>
              </w:rPr>
            </w:pPr>
            <w:r w:rsidRPr="000F6715">
              <w:rPr>
                <w:sz w:val="22"/>
                <w:szCs w:val="22"/>
                <w:lang w:val="ro-RO"/>
              </w:rPr>
              <w:t>1.</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14:paraId="5503EC58" w14:textId="709F300B" w:rsidR="007036C6" w:rsidRPr="000F6715" w:rsidRDefault="00052487" w:rsidP="007036C6">
            <w:pPr>
              <w:shd w:val="clear" w:color="auto" w:fill="FFFFFF"/>
              <w:spacing w:line="360" w:lineRule="auto"/>
              <w:jc w:val="center"/>
              <w:rPr>
                <w:iCs/>
                <w:sz w:val="22"/>
                <w:szCs w:val="22"/>
                <w:lang w:val="ro-RO"/>
              </w:rPr>
            </w:pPr>
            <w:r w:rsidRPr="00052487">
              <w:rPr>
                <w:iCs/>
                <w:sz w:val="22"/>
                <w:szCs w:val="22"/>
                <w:lang w:val="ro-RO"/>
              </w:rPr>
              <w:t>45233221-4</w:t>
            </w:r>
          </w:p>
        </w:tc>
        <w:tc>
          <w:tcPr>
            <w:tcW w:w="3543" w:type="dxa"/>
            <w:tcBorders>
              <w:top w:val="single" w:sz="4" w:space="0" w:color="auto"/>
              <w:left w:val="single" w:sz="4" w:space="0" w:color="auto"/>
              <w:bottom w:val="single" w:sz="4" w:space="0" w:color="auto"/>
              <w:right w:val="single" w:sz="4" w:space="0" w:color="auto"/>
            </w:tcBorders>
            <w:vAlign w:val="center"/>
          </w:tcPr>
          <w:p w14:paraId="18AC7810" w14:textId="77777777" w:rsidR="005E2B05" w:rsidRDefault="000321F7" w:rsidP="00054A63">
            <w:pPr>
              <w:shd w:val="clear" w:color="auto" w:fill="FFFFFF"/>
              <w:spacing w:line="276" w:lineRule="auto"/>
              <w:rPr>
                <w:sz w:val="22"/>
                <w:szCs w:val="22"/>
                <w:lang w:val="ro-RO"/>
              </w:rPr>
            </w:pPr>
            <w:r w:rsidRPr="000F6715">
              <w:rPr>
                <w:sz w:val="22"/>
                <w:szCs w:val="22"/>
                <w:lang w:val="ro-RO"/>
              </w:rPr>
              <w:t xml:space="preserve">Executarea de marcaje rutiere longitudinale, transversale și diverse, executate mecanizat, cu vopsea, </w:t>
            </w:r>
          </w:p>
          <w:p w14:paraId="243782A6" w14:textId="3F2F67C3" w:rsidR="000321F7" w:rsidRPr="000F6715" w:rsidRDefault="000321F7" w:rsidP="00054A63">
            <w:pPr>
              <w:shd w:val="clear" w:color="auto" w:fill="FFFFFF"/>
              <w:spacing w:line="276" w:lineRule="auto"/>
              <w:rPr>
                <w:iCs/>
                <w:sz w:val="22"/>
                <w:szCs w:val="22"/>
                <w:lang w:val="ro-RO"/>
              </w:rPr>
            </w:pPr>
            <w:r w:rsidRPr="000F6715">
              <w:rPr>
                <w:sz w:val="22"/>
                <w:szCs w:val="22"/>
                <w:lang w:val="ro-RO"/>
              </w:rPr>
              <w:t>pe suprafețe carosabile</w:t>
            </w:r>
          </w:p>
        </w:tc>
        <w:tc>
          <w:tcPr>
            <w:tcW w:w="709" w:type="dxa"/>
            <w:tcBorders>
              <w:top w:val="single" w:sz="4" w:space="0" w:color="auto"/>
              <w:left w:val="single" w:sz="4" w:space="0" w:color="auto"/>
              <w:bottom w:val="single" w:sz="4" w:space="0" w:color="auto"/>
              <w:right w:val="single" w:sz="4" w:space="0" w:color="auto"/>
            </w:tcBorders>
            <w:vAlign w:val="center"/>
          </w:tcPr>
          <w:p w14:paraId="3811F68D" w14:textId="32FCEB4A" w:rsidR="007036C6" w:rsidRPr="000F6715" w:rsidRDefault="007036C6" w:rsidP="007036C6">
            <w:pPr>
              <w:shd w:val="clear" w:color="auto" w:fill="FFFFFF"/>
              <w:spacing w:line="360" w:lineRule="auto"/>
              <w:ind w:left="-57" w:right="-57"/>
              <w:jc w:val="center"/>
              <w:rPr>
                <w:sz w:val="22"/>
                <w:szCs w:val="22"/>
                <w:lang w:val="ro-RO"/>
              </w:rPr>
            </w:pPr>
            <w:r w:rsidRPr="000F6715">
              <w:rPr>
                <w:sz w:val="22"/>
                <w:szCs w:val="22"/>
                <w:lang w:val="ro-RO"/>
              </w:rPr>
              <w:t>m2</w:t>
            </w:r>
          </w:p>
        </w:tc>
        <w:tc>
          <w:tcPr>
            <w:tcW w:w="1276" w:type="dxa"/>
            <w:tcBorders>
              <w:top w:val="single" w:sz="4" w:space="0" w:color="auto"/>
              <w:left w:val="single" w:sz="4" w:space="0" w:color="auto"/>
              <w:bottom w:val="single" w:sz="4" w:space="0" w:color="auto"/>
              <w:right w:val="single" w:sz="4" w:space="0" w:color="auto"/>
            </w:tcBorders>
            <w:vAlign w:val="center"/>
          </w:tcPr>
          <w:p w14:paraId="40FD892E" w14:textId="6E20C9F4" w:rsidR="007036C6" w:rsidRPr="000F6715" w:rsidRDefault="002D773B" w:rsidP="002D773B">
            <w:pPr>
              <w:shd w:val="clear" w:color="auto" w:fill="FFFFFF"/>
              <w:spacing w:line="276" w:lineRule="auto"/>
              <w:ind w:left="-57" w:right="-57"/>
              <w:jc w:val="center"/>
              <w:rPr>
                <w:sz w:val="22"/>
                <w:szCs w:val="22"/>
                <w:lang w:val="ro-RO"/>
              </w:rPr>
            </w:pPr>
            <w:r>
              <w:rPr>
                <w:sz w:val="22"/>
                <w:szCs w:val="22"/>
                <w:lang w:val="ro-RO"/>
              </w:rPr>
              <w:t>Conform Formularului de deviz</w:t>
            </w:r>
          </w:p>
        </w:tc>
        <w:tc>
          <w:tcPr>
            <w:tcW w:w="1417" w:type="dxa"/>
            <w:tcBorders>
              <w:top w:val="single" w:sz="4" w:space="0" w:color="auto"/>
              <w:left w:val="single" w:sz="4" w:space="0" w:color="auto"/>
              <w:bottom w:val="single" w:sz="4" w:space="0" w:color="auto"/>
              <w:right w:val="single" w:sz="4" w:space="0" w:color="auto"/>
            </w:tcBorders>
            <w:vAlign w:val="center"/>
          </w:tcPr>
          <w:p w14:paraId="0F965570" w14:textId="77777777" w:rsidR="002D773B" w:rsidRDefault="00054A63" w:rsidP="002D773B">
            <w:pPr>
              <w:shd w:val="clear" w:color="auto" w:fill="FFFFFF"/>
              <w:spacing w:line="276" w:lineRule="auto"/>
              <w:jc w:val="center"/>
              <w:rPr>
                <w:sz w:val="22"/>
                <w:szCs w:val="22"/>
                <w:lang w:val="ro-RO"/>
              </w:rPr>
            </w:pPr>
            <w:r w:rsidRPr="000F6715">
              <w:rPr>
                <w:sz w:val="22"/>
                <w:szCs w:val="22"/>
                <w:lang w:val="ro-RO"/>
              </w:rPr>
              <w:t xml:space="preserve">Conform </w:t>
            </w:r>
          </w:p>
          <w:p w14:paraId="1467B45D" w14:textId="4B582528" w:rsidR="007036C6" w:rsidRPr="000F6715" w:rsidRDefault="00054A63" w:rsidP="002D773B">
            <w:pPr>
              <w:shd w:val="clear" w:color="auto" w:fill="FFFFFF"/>
              <w:spacing w:line="276" w:lineRule="auto"/>
              <w:jc w:val="center"/>
              <w:rPr>
                <w:sz w:val="22"/>
                <w:szCs w:val="22"/>
                <w:lang w:val="ro-RO"/>
              </w:rPr>
            </w:pPr>
            <w:r w:rsidRPr="000F6715">
              <w:rPr>
                <w:sz w:val="22"/>
                <w:szCs w:val="22"/>
                <w:lang w:val="ro-RO"/>
              </w:rPr>
              <w:t>p</w:t>
            </w:r>
            <w:r w:rsidR="002D773B">
              <w:rPr>
                <w:sz w:val="22"/>
                <w:szCs w:val="22"/>
                <w:lang w:val="ro-RO"/>
              </w:rPr>
              <w:t xml:space="preserve">ct. </w:t>
            </w:r>
            <w:r w:rsidR="00E265DA" w:rsidRPr="000F6715">
              <w:rPr>
                <w:sz w:val="22"/>
                <w:szCs w:val="22"/>
                <w:lang w:val="ro-RO"/>
              </w:rPr>
              <w:t>5</w:t>
            </w:r>
            <w:r w:rsidRPr="000F6715">
              <w:rPr>
                <w:sz w:val="22"/>
                <w:szCs w:val="22"/>
                <w:lang w:val="ro-RO"/>
              </w:rPr>
              <w:t xml:space="preserve"> </w:t>
            </w:r>
          </w:p>
        </w:tc>
        <w:tc>
          <w:tcPr>
            <w:tcW w:w="1985" w:type="dxa"/>
            <w:tcBorders>
              <w:top w:val="single" w:sz="4" w:space="0" w:color="auto"/>
              <w:left w:val="single" w:sz="4" w:space="0" w:color="auto"/>
              <w:bottom w:val="single" w:sz="4" w:space="0" w:color="auto"/>
              <w:right w:val="single" w:sz="4" w:space="0" w:color="auto"/>
            </w:tcBorders>
            <w:vAlign w:val="center"/>
          </w:tcPr>
          <w:p w14:paraId="5984880B" w14:textId="7AC8F79A" w:rsidR="007036C6" w:rsidRPr="000F6715" w:rsidRDefault="007A77F6" w:rsidP="007036C6">
            <w:pPr>
              <w:shd w:val="clear" w:color="auto" w:fill="FFFFFF"/>
              <w:spacing w:line="360" w:lineRule="auto"/>
              <w:ind w:left="-57" w:right="-57"/>
              <w:jc w:val="center"/>
              <w:rPr>
                <w:b/>
                <w:bCs/>
                <w:sz w:val="22"/>
                <w:szCs w:val="22"/>
                <w:lang w:val="ro-RO"/>
              </w:rPr>
            </w:pPr>
            <w:r>
              <w:rPr>
                <w:b/>
                <w:bCs/>
                <w:sz w:val="22"/>
                <w:szCs w:val="22"/>
                <w:lang w:val="ro-RO"/>
              </w:rPr>
              <w:t>327 300</w:t>
            </w:r>
            <w:r w:rsidR="00B81231">
              <w:rPr>
                <w:b/>
                <w:bCs/>
                <w:sz w:val="22"/>
                <w:szCs w:val="22"/>
                <w:lang w:val="ro-RO"/>
              </w:rPr>
              <w:t>,00</w:t>
            </w:r>
          </w:p>
        </w:tc>
      </w:tr>
      <w:tr w:rsidR="00054A63" w:rsidRPr="00B81231" w14:paraId="75C185AD" w14:textId="77777777" w:rsidTr="00444CDA">
        <w:trPr>
          <w:cantSplit/>
          <w:trHeight w:val="276"/>
        </w:trPr>
        <w:tc>
          <w:tcPr>
            <w:tcW w:w="8222" w:type="dxa"/>
            <w:gridSpan w:val="6"/>
            <w:tcBorders>
              <w:top w:val="single" w:sz="4" w:space="0" w:color="auto"/>
              <w:left w:val="single" w:sz="4" w:space="0" w:color="auto"/>
              <w:bottom w:val="single" w:sz="4" w:space="0" w:color="auto"/>
              <w:right w:val="single" w:sz="4" w:space="0" w:color="auto"/>
            </w:tcBorders>
            <w:vAlign w:val="center"/>
          </w:tcPr>
          <w:p w14:paraId="1DAF2A34" w14:textId="0E5E0054" w:rsidR="00054A63" w:rsidRPr="000F6715" w:rsidRDefault="00054A63" w:rsidP="007036C6">
            <w:pPr>
              <w:shd w:val="clear" w:color="auto" w:fill="FFFFFF"/>
              <w:spacing w:line="360" w:lineRule="auto"/>
              <w:jc w:val="center"/>
              <w:rPr>
                <w:sz w:val="22"/>
                <w:szCs w:val="22"/>
                <w:highlight w:val="yellow"/>
                <w:lang w:val="ro-RO"/>
              </w:rPr>
            </w:pPr>
            <w:r w:rsidRPr="000F6715">
              <w:rPr>
                <w:b/>
                <w:sz w:val="22"/>
                <w:szCs w:val="22"/>
                <w:lang w:val="ro-RO"/>
              </w:rPr>
              <w:t>Valoarea estimativă totală, lei fără TVA</w:t>
            </w:r>
          </w:p>
        </w:tc>
        <w:tc>
          <w:tcPr>
            <w:tcW w:w="1985" w:type="dxa"/>
            <w:tcBorders>
              <w:top w:val="single" w:sz="4" w:space="0" w:color="auto"/>
              <w:left w:val="single" w:sz="4" w:space="0" w:color="auto"/>
              <w:bottom w:val="single" w:sz="4" w:space="0" w:color="auto"/>
              <w:right w:val="single" w:sz="4" w:space="0" w:color="auto"/>
            </w:tcBorders>
            <w:vAlign w:val="center"/>
          </w:tcPr>
          <w:p w14:paraId="63F2D425" w14:textId="78EDE0CA" w:rsidR="00054A63" w:rsidRPr="000F6715" w:rsidRDefault="007A77F6" w:rsidP="007036C6">
            <w:pPr>
              <w:shd w:val="clear" w:color="auto" w:fill="FFFFFF"/>
              <w:spacing w:line="360" w:lineRule="auto"/>
              <w:ind w:left="-57" w:right="-57"/>
              <w:jc w:val="center"/>
              <w:rPr>
                <w:b/>
                <w:bCs/>
                <w:sz w:val="22"/>
                <w:szCs w:val="22"/>
                <w:lang w:val="ro-RO"/>
              </w:rPr>
            </w:pPr>
            <w:r>
              <w:rPr>
                <w:b/>
                <w:bCs/>
                <w:sz w:val="22"/>
                <w:szCs w:val="22"/>
                <w:lang w:val="ro-RO"/>
              </w:rPr>
              <w:t>327 300,00</w:t>
            </w:r>
          </w:p>
        </w:tc>
      </w:tr>
    </w:tbl>
    <w:p w14:paraId="6DD96D9D" w14:textId="77777777" w:rsidR="00B31362" w:rsidRPr="00444CDA" w:rsidRDefault="00B31362" w:rsidP="00E265DA">
      <w:pPr>
        <w:pStyle w:val="cp"/>
        <w:ind w:left="-284" w:right="-284"/>
        <w:jc w:val="both"/>
        <w:rPr>
          <w:sz w:val="20"/>
          <w:szCs w:val="20"/>
        </w:rPr>
      </w:pPr>
    </w:p>
    <w:p w14:paraId="6BA3C185" w14:textId="4EF740C6" w:rsidR="00F94C80" w:rsidRPr="004E4488" w:rsidRDefault="00F94C80" w:rsidP="00444CDA">
      <w:pPr>
        <w:pStyle w:val="cp"/>
        <w:numPr>
          <w:ilvl w:val="0"/>
          <w:numId w:val="5"/>
        </w:numPr>
        <w:spacing w:before="140"/>
        <w:ind w:right="-284"/>
        <w:jc w:val="both"/>
      </w:pPr>
      <w:r w:rsidRPr="004E4488">
        <w:t xml:space="preserve">Descriere generală. </w:t>
      </w:r>
      <w:r w:rsidR="004A49E7" w:rsidRPr="004E4488">
        <w:t>Termeni de execuție.</w:t>
      </w:r>
    </w:p>
    <w:p w14:paraId="0443E9F4" w14:textId="137811AD" w:rsidR="00F94C80" w:rsidRPr="004E4488" w:rsidRDefault="00F94C80" w:rsidP="00FE5417">
      <w:pPr>
        <w:spacing w:before="120" w:line="360" w:lineRule="auto"/>
        <w:ind w:left="-284" w:right="-284"/>
        <w:jc w:val="both"/>
        <w:rPr>
          <w:sz w:val="24"/>
          <w:szCs w:val="24"/>
          <w:lang w:val="ro-RO"/>
        </w:rPr>
      </w:pPr>
      <w:r w:rsidRPr="004E4488">
        <w:rPr>
          <w:sz w:val="24"/>
          <w:szCs w:val="24"/>
          <w:lang w:val="ro-RO"/>
        </w:rPr>
        <w:t>Lucrările vor fi petrecute la obiectele “TERMOELECTRICA” S.A.</w:t>
      </w:r>
    </w:p>
    <w:p w14:paraId="3C72F900" w14:textId="3F9C4E9E" w:rsidR="00F94C80" w:rsidRPr="0089049A" w:rsidRDefault="00F94C80" w:rsidP="00B31362">
      <w:pPr>
        <w:spacing w:after="240" w:line="360" w:lineRule="auto"/>
        <w:ind w:left="-284" w:right="-284"/>
        <w:jc w:val="both"/>
        <w:rPr>
          <w:b/>
          <w:bCs/>
          <w:color w:val="FF0000"/>
          <w:sz w:val="24"/>
          <w:szCs w:val="24"/>
          <w:lang w:val="fr-FR"/>
        </w:rPr>
      </w:pPr>
      <w:r w:rsidRPr="004E4488">
        <w:rPr>
          <w:b/>
          <w:bCs/>
          <w:sz w:val="24"/>
          <w:szCs w:val="24"/>
          <w:lang w:val="ro-RO"/>
        </w:rPr>
        <w:t xml:space="preserve">Perioada de </w:t>
      </w:r>
      <w:r w:rsidRPr="00A9600C">
        <w:rPr>
          <w:b/>
          <w:bCs/>
          <w:sz w:val="24"/>
          <w:szCs w:val="24"/>
          <w:lang w:val="ro-RO"/>
        </w:rPr>
        <w:t xml:space="preserve">execuție: </w:t>
      </w:r>
      <w:bookmarkStart w:id="2" w:name="_Hlk152661900"/>
      <w:r w:rsidRPr="00A9600C">
        <w:rPr>
          <w:b/>
          <w:bCs/>
          <w:sz w:val="24"/>
          <w:szCs w:val="24"/>
          <w:lang w:val="ro-RO"/>
        </w:rPr>
        <w:t>ma</w:t>
      </w:r>
      <w:r w:rsidR="008763D3">
        <w:rPr>
          <w:b/>
          <w:bCs/>
          <w:sz w:val="24"/>
          <w:szCs w:val="24"/>
          <w:lang w:val="ro-RO"/>
        </w:rPr>
        <w:t>i</w:t>
      </w:r>
      <w:r w:rsidR="00B01C1C" w:rsidRPr="00A9600C">
        <w:rPr>
          <w:b/>
          <w:bCs/>
          <w:sz w:val="24"/>
          <w:szCs w:val="24"/>
          <w:lang w:val="ro-RO"/>
        </w:rPr>
        <w:t xml:space="preserve"> 202</w:t>
      </w:r>
      <w:r w:rsidR="008F7329">
        <w:rPr>
          <w:b/>
          <w:bCs/>
          <w:sz w:val="24"/>
          <w:szCs w:val="24"/>
          <w:lang w:val="ro-RO"/>
        </w:rPr>
        <w:t>6</w:t>
      </w:r>
      <w:r w:rsidRPr="00A9600C">
        <w:rPr>
          <w:b/>
          <w:bCs/>
          <w:sz w:val="24"/>
          <w:szCs w:val="24"/>
          <w:lang w:val="ro-RO"/>
        </w:rPr>
        <w:t xml:space="preserve"> –</w:t>
      </w:r>
      <w:r w:rsidR="00B01C1C" w:rsidRPr="00A9600C">
        <w:rPr>
          <w:b/>
          <w:bCs/>
          <w:sz w:val="24"/>
          <w:szCs w:val="24"/>
          <w:lang w:val="ro-RO"/>
        </w:rPr>
        <w:t xml:space="preserve"> </w:t>
      </w:r>
      <w:bookmarkEnd w:id="2"/>
      <w:r w:rsidR="009F3C92" w:rsidRPr="009F3C92">
        <w:rPr>
          <w:b/>
          <w:bCs/>
          <w:sz w:val="24"/>
          <w:szCs w:val="24"/>
          <w:lang w:val="ro-RO"/>
        </w:rPr>
        <w:t>31 decembrie 202</w:t>
      </w:r>
      <w:r w:rsidR="008F7329">
        <w:rPr>
          <w:b/>
          <w:bCs/>
          <w:sz w:val="24"/>
          <w:szCs w:val="24"/>
          <w:lang w:val="ro-RO"/>
        </w:rPr>
        <w:t>6</w:t>
      </w:r>
      <w:r w:rsidR="009A49BE" w:rsidRPr="0089049A">
        <w:rPr>
          <w:b/>
          <w:bCs/>
          <w:sz w:val="24"/>
          <w:szCs w:val="24"/>
          <w:lang w:val="fr-FR"/>
        </w:rPr>
        <w:t>.</w:t>
      </w:r>
    </w:p>
    <w:p w14:paraId="0E5B1E90" w14:textId="30D770E1" w:rsidR="009B5693" w:rsidRPr="00A9600C" w:rsidRDefault="00054A63" w:rsidP="00BD4206">
      <w:pPr>
        <w:tabs>
          <w:tab w:val="left" w:pos="9923"/>
        </w:tabs>
        <w:spacing w:line="360" w:lineRule="auto"/>
        <w:ind w:left="-284" w:right="142"/>
        <w:jc w:val="both"/>
        <w:rPr>
          <w:b/>
          <w:sz w:val="24"/>
          <w:szCs w:val="24"/>
          <w:lang w:val="ro-RO"/>
        </w:rPr>
      </w:pPr>
      <w:bookmarkStart w:id="3" w:name="_Hlk152662097"/>
      <w:r>
        <w:rPr>
          <w:b/>
          <w:sz w:val="24"/>
          <w:szCs w:val="24"/>
          <w:lang w:val="ro-RO"/>
        </w:rPr>
        <w:t>2</w:t>
      </w:r>
      <w:r w:rsidR="009B5693" w:rsidRPr="00A9600C">
        <w:rPr>
          <w:b/>
          <w:sz w:val="24"/>
          <w:szCs w:val="24"/>
          <w:lang w:val="ro-RO"/>
        </w:rPr>
        <w:t>. Remedierea defectelor.</w:t>
      </w:r>
    </w:p>
    <w:p w14:paraId="58B04457" w14:textId="76BBC61D" w:rsidR="009B5693" w:rsidRPr="00A9600C" w:rsidRDefault="009B5693" w:rsidP="009B5693">
      <w:pPr>
        <w:spacing w:after="240" w:line="360" w:lineRule="auto"/>
        <w:ind w:left="-284" w:right="-1"/>
        <w:jc w:val="both"/>
        <w:rPr>
          <w:iCs/>
          <w:sz w:val="24"/>
          <w:szCs w:val="24"/>
          <w:lang w:val="ro-RO"/>
        </w:rPr>
      </w:pPr>
      <w:r w:rsidRPr="00C34677">
        <w:rPr>
          <w:iCs/>
          <w:sz w:val="24"/>
          <w:szCs w:val="24"/>
          <w:lang w:val="ro-RO"/>
        </w:rPr>
        <w:t xml:space="preserve">Antreprenorul garantează calitatea lucrărilor </w:t>
      </w:r>
      <w:r w:rsidR="00E265DA" w:rsidRPr="00C34677">
        <w:rPr>
          <w:iCs/>
          <w:sz w:val="24"/>
          <w:szCs w:val="24"/>
          <w:lang w:val="ro-RO"/>
        </w:rPr>
        <w:t>de aplicare a marcajului rutier</w:t>
      </w:r>
      <w:r w:rsidRPr="00C34677">
        <w:rPr>
          <w:iCs/>
          <w:sz w:val="24"/>
          <w:szCs w:val="24"/>
          <w:lang w:val="ro-RO"/>
        </w:rPr>
        <w:t xml:space="preserve">. În cazul apariției unei deficiențe, Antreprenorul are obligația de a înlătura defectele în termen de cel mult 5 zile calendaristice </w:t>
      </w:r>
      <w:r w:rsidR="00D304E0" w:rsidRPr="00C34677">
        <w:rPr>
          <w:iCs/>
          <w:sz w:val="24"/>
          <w:szCs w:val="24"/>
          <w:lang w:val="ro-RO"/>
        </w:rPr>
        <w:t>de la solicitarea transmisă în format electronic pe e-mail oficial</w:t>
      </w:r>
      <w:r w:rsidRPr="00C34677">
        <w:rPr>
          <w:iCs/>
          <w:sz w:val="24"/>
          <w:szCs w:val="24"/>
          <w:lang w:val="ro-RO"/>
        </w:rPr>
        <w:t>, fără costuri suplimentare pentru Beneficiar, sau în alt termen specificat de Beneficiar.</w:t>
      </w:r>
    </w:p>
    <w:p w14:paraId="4FCC57F4" w14:textId="4B7D0CB3" w:rsidR="000F3358" w:rsidRPr="00A9600C" w:rsidRDefault="00054A63" w:rsidP="000F3358">
      <w:pPr>
        <w:spacing w:line="360" w:lineRule="auto"/>
        <w:ind w:left="-284"/>
        <w:jc w:val="both"/>
        <w:rPr>
          <w:b/>
          <w:sz w:val="24"/>
          <w:szCs w:val="24"/>
          <w:lang w:val="ro-RO"/>
        </w:rPr>
      </w:pPr>
      <w:r>
        <w:rPr>
          <w:b/>
          <w:sz w:val="24"/>
          <w:szCs w:val="24"/>
          <w:lang w:val="ro-RO"/>
        </w:rPr>
        <w:t>3</w:t>
      </w:r>
      <w:r w:rsidR="00F94C80" w:rsidRPr="00A9600C">
        <w:rPr>
          <w:b/>
          <w:sz w:val="24"/>
          <w:szCs w:val="24"/>
          <w:lang w:val="ro-RO"/>
        </w:rPr>
        <w:t xml:space="preserve">. </w:t>
      </w:r>
      <w:r w:rsidR="002F104F" w:rsidRPr="00A9600C">
        <w:rPr>
          <w:b/>
          <w:sz w:val="24"/>
          <w:szCs w:val="24"/>
          <w:lang w:val="ro-RO"/>
        </w:rPr>
        <w:t>Cerințe</w:t>
      </w:r>
      <w:r w:rsidR="00F94C80" w:rsidRPr="00A9600C">
        <w:rPr>
          <w:b/>
          <w:sz w:val="24"/>
          <w:szCs w:val="24"/>
          <w:lang w:val="ro-RO"/>
        </w:rPr>
        <w:t xml:space="preserve"> privind calculul costului</w:t>
      </w:r>
      <w:r w:rsidR="00AF1F90" w:rsidRPr="00A9600C">
        <w:rPr>
          <w:b/>
          <w:sz w:val="24"/>
          <w:szCs w:val="24"/>
          <w:lang w:val="ro-RO"/>
        </w:rPr>
        <w:t xml:space="preserve"> lucrărilor</w:t>
      </w:r>
      <w:bookmarkStart w:id="4" w:name="_Hlk152661937"/>
      <w:r w:rsidR="009E315C">
        <w:rPr>
          <w:b/>
          <w:sz w:val="24"/>
          <w:szCs w:val="24"/>
          <w:lang w:val="ro-RO"/>
        </w:rPr>
        <w:t>.</w:t>
      </w:r>
    </w:p>
    <w:p w14:paraId="5C9DF8D2" w14:textId="39FE3173" w:rsidR="000F3358" w:rsidRPr="0089049A" w:rsidRDefault="000F3358" w:rsidP="000F3358">
      <w:pPr>
        <w:spacing w:line="360" w:lineRule="auto"/>
        <w:ind w:left="-284"/>
        <w:jc w:val="both"/>
        <w:rPr>
          <w:sz w:val="24"/>
          <w:szCs w:val="24"/>
          <w:lang w:val="fr-FR"/>
        </w:rPr>
      </w:pPr>
      <w:r w:rsidRPr="00A9600C">
        <w:rPr>
          <w:sz w:val="24"/>
          <w:szCs w:val="24"/>
          <w:lang w:val="ro-RO"/>
        </w:rPr>
        <w:t>Determinarea valorilor de deviz a lucrărilor  efectuate de către Antreprenori se efectuează cu respectarea cerințelor ordinului intern  nr.</w:t>
      </w:r>
      <w:r w:rsidRPr="0089049A">
        <w:rPr>
          <w:sz w:val="24"/>
          <w:szCs w:val="24"/>
          <w:lang w:val="fr-FR"/>
        </w:rPr>
        <w:t xml:space="preserve"> </w:t>
      </w:r>
      <w:r w:rsidR="00253179">
        <w:rPr>
          <w:sz w:val="24"/>
          <w:szCs w:val="24"/>
          <w:lang w:val="ro-RO"/>
        </w:rPr>
        <w:t>195</w:t>
      </w:r>
      <w:r w:rsidRPr="00A9600C">
        <w:rPr>
          <w:sz w:val="24"/>
          <w:szCs w:val="24"/>
          <w:lang w:val="ro-RO"/>
        </w:rPr>
        <w:t xml:space="preserve"> din </w:t>
      </w:r>
      <w:r w:rsidR="00253179">
        <w:rPr>
          <w:sz w:val="24"/>
          <w:szCs w:val="24"/>
          <w:lang w:val="ro-RO"/>
        </w:rPr>
        <w:t>26</w:t>
      </w:r>
      <w:r w:rsidRPr="00A9600C">
        <w:rPr>
          <w:sz w:val="24"/>
          <w:szCs w:val="24"/>
          <w:lang w:val="ro-RO"/>
        </w:rPr>
        <w:t>.</w:t>
      </w:r>
      <w:r w:rsidR="00253179">
        <w:rPr>
          <w:sz w:val="24"/>
          <w:szCs w:val="24"/>
          <w:lang w:val="ro-RO"/>
        </w:rPr>
        <w:t>12</w:t>
      </w:r>
      <w:r w:rsidRPr="00A9600C">
        <w:rPr>
          <w:sz w:val="24"/>
          <w:szCs w:val="24"/>
          <w:lang w:val="ro-RO"/>
        </w:rPr>
        <w:t>.202</w:t>
      </w:r>
      <w:r w:rsidR="00253179">
        <w:rPr>
          <w:sz w:val="24"/>
          <w:szCs w:val="24"/>
          <w:lang w:val="fr-FR"/>
        </w:rPr>
        <w:t>4</w:t>
      </w:r>
      <w:r w:rsidRPr="0089049A">
        <w:rPr>
          <w:sz w:val="24"/>
          <w:szCs w:val="24"/>
          <w:lang w:val="fr-FR"/>
        </w:rPr>
        <w:t>.</w:t>
      </w:r>
    </w:p>
    <w:p w14:paraId="6A9569C5" w14:textId="77777777" w:rsidR="009B35D7" w:rsidRPr="008F7329" w:rsidRDefault="009B35D7" w:rsidP="009B35D7">
      <w:pPr>
        <w:spacing w:line="360" w:lineRule="auto"/>
        <w:ind w:left="-284"/>
        <w:jc w:val="both"/>
        <w:rPr>
          <w:sz w:val="24"/>
          <w:szCs w:val="24"/>
          <w:lang w:val="fr-FR"/>
        </w:rPr>
      </w:pPr>
      <w:r w:rsidRPr="008F7329">
        <w:rPr>
          <w:sz w:val="24"/>
          <w:szCs w:val="24"/>
          <w:lang w:val="fr-FR"/>
        </w:rPr>
        <w:t>(</w:t>
      </w:r>
      <w:hyperlink r:id="rId7" w:history="1">
        <w:r w:rsidRPr="008F7329">
          <w:rPr>
            <w:rStyle w:val="a4"/>
            <w:sz w:val="24"/>
            <w:szCs w:val="24"/>
            <w:lang w:val="fr-FR"/>
          </w:rPr>
          <w:t>https://termoelectrica.md/wp-content/uploads/2025/01/Ordin-nr.195-din-26.12.2024.pdf</w:t>
        </w:r>
      </w:hyperlink>
      <w:r w:rsidRPr="008F7329">
        <w:rPr>
          <w:sz w:val="24"/>
          <w:szCs w:val="24"/>
          <w:lang w:val="fr-FR"/>
        </w:rPr>
        <w:t>).</w:t>
      </w:r>
    </w:p>
    <w:p w14:paraId="19AE82D4" w14:textId="15FA53D9" w:rsidR="00F73684" w:rsidRPr="00A9600C" w:rsidRDefault="00F73684" w:rsidP="00040953">
      <w:pPr>
        <w:spacing w:before="60" w:line="360" w:lineRule="auto"/>
        <w:ind w:left="-284"/>
        <w:jc w:val="both"/>
        <w:rPr>
          <w:sz w:val="24"/>
          <w:szCs w:val="24"/>
          <w:lang w:val="ro-RO"/>
        </w:rPr>
      </w:pPr>
      <w:r w:rsidRPr="00A9600C">
        <w:rPr>
          <w:sz w:val="24"/>
          <w:szCs w:val="24"/>
          <w:lang w:val="ro-RO"/>
        </w:rPr>
        <w:t xml:space="preserve">Costul lucrărilor va include toate cheltuielile aferente suportate de către Executor pentru îndeplinirea volumului </w:t>
      </w:r>
      <w:r w:rsidR="00EF105D">
        <w:rPr>
          <w:sz w:val="24"/>
          <w:szCs w:val="24"/>
          <w:lang w:val="ro-RO"/>
        </w:rPr>
        <w:t>de</w:t>
      </w:r>
      <w:r w:rsidRPr="00A9600C">
        <w:rPr>
          <w:sz w:val="24"/>
          <w:szCs w:val="24"/>
          <w:lang w:val="ro-RO"/>
        </w:rPr>
        <w:t xml:space="preserve"> lucrări</w:t>
      </w:r>
      <w:r w:rsidR="00040953">
        <w:rPr>
          <w:sz w:val="24"/>
          <w:szCs w:val="24"/>
          <w:lang w:val="ro-RO"/>
        </w:rPr>
        <w:t>.</w:t>
      </w:r>
    </w:p>
    <w:p w14:paraId="74E9D5DF" w14:textId="11E75F85" w:rsidR="00AF3138" w:rsidRPr="00A9600C" w:rsidRDefault="00F73684" w:rsidP="00040953">
      <w:pPr>
        <w:spacing w:before="60" w:line="360" w:lineRule="auto"/>
        <w:ind w:left="-284"/>
        <w:jc w:val="both"/>
        <w:rPr>
          <w:sz w:val="24"/>
          <w:szCs w:val="24"/>
          <w:lang w:val="ro-RO"/>
        </w:rPr>
      </w:pPr>
      <w:r w:rsidRPr="00A9600C">
        <w:rPr>
          <w:sz w:val="24"/>
          <w:szCs w:val="24"/>
          <w:lang w:val="ro-RO"/>
        </w:rPr>
        <w:t xml:space="preserve">Costul serviciilor va fi exprimat în lei fără și cu TVA  și va rămâne ferm pe toată perioada de derulare a contractului. </w:t>
      </w:r>
    </w:p>
    <w:bookmarkEnd w:id="3"/>
    <w:bookmarkEnd w:id="4"/>
    <w:p w14:paraId="64E44E72" w14:textId="77777777" w:rsidR="005874CF" w:rsidRDefault="005874CF" w:rsidP="00E63101">
      <w:pPr>
        <w:spacing w:after="60" w:line="360" w:lineRule="auto"/>
        <w:ind w:left="-284" w:right="-284"/>
        <w:jc w:val="both"/>
        <w:rPr>
          <w:b/>
          <w:bCs/>
          <w:sz w:val="24"/>
          <w:szCs w:val="24"/>
          <w:lang w:val="fr-FR"/>
        </w:rPr>
      </w:pPr>
    </w:p>
    <w:p w14:paraId="072A35F4" w14:textId="5B40ED81" w:rsidR="00F94C80" w:rsidRPr="00A9600C" w:rsidRDefault="00054A63" w:rsidP="00E63101">
      <w:pPr>
        <w:spacing w:after="60" w:line="360" w:lineRule="auto"/>
        <w:ind w:left="-284" w:right="-284"/>
        <w:jc w:val="both"/>
        <w:rPr>
          <w:b/>
          <w:spacing w:val="-3"/>
          <w:sz w:val="24"/>
          <w:szCs w:val="24"/>
          <w:lang w:val="ro-RO" w:eastAsia="ro-RO"/>
        </w:rPr>
      </w:pPr>
      <w:r>
        <w:rPr>
          <w:b/>
          <w:bCs/>
          <w:sz w:val="24"/>
          <w:szCs w:val="24"/>
          <w:lang w:val="fr-FR"/>
        </w:rPr>
        <w:t>4</w:t>
      </w:r>
      <w:r w:rsidR="00F94C80" w:rsidRPr="00A9600C">
        <w:rPr>
          <w:b/>
          <w:bCs/>
          <w:sz w:val="24"/>
          <w:szCs w:val="24"/>
          <w:lang w:val="ro-RO"/>
        </w:rPr>
        <w:t xml:space="preserve">. </w:t>
      </w:r>
      <w:r w:rsidR="002F104F" w:rsidRPr="00A9600C">
        <w:rPr>
          <w:b/>
          <w:spacing w:val="-3"/>
          <w:sz w:val="24"/>
          <w:szCs w:val="24"/>
          <w:lang w:val="ro-RO" w:eastAsia="ro-RO"/>
        </w:rPr>
        <w:t>Documentația</w:t>
      </w:r>
      <w:r w:rsidR="00AD2D06" w:rsidRPr="00A9600C">
        <w:rPr>
          <w:b/>
          <w:spacing w:val="-3"/>
          <w:sz w:val="24"/>
          <w:szCs w:val="24"/>
          <w:lang w:val="ro-RO" w:eastAsia="ro-RO"/>
        </w:rPr>
        <w:t xml:space="preserve"> </w:t>
      </w:r>
      <w:proofErr w:type="spellStart"/>
      <w:r w:rsidR="002F104F" w:rsidRPr="00A9600C">
        <w:rPr>
          <w:b/>
          <w:spacing w:val="-3"/>
          <w:sz w:val="24"/>
          <w:szCs w:val="24"/>
          <w:lang w:val="ro-RO" w:eastAsia="ro-RO"/>
        </w:rPr>
        <w:t>tehnico</w:t>
      </w:r>
      <w:proofErr w:type="spellEnd"/>
      <w:r w:rsidR="00AD2D06" w:rsidRPr="00A9600C">
        <w:rPr>
          <w:b/>
          <w:spacing w:val="-3"/>
          <w:sz w:val="24"/>
          <w:szCs w:val="24"/>
          <w:lang w:val="ro-RO" w:eastAsia="ro-RO"/>
        </w:rPr>
        <w:t xml:space="preserve"> </w:t>
      </w:r>
      <w:r w:rsidR="00F94C80" w:rsidRPr="00A9600C">
        <w:rPr>
          <w:b/>
          <w:spacing w:val="-3"/>
          <w:sz w:val="24"/>
          <w:szCs w:val="24"/>
          <w:lang w:val="ro-RO" w:eastAsia="ro-RO"/>
        </w:rPr>
        <w:t>-</w:t>
      </w:r>
      <w:r w:rsidR="00AD2D06" w:rsidRPr="00A9600C">
        <w:rPr>
          <w:b/>
          <w:spacing w:val="-3"/>
          <w:sz w:val="24"/>
          <w:szCs w:val="24"/>
          <w:lang w:val="ro-RO" w:eastAsia="ro-RO"/>
        </w:rPr>
        <w:t xml:space="preserve"> </w:t>
      </w:r>
      <w:r w:rsidR="00F94C80" w:rsidRPr="00A9600C">
        <w:rPr>
          <w:b/>
          <w:spacing w:val="-3"/>
          <w:sz w:val="24"/>
          <w:szCs w:val="24"/>
          <w:lang w:val="ro-RO" w:eastAsia="ro-RO"/>
        </w:rPr>
        <w:t>normativă</w:t>
      </w:r>
      <w:r w:rsidR="00AD2D06" w:rsidRPr="00A9600C">
        <w:rPr>
          <w:b/>
          <w:spacing w:val="-3"/>
          <w:sz w:val="24"/>
          <w:szCs w:val="24"/>
          <w:lang w:val="ro-RO" w:eastAsia="ro-RO"/>
        </w:rPr>
        <w:t xml:space="preserve"> </w:t>
      </w:r>
      <w:r w:rsidR="00F94C80" w:rsidRPr="00A9600C">
        <w:rPr>
          <w:b/>
          <w:spacing w:val="-3"/>
          <w:sz w:val="24"/>
          <w:szCs w:val="24"/>
          <w:lang w:val="ro-RO" w:eastAsia="ro-RO"/>
        </w:rPr>
        <w:t>de reglementare a lucrărilor</w:t>
      </w:r>
      <w:r w:rsidR="00AD2D06" w:rsidRPr="00A9600C">
        <w:rPr>
          <w:b/>
          <w:spacing w:val="-3"/>
          <w:sz w:val="24"/>
          <w:szCs w:val="24"/>
          <w:lang w:val="ro-RO" w:eastAsia="ro-RO"/>
        </w:rPr>
        <w:t>.</w:t>
      </w:r>
    </w:p>
    <w:tbl>
      <w:tblPr>
        <w:tblW w:w="1034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3402"/>
        <w:gridCol w:w="6378"/>
      </w:tblGrid>
      <w:tr w:rsidR="00DF1E9D" w:rsidRPr="00A9600C" w14:paraId="45CD9012" w14:textId="65B0E73E" w:rsidTr="00001D14">
        <w:trPr>
          <w:trHeight w:val="511"/>
        </w:trPr>
        <w:tc>
          <w:tcPr>
            <w:tcW w:w="568" w:type="dxa"/>
          </w:tcPr>
          <w:p w14:paraId="79647454" w14:textId="77777777" w:rsidR="00AD2D06" w:rsidRPr="00676C18" w:rsidRDefault="00AD2D06" w:rsidP="00AD2D06">
            <w:pPr>
              <w:spacing w:line="276" w:lineRule="auto"/>
              <w:ind w:right="-284"/>
              <w:jc w:val="both"/>
              <w:rPr>
                <w:sz w:val="22"/>
                <w:szCs w:val="22"/>
                <w:lang w:val="ro-RO" w:eastAsia="en-US"/>
              </w:rPr>
            </w:pPr>
            <w:r w:rsidRPr="00676C18">
              <w:rPr>
                <w:sz w:val="22"/>
                <w:szCs w:val="22"/>
                <w:lang w:val="ro-RO" w:eastAsia="en-US"/>
              </w:rPr>
              <w:t>Nr.</w:t>
            </w:r>
          </w:p>
        </w:tc>
        <w:tc>
          <w:tcPr>
            <w:tcW w:w="3402" w:type="dxa"/>
            <w:vAlign w:val="center"/>
          </w:tcPr>
          <w:p w14:paraId="1DCFBE8B" w14:textId="1158DC35" w:rsidR="00AD2D06" w:rsidRPr="00676C18" w:rsidRDefault="00C639DD" w:rsidP="00AD2D06">
            <w:pPr>
              <w:spacing w:line="276" w:lineRule="auto"/>
              <w:ind w:right="-284"/>
              <w:jc w:val="center"/>
              <w:rPr>
                <w:sz w:val="22"/>
                <w:szCs w:val="22"/>
                <w:lang w:val="ro-RO" w:eastAsia="en-US"/>
              </w:rPr>
            </w:pPr>
            <w:r w:rsidRPr="00676C18">
              <w:rPr>
                <w:b/>
                <w:sz w:val="22"/>
                <w:szCs w:val="22"/>
                <w:lang w:val="ro-RO"/>
              </w:rPr>
              <w:t>Codul documentului</w:t>
            </w:r>
            <w:r w:rsidRPr="00676C18">
              <w:rPr>
                <w:sz w:val="22"/>
                <w:szCs w:val="22"/>
                <w:lang w:val="ro-RO" w:eastAsia="en-US"/>
              </w:rPr>
              <w:t xml:space="preserve"> </w:t>
            </w:r>
          </w:p>
        </w:tc>
        <w:tc>
          <w:tcPr>
            <w:tcW w:w="6378" w:type="dxa"/>
            <w:vAlign w:val="center"/>
          </w:tcPr>
          <w:p w14:paraId="4EA42504" w14:textId="67559AF6" w:rsidR="00AD2D06" w:rsidRPr="00676C18" w:rsidRDefault="00AD2D06" w:rsidP="00AD2D06">
            <w:pPr>
              <w:spacing w:line="276" w:lineRule="auto"/>
              <w:ind w:right="-284"/>
              <w:jc w:val="center"/>
              <w:rPr>
                <w:b/>
                <w:bCs/>
                <w:sz w:val="22"/>
                <w:szCs w:val="22"/>
                <w:lang w:val="ro-RO" w:eastAsia="en-US"/>
              </w:rPr>
            </w:pPr>
            <w:r w:rsidRPr="00676C18">
              <w:rPr>
                <w:b/>
                <w:bCs/>
                <w:sz w:val="22"/>
                <w:szCs w:val="22"/>
                <w:lang w:val="ro-RO" w:eastAsia="en-US"/>
              </w:rPr>
              <w:t>Denumirea documentului</w:t>
            </w:r>
          </w:p>
        </w:tc>
      </w:tr>
      <w:tr w:rsidR="00DF1E9D" w:rsidRPr="007F4E31" w14:paraId="56AF4F37" w14:textId="0A2CEF16" w:rsidTr="0038665A">
        <w:trPr>
          <w:trHeight w:val="334"/>
        </w:trPr>
        <w:tc>
          <w:tcPr>
            <w:tcW w:w="568" w:type="dxa"/>
            <w:vAlign w:val="center"/>
          </w:tcPr>
          <w:p w14:paraId="7A1CD781" w14:textId="355026AC" w:rsidR="00AD2D06" w:rsidRPr="004D4379" w:rsidRDefault="00AD2D06" w:rsidP="0038665A">
            <w:pPr>
              <w:pStyle w:val="a9"/>
              <w:numPr>
                <w:ilvl w:val="0"/>
                <w:numId w:val="14"/>
              </w:numPr>
              <w:spacing w:after="0" w:line="360" w:lineRule="auto"/>
              <w:ind w:left="360" w:right="-284"/>
              <w:jc w:val="both"/>
              <w:rPr>
                <w:lang w:val="ro-RO"/>
              </w:rPr>
            </w:pPr>
          </w:p>
        </w:tc>
        <w:tc>
          <w:tcPr>
            <w:tcW w:w="3402" w:type="dxa"/>
            <w:vAlign w:val="center"/>
          </w:tcPr>
          <w:p w14:paraId="239B5E74" w14:textId="77777777" w:rsidR="004D4379" w:rsidRDefault="00054A63" w:rsidP="004D4379">
            <w:pPr>
              <w:jc w:val="center"/>
              <w:rPr>
                <w:sz w:val="22"/>
                <w:szCs w:val="22"/>
                <w:lang w:val="ro-RO" w:eastAsia="en-US"/>
              </w:rPr>
            </w:pPr>
            <w:r w:rsidRPr="00676C18">
              <w:rPr>
                <w:sz w:val="22"/>
                <w:szCs w:val="22"/>
                <w:lang w:val="ro-RO" w:eastAsia="en-US"/>
              </w:rPr>
              <w:t>Hotărârea</w:t>
            </w:r>
            <w:r w:rsidR="00432BA9" w:rsidRPr="00676C18">
              <w:rPr>
                <w:sz w:val="22"/>
                <w:szCs w:val="22"/>
                <w:lang w:val="ro-RO" w:eastAsia="en-US"/>
              </w:rPr>
              <w:t xml:space="preserve"> Guv</w:t>
            </w:r>
            <w:r>
              <w:rPr>
                <w:sz w:val="22"/>
                <w:szCs w:val="22"/>
                <w:lang w:val="ro-RO" w:eastAsia="en-US"/>
              </w:rPr>
              <w:t>ern</w:t>
            </w:r>
            <w:r w:rsidR="00432BA9" w:rsidRPr="00676C18">
              <w:rPr>
                <w:sz w:val="22"/>
                <w:szCs w:val="22"/>
                <w:lang w:val="ro-RO" w:eastAsia="en-US"/>
              </w:rPr>
              <w:t>ului</w:t>
            </w:r>
            <w:r w:rsidR="004D4379">
              <w:rPr>
                <w:sz w:val="22"/>
                <w:szCs w:val="22"/>
                <w:lang w:val="ro-RO" w:eastAsia="en-US"/>
              </w:rPr>
              <w:t xml:space="preserve"> </w:t>
            </w:r>
            <w:r w:rsidR="00432BA9" w:rsidRPr="00676C18">
              <w:rPr>
                <w:sz w:val="22"/>
                <w:szCs w:val="22"/>
                <w:lang w:val="ro-RO" w:eastAsia="en-US"/>
              </w:rPr>
              <w:t>R</w:t>
            </w:r>
            <w:r w:rsidR="004D4379">
              <w:rPr>
                <w:sz w:val="22"/>
                <w:szCs w:val="22"/>
                <w:lang w:val="ro-RO" w:eastAsia="en-US"/>
              </w:rPr>
              <w:t>.</w:t>
            </w:r>
            <w:r w:rsidR="00432BA9" w:rsidRPr="00676C18">
              <w:rPr>
                <w:sz w:val="22"/>
                <w:szCs w:val="22"/>
                <w:lang w:val="ro-RO" w:eastAsia="en-US"/>
              </w:rPr>
              <w:t>M</w:t>
            </w:r>
            <w:r w:rsidR="004D4379">
              <w:rPr>
                <w:sz w:val="22"/>
                <w:szCs w:val="22"/>
                <w:lang w:val="ro-RO" w:eastAsia="en-US"/>
              </w:rPr>
              <w:t>.</w:t>
            </w:r>
            <w:r w:rsidR="00432BA9" w:rsidRPr="00676C18">
              <w:rPr>
                <w:sz w:val="22"/>
                <w:szCs w:val="22"/>
                <w:lang w:val="ro-RO" w:eastAsia="en-US"/>
              </w:rPr>
              <w:t xml:space="preserve"> </w:t>
            </w:r>
          </w:p>
          <w:p w14:paraId="3F846F51" w14:textId="241A64D7" w:rsidR="00AD2D06" w:rsidRPr="00676C18" w:rsidRDefault="00432BA9" w:rsidP="004D4379">
            <w:pPr>
              <w:jc w:val="center"/>
              <w:rPr>
                <w:sz w:val="22"/>
                <w:szCs w:val="22"/>
                <w:lang w:val="ro-RO" w:eastAsia="en-US"/>
              </w:rPr>
            </w:pPr>
            <w:r w:rsidRPr="00676C18">
              <w:rPr>
                <w:sz w:val="22"/>
                <w:szCs w:val="22"/>
                <w:lang w:val="ro-RO" w:eastAsia="en-US"/>
              </w:rPr>
              <w:t>nr.357 din 13.05.2009</w:t>
            </w:r>
          </w:p>
        </w:tc>
        <w:tc>
          <w:tcPr>
            <w:tcW w:w="6378" w:type="dxa"/>
            <w:vAlign w:val="center"/>
          </w:tcPr>
          <w:p w14:paraId="78DCD04B" w14:textId="0FC75A39" w:rsidR="00AD2D06" w:rsidRPr="00676C18" w:rsidRDefault="00432BA9" w:rsidP="00676C18">
            <w:pPr>
              <w:rPr>
                <w:sz w:val="22"/>
                <w:szCs w:val="22"/>
                <w:lang w:val="ro-RO" w:eastAsia="en-US"/>
              </w:rPr>
            </w:pPr>
            <w:r w:rsidRPr="00676C18">
              <w:rPr>
                <w:sz w:val="22"/>
                <w:szCs w:val="22"/>
                <w:lang w:val="ro-RO" w:eastAsia="en-US"/>
              </w:rPr>
              <w:t xml:space="preserve">Regulamentul </w:t>
            </w:r>
            <w:r w:rsidR="00054A63" w:rsidRPr="00676C18">
              <w:rPr>
                <w:sz w:val="22"/>
                <w:szCs w:val="22"/>
                <w:lang w:val="ro-RO" w:eastAsia="en-US"/>
              </w:rPr>
              <w:t>Circulației</w:t>
            </w:r>
            <w:r w:rsidRPr="00676C18">
              <w:rPr>
                <w:sz w:val="22"/>
                <w:szCs w:val="22"/>
                <w:lang w:val="ro-RO" w:eastAsia="en-US"/>
              </w:rPr>
              <w:t xml:space="preserve"> Rutiere</w:t>
            </w:r>
          </w:p>
        </w:tc>
      </w:tr>
      <w:tr w:rsidR="004D4379" w:rsidRPr="00001D14" w14:paraId="07C78551" w14:textId="77777777" w:rsidTr="0038665A">
        <w:trPr>
          <w:trHeight w:val="428"/>
        </w:trPr>
        <w:tc>
          <w:tcPr>
            <w:tcW w:w="568" w:type="dxa"/>
            <w:vAlign w:val="center"/>
          </w:tcPr>
          <w:p w14:paraId="38760B6E" w14:textId="5EE858E5" w:rsidR="004D4379" w:rsidRPr="004D4379" w:rsidRDefault="004D4379" w:rsidP="0038665A">
            <w:pPr>
              <w:pStyle w:val="a9"/>
              <w:numPr>
                <w:ilvl w:val="0"/>
                <w:numId w:val="14"/>
              </w:numPr>
              <w:spacing w:after="0" w:line="360" w:lineRule="auto"/>
              <w:ind w:left="360" w:right="-284"/>
              <w:jc w:val="both"/>
              <w:rPr>
                <w:lang w:val="ro-RO"/>
              </w:rPr>
            </w:pPr>
          </w:p>
        </w:tc>
        <w:tc>
          <w:tcPr>
            <w:tcW w:w="3402" w:type="dxa"/>
            <w:vAlign w:val="center"/>
          </w:tcPr>
          <w:p w14:paraId="23A151BB" w14:textId="729AE589" w:rsidR="004D4379" w:rsidRPr="00676C18" w:rsidRDefault="004D4379" w:rsidP="004D4379">
            <w:pPr>
              <w:jc w:val="center"/>
              <w:rPr>
                <w:sz w:val="22"/>
                <w:szCs w:val="22"/>
                <w:lang w:val="ro-RO" w:eastAsia="en-US"/>
              </w:rPr>
            </w:pPr>
            <w:r>
              <w:rPr>
                <w:sz w:val="24"/>
                <w:szCs w:val="24"/>
                <w:lang w:val="ro-RO" w:eastAsia="en-US"/>
              </w:rPr>
              <w:t>CP D.02.02-2013</w:t>
            </w:r>
          </w:p>
        </w:tc>
        <w:tc>
          <w:tcPr>
            <w:tcW w:w="6378" w:type="dxa"/>
          </w:tcPr>
          <w:p w14:paraId="7EC93371" w14:textId="753A5FAE" w:rsidR="004D4379" w:rsidRPr="00676C18" w:rsidRDefault="004D4379" w:rsidP="00001D14">
            <w:pPr>
              <w:ind w:right="-113"/>
              <w:rPr>
                <w:sz w:val="22"/>
                <w:szCs w:val="22"/>
                <w:lang w:val="ro-RO" w:eastAsia="en-US"/>
              </w:rPr>
            </w:pPr>
            <w:r>
              <w:rPr>
                <w:sz w:val="22"/>
                <w:szCs w:val="22"/>
                <w:lang w:val="ro-RO"/>
              </w:rPr>
              <w:t>Organizarea executării lucrărilor la întreținerea și reparația</w:t>
            </w:r>
            <w:r w:rsidR="00001D14">
              <w:rPr>
                <w:sz w:val="22"/>
                <w:szCs w:val="22"/>
                <w:lang w:val="ro-RO"/>
              </w:rPr>
              <w:t xml:space="preserve"> </w:t>
            </w:r>
            <w:r>
              <w:rPr>
                <w:sz w:val="22"/>
                <w:szCs w:val="22"/>
                <w:lang w:val="ro-RO"/>
              </w:rPr>
              <w:t>drumurilor. Ghidul maistrului rutier</w:t>
            </w:r>
          </w:p>
        </w:tc>
      </w:tr>
      <w:tr w:rsidR="004D4379" w:rsidRPr="0076185F" w14:paraId="46B818BE" w14:textId="77777777" w:rsidTr="0038665A">
        <w:trPr>
          <w:trHeight w:val="394"/>
        </w:trPr>
        <w:tc>
          <w:tcPr>
            <w:tcW w:w="568" w:type="dxa"/>
            <w:vAlign w:val="center"/>
          </w:tcPr>
          <w:p w14:paraId="4F85D825" w14:textId="12A733D1" w:rsidR="004D4379" w:rsidRPr="004D4379" w:rsidRDefault="004D4379" w:rsidP="00444CDA">
            <w:pPr>
              <w:pStyle w:val="a9"/>
              <w:numPr>
                <w:ilvl w:val="0"/>
                <w:numId w:val="14"/>
              </w:numPr>
              <w:spacing w:after="0" w:line="360" w:lineRule="auto"/>
              <w:ind w:left="360" w:right="-284"/>
              <w:jc w:val="both"/>
              <w:rPr>
                <w:lang w:val="ro-RO"/>
              </w:rPr>
            </w:pPr>
          </w:p>
        </w:tc>
        <w:tc>
          <w:tcPr>
            <w:tcW w:w="3402" w:type="dxa"/>
            <w:vAlign w:val="center"/>
          </w:tcPr>
          <w:p w14:paraId="5CC1F03C" w14:textId="0517F7ED" w:rsidR="004D4379" w:rsidRPr="00676C18" w:rsidRDefault="004D4379" w:rsidP="004D4379">
            <w:pPr>
              <w:jc w:val="center"/>
              <w:rPr>
                <w:sz w:val="22"/>
                <w:szCs w:val="22"/>
                <w:lang w:val="ro-RO" w:eastAsia="en-US"/>
              </w:rPr>
            </w:pPr>
            <w:r w:rsidRPr="00676C18">
              <w:rPr>
                <w:sz w:val="22"/>
                <w:szCs w:val="22"/>
                <w:lang w:val="ro-RO" w:eastAsia="en-US"/>
              </w:rPr>
              <w:t>CP D.02.18:2017</w:t>
            </w:r>
          </w:p>
        </w:tc>
        <w:tc>
          <w:tcPr>
            <w:tcW w:w="6378" w:type="dxa"/>
          </w:tcPr>
          <w:p w14:paraId="172A241D" w14:textId="038EF6D9" w:rsidR="004D4379" w:rsidRPr="00676C18" w:rsidRDefault="004D4379" w:rsidP="004D4379">
            <w:pPr>
              <w:rPr>
                <w:sz w:val="22"/>
                <w:szCs w:val="22"/>
                <w:lang w:val="ro-RO" w:eastAsia="en-US"/>
              </w:rPr>
            </w:pPr>
            <w:r w:rsidRPr="00676C18">
              <w:rPr>
                <w:sz w:val="22"/>
                <w:szCs w:val="22"/>
                <w:lang w:val="ro-RO"/>
              </w:rPr>
              <w:t xml:space="preserve">Reguli de protecția a muncii la construcția, reparația și întreținerea drumurilor </w:t>
            </w:r>
          </w:p>
        </w:tc>
      </w:tr>
      <w:tr w:rsidR="004D4379" w:rsidRPr="000D15E9" w14:paraId="672C3746" w14:textId="77777777" w:rsidTr="00001D14">
        <w:trPr>
          <w:trHeight w:val="169"/>
        </w:trPr>
        <w:tc>
          <w:tcPr>
            <w:tcW w:w="568" w:type="dxa"/>
            <w:vAlign w:val="center"/>
          </w:tcPr>
          <w:p w14:paraId="1B37BE42" w14:textId="3324747C" w:rsidR="004D4379" w:rsidRPr="004D4379" w:rsidRDefault="004D4379" w:rsidP="004D4379">
            <w:pPr>
              <w:pStyle w:val="a9"/>
              <w:numPr>
                <w:ilvl w:val="0"/>
                <w:numId w:val="14"/>
              </w:numPr>
              <w:spacing w:after="0" w:line="360" w:lineRule="auto"/>
              <w:ind w:left="360" w:right="-284"/>
              <w:jc w:val="both"/>
              <w:rPr>
                <w:lang w:val="ro-RO"/>
              </w:rPr>
            </w:pPr>
          </w:p>
        </w:tc>
        <w:tc>
          <w:tcPr>
            <w:tcW w:w="3402" w:type="dxa"/>
          </w:tcPr>
          <w:p w14:paraId="448AB488" w14:textId="174671F5" w:rsidR="004D4379" w:rsidRPr="00676C18" w:rsidRDefault="004D4379" w:rsidP="004D4379">
            <w:pPr>
              <w:jc w:val="center"/>
              <w:rPr>
                <w:sz w:val="22"/>
                <w:szCs w:val="22"/>
                <w:lang w:val="ro-RO" w:eastAsia="en-US"/>
              </w:rPr>
            </w:pPr>
            <w:r w:rsidRPr="00676C18">
              <w:rPr>
                <w:rFonts w:eastAsiaTheme="minorHAnsi"/>
                <w:sz w:val="22"/>
                <w:szCs w:val="22"/>
                <w:lang w:val="ro-RO" w:eastAsia="en-US"/>
              </w:rPr>
              <w:t>SM SR 18</w:t>
            </w:r>
            <w:r w:rsidR="00DC43A7">
              <w:rPr>
                <w:rFonts w:eastAsiaTheme="minorHAnsi"/>
                <w:sz w:val="22"/>
                <w:szCs w:val="22"/>
                <w:lang w:val="ro-RO" w:eastAsia="en-US"/>
              </w:rPr>
              <w:t>4</w:t>
            </w:r>
            <w:r w:rsidRPr="00676C18">
              <w:rPr>
                <w:rFonts w:eastAsiaTheme="minorHAnsi"/>
                <w:sz w:val="22"/>
                <w:szCs w:val="22"/>
                <w:lang w:val="ro-RO" w:eastAsia="en-US"/>
              </w:rPr>
              <w:t xml:space="preserve">8-7:2017 </w:t>
            </w:r>
          </w:p>
        </w:tc>
        <w:tc>
          <w:tcPr>
            <w:tcW w:w="6378" w:type="dxa"/>
          </w:tcPr>
          <w:p w14:paraId="183C94FC" w14:textId="2796E165" w:rsidR="004D4379" w:rsidRPr="00676C18" w:rsidRDefault="004D4379" w:rsidP="004D4379">
            <w:pPr>
              <w:rPr>
                <w:sz w:val="22"/>
                <w:szCs w:val="22"/>
                <w:lang w:val="ro-RO" w:eastAsia="en-US"/>
              </w:rPr>
            </w:pPr>
            <w:r w:rsidRPr="00676C18">
              <w:rPr>
                <w:rFonts w:eastAsiaTheme="minorHAnsi"/>
                <w:sz w:val="22"/>
                <w:szCs w:val="22"/>
                <w:lang w:val="ro-RO" w:eastAsia="en-US"/>
              </w:rPr>
              <w:t>Semnalizare rutier</w:t>
            </w:r>
            <w:r>
              <w:rPr>
                <w:rFonts w:eastAsiaTheme="minorHAnsi"/>
                <w:sz w:val="22"/>
                <w:szCs w:val="22"/>
                <w:lang w:val="ro-RO" w:eastAsia="en-US"/>
              </w:rPr>
              <w:t>ă</w:t>
            </w:r>
            <w:r w:rsidRPr="00676C18">
              <w:rPr>
                <w:rFonts w:eastAsiaTheme="minorHAnsi"/>
                <w:sz w:val="22"/>
                <w:szCs w:val="22"/>
                <w:lang w:val="ro-RO" w:eastAsia="en-US"/>
              </w:rPr>
              <w:t>. Marca</w:t>
            </w:r>
            <w:r>
              <w:rPr>
                <w:rFonts w:eastAsiaTheme="minorHAnsi"/>
                <w:sz w:val="22"/>
                <w:szCs w:val="22"/>
                <w:lang w:val="ro-RO" w:eastAsia="en-US"/>
              </w:rPr>
              <w:t>j</w:t>
            </w:r>
            <w:r w:rsidRPr="00676C18">
              <w:rPr>
                <w:rFonts w:eastAsiaTheme="minorHAnsi"/>
                <w:sz w:val="22"/>
                <w:szCs w:val="22"/>
                <w:lang w:val="ro-RO" w:eastAsia="en-US"/>
              </w:rPr>
              <w:t>e rutiere</w:t>
            </w:r>
          </w:p>
        </w:tc>
      </w:tr>
      <w:tr w:rsidR="004D4379" w:rsidRPr="000D15E9" w14:paraId="41E49BB1" w14:textId="77777777" w:rsidTr="00001D14">
        <w:trPr>
          <w:trHeight w:val="387"/>
        </w:trPr>
        <w:tc>
          <w:tcPr>
            <w:tcW w:w="568" w:type="dxa"/>
            <w:vAlign w:val="center"/>
          </w:tcPr>
          <w:p w14:paraId="263C28EB" w14:textId="1895936A" w:rsidR="004D4379" w:rsidRPr="004D4379" w:rsidRDefault="004D4379" w:rsidP="004D4379">
            <w:pPr>
              <w:pStyle w:val="a9"/>
              <w:numPr>
                <w:ilvl w:val="0"/>
                <w:numId w:val="14"/>
              </w:numPr>
              <w:spacing w:after="0" w:line="360" w:lineRule="auto"/>
              <w:ind w:left="360" w:right="-284"/>
              <w:jc w:val="both"/>
              <w:rPr>
                <w:lang w:val="ro-RO"/>
              </w:rPr>
            </w:pPr>
          </w:p>
        </w:tc>
        <w:tc>
          <w:tcPr>
            <w:tcW w:w="3402" w:type="dxa"/>
          </w:tcPr>
          <w:p w14:paraId="6CFA78C4" w14:textId="2AB4C37E" w:rsidR="004D4379" w:rsidRPr="00676C18" w:rsidRDefault="004D4379" w:rsidP="004D4379">
            <w:pPr>
              <w:jc w:val="center"/>
              <w:rPr>
                <w:rFonts w:eastAsiaTheme="minorHAnsi"/>
                <w:sz w:val="22"/>
                <w:szCs w:val="22"/>
                <w:lang w:val="ro-RO" w:eastAsia="en-US"/>
              </w:rPr>
            </w:pPr>
            <w:r w:rsidRPr="00676C18">
              <w:rPr>
                <w:rFonts w:eastAsiaTheme="minorHAnsi"/>
                <w:sz w:val="22"/>
                <w:szCs w:val="22"/>
                <w:lang w:val="ro-RO" w:eastAsia="en-US"/>
              </w:rPr>
              <w:t xml:space="preserve">SM STAS 4032/2:2005 </w:t>
            </w:r>
          </w:p>
        </w:tc>
        <w:tc>
          <w:tcPr>
            <w:tcW w:w="6378" w:type="dxa"/>
          </w:tcPr>
          <w:p w14:paraId="5FF7D649" w14:textId="17DAEBC7" w:rsidR="004D4379" w:rsidRPr="00676C18" w:rsidRDefault="004D4379" w:rsidP="004D4379">
            <w:pPr>
              <w:rPr>
                <w:rFonts w:eastAsiaTheme="minorHAnsi"/>
                <w:sz w:val="22"/>
                <w:szCs w:val="22"/>
                <w:lang w:val="ro-RO" w:eastAsia="en-US"/>
              </w:rPr>
            </w:pPr>
            <w:r w:rsidRPr="00676C18">
              <w:rPr>
                <w:rFonts w:eastAsiaTheme="minorHAnsi"/>
                <w:sz w:val="22"/>
                <w:szCs w:val="22"/>
                <w:lang w:val="ro-RO" w:eastAsia="en-US"/>
              </w:rPr>
              <w:t>Tehnica tra</w:t>
            </w:r>
            <w:r>
              <w:rPr>
                <w:rFonts w:eastAsiaTheme="minorHAnsi"/>
                <w:sz w:val="22"/>
                <w:szCs w:val="22"/>
                <w:lang w:val="ro-RO" w:eastAsia="en-US"/>
              </w:rPr>
              <w:t>f</w:t>
            </w:r>
            <w:r w:rsidRPr="00676C18">
              <w:rPr>
                <w:rFonts w:eastAsiaTheme="minorHAnsi"/>
                <w:sz w:val="22"/>
                <w:szCs w:val="22"/>
                <w:lang w:val="ro-RO" w:eastAsia="en-US"/>
              </w:rPr>
              <w:t>i</w:t>
            </w:r>
            <w:r>
              <w:rPr>
                <w:rFonts w:eastAsiaTheme="minorHAnsi"/>
                <w:sz w:val="22"/>
                <w:szCs w:val="22"/>
                <w:lang w:val="ro-RO" w:eastAsia="en-US"/>
              </w:rPr>
              <w:t>c</w:t>
            </w:r>
            <w:r w:rsidRPr="00676C18">
              <w:rPr>
                <w:rFonts w:eastAsiaTheme="minorHAnsi"/>
                <w:sz w:val="22"/>
                <w:szCs w:val="22"/>
                <w:lang w:val="ro-RO" w:eastAsia="en-US"/>
              </w:rPr>
              <w:t>ului rutier. Terminologi</w:t>
            </w:r>
            <w:r>
              <w:rPr>
                <w:rFonts w:eastAsiaTheme="minorHAnsi"/>
                <w:sz w:val="22"/>
                <w:szCs w:val="22"/>
                <w:lang w:val="ro-RO" w:eastAsia="en-US"/>
              </w:rPr>
              <w:t>e</w:t>
            </w:r>
          </w:p>
        </w:tc>
      </w:tr>
      <w:tr w:rsidR="008D7E5F" w:rsidRPr="008763D3" w14:paraId="1B1C7377" w14:textId="4A2FBB04" w:rsidTr="00D973E9">
        <w:trPr>
          <w:trHeight w:val="392"/>
        </w:trPr>
        <w:tc>
          <w:tcPr>
            <w:tcW w:w="568" w:type="dxa"/>
            <w:vAlign w:val="center"/>
          </w:tcPr>
          <w:p w14:paraId="02AD0BE9" w14:textId="3D44FF3B" w:rsidR="008D7E5F" w:rsidRPr="004D4379" w:rsidRDefault="008D7E5F" w:rsidP="008D7E5F">
            <w:pPr>
              <w:pStyle w:val="a9"/>
              <w:numPr>
                <w:ilvl w:val="0"/>
                <w:numId w:val="14"/>
              </w:numPr>
              <w:spacing w:after="0"/>
              <w:ind w:left="360" w:right="-284"/>
              <w:jc w:val="both"/>
              <w:rPr>
                <w:lang w:val="ro-RO"/>
              </w:rPr>
            </w:pPr>
          </w:p>
        </w:tc>
        <w:tc>
          <w:tcPr>
            <w:tcW w:w="3402" w:type="dxa"/>
          </w:tcPr>
          <w:p w14:paraId="43AE91CE" w14:textId="3E454F5C" w:rsidR="008D7E5F" w:rsidRPr="008D7E5F" w:rsidRDefault="008D7E5F" w:rsidP="008D7E5F">
            <w:pPr>
              <w:jc w:val="center"/>
              <w:rPr>
                <w:sz w:val="22"/>
                <w:szCs w:val="22"/>
                <w:lang w:val="ro-RO" w:eastAsia="en-US"/>
              </w:rPr>
            </w:pPr>
            <w:r w:rsidRPr="008D7E5F">
              <w:rPr>
                <w:sz w:val="22"/>
                <w:szCs w:val="22"/>
              </w:rPr>
              <w:t xml:space="preserve">COD </w:t>
            </w:r>
            <w:proofErr w:type="spellStart"/>
            <w:r w:rsidRPr="008D7E5F">
              <w:rPr>
                <w:sz w:val="22"/>
                <w:szCs w:val="22"/>
              </w:rPr>
              <w:t>Nr</w:t>
            </w:r>
            <w:proofErr w:type="spellEnd"/>
            <w:r w:rsidRPr="008D7E5F">
              <w:rPr>
                <w:sz w:val="22"/>
                <w:szCs w:val="22"/>
              </w:rPr>
              <w:t xml:space="preserve">. CUC 434/2023 </w:t>
            </w:r>
            <w:r>
              <w:rPr>
                <w:sz w:val="22"/>
                <w:szCs w:val="22"/>
                <w:lang w:val="ro-RO"/>
              </w:rPr>
              <w:t>din</w:t>
            </w:r>
            <w:r w:rsidRPr="008D7E5F">
              <w:rPr>
                <w:sz w:val="22"/>
                <w:szCs w:val="22"/>
              </w:rPr>
              <w:t xml:space="preserve"> 28.12.2023</w:t>
            </w:r>
          </w:p>
        </w:tc>
        <w:tc>
          <w:tcPr>
            <w:tcW w:w="6378" w:type="dxa"/>
          </w:tcPr>
          <w:p w14:paraId="24266657" w14:textId="18A830B2" w:rsidR="008D7E5F" w:rsidRPr="008D7E5F" w:rsidRDefault="008D7E5F" w:rsidP="008D7E5F">
            <w:pPr>
              <w:tabs>
                <w:tab w:val="left" w:pos="1155"/>
              </w:tabs>
              <w:spacing w:before="120"/>
              <w:rPr>
                <w:sz w:val="22"/>
                <w:szCs w:val="22"/>
                <w:lang w:val="ro-RO" w:eastAsia="en-US"/>
              </w:rPr>
            </w:pPr>
            <w:r w:rsidRPr="008D7E5F">
              <w:rPr>
                <w:sz w:val="22"/>
                <w:szCs w:val="22"/>
              </w:rPr>
              <w:t>UBANISMULUI ȘI CONSTRUCȚIILOR</w:t>
            </w:r>
          </w:p>
        </w:tc>
      </w:tr>
      <w:tr w:rsidR="004D4379" w:rsidRPr="0076185F" w14:paraId="2708249E" w14:textId="7030E1EF" w:rsidTr="0038665A">
        <w:trPr>
          <w:trHeight w:val="476"/>
        </w:trPr>
        <w:tc>
          <w:tcPr>
            <w:tcW w:w="568" w:type="dxa"/>
            <w:vAlign w:val="center"/>
          </w:tcPr>
          <w:p w14:paraId="4367386B" w14:textId="67048A90" w:rsidR="004D4379" w:rsidRPr="004D4379" w:rsidRDefault="004D4379" w:rsidP="004D4379">
            <w:pPr>
              <w:pStyle w:val="a9"/>
              <w:numPr>
                <w:ilvl w:val="0"/>
                <w:numId w:val="14"/>
              </w:numPr>
              <w:ind w:left="360" w:right="-284"/>
              <w:jc w:val="both"/>
              <w:rPr>
                <w:lang w:val="ro-RO"/>
              </w:rPr>
            </w:pPr>
          </w:p>
        </w:tc>
        <w:tc>
          <w:tcPr>
            <w:tcW w:w="3402" w:type="dxa"/>
            <w:vAlign w:val="center"/>
          </w:tcPr>
          <w:p w14:paraId="69EC3DB4" w14:textId="276D0FA4" w:rsidR="004D4379" w:rsidRPr="00676C18" w:rsidRDefault="004D4379" w:rsidP="004D4379">
            <w:pPr>
              <w:jc w:val="center"/>
              <w:rPr>
                <w:sz w:val="22"/>
                <w:szCs w:val="22"/>
                <w:lang w:val="ro-RO" w:eastAsia="en-US"/>
              </w:rPr>
            </w:pPr>
            <w:r w:rsidRPr="00676C18">
              <w:rPr>
                <w:sz w:val="22"/>
                <w:szCs w:val="22"/>
                <w:lang w:val="ro-RO" w:eastAsia="en-US"/>
              </w:rPr>
              <w:t>SM EN 1436:2018</w:t>
            </w:r>
          </w:p>
        </w:tc>
        <w:tc>
          <w:tcPr>
            <w:tcW w:w="6378" w:type="dxa"/>
          </w:tcPr>
          <w:p w14:paraId="1E586EDC" w14:textId="56322544" w:rsidR="004D4379" w:rsidRPr="00676C18" w:rsidRDefault="004D4379" w:rsidP="004D4379">
            <w:pPr>
              <w:rPr>
                <w:sz w:val="22"/>
                <w:szCs w:val="22"/>
                <w:lang w:val="ro-RO" w:eastAsia="en-US"/>
              </w:rPr>
            </w:pPr>
            <w:r w:rsidRPr="00432BA9">
              <w:rPr>
                <w:sz w:val="22"/>
                <w:szCs w:val="22"/>
                <w:lang w:val="ro-RO" w:eastAsia="en-US"/>
              </w:rPr>
              <w:t>Produse pent</w:t>
            </w:r>
            <w:r>
              <w:rPr>
                <w:sz w:val="22"/>
                <w:szCs w:val="22"/>
                <w:lang w:val="ro-RO" w:eastAsia="en-US"/>
              </w:rPr>
              <w:t>r</w:t>
            </w:r>
            <w:r w:rsidRPr="00432BA9">
              <w:rPr>
                <w:sz w:val="22"/>
                <w:szCs w:val="22"/>
                <w:lang w:val="ro-RO" w:eastAsia="en-US"/>
              </w:rPr>
              <w:t>u marcare rutier</w:t>
            </w:r>
            <w:r>
              <w:rPr>
                <w:sz w:val="22"/>
                <w:szCs w:val="22"/>
                <w:lang w:val="ro-RO" w:eastAsia="en-US"/>
              </w:rPr>
              <w:t>ă</w:t>
            </w:r>
            <w:r w:rsidRPr="00432BA9">
              <w:rPr>
                <w:sz w:val="22"/>
                <w:szCs w:val="22"/>
                <w:lang w:val="ro-RO" w:eastAsia="en-US"/>
              </w:rPr>
              <w:t>. Performan</w:t>
            </w:r>
            <w:r>
              <w:rPr>
                <w:sz w:val="22"/>
                <w:szCs w:val="22"/>
                <w:lang w:val="ro-RO" w:eastAsia="en-US"/>
              </w:rPr>
              <w:t>ț</w:t>
            </w:r>
            <w:r w:rsidRPr="00432BA9">
              <w:rPr>
                <w:sz w:val="22"/>
                <w:szCs w:val="22"/>
                <w:lang w:val="ro-RO" w:eastAsia="en-US"/>
              </w:rPr>
              <w:t>a marcajelor rutiere pentru</w:t>
            </w:r>
            <w:r w:rsidRPr="00676C18">
              <w:rPr>
                <w:sz w:val="22"/>
                <w:szCs w:val="22"/>
                <w:lang w:val="ro-RO" w:eastAsia="en-US"/>
              </w:rPr>
              <w:t xml:space="preserve"> utilizatorii drumului și metode de </w:t>
            </w:r>
            <w:r>
              <w:rPr>
                <w:sz w:val="22"/>
                <w:szCs w:val="22"/>
                <w:lang w:val="ro-RO" w:eastAsia="en-US"/>
              </w:rPr>
              <w:t>în</w:t>
            </w:r>
            <w:r w:rsidRPr="00676C18">
              <w:rPr>
                <w:sz w:val="22"/>
                <w:szCs w:val="22"/>
                <w:lang w:val="ro-RO" w:eastAsia="en-US"/>
              </w:rPr>
              <w:t>cercare</w:t>
            </w:r>
          </w:p>
        </w:tc>
      </w:tr>
      <w:tr w:rsidR="004D4379" w:rsidRPr="0076185F" w14:paraId="055FA31D" w14:textId="77777777" w:rsidTr="0038665A">
        <w:trPr>
          <w:trHeight w:val="498"/>
        </w:trPr>
        <w:tc>
          <w:tcPr>
            <w:tcW w:w="568" w:type="dxa"/>
            <w:vAlign w:val="center"/>
          </w:tcPr>
          <w:p w14:paraId="4F01778E" w14:textId="77777777" w:rsidR="004D4379" w:rsidRPr="004D4379" w:rsidRDefault="004D4379" w:rsidP="004D4379">
            <w:pPr>
              <w:pStyle w:val="a9"/>
              <w:numPr>
                <w:ilvl w:val="0"/>
                <w:numId w:val="14"/>
              </w:numPr>
              <w:ind w:left="360" w:right="-284"/>
              <w:jc w:val="both"/>
              <w:rPr>
                <w:lang w:val="ro-RO"/>
              </w:rPr>
            </w:pPr>
          </w:p>
        </w:tc>
        <w:tc>
          <w:tcPr>
            <w:tcW w:w="3402" w:type="dxa"/>
            <w:vAlign w:val="center"/>
          </w:tcPr>
          <w:p w14:paraId="378D0AA9" w14:textId="77777777" w:rsidR="004D4379" w:rsidRPr="00432BA9" w:rsidRDefault="004D4379" w:rsidP="004D4379">
            <w:pPr>
              <w:jc w:val="center"/>
              <w:rPr>
                <w:sz w:val="22"/>
                <w:szCs w:val="22"/>
                <w:lang w:val="ro-RO" w:eastAsia="en-US"/>
              </w:rPr>
            </w:pPr>
            <w:r w:rsidRPr="00432BA9">
              <w:rPr>
                <w:sz w:val="22"/>
                <w:szCs w:val="22"/>
                <w:lang w:val="ro-RO" w:eastAsia="en-US"/>
              </w:rPr>
              <w:t>SM SR EN 1423:</w:t>
            </w:r>
          </w:p>
          <w:p w14:paraId="0654572F" w14:textId="2B13FC06" w:rsidR="004D4379" w:rsidRPr="00676C18" w:rsidRDefault="004D4379" w:rsidP="004D4379">
            <w:pPr>
              <w:jc w:val="center"/>
              <w:rPr>
                <w:sz w:val="22"/>
                <w:szCs w:val="22"/>
                <w:lang w:val="ro-RO" w:eastAsia="en-US"/>
              </w:rPr>
            </w:pPr>
            <w:r w:rsidRPr="00676C18">
              <w:rPr>
                <w:sz w:val="22"/>
                <w:szCs w:val="22"/>
                <w:lang w:val="ro-RO" w:eastAsia="en-US"/>
              </w:rPr>
              <w:t>2014</w:t>
            </w:r>
            <w:r>
              <w:rPr>
                <w:sz w:val="22"/>
                <w:szCs w:val="22"/>
                <w:lang w:val="ro-RO" w:eastAsia="en-US"/>
              </w:rPr>
              <w:t>/</w:t>
            </w:r>
            <w:r w:rsidRPr="00676C18">
              <w:rPr>
                <w:sz w:val="22"/>
                <w:szCs w:val="22"/>
                <w:lang w:val="ro-RO" w:eastAsia="en-US"/>
              </w:rPr>
              <w:t>AC12014</w:t>
            </w:r>
          </w:p>
        </w:tc>
        <w:tc>
          <w:tcPr>
            <w:tcW w:w="6378" w:type="dxa"/>
          </w:tcPr>
          <w:p w14:paraId="6CA15C52" w14:textId="37B28EA6" w:rsidR="004D4379" w:rsidRPr="00676C18" w:rsidRDefault="004D4379" w:rsidP="004D4379">
            <w:pPr>
              <w:ind w:right="-57"/>
              <w:rPr>
                <w:sz w:val="22"/>
                <w:szCs w:val="22"/>
                <w:lang w:val="ro-RO" w:eastAsia="en-US"/>
              </w:rPr>
            </w:pPr>
            <w:r w:rsidRPr="00432BA9">
              <w:rPr>
                <w:sz w:val="22"/>
                <w:szCs w:val="22"/>
                <w:lang w:val="ro-RO" w:eastAsia="en-US"/>
              </w:rPr>
              <w:t>Produse de marcare rutier</w:t>
            </w:r>
            <w:r>
              <w:rPr>
                <w:sz w:val="22"/>
                <w:szCs w:val="22"/>
                <w:lang w:val="ro-RO" w:eastAsia="en-US"/>
              </w:rPr>
              <w:t>ă</w:t>
            </w:r>
            <w:r w:rsidRPr="00432BA9">
              <w:rPr>
                <w:sz w:val="22"/>
                <w:szCs w:val="22"/>
                <w:lang w:val="ro-RO" w:eastAsia="en-US"/>
              </w:rPr>
              <w:t xml:space="preserve">. Produse de pulverizare. </w:t>
            </w:r>
            <w:proofErr w:type="spellStart"/>
            <w:r w:rsidRPr="00432BA9">
              <w:rPr>
                <w:sz w:val="22"/>
                <w:szCs w:val="22"/>
                <w:lang w:val="ro-RO" w:eastAsia="en-US"/>
              </w:rPr>
              <w:t>Microbile</w:t>
            </w:r>
            <w:proofErr w:type="spellEnd"/>
            <w:r w:rsidRPr="00432BA9">
              <w:rPr>
                <w:sz w:val="22"/>
                <w:szCs w:val="22"/>
                <w:lang w:val="ro-RO" w:eastAsia="en-US"/>
              </w:rPr>
              <w:t xml:space="preserve"> de sticl</w:t>
            </w:r>
            <w:r w:rsidRPr="00676C18">
              <w:rPr>
                <w:sz w:val="22"/>
                <w:szCs w:val="22"/>
                <w:lang w:val="ro-RO" w:eastAsia="en-US"/>
              </w:rPr>
              <w:t>ă</w:t>
            </w:r>
            <w:r w:rsidRPr="00432BA9">
              <w:rPr>
                <w:sz w:val="22"/>
                <w:szCs w:val="22"/>
                <w:lang w:val="ro-RO" w:eastAsia="en-US"/>
              </w:rPr>
              <w:t>,</w:t>
            </w:r>
            <w:r w:rsidRPr="00676C18">
              <w:rPr>
                <w:sz w:val="22"/>
                <w:szCs w:val="22"/>
                <w:lang w:val="ro-RO" w:eastAsia="en-US"/>
              </w:rPr>
              <w:t xml:space="preserve"> granule antiderapante </w:t>
            </w:r>
            <w:r>
              <w:rPr>
                <w:sz w:val="22"/>
                <w:szCs w:val="22"/>
                <w:lang w:val="ro-RO" w:eastAsia="en-US"/>
              </w:rPr>
              <w:t>ș</w:t>
            </w:r>
            <w:r w:rsidRPr="00676C18">
              <w:rPr>
                <w:sz w:val="22"/>
                <w:szCs w:val="22"/>
                <w:lang w:val="ro-RO" w:eastAsia="en-US"/>
              </w:rPr>
              <w:t>i amestecul acestor două</w:t>
            </w:r>
            <w:r>
              <w:rPr>
                <w:sz w:val="22"/>
                <w:szCs w:val="22"/>
                <w:lang w:val="ro-RO" w:eastAsia="en-US"/>
              </w:rPr>
              <w:t xml:space="preserve"> </w:t>
            </w:r>
            <w:r w:rsidRPr="00676C18">
              <w:rPr>
                <w:sz w:val="22"/>
                <w:szCs w:val="22"/>
                <w:lang w:val="ro-RO" w:eastAsia="en-US"/>
              </w:rPr>
              <w:t>componente</w:t>
            </w:r>
          </w:p>
        </w:tc>
      </w:tr>
      <w:tr w:rsidR="004D4379" w:rsidRPr="0076185F" w14:paraId="389341D4" w14:textId="77777777" w:rsidTr="00001D14">
        <w:trPr>
          <w:trHeight w:val="556"/>
        </w:trPr>
        <w:tc>
          <w:tcPr>
            <w:tcW w:w="568" w:type="dxa"/>
            <w:vAlign w:val="center"/>
          </w:tcPr>
          <w:p w14:paraId="16037B5E" w14:textId="77777777" w:rsidR="004D4379" w:rsidRPr="004D4379" w:rsidRDefault="004D4379" w:rsidP="004D4379">
            <w:pPr>
              <w:pStyle w:val="a9"/>
              <w:numPr>
                <w:ilvl w:val="0"/>
                <w:numId w:val="14"/>
              </w:numPr>
              <w:ind w:left="360" w:right="-284"/>
              <w:jc w:val="both"/>
              <w:rPr>
                <w:lang w:val="ro-RO"/>
              </w:rPr>
            </w:pPr>
          </w:p>
        </w:tc>
        <w:tc>
          <w:tcPr>
            <w:tcW w:w="3402" w:type="dxa"/>
            <w:vAlign w:val="center"/>
          </w:tcPr>
          <w:p w14:paraId="1EA09480" w14:textId="794AD0BB" w:rsidR="004D4379" w:rsidRPr="00676C18" w:rsidRDefault="004D4379" w:rsidP="004D4379">
            <w:pPr>
              <w:jc w:val="center"/>
              <w:rPr>
                <w:sz w:val="22"/>
                <w:szCs w:val="22"/>
                <w:lang w:val="ro-RO" w:eastAsia="en-US"/>
              </w:rPr>
            </w:pPr>
            <w:r w:rsidRPr="00676C18">
              <w:rPr>
                <w:sz w:val="22"/>
                <w:szCs w:val="22"/>
                <w:lang w:val="ro-RO" w:eastAsia="en-US"/>
              </w:rPr>
              <w:t>SM CEN/</w:t>
            </w:r>
            <w:r>
              <w:rPr>
                <w:sz w:val="22"/>
                <w:szCs w:val="22"/>
                <w:lang w:val="ro-RO" w:eastAsia="en-US"/>
              </w:rPr>
              <w:t>T</w:t>
            </w:r>
            <w:r w:rsidRPr="00676C18">
              <w:rPr>
                <w:sz w:val="22"/>
                <w:szCs w:val="22"/>
                <w:lang w:val="ro-RO" w:eastAsia="en-US"/>
              </w:rPr>
              <w:t>R 16958:2018</w:t>
            </w:r>
          </w:p>
        </w:tc>
        <w:tc>
          <w:tcPr>
            <w:tcW w:w="6378" w:type="dxa"/>
          </w:tcPr>
          <w:p w14:paraId="116DB3B1" w14:textId="3447CFC6" w:rsidR="004D4379" w:rsidRPr="00676C18" w:rsidRDefault="004D4379" w:rsidP="004D4379">
            <w:pPr>
              <w:rPr>
                <w:sz w:val="22"/>
                <w:szCs w:val="22"/>
                <w:lang w:val="ro-RO" w:eastAsia="en-US"/>
              </w:rPr>
            </w:pPr>
            <w:r w:rsidRPr="00432BA9">
              <w:rPr>
                <w:sz w:val="22"/>
                <w:szCs w:val="22"/>
                <w:lang w:val="ro-RO" w:eastAsia="en-US"/>
              </w:rPr>
              <w:t>Materiale pentru marcaje rutiere. Condi</w:t>
            </w:r>
            <w:r>
              <w:rPr>
                <w:sz w:val="22"/>
                <w:szCs w:val="22"/>
                <w:lang w:val="ro-RO" w:eastAsia="en-US"/>
              </w:rPr>
              <w:t>ț</w:t>
            </w:r>
            <w:r w:rsidRPr="00432BA9">
              <w:rPr>
                <w:sz w:val="22"/>
                <w:szCs w:val="22"/>
                <w:lang w:val="ro-RO" w:eastAsia="en-US"/>
              </w:rPr>
              <w:t>ii pentru îndepărtarea / mascarea</w:t>
            </w:r>
            <w:r w:rsidRPr="00676C18">
              <w:rPr>
                <w:sz w:val="22"/>
                <w:szCs w:val="22"/>
                <w:lang w:val="ro-RO" w:eastAsia="en-US"/>
              </w:rPr>
              <w:t xml:space="preserve"> marcajelor rutiere</w:t>
            </w:r>
          </w:p>
        </w:tc>
      </w:tr>
    </w:tbl>
    <w:p w14:paraId="53DDBB7B" w14:textId="77777777" w:rsidR="00B67E1E" w:rsidRPr="000F6715" w:rsidRDefault="00B67E1E" w:rsidP="000F6715">
      <w:pPr>
        <w:spacing w:before="120" w:line="276" w:lineRule="auto"/>
        <w:ind w:left="-284"/>
        <w:contextualSpacing/>
        <w:jc w:val="both"/>
        <w:rPr>
          <w:rFonts w:eastAsia="SimSun"/>
          <w:b/>
          <w:bCs/>
          <w:iCs/>
          <w:sz w:val="34"/>
          <w:szCs w:val="34"/>
          <w:lang w:val="ro-RO" w:eastAsia="zh-CN"/>
        </w:rPr>
      </w:pPr>
      <w:bookmarkStart w:id="5" w:name="_Hlk105141367"/>
    </w:p>
    <w:p w14:paraId="5F22EB65" w14:textId="32F1B853" w:rsidR="00B67E1E" w:rsidRPr="00B67E1E" w:rsidRDefault="00054A63" w:rsidP="000F6715">
      <w:pPr>
        <w:spacing w:before="480" w:line="276" w:lineRule="auto"/>
        <w:ind w:left="-284"/>
        <w:contextualSpacing/>
        <w:jc w:val="both"/>
        <w:rPr>
          <w:rFonts w:eastAsia="SimSun"/>
          <w:b/>
          <w:bCs/>
          <w:iCs/>
          <w:sz w:val="24"/>
          <w:szCs w:val="24"/>
          <w:lang w:val="ro-RO" w:eastAsia="zh-CN"/>
        </w:rPr>
      </w:pPr>
      <w:r>
        <w:rPr>
          <w:rFonts w:eastAsia="SimSun"/>
          <w:b/>
          <w:bCs/>
          <w:iCs/>
          <w:sz w:val="24"/>
          <w:szCs w:val="24"/>
          <w:lang w:val="ro-RO" w:eastAsia="zh-CN"/>
        </w:rPr>
        <w:t>5</w:t>
      </w:r>
      <w:r w:rsidR="00B67E1E" w:rsidRPr="00B67E1E">
        <w:rPr>
          <w:rFonts w:eastAsia="SimSun"/>
          <w:b/>
          <w:bCs/>
          <w:iCs/>
          <w:sz w:val="24"/>
          <w:szCs w:val="24"/>
          <w:lang w:val="ro-RO" w:eastAsia="zh-CN"/>
        </w:rPr>
        <w:t>. Cerințe față de</w:t>
      </w:r>
      <w:r w:rsidR="00B67E1E">
        <w:rPr>
          <w:rFonts w:eastAsia="SimSun"/>
          <w:b/>
          <w:bCs/>
          <w:iCs/>
          <w:sz w:val="24"/>
          <w:szCs w:val="24"/>
          <w:lang w:val="ro-RO" w:eastAsia="zh-CN"/>
        </w:rPr>
        <w:t xml:space="preserve"> </w:t>
      </w:r>
      <w:r w:rsidR="00B67E1E" w:rsidRPr="00B67E1E">
        <w:rPr>
          <w:rFonts w:eastAsia="SimSun"/>
          <w:b/>
          <w:bCs/>
          <w:iCs/>
          <w:sz w:val="24"/>
          <w:szCs w:val="24"/>
          <w:lang w:val="ro-RO" w:eastAsia="zh-CN"/>
        </w:rPr>
        <w:t>materiale</w:t>
      </w:r>
    </w:p>
    <w:bookmarkEnd w:id="5"/>
    <w:p w14:paraId="7D75F6BF" w14:textId="77777777" w:rsidR="007406E8" w:rsidRPr="007406E8" w:rsidRDefault="007406E8" w:rsidP="007406E8">
      <w:pPr>
        <w:spacing w:line="276" w:lineRule="auto"/>
        <w:ind w:left="-284"/>
        <w:contextualSpacing/>
        <w:jc w:val="both"/>
        <w:rPr>
          <w:b/>
          <w:lang w:val="en-US"/>
        </w:rPr>
      </w:pPr>
    </w:p>
    <w:tbl>
      <w:tblPr>
        <w:tblW w:w="10369"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57"/>
        <w:gridCol w:w="7512"/>
      </w:tblGrid>
      <w:tr w:rsidR="002D543C" w:rsidRPr="0076185F" w14:paraId="7D45AD14" w14:textId="77777777" w:rsidTr="00B81231">
        <w:trPr>
          <w:trHeight w:val="970"/>
        </w:trPr>
        <w:tc>
          <w:tcPr>
            <w:tcW w:w="2857" w:type="dxa"/>
          </w:tcPr>
          <w:p w14:paraId="4C502B63" w14:textId="77777777" w:rsidR="002D543C" w:rsidRDefault="002D543C" w:rsidP="002D543C">
            <w:pPr>
              <w:spacing w:line="276" w:lineRule="auto"/>
              <w:contextualSpacing/>
              <w:jc w:val="both"/>
              <w:rPr>
                <w:b/>
                <w:sz w:val="24"/>
                <w:szCs w:val="24"/>
                <w:lang w:val="en-US"/>
              </w:rPr>
            </w:pPr>
          </w:p>
          <w:p w14:paraId="3FF9259A" w14:textId="77777777" w:rsidR="002D543C" w:rsidRDefault="002D543C" w:rsidP="002D543C">
            <w:pPr>
              <w:spacing w:line="276" w:lineRule="auto"/>
              <w:contextualSpacing/>
              <w:jc w:val="both"/>
              <w:rPr>
                <w:b/>
                <w:sz w:val="24"/>
                <w:szCs w:val="24"/>
                <w:lang w:val="en-US"/>
              </w:rPr>
            </w:pPr>
          </w:p>
          <w:p w14:paraId="13B0E70C" w14:textId="77777777" w:rsidR="002D543C" w:rsidRDefault="002D543C" w:rsidP="002D543C">
            <w:pPr>
              <w:spacing w:line="276" w:lineRule="auto"/>
              <w:contextualSpacing/>
              <w:jc w:val="both"/>
              <w:rPr>
                <w:b/>
                <w:sz w:val="24"/>
                <w:szCs w:val="24"/>
                <w:lang w:val="en-US"/>
              </w:rPr>
            </w:pPr>
          </w:p>
          <w:p w14:paraId="7FAD060F" w14:textId="77777777" w:rsidR="002D543C" w:rsidRDefault="002D543C" w:rsidP="002D543C">
            <w:pPr>
              <w:spacing w:line="276" w:lineRule="auto"/>
              <w:contextualSpacing/>
              <w:jc w:val="both"/>
              <w:rPr>
                <w:b/>
                <w:sz w:val="24"/>
                <w:szCs w:val="24"/>
                <w:lang w:val="en-US"/>
              </w:rPr>
            </w:pPr>
          </w:p>
          <w:p w14:paraId="2696F0C5" w14:textId="77777777" w:rsidR="002D543C" w:rsidRDefault="002D543C" w:rsidP="002D543C">
            <w:pPr>
              <w:spacing w:line="276" w:lineRule="auto"/>
              <w:contextualSpacing/>
              <w:jc w:val="both"/>
              <w:rPr>
                <w:b/>
                <w:sz w:val="24"/>
                <w:szCs w:val="24"/>
                <w:lang w:val="en-US"/>
              </w:rPr>
            </w:pPr>
          </w:p>
          <w:p w14:paraId="0A14B698" w14:textId="77777777" w:rsidR="002D543C" w:rsidRDefault="002D543C" w:rsidP="002D543C">
            <w:pPr>
              <w:spacing w:line="276" w:lineRule="auto"/>
              <w:contextualSpacing/>
              <w:jc w:val="both"/>
              <w:rPr>
                <w:b/>
                <w:sz w:val="24"/>
                <w:szCs w:val="24"/>
                <w:lang w:val="en-US"/>
              </w:rPr>
            </w:pPr>
          </w:p>
          <w:p w14:paraId="396E9A59" w14:textId="77777777" w:rsidR="002D543C" w:rsidRDefault="002D543C" w:rsidP="002D543C">
            <w:pPr>
              <w:spacing w:line="276" w:lineRule="auto"/>
              <w:contextualSpacing/>
              <w:jc w:val="both"/>
              <w:rPr>
                <w:b/>
                <w:sz w:val="24"/>
                <w:szCs w:val="24"/>
                <w:lang w:val="en-US"/>
              </w:rPr>
            </w:pPr>
          </w:p>
          <w:p w14:paraId="785490CA" w14:textId="77777777" w:rsidR="002D543C" w:rsidRDefault="002D543C" w:rsidP="002D543C">
            <w:pPr>
              <w:spacing w:line="276" w:lineRule="auto"/>
              <w:contextualSpacing/>
              <w:jc w:val="both"/>
              <w:rPr>
                <w:b/>
                <w:sz w:val="24"/>
                <w:szCs w:val="24"/>
                <w:lang w:val="en-US"/>
              </w:rPr>
            </w:pPr>
          </w:p>
          <w:p w14:paraId="1CB45FC7" w14:textId="77777777" w:rsidR="000012A0" w:rsidRDefault="000012A0" w:rsidP="002D543C">
            <w:pPr>
              <w:spacing w:line="276" w:lineRule="auto"/>
              <w:contextualSpacing/>
              <w:jc w:val="both"/>
              <w:rPr>
                <w:b/>
                <w:sz w:val="24"/>
                <w:szCs w:val="24"/>
                <w:lang w:val="en-US"/>
              </w:rPr>
            </w:pPr>
          </w:p>
          <w:p w14:paraId="5DBA83A2" w14:textId="77777777" w:rsidR="000012A0" w:rsidRDefault="000012A0" w:rsidP="002D543C">
            <w:pPr>
              <w:spacing w:line="276" w:lineRule="auto"/>
              <w:contextualSpacing/>
              <w:jc w:val="both"/>
              <w:rPr>
                <w:b/>
                <w:sz w:val="24"/>
                <w:szCs w:val="24"/>
                <w:lang w:val="en-US"/>
              </w:rPr>
            </w:pPr>
          </w:p>
          <w:p w14:paraId="4714DC90" w14:textId="77777777" w:rsidR="000012A0" w:rsidRDefault="000012A0" w:rsidP="002D543C">
            <w:pPr>
              <w:spacing w:line="276" w:lineRule="auto"/>
              <w:contextualSpacing/>
              <w:jc w:val="both"/>
              <w:rPr>
                <w:b/>
                <w:sz w:val="24"/>
                <w:szCs w:val="24"/>
                <w:lang w:val="en-US"/>
              </w:rPr>
            </w:pPr>
          </w:p>
          <w:p w14:paraId="3BCEEFB2" w14:textId="77777777" w:rsidR="002D543C" w:rsidRDefault="002D543C" w:rsidP="002D543C">
            <w:pPr>
              <w:spacing w:line="276" w:lineRule="auto"/>
              <w:contextualSpacing/>
              <w:jc w:val="both"/>
              <w:rPr>
                <w:b/>
                <w:sz w:val="24"/>
                <w:szCs w:val="24"/>
                <w:lang w:val="en-US"/>
              </w:rPr>
            </w:pPr>
          </w:p>
          <w:p w14:paraId="1FDF7D27" w14:textId="2C8AAE90" w:rsidR="002D543C" w:rsidRPr="005E2B05" w:rsidRDefault="002D543C" w:rsidP="002D543C">
            <w:pPr>
              <w:spacing w:line="276" w:lineRule="auto"/>
              <w:contextualSpacing/>
              <w:jc w:val="both"/>
              <w:rPr>
                <w:b/>
                <w:sz w:val="24"/>
                <w:szCs w:val="24"/>
                <w:lang w:val="ro-RO"/>
              </w:rPr>
            </w:pPr>
            <w:r w:rsidRPr="005E2B05">
              <w:rPr>
                <w:b/>
                <w:sz w:val="22"/>
                <w:szCs w:val="22"/>
                <w:lang w:val="ro-RO"/>
              </w:rPr>
              <w:t xml:space="preserve">Vopsea </w:t>
            </w:r>
            <w:r w:rsidR="00B676FC" w:rsidRPr="005E2B05">
              <w:rPr>
                <w:b/>
                <w:sz w:val="22"/>
                <w:szCs w:val="22"/>
                <w:lang w:val="ro-RO"/>
              </w:rPr>
              <w:t xml:space="preserve">de </w:t>
            </w:r>
            <w:r w:rsidRPr="005E2B05">
              <w:rPr>
                <w:b/>
                <w:sz w:val="22"/>
                <w:szCs w:val="22"/>
                <w:lang w:val="ro-RO"/>
              </w:rPr>
              <w:t xml:space="preserve">marcaj </w:t>
            </w:r>
          </w:p>
        </w:tc>
        <w:tc>
          <w:tcPr>
            <w:tcW w:w="7512" w:type="dxa"/>
          </w:tcPr>
          <w:p w14:paraId="17B7C110" w14:textId="0E6FB47E" w:rsidR="002D543C" w:rsidRPr="00676C18" w:rsidRDefault="002D543C" w:rsidP="00676C18">
            <w:pPr>
              <w:pStyle w:val="Default"/>
              <w:numPr>
                <w:ilvl w:val="0"/>
                <w:numId w:val="13"/>
              </w:numPr>
              <w:spacing w:before="60"/>
              <w:ind w:left="397"/>
              <w:jc w:val="both"/>
              <w:rPr>
                <w:sz w:val="22"/>
                <w:szCs w:val="22"/>
                <w:lang w:val="ro-RO"/>
              </w:rPr>
            </w:pPr>
            <w:r w:rsidRPr="00676C18">
              <w:rPr>
                <w:sz w:val="22"/>
                <w:szCs w:val="22"/>
                <w:lang w:val="ro-RO"/>
              </w:rPr>
              <w:t xml:space="preserve">Vopsea pe bază de polimer acrilic cu uscare la aer pe bază de solvent organic, pentru utilizare conform sistemului de marcare Tip II; </w:t>
            </w:r>
          </w:p>
          <w:p w14:paraId="7F76414D" w14:textId="05AA6B62" w:rsidR="002D543C" w:rsidRPr="00676C18" w:rsidRDefault="002D543C" w:rsidP="002D543C">
            <w:pPr>
              <w:pStyle w:val="Default"/>
              <w:numPr>
                <w:ilvl w:val="0"/>
                <w:numId w:val="13"/>
              </w:numPr>
              <w:ind w:left="397"/>
              <w:jc w:val="both"/>
              <w:rPr>
                <w:sz w:val="22"/>
                <w:szCs w:val="22"/>
                <w:lang w:val="ro-RO"/>
              </w:rPr>
            </w:pPr>
            <w:r w:rsidRPr="00676C18">
              <w:rPr>
                <w:sz w:val="22"/>
                <w:szCs w:val="22"/>
                <w:lang w:val="ro-RO"/>
              </w:rPr>
              <w:t>Să poată fi aplicată cu orice tip de mașină de marcat (</w:t>
            </w:r>
            <w:proofErr w:type="spellStart"/>
            <w:r w:rsidRPr="00676C18">
              <w:rPr>
                <w:sz w:val="22"/>
                <w:szCs w:val="22"/>
                <w:lang w:val="ro-RO"/>
              </w:rPr>
              <w:t>airless</w:t>
            </w:r>
            <w:proofErr w:type="spellEnd"/>
            <w:r w:rsidRPr="00676C18">
              <w:rPr>
                <w:sz w:val="22"/>
                <w:szCs w:val="22"/>
                <w:lang w:val="ro-RO"/>
              </w:rPr>
              <w:t xml:space="preserve">, pneumatice); </w:t>
            </w:r>
          </w:p>
          <w:p w14:paraId="76B4138A" w14:textId="75E64ED0" w:rsidR="002D543C" w:rsidRPr="00676C18" w:rsidRDefault="002D543C" w:rsidP="002D543C">
            <w:pPr>
              <w:pStyle w:val="Default"/>
              <w:numPr>
                <w:ilvl w:val="0"/>
                <w:numId w:val="13"/>
              </w:numPr>
              <w:ind w:left="397"/>
              <w:jc w:val="both"/>
              <w:rPr>
                <w:sz w:val="22"/>
                <w:szCs w:val="22"/>
                <w:lang w:val="ro-RO"/>
              </w:rPr>
            </w:pPr>
            <w:r w:rsidRPr="00676C18">
              <w:rPr>
                <w:sz w:val="22"/>
                <w:szCs w:val="22"/>
                <w:lang w:val="ro-RO"/>
              </w:rPr>
              <w:t xml:space="preserve">Rezistență ridicată la abraziune; </w:t>
            </w:r>
          </w:p>
          <w:p w14:paraId="755E9CFA" w14:textId="1F6A74F4" w:rsidR="002D543C" w:rsidRPr="00676C18" w:rsidRDefault="002D543C" w:rsidP="002D543C">
            <w:pPr>
              <w:pStyle w:val="Default"/>
              <w:numPr>
                <w:ilvl w:val="0"/>
                <w:numId w:val="13"/>
              </w:numPr>
              <w:ind w:left="397"/>
              <w:jc w:val="both"/>
              <w:rPr>
                <w:sz w:val="22"/>
                <w:szCs w:val="22"/>
                <w:lang w:val="ro-RO"/>
              </w:rPr>
            </w:pPr>
            <w:r w:rsidRPr="00676C18">
              <w:rPr>
                <w:sz w:val="22"/>
                <w:szCs w:val="22"/>
                <w:lang w:val="ro-RO"/>
              </w:rPr>
              <w:t xml:space="preserve">Flexibilitate bună; </w:t>
            </w:r>
          </w:p>
          <w:p w14:paraId="49B908CC" w14:textId="521583FD" w:rsidR="002D543C" w:rsidRPr="00676C18" w:rsidRDefault="002D543C" w:rsidP="002D543C">
            <w:pPr>
              <w:pStyle w:val="Default"/>
              <w:numPr>
                <w:ilvl w:val="0"/>
                <w:numId w:val="13"/>
              </w:numPr>
              <w:ind w:left="397"/>
              <w:jc w:val="both"/>
              <w:rPr>
                <w:sz w:val="22"/>
                <w:szCs w:val="22"/>
                <w:lang w:val="ro-RO"/>
              </w:rPr>
            </w:pPr>
            <w:r w:rsidRPr="00676C18">
              <w:rPr>
                <w:sz w:val="22"/>
                <w:szCs w:val="22"/>
                <w:lang w:val="ro-RO"/>
              </w:rPr>
              <w:t xml:space="preserve">Rezistență la substanțe petroliere, săruri, produse chimice; </w:t>
            </w:r>
          </w:p>
          <w:p w14:paraId="5A935C30" w14:textId="1E756877" w:rsidR="002D543C" w:rsidRPr="00676C18" w:rsidRDefault="002D543C" w:rsidP="002D543C">
            <w:pPr>
              <w:pStyle w:val="Default"/>
              <w:numPr>
                <w:ilvl w:val="0"/>
                <w:numId w:val="13"/>
              </w:numPr>
              <w:ind w:left="397"/>
              <w:jc w:val="both"/>
              <w:rPr>
                <w:sz w:val="22"/>
                <w:szCs w:val="22"/>
                <w:lang w:val="ro-RO"/>
              </w:rPr>
            </w:pPr>
            <w:r w:rsidRPr="00676C18">
              <w:rPr>
                <w:sz w:val="22"/>
                <w:szCs w:val="22"/>
                <w:lang w:val="ro-RO"/>
              </w:rPr>
              <w:t xml:space="preserve">Conținut de substanțe solide min. 75 %; </w:t>
            </w:r>
          </w:p>
          <w:p w14:paraId="624494B9" w14:textId="193551C2" w:rsidR="002D543C" w:rsidRPr="00676C18" w:rsidRDefault="002D543C" w:rsidP="002D543C">
            <w:pPr>
              <w:pStyle w:val="Default"/>
              <w:numPr>
                <w:ilvl w:val="0"/>
                <w:numId w:val="13"/>
              </w:numPr>
              <w:ind w:left="397"/>
              <w:jc w:val="both"/>
              <w:rPr>
                <w:sz w:val="22"/>
                <w:szCs w:val="22"/>
                <w:lang w:val="ro-RO"/>
              </w:rPr>
            </w:pPr>
            <w:r w:rsidRPr="00676C18">
              <w:rPr>
                <w:sz w:val="22"/>
                <w:szCs w:val="22"/>
                <w:lang w:val="ro-RO"/>
              </w:rPr>
              <w:t xml:space="preserve">Aderența / rezistența la alunecare (SRT) min. Clasa S2; </w:t>
            </w:r>
          </w:p>
          <w:p w14:paraId="7C0A5DA3" w14:textId="2D8E3F9E" w:rsidR="002D543C" w:rsidRPr="00676C18" w:rsidRDefault="002D543C" w:rsidP="002D543C">
            <w:pPr>
              <w:pStyle w:val="Default"/>
              <w:numPr>
                <w:ilvl w:val="0"/>
                <w:numId w:val="13"/>
              </w:numPr>
              <w:ind w:left="397"/>
              <w:jc w:val="both"/>
              <w:rPr>
                <w:sz w:val="22"/>
                <w:szCs w:val="22"/>
                <w:lang w:val="ro-RO"/>
              </w:rPr>
            </w:pPr>
            <w:r w:rsidRPr="00676C18">
              <w:rPr>
                <w:sz w:val="22"/>
                <w:szCs w:val="22"/>
                <w:lang w:val="ro-RO"/>
              </w:rPr>
              <w:t xml:space="preserve">Clasa de acoperire ≥ 90; </w:t>
            </w:r>
          </w:p>
          <w:p w14:paraId="34B72DA7" w14:textId="66CB356E" w:rsidR="002D543C" w:rsidRPr="00676C18" w:rsidRDefault="002D543C" w:rsidP="002D543C">
            <w:pPr>
              <w:pStyle w:val="Default"/>
              <w:numPr>
                <w:ilvl w:val="0"/>
                <w:numId w:val="13"/>
              </w:numPr>
              <w:ind w:left="397"/>
              <w:jc w:val="both"/>
              <w:rPr>
                <w:sz w:val="22"/>
                <w:szCs w:val="22"/>
                <w:lang w:val="ro-RO"/>
              </w:rPr>
            </w:pPr>
            <w:r w:rsidRPr="00676C18">
              <w:rPr>
                <w:sz w:val="22"/>
                <w:szCs w:val="22"/>
                <w:lang w:val="ro-RO"/>
              </w:rPr>
              <w:t xml:space="preserve">Factorul de </w:t>
            </w:r>
            <w:r w:rsidR="000118EB" w:rsidRPr="00676C18">
              <w:rPr>
                <w:sz w:val="22"/>
                <w:szCs w:val="22"/>
                <w:lang w:val="ro-RO"/>
              </w:rPr>
              <w:t>luminozitate</w:t>
            </w:r>
            <w:r w:rsidRPr="00676C18">
              <w:rPr>
                <w:sz w:val="22"/>
                <w:szCs w:val="22"/>
                <w:lang w:val="ro-RO"/>
              </w:rPr>
              <w:t xml:space="preserve"> – min. B3, β ≥ 40; </w:t>
            </w:r>
          </w:p>
          <w:p w14:paraId="725F27D2" w14:textId="2AA099FA" w:rsidR="002D543C" w:rsidRPr="00676C18" w:rsidRDefault="002D543C" w:rsidP="002D543C">
            <w:pPr>
              <w:pStyle w:val="Default"/>
              <w:numPr>
                <w:ilvl w:val="0"/>
                <w:numId w:val="13"/>
              </w:numPr>
              <w:ind w:left="397"/>
              <w:jc w:val="both"/>
              <w:rPr>
                <w:sz w:val="22"/>
                <w:szCs w:val="22"/>
                <w:lang w:val="ro-RO"/>
              </w:rPr>
            </w:pPr>
            <w:proofErr w:type="spellStart"/>
            <w:r w:rsidRPr="00676C18">
              <w:rPr>
                <w:sz w:val="22"/>
                <w:szCs w:val="22"/>
                <w:lang w:val="ro-RO"/>
              </w:rPr>
              <w:t>Retroreflexie</w:t>
            </w:r>
            <w:proofErr w:type="spellEnd"/>
            <w:r w:rsidRPr="00676C18">
              <w:rPr>
                <w:sz w:val="22"/>
                <w:szCs w:val="22"/>
                <w:lang w:val="ro-RO"/>
              </w:rPr>
              <w:t xml:space="preserve"> (vizibilitate) pe timp de zi – min. Q4; </w:t>
            </w:r>
          </w:p>
          <w:p w14:paraId="4787A06B" w14:textId="6E3FCCA1" w:rsidR="002D543C" w:rsidRPr="00676C18" w:rsidRDefault="002D543C" w:rsidP="002D543C">
            <w:pPr>
              <w:pStyle w:val="Default"/>
              <w:numPr>
                <w:ilvl w:val="0"/>
                <w:numId w:val="13"/>
              </w:numPr>
              <w:ind w:left="397"/>
              <w:jc w:val="both"/>
              <w:rPr>
                <w:sz w:val="22"/>
                <w:szCs w:val="22"/>
                <w:lang w:val="ro-RO"/>
              </w:rPr>
            </w:pPr>
            <w:proofErr w:type="spellStart"/>
            <w:r w:rsidRPr="00676C18">
              <w:rPr>
                <w:sz w:val="22"/>
                <w:szCs w:val="22"/>
                <w:lang w:val="ro-RO"/>
              </w:rPr>
              <w:t>Retroreflexie</w:t>
            </w:r>
            <w:proofErr w:type="spellEnd"/>
            <w:r w:rsidRPr="00676C18">
              <w:rPr>
                <w:sz w:val="22"/>
                <w:szCs w:val="22"/>
                <w:lang w:val="ro-RO"/>
              </w:rPr>
              <w:t xml:space="preserve"> (vizibilitate) pe timp de noapte uscat – min. R4; </w:t>
            </w:r>
          </w:p>
          <w:p w14:paraId="39220FE6" w14:textId="209A4143" w:rsidR="002D543C" w:rsidRPr="00676C18" w:rsidRDefault="002D543C" w:rsidP="002D543C">
            <w:pPr>
              <w:pStyle w:val="Default"/>
              <w:numPr>
                <w:ilvl w:val="0"/>
                <w:numId w:val="13"/>
              </w:numPr>
              <w:ind w:left="397"/>
              <w:jc w:val="both"/>
              <w:rPr>
                <w:sz w:val="22"/>
                <w:szCs w:val="22"/>
                <w:lang w:val="ro-RO"/>
              </w:rPr>
            </w:pPr>
            <w:proofErr w:type="spellStart"/>
            <w:r w:rsidRPr="00676C18">
              <w:rPr>
                <w:sz w:val="22"/>
                <w:szCs w:val="22"/>
                <w:lang w:val="ro-RO"/>
              </w:rPr>
              <w:t>Retroreflexie</w:t>
            </w:r>
            <w:proofErr w:type="spellEnd"/>
            <w:r w:rsidRPr="00676C18">
              <w:rPr>
                <w:sz w:val="22"/>
                <w:szCs w:val="22"/>
                <w:lang w:val="ro-RO"/>
              </w:rPr>
              <w:t xml:space="preserve"> (vizibilitate) pe timp de noapte umed – min. RW2; </w:t>
            </w:r>
          </w:p>
          <w:p w14:paraId="6AC8BB06" w14:textId="58C67C15" w:rsidR="002D543C" w:rsidRPr="00676C18" w:rsidRDefault="002D543C" w:rsidP="002D543C">
            <w:pPr>
              <w:pStyle w:val="Default"/>
              <w:numPr>
                <w:ilvl w:val="0"/>
                <w:numId w:val="13"/>
              </w:numPr>
              <w:ind w:left="397"/>
              <w:jc w:val="both"/>
              <w:rPr>
                <w:sz w:val="22"/>
                <w:szCs w:val="22"/>
                <w:lang w:val="ro-RO"/>
              </w:rPr>
            </w:pPr>
            <w:r w:rsidRPr="00676C18">
              <w:rPr>
                <w:sz w:val="22"/>
                <w:szCs w:val="22"/>
                <w:lang w:val="ro-RO"/>
              </w:rPr>
              <w:t xml:space="preserve">Coordonate cromatice x – 0,389 - 0,545; </w:t>
            </w:r>
          </w:p>
          <w:p w14:paraId="31BBD888" w14:textId="51931C2D" w:rsidR="002D543C" w:rsidRPr="00676C18" w:rsidRDefault="002D543C" w:rsidP="002D543C">
            <w:pPr>
              <w:pStyle w:val="Default"/>
              <w:numPr>
                <w:ilvl w:val="0"/>
                <w:numId w:val="13"/>
              </w:numPr>
              <w:ind w:left="397"/>
              <w:jc w:val="both"/>
              <w:rPr>
                <w:sz w:val="22"/>
                <w:szCs w:val="22"/>
                <w:lang w:val="ro-RO"/>
              </w:rPr>
            </w:pPr>
            <w:r w:rsidRPr="00676C18">
              <w:rPr>
                <w:sz w:val="22"/>
                <w:szCs w:val="22"/>
                <w:lang w:val="ro-RO"/>
              </w:rPr>
              <w:t xml:space="preserve">Coordonate cromatice y – 0,399 - 0,535; </w:t>
            </w:r>
          </w:p>
          <w:p w14:paraId="0E6E9CEC" w14:textId="13ACCF6E" w:rsidR="002D543C" w:rsidRPr="00676C18" w:rsidRDefault="002D543C" w:rsidP="002D543C">
            <w:pPr>
              <w:pStyle w:val="Default"/>
              <w:numPr>
                <w:ilvl w:val="0"/>
                <w:numId w:val="13"/>
              </w:numPr>
              <w:ind w:left="397"/>
              <w:jc w:val="both"/>
              <w:rPr>
                <w:sz w:val="22"/>
                <w:szCs w:val="22"/>
                <w:lang w:val="ro-RO"/>
              </w:rPr>
            </w:pPr>
            <w:r w:rsidRPr="00676C18">
              <w:rPr>
                <w:sz w:val="22"/>
                <w:szCs w:val="22"/>
                <w:lang w:val="ro-RO"/>
              </w:rPr>
              <w:t xml:space="preserve">Timp de solidificare max. 20 min. (T3), pentru grosimea de 600μm; </w:t>
            </w:r>
          </w:p>
          <w:p w14:paraId="4486B019" w14:textId="679E63B5" w:rsidR="002D543C" w:rsidRPr="00676C18" w:rsidRDefault="002D543C" w:rsidP="002D543C">
            <w:pPr>
              <w:pStyle w:val="Default"/>
              <w:numPr>
                <w:ilvl w:val="0"/>
                <w:numId w:val="13"/>
              </w:numPr>
              <w:ind w:left="397"/>
              <w:jc w:val="both"/>
              <w:rPr>
                <w:sz w:val="22"/>
                <w:szCs w:val="22"/>
                <w:lang w:val="ro-RO"/>
              </w:rPr>
            </w:pPr>
            <w:r w:rsidRPr="00676C18">
              <w:rPr>
                <w:sz w:val="22"/>
                <w:szCs w:val="22"/>
                <w:lang w:val="ro-RO"/>
              </w:rPr>
              <w:t xml:space="preserve">Temperatura suprafeței de lucru de la 5ºC la 40ºC; </w:t>
            </w:r>
          </w:p>
          <w:p w14:paraId="7E1E88EB" w14:textId="6AD10675" w:rsidR="002D543C" w:rsidRPr="00676C18" w:rsidRDefault="002D543C" w:rsidP="002D543C">
            <w:pPr>
              <w:pStyle w:val="Default"/>
              <w:numPr>
                <w:ilvl w:val="0"/>
                <w:numId w:val="13"/>
              </w:numPr>
              <w:ind w:left="397"/>
              <w:jc w:val="both"/>
              <w:rPr>
                <w:sz w:val="22"/>
                <w:szCs w:val="22"/>
                <w:lang w:val="ro-RO"/>
              </w:rPr>
            </w:pPr>
            <w:r w:rsidRPr="00676C18">
              <w:rPr>
                <w:sz w:val="22"/>
                <w:szCs w:val="22"/>
                <w:lang w:val="ro-RO"/>
              </w:rPr>
              <w:t xml:space="preserve">Este necesar că vopseaua să respecte conținutul de Compuși Organici Volatili (COV), conform HG 914 din 16.12.2020 pentru aprobarea Regulamentului privind limitarea emisiilor de compuși organici volatili cauzate de utilizarea de solvenți organici în anumite vopsele, lacuri și în produsele de refinisare a autovehiculelor. </w:t>
            </w:r>
          </w:p>
          <w:p w14:paraId="74779767" w14:textId="77777777" w:rsidR="002D543C" w:rsidRPr="00582A81" w:rsidRDefault="002D543C" w:rsidP="002D543C">
            <w:pPr>
              <w:pStyle w:val="Default"/>
              <w:jc w:val="both"/>
              <w:rPr>
                <w:sz w:val="14"/>
                <w:szCs w:val="14"/>
                <w:lang w:val="ro-RO"/>
              </w:rPr>
            </w:pPr>
          </w:p>
          <w:p w14:paraId="2AF84A52" w14:textId="7A411942" w:rsidR="002D543C" w:rsidRPr="00676C18" w:rsidRDefault="002D543C" w:rsidP="002D543C">
            <w:pPr>
              <w:pStyle w:val="Default"/>
              <w:jc w:val="both"/>
              <w:rPr>
                <w:sz w:val="22"/>
                <w:szCs w:val="22"/>
                <w:lang w:val="ro-RO"/>
              </w:rPr>
            </w:pPr>
            <w:r w:rsidRPr="00676C18">
              <w:rPr>
                <w:b/>
                <w:bCs/>
                <w:i/>
                <w:iCs/>
                <w:sz w:val="22"/>
                <w:szCs w:val="22"/>
                <w:lang w:val="ro-RO"/>
              </w:rPr>
              <w:t xml:space="preserve">Se solicită: </w:t>
            </w:r>
            <w:r w:rsidRPr="00676C18">
              <w:rPr>
                <w:i/>
                <w:iCs/>
                <w:sz w:val="22"/>
                <w:szCs w:val="22"/>
                <w:lang w:val="ro-RO"/>
              </w:rPr>
              <w:t>Certificate de conformitate conform EN 1436:2018 și SM EN 1871:</w:t>
            </w:r>
            <w:r w:rsidR="00582A81">
              <w:rPr>
                <w:i/>
                <w:iCs/>
                <w:sz w:val="22"/>
                <w:szCs w:val="22"/>
                <w:lang w:val="ro-RO"/>
              </w:rPr>
              <w:t xml:space="preserve"> </w:t>
            </w:r>
            <w:r w:rsidRPr="00676C18">
              <w:rPr>
                <w:i/>
                <w:iCs/>
                <w:sz w:val="22"/>
                <w:szCs w:val="22"/>
                <w:lang w:val="ro-RO"/>
              </w:rPr>
              <w:t xml:space="preserve">2021, certificate de durabilitate (emise de un organism abilitat al UE), confirmate prin semnătura producătorului / importatorului. </w:t>
            </w:r>
          </w:p>
          <w:p w14:paraId="12480807" w14:textId="3E4AB8EC" w:rsidR="002D543C" w:rsidRPr="00676C18" w:rsidRDefault="002D543C" w:rsidP="002D543C">
            <w:pPr>
              <w:pStyle w:val="Default"/>
              <w:jc w:val="both"/>
              <w:rPr>
                <w:sz w:val="22"/>
                <w:szCs w:val="22"/>
                <w:lang w:val="ro-RO"/>
              </w:rPr>
            </w:pPr>
            <w:r w:rsidRPr="00676C18">
              <w:rPr>
                <w:i/>
                <w:iCs/>
                <w:sz w:val="22"/>
                <w:szCs w:val="22"/>
                <w:lang w:val="ro-RO"/>
              </w:rPr>
              <w:t xml:space="preserve">Prezentarea Fișei tehnice și Fișei de securitate de la producător. Confirmate prin semnătura producătorului / importatorului. </w:t>
            </w:r>
          </w:p>
          <w:p w14:paraId="5BD108A6" w14:textId="3F69667B" w:rsidR="002D543C" w:rsidRPr="00676C18" w:rsidRDefault="00B676FC" w:rsidP="002D543C">
            <w:pPr>
              <w:spacing w:line="276" w:lineRule="auto"/>
              <w:contextualSpacing/>
              <w:jc w:val="both"/>
              <w:rPr>
                <w:bCs/>
                <w:sz w:val="22"/>
                <w:szCs w:val="22"/>
                <w:lang w:val="en-US"/>
              </w:rPr>
            </w:pPr>
            <w:r w:rsidRPr="00676C18">
              <w:rPr>
                <w:i/>
                <w:iCs/>
                <w:sz w:val="22"/>
                <w:szCs w:val="22"/>
                <w:lang w:val="ro-RO"/>
              </w:rPr>
              <w:t>Vopseaua</w:t>
            </w:r>
            <w:r w:rsidR="002D543C" w:rsidRPr="00676C18">
              <w:rPr>
                <w:i/>
                <w:iCs/>
                <w:sz w:val="22"/>
                <w:szCs w:val="22"/>
                <w:lang w:val="ro-RO"/>
              </w:rPr>
              <w:t xml:space="preserve"> trebuie să respecte prevederile </w:t>
            </w:r>
            <w:r w:rsidR="002D543C" w:rsidRPr="00676C18">
              <w:rPr>
                <w:b/>
                <w:bCs/>
                <w:i/>
                <w:iCs/>
                <w:sz w:val="22"/>
                <w:szCs w:val="22"/>
                <w:lang w:val="ro-RO"/>
              </w:rPr>
              <w:t xml:space="preserve">Legii nr. 277 din 29.11.2018 </w:t>
            </w:r>
            <w:r w:rsidR="002D543C" w:rsidRPr="00676C18">
              <w:rPr>
                <w:i/>
                <w:iCs/>
                <w:sz w:val="22"/>
                <w:szCs w:val="22"/>
                <w:lang w:val="ro-RO"/>
              </w:rPr>
              <w:t xml:space="preserve">privind substanțele chimice și a </w:t>
            </w:r>
            <w:r w:rsidR="002D543C" w:rsidRPr="00676C18">
              <w:rPr>
                <w:b/>
                <w:bCs/>
                <w:i/>
                <w:iCs/>
                <w:sz w:val="22"/>
                <w:szCs w:val="22"/>
                <w:lang w:val="ro-RO"/>
              </w:rPr>
              <w:t>Legii nr. 10</w:t>
            </w:r>
            <w:r w:rsidR="0038665A">
              <w:rPr>
                <w:b/>
                <w:bCs/>
                <w:i/>
                <w:iCs/>
                <w:sz w:val="22"/>
                <w:szCs w:val="22"/>
                <w:lang w:val="ro-RO"/>
              </w:rPr>
              <w:t>.</w:t>
            </w:r>
            <w:r w:rsidR="002D543C" w:rsidRPr="00676C18">
              <w:rPr>
                <w:b/>
                <w:bCs/>
                <w:i/>
                <w:iCs/>
                <w:sz w:val="22"/>
                <w:szCs w:val="22"/>
                <w:lang w:val="ro-RO"/>
              </w:rPr>
              <w:t xml:space="preserve"> </w:t>
            </w:r>
          </w:p>
        </w:tc>
      </w:tr>
      <w:tr w:rsidR="00B676FC" w:rsidRPr="0076185F" w14:paraId="1FDE16BF" w14:textId="77777777" w:rsidTr="00ED1BAF">
        <w:trPr>
          <w:trHeight w:val="841"/>
        </w:trPr>
        <w:tc>
          <w:tcPr>
            <w:tcW w:w="2857" w:type="dxa"/>
          </w:tcPr>
          <w:p w14:paraId="4BD0C18C" w14:textId="7FA0270C" w:rsidR="00B676FC" w:rsidRPr="00E265DA" w:rsidRDefault="00676C18" w:rsidP="00676C18">
            <w:pPr>
              <w:spacing w:line="276" w:lineRule="auto"/>
              <w:contextualSpacing/>
              <w:rPr>
                <w:b/>
                <w:sz w:val="24"/>
                <w:szCs w:val="24"/>
                <w:lang w:val="ro-RO"/>
              </w:rPr>
            </w:pPr>
            <w:proofErr w:type="spellStart"/>
            <w:r w:rsidRPr="00E265DA">
              <w:rPr>
                <w:b/>
                <w:sz w:val="22"/>
                <w:szCs w:val="22"/>
                <w:lang w:val="ro-RO"/>
              </w:rPr>
              <w:t>Microbile</w:t>
            </w:r>
            <w:proofErr w:type="spellEnd"/>
            <w:r w:rsidRPr="00E265DA">
              <w:rPr>
                <w:b/>
                <w:sz w:val="22"/>
                <w:szCs w:val="22"/>
                <w:lang w:val="ro-RO"/>
              </w:rPr>
              <w:t xml:space="preserve"> reflectorizante (fracția 150-850 utilizate pentru vopsea de 1K)</w:t>
            </w:r>
          </w:p>
        </w:tc>
        <w:tc>
          <w:tcPr>
            <w:tcW w:w="7512" w:type="dxa"/>
          </w:tcPr>
          <w:p w14:paraId="229DEEC7" w14:textId="16813FC8" w:rsidR="00B676FC" w:rsidRPr="00ED1BAF" w:rsidRDefault="00676C18" w:rsidP="00676C18">
            <w:pPr>
              <w:pStyle w:val="Default"/>
              <w:jc w:val="both"/>
              <w:rPr>
                <w:rFonts w:cstheme="minorBidi"/>
                <w:color w:val="auto"/>
                <w:sz w:val="22"/>
                <w:szCs w:val="22"/>
                <w:lang w:val="ro-RO"/>
              </w:rPr>
            </w:pPr>
            <w:proofErr w:type="spellStart"/>
            <w:r w:rsidRPr="00676C18">
              <w:rPr>
                <w:rFonts w:cstheme="minorBidi"/>
                <w:color w:val="auto"/>
                <w:sz w:val="22"/>
                <w:szCs w:val="22"/>
                <w:lang w:val="ro-RO"/>
              </w:rPr>
              <w:t>Microbilele</w:t>
            </w:r>
            <w:proofErr w:type="spellEnd"/>
            <w:r w:rsidRPr="00676C18">
              <w:rPr>
                <w:rFonts w:cstheme="minorBidi"/>
                <w:color w:val="auto"/>
                <w:sz w:val="22"/>
                <w:szCs w:val="22"/>
                <w:lang w:val="ro-RO"/>
              </w:rPr>
              <w:t xml:space="preserve"> trebuie să fie compatibile cu vopseaua de marcaj prezentată </w:t>
            </w:r>
            <w:r>
              <w:rPr>
                <w:rFonts w:cstheme="minorBidi"/>
                <w:color w:val="auto"/>
                <w:sz w:val="22"/>
                <w:szCs w:val="22"/>
                <w:lang w:val="ro-RO"/>
              </w:rPr>
              <w:t xml:space="preserve">              </w:t>
            </w:r>
            <w:r w:rsidRPr="00676C18">
              <w:rPr>
                <w:rFonts w:cstheme="minorBidi"/>
                <w:color w:val="auto"/>
                <w:sz w:val="22"/>
                <w:szCs w:val="22"/>
                <w:lang w:val="ro-RO"/>
              </w:rPr>
              <w:t>(conform EN</w:t>
            </w:r>
            <w:r>
              <w:rPr>
                <w:rFonts w:cstheme="minorBidi"/>
                <w:color w:val="auto"/>
                <w:sz w:val="22"/>
                <w:szCs w:val="22"/>
                <w:lang w:val="ro-RO"/>
              </w:rPr>
              <w:t xml:space="preserve"> </w:t>
            </w:r>
            <w:r w:rsidRPr="00676C18">
              <w:rPr>
                <w:rFonts w:cstheme="minorBidi"/>
                <w:color w:val="auto"/>
                <w:sz w:val="22"/>
                <w:szCs w:val="22"/>
                <w:lang w:val="ro-RO"/>
              </w:rPr>
              <w:t xml:space="preserve">1436:2018) și să dețină certificate de conformitate conform </w:t>
            </w:r>
            <w:r>
              <w:rPr>
                <w:rFonts w:cstheme="minorBidi"/>
                <w:color w:val="auto"/>
                <w:sz w:val="22"/>
                <w:szCs w:val="22"/>
                <w:lang w:val="ro-RO"/>
              </w:rPr>
              <w:t xml:space="preserve">                       </w:t>
            </w:r>
            <w:r w:rsidRPr="00676C18">
              <w:rPr>
                <w:rFonts w:cstheme="minorBidi"/>
                <w:color w:val="auto"/>
                <w:sz w:val="22"/>
                <w:szCs w:val="22"/>
                <w:lang w:val="ro-RO"/>
              </w:rPr>
              <w:t>EN 1423:2014/AC2014.</w:t>
            </w:r>
          </w:p>
        </w:tc>
      </w:tr>
      <w:tr w:rsidR="00817183" w:rsidRPr="0076185F" w14:paraId="764985F2" w14:textId="77777777" w:rsidTr="00ED1BAF">
        <w:trPr>
          <w:trHeight w:val="234"/>
        </w:trPr>
        <w:tc>
          <w:tcPr>
            <w:tcW w:w="2857" w:type="dxa"/>
          </w:tcPr>
          <w:p w14:paraId="1800618C" w14:textId="733424FB" w:rsidR="00817183" w:rsidRPr="00E265DA" w:rsidRDefault="00817183" w:rsidP="00676C18">
            <w:pPr>
              <w:spacing w:line="276" w:lineRule="auto"/>
              <w:contextualSpacing/>
              <w:rPr>
                <w:b/>
                <w:sz w:val="22"/>
                <w:szCs w:val="22"/>
                <w:lang w:val="ro-RO"/>
              </w:rPr>
            </w:pPr>
            <w:r w:rsidRPr="00817183">
              <w:rPr>
                <w:b/>
                <w:sz w:val="22"/>
                <w:szCs w:val="22"/>
                <w:lang w:val="ro-RO"/>
              </w:rPr>
              <w:t>Diluant</w:t>
            </w:r>
          </w:p>
        </w:tc>
        <w:tc>
          <w:tcPr>
            <w:tcW w:w="7512" w:type="dxa"/>
          </w:tcPr>
          <w:p w14:paraId="61AAF36D" w14:textId="68FDB75B" w:rsidR="00817183" w:rsidRPr="00676C18" w:rsidRDefault="00817183" w:rsidP="00817183">
            <w:pPr>
              <w:pStyle w:val="Default"/>
              <w:jc w:val="both"/>
              <w:rPr>
                <w:rFonts w:cstheme="minorBidi"/>
                <w:color w:val="auto"/>
                <w:sz w:val="22"/>
                <w:szCs w:val="22"/>
                <w:lang w:val="ro-RO"/>
              </w:rPr>
            </w:pPr>
            <w:r w:rsidRPr="00817183">
              <w:rPr>
                <w:rFonts w:cstheme="minorBidi"/>
                <w:color w:val="auto"/>
                <w:sz w:val="22"/>
                <w:szCs w:val="22"/>
                <w:lang w:val="ro-RO"/>
              </w:rPr>
              <w:t>Diluantul trebuie să fie compatibil cu vopseaua de marcaj rutier prezentată.</w:t>
            </w:r>
          </w:p>
        </w:tc>
      </w:tr>
    </w:tbl>
    <w:p w14:paraId="76939546" w14:textId="77777777" w:rsidR="00E840AD" w:rsidRDefault="00E840AD" w:rsidP="00E840AD">
      <w:pPr>
        <w:autoSpaceDE/>
        <w:autoSpaceDN/>
        <w:spacing w:after="160" w:line="278" w:lineRule="auto"/>
        <w:rPr>
          <w:rFonts w:eastAsia="Aptos"/>
          <w:b/>
          <w:bCs/>
          <w:kern w:val="2"/>
          <w:sz w:val="24"/>
          <w:szCs w:val="24"/>
          <w:lang w:val="ro-RO" w:eastAsia="en-US"/>
          <w14:ligatures w14:val="standardContextual"/>
        </w:rPr>
      </w:pPr>
      <w:bookmarkStart w:id="6" w:name="_Hlk152665269"/>
    </w:p>
    <w:p w14:paraId="5BAF68C7" w14:textId="27E77C2D" w:rsidR="00E840AD" w:rsidRPr="00E840AD" w:rsidRDefault="00E840AD" w:rsidP="005874CF">
      <w:pPr>
        <w:autoSpaceDE/>
        <w:autoSpaceDN/>
        <w:spacing w:line="360" w:lineRule="auto"/>
        <w:jc w:val="both"/>
        <w:rPr>
          <w:rFonts w:eastAsia="Aptos"/>
          <w:b/>
          <w:bCs/>
          <w:kern w:val="2"/>
          <w:sz w:val="24"/>
          <w:szCs w:val="24"/>
          <w:lang w:val="ro-RO" w:eastAsia="en-US"/>
          <w14:ligatures w14:val="standardContextual"/>
        </w:rPr>
      </w:pPr>
      <w:r w:rsidRPr="00E840AD">
        <w:rPr>
          <w:rFonts w:eastAsia="Aptos"/>
          <w:b/>
          <w:bCs/>
          <w:kern w:val="2"/>
          <w:sz w:val="24"/>
          <w:szCs w:val="24"/>
          <w:lang w:val="ro-RO" w:eastAsia="en-US"/>
          <w14:ligatures w14:val="standardContextual"/>
        </w:rPr>
        <w:t>6. Documente obligatorii la evaluarea ofertelor</w:t>
      </w:r>
    </w:p>
    <w:p w14:paraId="73538B6F" w14:textId="77777777" w:rsidR="00E840AD" w:rsidRPr="00E840AD" w:rsidRDefault="00E840AD" w:rsidP="005E0E94">
      <w:pPr>
        <w:autoSpaceDE/>
        <w:autoSpaceDN/>
        <w:spacing w:after="60" w:line="360" w:lineRule="auto"/>
        <w:jc w:val="both"/>
        <w:rPr>
          <w:rFonts w:eastAsia="Aptos"/>
          <w:kern w:val="2"/>
          <w:sz w:val="24"/>
          <w:szCs w:val="24"/>
          <w:lang w:val="ro-RO" w:eastAsia="en-US"/>
          <w14:ligatures w14:val="standardContextual"/>
        </w:rPr>
      </w:pPr>
      <w:r w:rsidRPr="00E840AD">
        <w:rPr>
          <w:rFonts w:eastAsia="Aptos"/>
          <w:kern w:val="2"/>
          <w:sz w:val="24"/>
          <w:szCs w:val="24"/>
          <w:lang w:val="ro-RO" w:eastAsia="en-US"/>
          <w14:ligatures w14:val="standardContextual"/>
        </w:rPr>
        <w:t>Oferta va fi prezentată în limba română și va conține:</w:t>
      </w:r>
    </w:p>
    <w:p w14:paraId="671905CD" w14:textId="565E0C08" w:rsidR="00E840AD" w:rsidRPr="00E840AD" w:rsidRDefault="00E840AD" w:rsidP="005E0E94">
      <w:pPr>
        <w:autoSpaceDE/>
        <w:autoSpaceDN/>
        <w:spacing w:after="120" w:line="360" w:lineRule="auto"/>
        <w:jc w:val="both"/>
        <w:rPr>
          <w:rFonts w:eastAsia="Aptos"/>
          <w:kern w:val="2"/>
          <w:sz w:val="24"/>
          <w:szCs w:val="24"/>
          <w:lang w:val="ro-RO" w:eastAsia="en-US"/>
          <w14:ligatures w14:val="standardContextual"/>
        </w:rPr>
      </w:pPr>
      <w:r w:rsidRPr="00E840AD">
        <w:rPr>
          <w:rFonts w:eastAsia="Aptos"/>
          <w:b/>
          <w:bCs/>
          <w:kern w:val="2"/>
          <w:sz w:val="24"/>
          <w:szCs w:val="24"/>
          <w:lang w:val="ro-RO" w:eastAsia="en-US"/>
          <w14:ligatures w14:val="standardContextual"/>
        </w:rPr>
        <w:t>6.1</w:t>
      </w:r>
      <w:r w:rsidRPr="00E840AD">
        <w:rPr>
          <w:rFonts w:eastAsia="Aptos"/>
          <w:kern w:val="2"/>
          <w:sz w:val="24"/>
          <w:szCs w:val="24"/>
          <w:lang w:val="ro-RO" w:eastAsia="en-US"/>
          <w14:ligatures w14:val="standardContextual"/>
        </w:rPr>
        <w:t xml:space="preserve"> Dovada experienței similare în ultimii 3 ani</w:t>
      </w:r>
      <w:r w:rsidR="009E771D">
        <w:rPr>
          <w:rFonts w:eastAsia="Aptos"/>
          <w:kern w:val="2"/>
          <w:sz w:val="24"/>
          <w:szCs w:val="24"/>
          <w:lang w:val="ro-RO" w:eastAsia="en-US"/>
          <w14:ligatures w14:val="standardContextual"/>
        </w:rPr>
        <w:t>.</w:t>
      </w:r>
    </w:p>
    <w:p w14:paraId="460079A4" w14:textId="0E0CE555" w:rsidR="00E840AD" w:rsidRPr="00E840AD" w:rsidRDefault="00E840AD" w:rsidP="005E0E94">
      <w:pPr>
        <w:autoSpaceDE/>
        <w:autoSpaceDN/>
        <w:spacing w:line="360" w:lineRule="auto"/>
        <w:jc w:val="both"/>
        <w:rPr>
          <w:rFonts w:eastAsia="Aptos"/>
          <w:kern w:val="2"/>
          <w:sz w:val="24"/>
          <w:szCs w:val="24"/>
          <w:lang w:val="ro-RO" w:eastAsia="en-US"/>
          <w14:ligatures w14:val="standardContextual"/>
        </w:rPr>
      </w:pPr>
      <w:r w:rsidRPr="00E840AD">
        <w:rPr>
          <w:rFonts w:eastAsia="Aptos"/>
          <w:b/>
          <w:bCs/>
          <w:kern w:val="2"/>
          <w:sz w:val="24"/>
          <w:szCs w:val="24"/>
          <w:lang w:val="ro-RO" w:eastAsia="en-US"/>
          <w14:ligatures w14:val="standardContextual"/>
        </w:rPr>
        <w:lastRenderedPageBreak/>
        <w:t>6.2</w:t>
      </w:r>
      <w:r w:rsidRPr="00E840AD">
        <w:rPr>
          <w:rFonts w:eastAsia="Aptos"/>
          <w:kern w:val="2"/>
          <w:sz w:val="24"/>
          <w:szCs w:val="24"/>
          <w:lang w:val="ro-RO" w:eastAsia="en-US"/>
          <w14:ligatures w14:val="standardContextual"/>
        </w:rPr>
        <w:t xml:space="preserve"> Ofertantul va demonst</w:t>
      </w:r>
      <w:r w:rsidR="00757C1D">
        <w:rPr>
          <w:rFonts w:eastAsia="Aptos"/>
          <w:kern w:val="2"/>
          <w:sz w:val="24"/>
          <w:szCs w:val="24"/>
          <w:lang w:val="ro-RO" w:eastAsia="en-US"/>
          <w14:ligatures w14:val="standardContextual"/>
        </w:rPr>
        <w:t>ra</w:t>
      </w:r>
      <w:r w:rsidRPr="00E840AD">
        <w:rPr>
          <w:rFonts w:eastAsia="Aptos"/>
          <w:kern w:val="2"/>
          <w:sz w:val="24"/>
          <w:szCs w:val="24"/>
          <w:lang w:val="ro-RO" w:eastAsia="en-US"/>
          <w14:ligatures w14:val="standardContextual"/>
        </w:rPr>
        <w:t xml:space="preserve"> capacitatea profesională pentru executarea viitorului contract:</w:t>
      </w:r>
    </w:p>
    <w:p w14:paraId="11A75D66" w14:textId="152B86CE" w:rsidR="002F7D17" w:rsidRDefault="00CE2FB7" w:rsidP="001E2D70">
      <w:pPr>
        <w:numPr>
          <w:ilvl w:val="0"/>
          <w:numId w:val="17"/>
        </w:numPr>
        <w:autoSpaceDE/>
        <w:autoSpaceDN/>
        <w:spacing w:after="160" w:line="360" w:lineRule="auto"/>
        <w:ind w:left="426" w:hanging="284"/>
        <w:contextualSpacing/>
        <w:jc w:val="both"/>
        <w:rPr>
          <w:rFonts w:eastAsia="Aptos"/>
          <w:kern w:val="2"/>
          <w:sz w:val="24"/>
          <w:szCs w:val="24"/>
          <w:lang w:val="ro-RO" w:eastAsia="en-US"/>
          <w14:ligatures w14:val="standardContextual"/>
        </w:rPr>
      </w:pPr>
      <w:r>
        <w:rPr>
          <w:rFonts w:eastAsia="Aptos"/>
          <w:kern w:val="2"/>
          <w:sz w:val="24"/>
          <w:szCs w:val="24"/>
          <w:lang w:val="ro-RO" w:eastAsia="en-US"/>
          <w14:ligatures w14:val="standardContextual"/>
        </w:rPr>
        <w:t>Responsabil tehnic</w:t>
      </w:r>
      <w:r w:rsidR="008D4E68">
        <w:rPr>
          <w:rFonts w:eastAsia="Aptos"/>
          <w:kern w:val="2"/>
          <w:sz w:val="24"/>
          <w:szCs w:val="24"/>
          <w:lang w:val="ro-RO" w:eastAsia="en-US"/>
          <w14:ligatures w14:val="standardContextual"/>
        </w:rPr>
        <w:t xml:space="preserve"> - </w:t>
      </w:r>
      <w:r>
        <w:rPr>
          <w:rFonts w:eastAsia="Aptos"/>
          <w:kern w:val="2"/>
          <w:sz w:val="24"/>
          <w:szCs w:val="24"/>
          <w:lang w:val="ro-RO" w:eastAsia="en-US"/>
          <w14:ligatures w14:val="standardContextual"/>
        </w:rPr>
        <w:t xml:space="preserve">cu prezentarea certificatului de atestare </w:t>
      </w:r>
      <w:proofErr w:type="spellStart"/>
      <w:r>
        <w:rPr>
          <w:rFonts w:eastAsia="Aptos"/>
          <w:kern w:val="2"/>
          <w:sz w:val="24"/>
          <w:szCs w:val="24"/>
          <w:lang w:val="ro-RO" w:eastAsia="en-US"/>
          <w14:ligatures w14:val="standardContextual"/>
        </w:rPr>
        <w:t>tehnico</w:t>
      </w:r>
      <w:proofErr w:type="spellEnd"/>
      <w:r>
        <w:rPr>
          <w:rFonts w:eastAsia="Aptos"/>
          <w:kern w:val="2"/>
          <w:sz w:val="24"/>
          <w:szCs w:val="24"/>
          <w:lang w:val="ro-RO" w:eastAsia="en-US"/>
          <w14:ligatures w14:val="standardContextual"/>
        </w:rPr>
        <w:t>-profesională în domeniul construcții rutiere</w:t>
      </w:r>
      <w:r w:rsidR="002F7D17">
        <w:rPr>
          <w:rFonts w:eastAsia="Aptos"/>
          <w:kern w:val="2"/>
          <w:sz w:val="24"/>
          <w:szCs w:val="24"/>
          <w:lang w:val="ro-RO" w:eastAsia="en-US"/>
          <w14:ligatures w14:val="standardContextual"/>
        </w:rPr>
        <w:t>;</w:t>
      </w:r>
    </w:p>
    <w:p w14:paraId="1C1BDA1B" w14:textId="2FDCA886" w:rsidR="00E840AD" w:rsidRPr="00E840AD" w:rsidRDefault="00C22C7E" w:rsidP="001E2D70">
      <w:pPr>
        <w:numPr>
          <w:ilvl w:val="0"/>
          <w:numId w:val="17"/>
        </w:numPr>
        <w:autoSpaceDE/>
        <w:autoSpaceDN/>
        <w:spacing w:after="160" w:line="360" w:lineRule="auto"/>
        <w:ind w:left="426" w:hanging="284"/>
        <w:contextualSpacing/>
        <w:jc w:val="both"/>
        <w:rPr>
          <w:rFonts w:eastAsia="Aptos"/>
          <w:kern w:val="2"/>
          <w:sz w:val="24"/>
          <w:szCs w:val="24"/>
          <w:lang w:val="ro-RO" w:eastAsia="en-US"/>
          <w14:ligatures w14:val="standardContextual"/>
        </w:rPr>
      </w:pPr>
      <w:r w:rsidRPr="00C22C7E">
        <w:rPr>
          <w:rFonts w:eastAsia="Aptos"/>
          <w:kern w:val="2"/>
          <w:sz w:val="24"/>
          <w:szCs w:val="24"/>
          <w:lang w:val="ro-RO" w:eastAsia="en-US"/>
          <w14:ligatures w14:val="standardContextual"/>
        </w:rPr>
        <w:t>Operator mașina marcaj</w:t>
      </w:r>
      <w:r w:rsidR="00E840AD" w:rsidRPr="00E840AD">
        <w:rPr>
          <w:rFonts w:eastAsia="Aptos"/>
          <w:kern w:val="2"/>
          <w:sz w:val="24"/>
          <w:szCs w:val="24"/>
          <w:lang w:val="ro-RO" w:eastAsia="en-US"/>
          <w14:ligatures w14:val="standardContextual"/>
        </w:rPr>
        <w:t xml:space="preserve">; </w:t>
      </w:r>
    </w:p>
    <w:p w14:paraId="738B0896" w14:textId="2C346B89" w:rsidR="00E840AD" w:rsidRDefault="008D4E68" w:rsidP="008D4E68">
      <w:pPr>
        <w:numPr>
          <w:ilvl w:val="0"/>
          <w:numId w:val="17"/>
        </w:numPr>
        <w:autoSpaceDE/>
        <w:autoSpaceDN/>
        <w:spacing w:line="360" w:lineRule="auto"/>
        <w:ind w:left="426" w:hanging="284"/>
        <w:contextualSpacing/>
        <w:jc w:val="both"/>
        <w:rPr>
          <w:rFonts w:eastAsia="Aptos"/>
          <w:kern w:val="2"/>
          <w:sz w:val="24"/>
          <w:szCs w:val="24"/>
          <w:lang w:val="ro-RO" w:eastAsia="en-US"/>
          <w14:ligatures w14:val="standardContextual"/>
        </w:rPr>
      </w:pPr>
      <w:r>
        <w:rPr>
          <w:rFonts w:eastAsia="Aptos"/>
          <w:kern w:val="2"/>
          <w:sz w:val="24"/>
          <w:szCs w:val="24"/>
          <w:lang w:val="ro-RO" w:eastAsia="en-US"/>
          <w14:ligatures w14:val="standardContextual"/>
        </w:rPr>
        <w:t>M</w:t>
      </w:r>
      <w:r w:rsidR="00E840AD" w:rsidRPr="00E840AD">
        <w:rPr>
          <w:rFonts w:eastAsia="Aptos"/>
          <w:kern w:val="2"/>
          <w:sz w:val="24"/>
          <w:szCs w:val="24"/>
          <w:lang w:val="ro-RO" w:eastAsia="en-US"/>
          <w14:ligatures w14:val="standardContextual"/>
        </w:rPr>
        <w:t>uncitor auxiliar</w:t>
      </w:r>
      <w:r w:rsidR="00517DFF">
        <w:rPr>
          <w:rFonts w:eastAsia="Aptos"/>
          <w:kern w:val="2"/>
          <w:sz w:val="24"/>
          <w:szCs w:val="24"/>
          <w:lang w:val="ro-RO" w:eastAsia="en-US"/>
          <w14:ligatures w14:val="standardContextual"/>
        </w:rPr>
        <w:t>.</w:t>
      </w:r>
      <w:r w:rsidR="00E840AD" w:rsidRPr="00E840AD">
        <w:rPr>
          <w:rFonts w:eastAsia="Aptos"/>
          <w:kern w:val="2"/>
          <w:sz w:val="24"/>
          <w:szCs w:val="24"/>
          <w:lang w:val="ro-RO" w:eastAsia="en-US"/>
          <w14:ligatures w14:val="standardContextual"/>
        </w:rPr>
        <w:t xml:space="preserve"> </w:t>
      </w:r>
    </w:p>
    <w:p w14:paraId="19C10F24" w14:textId="77777777" w:rsidR="00E840AD" w:rsidRPr="00E840AD" w:rsidRDefault="00E840AD" w:rsidP="005E0E94">
      <w:pPr>
        <w:autoSpaceDE/>
        <w:autoSpaceDN/>
        <w:spacing w:line="360" w:lineRule="auto"/>
        <w:ind w:left="426"/>
        <w:contextualSpacing/>
        <w:jc w:val="both"/>
        <w:rPr>
          <w:rFonts w:eastAsia="Aptos"/>
          <w:kern w:val="2"/>
          <w:sz w:val="6"/>
          <w:szCs w:val="6"/>
          <w:lang w:val="ro-RO" w:eastAsia="en-US"/>
          <w14:ligatures w14:val="standardContextual"/>
        </w:rPr>
      </w:pPr>
    </w:p>
    <w:p w14:paraId="37D546F9" w14:textId="77777777" w:rsidR="00E840AD" w:rsidRPr="00E840AD" w:rsidRDefault="00E840AD" w:rsidP="00F0000F">
      <w:pPr>
        <w:autoSpaceDE/>
        <w:autoSpaceDN/>
        <w:spacing w:line="360" w:lineRule="auto"/>
        <w:jc w:val="both"/>
        <w:rPr>
          <w:rFonts w:eastAsia="Aptos"/>
          <w:kern w:val="2"/>
          <w:sz w:val="24"/>
          <w:szCs w:val="24"/>
          <w:lang w:val="ro-RO" w:eastAsia="en-US"/>
          <w14:ligatures w14:val="standardContextual"/>
        </w:rPr>
      </w:pPr>
      <w:r w:rsidRPr="00E840AD">
        <w:rPr>
          <w:rFonts w:eastAsia="Aptos"/>
          <w:b/>
          <w:bCs/>
          <w:kern w:val="2"/>
          <w:sz w:val="24"/>
          <w:szCs w:val="24"/>
          <w:lang w:val="ro-RO" w:eastAsia="en-US"/>
          <w14:ligatures w14:val="standardContextual"/>
        </w:rPr>
        <w:t>6.3</w:t>
      </w:r>
      <w:r w:rsidRPr="00E840AD">
        <w:rPr>
          <w:rFonts w:eastAsia="Aptos"/>
          <w:kern w:val="2"/>
          <w:sz w:val="24"/>
          <w:szCs w:val="24"/>
          <w:lang w:val="ro-RO" w:eastAsia="en-US"/>
          <w14:ligatures w14:val="standardContextual"/>
        </w:rPr>
        <w:t xml:space="preserve"> Declarație privind utilajele, instalațiile și echipamentele tehnice de care dispune operatorul economic pentru îndeplinirea corespunzătoare a contractului, inclusiv:</w:t>
      </w:r>
    </w:p>
    <w:p w14:paraId="0C108844" w14:textId="77777777" w:rsidR="00E840AD" w:rsidRPr="00E840AD" w:rsidRDefault="00E840AD" w:rsidP="001E2D70">
      <w:pPr>
        <w:numPr>
          <w:ilvl w:val="0"/>
          <w:numId w:val="18"/>
        </w:numPr>
        <w:autoSpaceDE/>
        <w:autoSpaceDN/>
        <w:spacing w:after="160" w:line="360" w:lineRule="auto"/>
        <w:ind w:left="426" w:hanging="284"/>
        <w:contextualSpacing/>
        <w:jc w:val="both"/>
        <w:rPr>
          <w:rFonts w:eastAsia="Aptos"/>
          <w:kern w:val="2"/>
          <w:sz w:val="24"/>
          <w:szCs w:val="24"/>
          <w:lang w:val="ro-RO" w:eastAsia="en-US"/>
          <w14:ligatures w14:val="standardContextual"/>
        </w:rPr>
      </w:pPr>
      <w:r w:rsidRPr="00E840AD">
        <w:rPr>
          <w:rFonts w:eastAsia="Aptos"/>
          <w:kern w:val="2"/>
          <w:sz w:val="24"/>
          <w:szCs w:val="24"/>
          <w:lang w:val="ro-RO" w:eastAsia="en-US"/>
          <w14:ligatures w14:val="standardContextual"/>
        </w:rPr>
        <w:t xml:space="preserve">autovehicul antemergător echipat cu girofar de culoare galbenă; </w:t>
      </w:r>
    </w:p>
    <w:p w14:paraId="7D23B7F1" w14:textId="77777777" w:rsidR="00E840AD" w:rsidRPr="00E840AD" w:rsidRDefault="00E840AD" w:rsidP="001E2D70">
      <w:pPr>
        <w:numPr>
          <w:ilvl w:val="0"/>
          <w:numId w:val="18"/>
        </w:numPr>
        <w:autoSpaceDE/>
        <w:autoSpaceDN/>
        <w:spacing w:after="160" w:line="360" w:lineRule="auto"/>
        <w:ind w:left="426" w:hanging="284"/>
        <w:contextualSpacing/>
        <w:jc w:val="both"/>
        <w:rPr>
          <w:rFonts w:eastAsia="Aptos"/>
          <w:kern w:val="2"/>
          <w:sz w:val="24"/>
          <w:szCs w:val="24"/>
          <w:lang w:val="ro-RO" w:eastAsia="en-US"/>
          <w14:ligatures w14:val="standardContextual"/>
        </w:rPr>
      </w:pPr>
      <w:r w:rsidRPr="00E840AD">
        <w:rPr>
          <w:rFonts w:eastAsia="Aptos"/>
          <w:kern w:val="2"/>
          <w:sz w:val="24"/>
          <w:szCs w:val="24"/>
          <w:lang w:val="ro-RO" w:eastAsia="en-US"/>
          <w14:ligatures w14:val="standardContextual"/>
        </w:rPr>
        <w:t xml:space="preserve">mașină de aplicare a marcajelor rutiere; </w:t>
      </w:r>
    </w:p>
    <w:p w14:paraId="5E5489C4" w14:textId="77777777" w:rsidR="00E840AD" w:rsidRPr="00E840AD" w:rsidRDefault="00E840AD" w:rsidP="001E2D70">
      <w:pPr>
        <w:numPr>
          <w:ilvl w:val="0"/>
          <w:numId w:val="18"/>
        </w:numPr>
        <w:autoSpaceDE/>
        <w:autoSpaceDN/>
        <w:spacing w:after="160" w:line="360" w:lineRule="auto"/>
        <w:ind w:left="426" w:hanging="284"/>
        <w:contextualSpacing/>
        <w:jc w:val="both"/>
        <w:rPr>
          <w:rFonts w:eastAsia="Aptos"/>
          <w:kern w:val="2"/>
          <w:sz w:val="24"/>
          <w:szCs w:val="24"/>
          <w:lang w:val="ro-RO" w:eastAsia="en-US"/>
          <w14:ligatures w14:val="standardContextual"/>
        </w:rPr>
      </w:pPr>
      <w:r w:rsidRPr="00E840AD">
        <w:rPr>
          <w:rFonts w:eastAsia="Aptos"/>
          <w:kern w:val="2"/>
          <w:sz w:val="24"/>
          <w:szCs w:val="24"/>
          <w:lang w:val="ro-RO" w:eastAsia="en-US"/>
          <w14:ligatures w14:val="standardContextual"/>
        </w:rPr>
        <w:t xml:space="preserve">utilaj pentru curățarea carosabilului (mașină de măturat sau echipament echivalent); </w:t>
      </w:r>
    </w:p>
    <w:p w14:paraId="6C360FB9" w14:textId="77777777" w:rsidR="00E840AD" w:rsidRPr="00E840AD" w:rsidRDefault="00E840AD" w:rsidP="001E2D70">
      <w:pPr>
        <w:numPr>
          <w:ilvl w:val="0"/>
          <w:numId w:val="18"/>
        </w:numPr>
        <w:autoSpaceDE/>
        <w:autoSpaceDN/>
        <w:spacing w:after="160" w:line="360" w:lineRule="auto"/>
        <w:ind w:left="426" w:hanging="284"/>
        <w:contextualSpacing/>
        <w:jc w:val="both"/>
        <w:rPr>
          <w:rFonts w:eastAsia="Aptos"/>
          <w:kern w:val="2"/>
          <w:sz w:val="24"/>
          <w:szCs w:val="24"/>
          <w:lang w:val="ro-RO" w:eastAsia="en-US"/>
          <w14:ligatures w14:val="standardContextual"/>
        </w:rPr>
      </w:pPr>
      <w:r w:rsidRPr="00E840AD">
        <w:rPr>
          <w:rFonts w:eastAsia="Aptos"/>
          <w:kern w:val="2"/>
          <w:sz w:val="24"/>
          <w:szCs w:val="24"/>
          <w:lang w:val="ro-RO" w:eastAsia="en-US"/>
          <w14:ligatures w14:val="standardContextual"/>
        </w:rPr>
        <w:t xml:space="preserve">compresor mobil de mare putere; </w:t>
      </w:r>
    </w:p>
    <w:p w14:paraId="71061F25" w14:textId="77777777" w:rsidR="00E840AD" w:rsidRDefault="00E840AD" w:rsidP="002F7D17">
      <w:pPr>
        <w:numPr>
          <w:ilvl w:val="0"/>
          <w:numId w:val="18"/>
        </w:numPr>
        <w:autoSpaceDE/>
        <w:autoSpaceDN/>
        <w:spacing w:line="360" w:lineRule="auto"/>
        <w:ind w:left="426" w:hanging="284"/>
        <w:contextualSpacing/>
        <w:jc w:val="both"/>
        <w:rPr>
          <w:rFonts w:eastAsia="Aptos"/>
          <w:kern w:val="2"/>
          <w:sz w:val="24"/>
          <w:szCs w:val="24"/>
          <w:lang w:val="ro-RO" w:eastAsia="en-US"/>
          <w14:ligatures w14:val="standardContextual"/>
        </w:rPr>
      </w:pPr>
      <w:r w:rsidRPr="00E840AD">
        <w:rPr>
          <w:rFonts w:eastAsia="Aptos"/>
          <w:kern w:val="2"/>
          <w:sz w:val="24"/>
          <w:szCs w:val="24"/>
          <w:lang w:val="ro-RO" w:eastAsia="en-US"/>
          <w14:ligatures w14:val="standardContextual"/>
        </w:rPr>
        <w:t xml:space="preserve">indicatoare rutiere pentru semnalizarea lucrărilor; </w:t>
      </w:r>
    </w:p>
    <w:p w14:paraId="17B5DA60" w14:textId="77777777" w:rsidR="00E840AD" w:rsidRPr="008D4E68" w:rsidRDefault="00E840AD" w:rsidP="00D544F0">
      <w:pPr>
        <w:autoSpaceDE/>
        <w:autoSpaceDN/>
        <w:spacing w:line="360" w:lineRule="auto"/>
        <w:ind w:left="426"/>
        <w:contextualSpacing/>
        <w:jc w:val="both"/>
        <w:rPr>
          <w:rFonts w:eastAsia="Aptos"/>
          <w:kern w:val="2"/>
          <w:sz w:val="2"/>
          <w:szCs w:val="2"/>
          <w:lang w:val="ro-RO" w:eastAsia="en-US"/>
          <w14:ligatures w14:val="standardContextual"/>
        </w:rPr>
      </w:pPr>
    </w:p>
    <w:p w14:paraId="12E5C0DC" w14:textId="77777777" w:rsidR="00E840AD" w:rsidRPr="00E840AD" w:rsidRDefault="00E840AD" w:rsidP="00F0000F">
      <w:pPr>
        <w:autoSpaceDE/>
        <w:autoSpaceDN/>
        <w:spacing w:after="160" w:line="360" w:lineRule="auto"/>
        <w:jc w:val="both"/>
        <w:rPr>
          <w:rFonts w:eastAsia="Aptos"/>
          <w:kern w:val="2"/>
          <w:sz w:val="24"/>
          <w:szCs w:val="24"/>
          <w:lang w:val="ro-RO" w:eastAsia="en-US"/>
          <w14:ligatures w14:val="standardContextual"/>
        </w:rPr>
      </w:pPr>
      <w:r w:rsidRPr="00E840AD">
        <w:rPr>
          <w:rFonts w:eastAsia="Aptos"/>
          <w:b/>
          <w:bCs/>
          <w:kern w:val="2"/>
          <w:sz w:val="24"/>
          <w:szCs w:val="24"/>
          <w:lang w:val="ro-RO" w:eastAsia="en-US"/>
          <w14:ligatures w14:val="standardContextual"/>
        </w:rPr>
        <w:t>6.4</w:t>
      </w:r>
      <w:r w:rsidRPr="00E840AD">
        <w:rPr>
          <w:rFonts w:eastAsia="Aptos"/>
          <w:kern w:val="2"/>
          <w:sz w:val="24"/>
          <w:szCs w:val="24"/>
          <w:lang w:val="ro-RO" w:eastAsia="en-US"/>
          <w14:ligatures w14:val="standardContextual"/>
        </w:rPr>
        <w:t xml:space="preserve"> Specificații tehnice ale materialelor utilizate.</w:t>
      </w:r>
    </w:p>
    <w:p w14:paraId="1324797D" w14:textId="77777777" w:rsidR="00E840AD" w:rsidRPr="00E840AD" w:rsidRDefault="00E840AD" w:rsidP="002F7D17">
      <w:pPr>
        <w:autoSpaceDE/>
        <w:autoSpaceDN/>
        <w:spacing w:before="120" w:line="360" w:lineRule="auto"/>
        <w:jc w:val="both"/>
        <w:rPr>
          <w:rFonts w:eastAsia="Aptos"/>
          <w:b/>
          <w:bCs/>
          <w:kern w:val="2"/>
          <w:sz w:val="24"/>
          <w:szCs w:val="24"/>
          <w:lang w:val="ro-RO" w:eastAsia="en-US"/>
          <w14:ligatures w14:val="standardContextual"/>
        </w:rPr>
      </w:pPr>
      <w:r w:rsidRPr="00E840AD">
        <w:rPr>
          <w:rFonts w:eastAsia="Aptos"/>
          <w:b/>
          <w:bCs/>
          <w:kern w:val="2"/>
          <w:sz w:val="24"/>
          <w:szCs w:val="24"/>
          <w:lang w:val="ro-RO" w:eastAsia="en-US"/>
          <w14:ligatures w14:val="standardContextual"/>
        </w:rPr>
        <w:t>7. Cerințe de mentenanță și execuție</w:t>
      </w:r>
    </w:p>
    <w:p w14:paraId="79556169" w14:textId="77777777" w:rsidR="00E840AD" w:rsidRPr="00E840AD" w:rsidRDefault="00E840AD" w:rsidP="005E0E94">
      <w:pPr>
        <w:autoSpaceDE/>
        <w:autoSpaceDN/>
        <w:spacing w:line="360" w:lineRule="auto"/>
        <w:jc w:val="both"/>
        <w:rPr>
          <w:rFonts w:eastAsia="Aptos"/>
          <w:kern w:val="2"/>
          <w:sz w:val="24"/>
          <w:szCs w:val="24"/>
          <w:lang w:val="ro-RO" w:eastAsia="en-US"/>
          <w14:ligatures w14:val="standardContextual"/>
        </w:rPr>
      </w:pPr>
      <w:r w:rsidRPr="00E840AD">
        <w:rPr>
          <w:rFonts w:eastAsia="Aptos"/>
          <w:kern w:val="2"/>
          <w:sz w:val="24"/>
          <w:szCs w:val="24"/>
          <w:lang w:val="ro-RO" w:eastAsia="en-US"/>
          <w14:ligatures w14:val="standardContextual"/>
        </w:rPr>
        <w:t>Eșalonul de lucru pentru aplicarea marcajelor rutiere va include:</w:t>
      </w:r>
    </w:p>
    <w:p w14:paraId="5B86F167" w14:textId="726FB5DC" w:rsidR="00E840AD" w:rsidRPr="00517DFF" w:rsidRDefault="008D4E68" w:rsidP="002F7D17">
      <w:pPr>
        <w:numPr>
          <w:ilvl w:val="0"/>
          <w:numId w:val="19"/>
        </w:numPr>
        <w:autoSpaceDE/>
        <w:autoSpaceDN/>
        <w:spacing w:after="120" w:line="360" w:lineRule="auto"/>
        <w:ind w:left="426" w:hanging="284"/>
        <w:contextualSpacing/>
        <w:jc w:val="both"/>
        <w:rPr>
          <w:rFonts w:eastAsia="Aptos"/>
          <w:kern w:val="2"/>
          <w:sz w:val="24"/>
          <w:szCs w:val="24"/>
          <w:lang w:val="ro-RO" w:eastAsia="en-US"/>
          <w14:ligatures w14:val="standardContextual"/>
        </w:rPr>
      </w:pPr>
      <w:r w:rsidRPr="00517DFF">
        <w:rPr>
          <w:rFonts w:eastAsia="Aptos"/>
          <w:kern w:val="2"/>
          <w:sz w:val="24"/>
          <w:szCs w:val="24"/>
          <w:lang w:val="ro-RO" w:eastAsia="en-US"/>
          <w14:ligatures w14:val="standardContextual"/>
        </w:rPr>
        <w:t>Responsabil tehnic</w:t>
      </w:r>
      <w:r w:rsidR="00E840AD" w:rsidRPr="00517DFF">
        <w:rPr>
          <w:rFonts w:eastAsia="Aptos"/>
          <w:kern w:val="2"/>
          <w:sz w:val="24"/>
          <w:szCs w:val="24"/>
          <w:lang w:val="ro-RO" w:eastAsia="en-US"/>
          <w14:ligatures w14:val="standardContextual"/>
        </w:rPr>
        <w:t xml:space="preserve"> pentru coordonarea activității de aplicare</w:t>
      </w:r>
      <w:r w:rsidR="005874CF" w:rsidRPr="00517DFF">
        <w:rPr>
          <w:rFonts w:eastAsia="Aptos"/>
          <w:kern w:val="2"/>
          <w:sz w:val="24"/>
          <w:szCs w:val="24"/>
          <w:lang w:val="ro-RO" w:eastAsia="en-US"/>
          <w14:ligatures w14:val="standardContextual"/>
        </w:rPr>
        <w:t xml:space="preserve"> </w:t>
      </w:r>
      <w:r w:rsidR="00E840AD" w:rsidRPr="00517DFF">
        <w:rPr>
          <w:rFonts w:eastAsia="Aptos"/>
          <w:kern w:val="2"/>
          <w:sz w:val="24"/>
          <w:szCs w:val="24"/>
          <w:lang w:val="ro-RO" w:eastAsia="en-US"/>
          <w14:ligatures w14:val="standardContextual"/>
        </w:rPr>
        <w:t>a marcajului rutier;</w:t>
      </w:r>
    </w:p>
    <w:p w14:paraId="62E7EAC9" w14:textId="25A24A6D" w:rsidR="00E840AD" w:rsidRPr="00E840AD" w:rsidRDefault="00E840AD" w:rsidP="001E2D70">
      <w:pPr>
        <w:numPr>
          <w:ilvl w:val="0"/>
          <w:numId w:val="19"/>
        </w:numPr>
        <w:autoSpaceDE/>
        <w:autoSpaceDN/>
        <w:spacing w:after="160" w:line="360" w:lineRule="auto"/>
        <w:ind w:left="426" w:hanging="284"/>
        <w:contextualSpacing/>
        <w:jc w:val="both"/>
        <w:rPr>
          <w:rFonts w:eastAsia="Aptos"/>
          <w:kern w:val="2"/>
          <w:sz w:val="24"/>
          <w:szCs w:val="24"/>
          <w:lang w:val="ro-RO" w:eastAsia="en-US"/>
          <w14:ligatures w14:val="standardContextual"/>
        </w:rPr>
      </w:pPr>
      <w:r w:rsidRPr="00E840AD">
        <w:rPr>
          <w:rFonts w:eastAsia="Aptos"/>
          <w:kern w:val="2"/>
          <w:sz w:val="24"/>
          <w:szCs w:val="24"/>
          <w:lang w:val="ro-RO" w:eastAsia="en-US"/>
          <w14:ligatures w14:val="standardContextual"/>
        </w:rPr>
        <w:t>Perii mecanice pentru curățarea suprafeței de lucru pe care se aplică marcajul rutier;</w:t>
      </w:r>
    </w:p>
    <w:p w14:paraId="76271036" w14:textId="3D25FB7E" w:rsidR="00E840AD" w:rsidRPr="00E840AD" w:rsidRDefault="00E840AD" w:rsidP="001E2D70">
      <w:pPr>
        <w:numPr>
          <w:ilvl w:val="0"/>
          <w:numId w:val="19"/>
        </w:numPr>
        <w:autoSpaceDE/>
        <w:autoSpaceDN/>
        <w:spacing w:after="160" w:line="360" w:lineRule="auto"/>
        <w:ind w:left="426" w:hanging="284"/>
        <w:contextualSpacing/>
        <w:jc w:val="both"/>
        <w:rPr>
          <w:rFonts w:eastAsia="Aptos"/>
          <w:kern w:val="2"/>
          <w:sz w:val="24"/>
          <w:szCs w:val="24"/>
          <w:lang w:val="ro-RO" w:eastAsia="en-US"/>
          <w14:ligatures w14:val="standardContextual"/>
        </w:rPr>
      </w:pPr>
      <w:r w:rsidRPr="00E840AD">
        <w:rPr>
          <w:rFonts w:eastAsia="Aptos"/>
          <w:kern w:val="2"/>
          <w:sz w:val="24"/>
          <w:szCs w:val="24"/>
          <w:lang w:val="ro-RO" w:eastAsia="en-US"/>
          <w14:ligatures w14:val="standardContextual"/>
        </w:rPr>
        <w:t xml:space="preserve">Mașina de marcaj cu </w:t>
      </w:r>
      <w:r w:rsidR="00C22C7E">
        <w:rPr>
          <w:rFonts w:eastAsia="Aptos"/>
          <w:kern w:val="2"/>
          <w:sz w:val="24"/>
          <w:szCs w:val="24"/>
          <w:lang w:val="ro-RO" w:eastAsia="en-US"/>
          <w14:ligatures w14:val="standardContextual"/>
        </w:rPr>
        <w:t>o</w:t>
      </w:r>
      <w:r w:rsidR="00C22C7E" w:rsidRPr="00C22C7E">
        <w:rPr>
          <w:rFonts w:eastAsia="Aptos"/>
          <w:kern w:val="2"/>
          <w:sz w:val="24"/>
          <w:szCs w:val="24"/>
          <w:lang w:val="ro-RO" w:eastAsia="en-US"/>
          <w14:ligatures w14:val="standardContextual"/>
        </w:rPr>
        <w:t xml:space="preserve">perator </w:t>
      </w:r>
      <w:r w:rsidRPr="008D4E68">
        <w:rPr>
          <w:rFonts w:eastAsia="Aptos"/>
          <w:kern w:val="2"/>
          <w:sz w:val="24"/>
          <w:szCs w:val="24"/>
          <w:lang w:val="ro-RO" w:eastAsia="en-US"/>
          <w14:ligatures w14:val="standardContextual"/>
        </w:rPr>
        <w:t>și ajutor</w:t>
      </w:r>
      <w:r w:rsidRPr="00E840AD">
        <w:rPr>
          <w:rFonts w:eastAsia="Aptos"/>
          <w:kern w:val="2"/>
          <w:sz w:val="24"/>
          <w:szCs w:val="24"/>
          <w:lang w:val="ro-RO" w:eastAsia="en-US"/>
          <w14:ligatures w14:val="standardContextual"/>
        </w:rPr>
        <w:t>;</w:t>
      </w:r>
    </w:p>
    <w:p w14:paraId="53A5D6BC" w14:textId="00F60355" w:rsidR="00E840AD" w:rsidRDefault="00E840AD" w:rsidP="008D4E68">
      <w:pPr>
        <w:numPr>
          <w:ilvl w:val="0"/>
          <w:numId w:val="19"/>
        </w:numPr>
        <w:autoSpaceDE/>
        <w:autoSpaceDN/>
        <w:spacing w:after="100" w:line="360" w:lineRule="auto"/>
        <w:ind w:left="426" w:hanging="284"/>
        <w:contextualSpacing/>
        <w:jc w:val="both"/>
        <w:rPr>
          <w:rFonts w:eastAsia="Aptos"/>
          <w:kern w:val="2"/>
          <w:sz w:val="24"/>
          <w:szCs w:val="24"/>
          <w:lang w:val="ro-RO" w:eastAsia="en-US"/>
          <w14:ligatures w14:val="standardContextual"/>
        </w:rPr>
      </w:pPr>
      <w:r w:rsidRPr="00E840AD">
        <w:rPr>
          <w:rFonts w:eastAsia="Aptos"/>
          <w:kern w:val="2"/>
          <w:sz w:val="24"/>
          <w:szCs w:val="24"/>
          <w:lang w:val="ro-RO" w:eastAsia="en-US"/>
          <w14:ligatures w14:val="standardContextual"/>
        </w:rPr>
        <w:t>Remorca de transportat mașina de marcaj</w:t>
      </w:r>
      <w:r w:rsidR="005874CF">
        <w:rPr>
          <w:rFonts w:eastAsia="Aptos"/>
          <w:kern w:val="2"/>
          <w:sz w:val="24"/>
          <w:szCs w:val="24"/>
          <w:lang w:val="ro-RO" w:eastAsia="en-US"/>
          <w14:ligatures w14:val="standardContextual"/>
        </w:rPr>
        <w:t>.</w:t>
      </w:r>
    </w:p>
    <w:p w14:paraId="141D1F0B" w14:textId="77777777" w:rsidR="00E840AD" w:rsidRPr="00E840AD" w:rsidRDefault="00E840AD" w:rsidP="005E0E94">
      <w:pPr>
        <w:autoSpaceDE/>
        <w:autoSpaceDN/>
        <w:spacing w:after="160" w:line="360" w:lineRule="auto"/>
        <w:ind w:left="426"/>
        <w:contextualSpacing/>
        <w:jc w:val="both"/>
        <w:rPr>
          <w:rFonts w:eastAsia="Aptos"/>
          <w:kern w:val="2"/>
          <w:sz w:val="6"/>
          <w:szCs w:val="6"/>
          <w:lang w:val="ro-RO" w:eastAsia="en-US"/>
          <w14:ligatures w14:val="standardContextual"/>
        </w:rPr>
      </w:pPr>
    </w:p>
    <w:p w14:paraId="111422FE" w14:textId="77777777" w:rsidR="00F0000F" w:rsidRDefault="00F0000F" w:rsidP="008D4E68">
      <w:pPr>
        <w:autoSpaceDE/>
        <w:autoSpaceDN/>
        <w:spacing w:after="60" w:line="360" w:lineRule="auto"/>
        <w:jc w:val="both"/>
        <w:rPr>
          <w:rFonts w:eastAsia="Aptos"/>
          <w:kern w:val="2"/>
          <w:sz w:val="24"/>
          <w:szCs w:val="24"/>
          <w:lang w:val="ro-RO" w:eastAsia="en-US"/>
          <w14:ligatures w14:val="standardContextual"/>
        </w:rPr>
      </w:pPr>
      <w:r w:rsidRPr="00F0000F">
        <w:rPr>
          <w:rFonts w:eastAsia="Aptos"/>
          <w:kern w:val="2"/>
          <w:sz w:val="24"/>
          <w:szCs w:val="24"/>
          <w:lang w:val="ro-RO" w:eastAsia="en-US"/>
          <w14:ligatures w14:val="standardContextual"/>
        </w:rPr>
        <w:t>Până la începerea lucrărilor Executantul va obține acordul poliției (Inspectoratul de poliție) pentru</w:t>
      </w:r>
      <w:r>
        <w:rPr>
          <w:rFonts w:eastAsia="Aptos"/>
          <w:kern w:val="2"/>
          <w:sz w:val="24"/>
          <w:szCs w:val="24"/>
          <w:lang w:val="ro-RO" w:eastAsia="en-US"/>
          <w14:ligatures w14:val="standardContextual"/>
        </w:rPr>
        <w:t xml:space="preserve"> </w:t>
      </w:r>
      <w:r w:rsidRPr="00F0000F">
        <w:rPr>
          <w:rFonts w:eastAsia="Aptos"/>
          <w:kern w:val="2"/>
          <w:sz w:val="24"/>
          <w:szCs w:val="24"/>
          <w:lang w:val="ro-RO" w:eastAsia="en-US"/>
          <w14:ligatures w14:val="standardContextual"/>
        </w:rPr>
        <w:t>instituirea restricțiilor de circulație pe drumul public, în vederea executării lucrărilor.</w:t>
      </w:r>
    </w:p>
    <w:p w14:paraId="4C8F19C7" w14:textId="77777777" w:rsidR="00F0000F" w:rsidRPr="00E840AD" w:rsidRDefault="00F0000F" w:rsidP="008D4E68">
      <w:pPr>
        <w:autoSpaceDE/>
        <w:autoSpaceDN/>
        <w:spacing w:after="60" w:line="360" w:lineRule="auto"/>
        <w:jc w:val="both"/>
        <w:rPr>
          <w:rFonts w:eastAsia="Aptos"/>
          <w:b/>
          <w:bCs/>
          <w:kern w:val="2"/>
          <w:sz w:val="24"/>
          <w:szCs w:val="24"/>
          <w:lang w:val="ro-RO" w:eastAsia="en-US"/>
          <w14:ligatures w14:val="standardContextual"/>
        </w:rPr>
      </w:pPr>
      <w:r w:rsidRPr="00E840AD">
        <w:rPr>
          <w:rFonts w:eastAsia="Aptos"/>
          <w:b/>
          <w:bCs/>
          <w:kern w:val="2"/>
          <w:sz w:val="24"/>
          <w:szCs w:val="24"/>
          <w:lang w:val="ro-RO" w:eastAsia="en-US"/>
          <w14:ligatures w14:val="standardContextual"/>
        </w:rPr>
        <w:t>Executantul va asigura obligatoriu semnalizarea rutieră necesară pentru desfășurarea lucrărilor.</w:t>
      </w:r>
    </w:p>
    <w:p w14:paraId="6546AA67" w14:textId="77777777" w:rsidR="00F0000F" w:rsidRPr="00E840AD" w:rsidRDefault="00F0000F" w:rsidP="008D4E68">
      <w:pPr>
        <w:autoSpaceDE/>
        <w:autoSpaceDN/>
        <w:spacing w:after="100" w:line="360" w:lineRule="auto"/>
        <w:jc w:val="both"/>
        <w:rPr>
          <w:rFonts w:eastAsia="Aptos"/>
          <w:kern w:val="2"/>
          <w:sz w:val="24"/>
          <w:szCs w:val="24"/>
          <w:lang w:val="ro-RO" w:eastAsia="en-US"/>
          <w14:ligatures w14:val="standardContextual"/>
        </w:rPr>
      </w:pPr>
      <w:r w:rsidRPr="00E840AD">
        <w:rPr>
          <w:rFonts w:eastAsia="Aptos"/>
          <w:kern w:val="2"/>
          <w:sz w:val="24"/>
          <w:szCs w:val="24"/>
          <w:lang w:val="ro-RO" w:eastAsia="en-US"/>
          <w14:ligatures w14:val="standardContextual"/>
        </w:rPr>
        <w:t>La executarea marcajelor rutiere se va ține cont de tipul îmbrăcămintei rutiere și de rugozitatea suprafeței.</w:t>
      </w:r>
    </w:p>
    <w:p w14:paraId="58382B8E" w14:textId="77777777" w:rsidR="00E840AD" w:rsidRPr="00E840AD" w:rsidRDefault="00E840AD" w:rsidP="008D4E68">
      <w:pPr>
        <w:autoSpaceDE/>
        <w:autoSpaceDN/>
        <w:spacing w:after="100" w:line="360" w:lineRule="auto"/>
        <w:jc w:val="both"/>
        <w:rPr>
          <w:rFonts w:eastAsia="Aptos"/>
          <w:kern w:val="2"/>
          <w:sz w:val="24"/>
          <w:szCs w:val="24"/>
          <w:lang w:val="ro-RO" w:eastAsia="en-US"/>
          <w14:ligatures w14:val="standardContextual"/>
        </w:rPr>
      </w:pPr>
      <w:r w:rsidRPr="00E840AD">
        <w:rPr>
          <w:rFonts w:eastAsia="Aptos"/>
          <w:kern w:val="2"/>
          <w:sz w:val="24"/>
          <w:szCs w:val="24"/>
          <w:lang w:val="ro-RO" w:eastAsia="en-US"/>
          <w14:ligatures w14:val="standardContextual"/>
        </w:rPr>
        <w:t>Vopseaua de marcaj se va aplica numai mecanizat, pe suprafețe curate și perfect uscate.</w:t>
      </w:r>
    </w:p>
    <w:p w14:paraId="5A588F37" w14:textId="69F8426A" w:rsidR="00E840AD" w:rsidRPr="00E840AD" w:rsidRDefault="00E840AD" w:rsidP="008D4E68">
      <w:pPr>
        <w:autoSpaceDE/>
        <w:autoSpaceDN/>
        <w:spacing w:after="100" w:line="360" w:lineRule="auto"/>
        <w:jc w:val="both"/>
        <w:rPr>
          <w:rFonts w:eastAsia="Aptos"/>
          <w:kern w:val="2"/>
          <w:sz w:val="24"/>
          <w:szCs w:val="24"/>
          <w:lang w:val="ro-RO" w:eastAsia="en-US"/>
          <w14:ligatures w14:val="standardContextual"/>
        </w:rPr>
      </w:pPr>
      <w:r w:rsidRPr="00E840AD">
        <w:rPr>
          <w:rFonts w:eastAsia="Aptos"/>
          <w:kern w:val="2"/>
          <w:sz w:val="24"/>
          <w:szCs w:val="24"/>
          <w:lang w:val="ro-RO" w:eastAsia="en-US"/>
          <w14:ligatures w14:val="standardContextual"/>
        </w:rPr>
        <w:t>Pe sectoare de drum unde suprafața nu este corespunzătoare, ace</w:t>
      </w:r>
      <w:r w:rsidR="00F0000F">
        <w:rPr>
          <w:rFonts w:eastAsia="Aptos"/>
          <w:kern w:val="2"/>
          <w:sz w:val="24"/>
          <w:szCs w:val="24"/>
          <w:lang w:val="ro-RO" w:eastAsia="en-US"/>
          <w14:ligatures w14:val="standardContextual"/>
        </w:rPr>
        <w:t>a</w:t>
      </w:r>
      <w:r w:rsidRPr="00E840AD">
        <w:rPr>
          <w:rFonts w:eastAsia="Aptos"/>
          <w:kern w:val="2"/>
          <w:sz w:val="24"/>
          <w:szCs w:val="24"/>
          <w:lang w:val="ro-RO" w:eastAsia="en-US"/>
          <w14:ligatures w14:val="standardContextual"/>
        </w:rPr>
        <w:t>sta se curăța prin suflare cu aer</w:t>
      </w:r>
      <w:r w:rsidR="00F0000F">
        <w:rPr>
          <w:rFonts w:eastAsia="Aptos"/>
          <w:kern w:val="2"/>
          <w:sz w:val="24"/>
          <w:szCs w:val="24"/>
          <w:lang w:val="ro-RO" w:eastAsia="en-US"/>
          <w14:ligatures w14:val="standardContextual"/>
        </w:rPr>
        <w:t xml:space="preserve"> </w:t>
      </w:r>
      <w:r w:rsidRPr="00E840AD">
        <w:rPr>
          <w:rFonts w:eastAsia="Aptos"/>
          <w:kern w:val="2"/>
          <w:sz w:val="24"/>
          <w:szCs w:val="24"/>
          <w:lang w:val="ro-RO" w:eastAsia="en-US"/>
          <w14:ligatures w14:val="standardContextual"/>
        </w:rPr>
        <w:t>comprimat sau periere cu mijloace mecanizate.</w:t>
      </w:r>
    </w:p>
    <w:p w14:paraId="1534BD52" w14:textId="61C3BADE" w:rsidR="00E840AD" w:rsidRPr="00E840AD" w:rsidRDefault="00E840AD" w:rsidP="008D4E68">
      <w:pPr>
        <w:autoSpaceDE/>
        <w:autoSpaceDN/>
        <w:spacing w:after="100" w:line="360" w:lineRule="auto"/>
        <w:jc w:val="both"/>
        <w:rPr>
          <w:rFonts w:eastAsia="Aptos"/>
          <w:kern w:val="2"/>
          <w:sz w:val="24"/>
          <w:szCs w:val="24"/>
          <w:lang w:val="ro-RO" w:eastAsia="en-US"/>
          <w14:ligatures w14:val="standardContextual"/>
        </w:rPr>
      </w:pPr>
      <w:r w:rsidRPr="00E840AD">
        <w:rPr>
          <w:rFonts w:eastAsia="Aptos"/>
          <w:kern w:val="2"/>
          <w:sz w:val="24"/>
          <w:szCs w:val="24"/>
          <w:lang w:val="ro-RO" w:eastAsia="en-US"/>
          <w14:ligatures w14:val="standardContextual"/>
        </w:rPr>
        <w:t xml:space="preserve">Dimensiunile și modul de aplicare a marcajelor vor respecta prevederile standardului </w:t>
      </w:r>
      <w:r w:rsidRPr="00E840AD">
        <w:rPr>
          <w:rFonts w:eastAsia="Aptos"/>
          <w:b/>
          <w:bCs/>
          <w:kern w:val="2"/>
          <w:sz w:val="24"/>
          <w:szCs w:val="24"/>
          <w:lang w:val="ro-RO" w:eastAsia="en-US"/>
          <w14:ligatures w14:val="standardContextual"/>
        </w:rPr>
        <w:t>SM SR 1848-7:</w:t>
      </w:r>
      <w:r w:rsidR="007D3FA6">
        <w:rPr>
          <w:rFonts w:eastAsia="Aptos"/>
          <w:b/>
          <w:bCs/>
          <w:kern w:val="2"/>
          <w:sz w:val="24"/>
          <w:szCs w:val="24"/>
          <w:lang w:val="ro-RO" w:eastAsia="en-US"/>
          <w14:ligatures w14:val="standardContextual"/>
        </w:rPr>
        <w:t xml:space="preserve"> </w:t>
      </w:r>
      <w:r w:rsidRPr="00E840AD">
        <w:rPr>
          <w:rFonts w:eastAsia="Aptos"/>
          <w:b/>
          <w:bCs/>
          <w:kern w:val="2"/>
          <w:sz w:val="24"/>
          <w:szCs w:val="24"/>
          <w:lang w:val="ro-RO" w:eastAsia="en-US"/>
          <w14:ligatures w14:val="standardContextual"/>
        </w:rPr>
        <w:t>2017</w:t>
      </w:r>
      <w:r w:rsidRPr="00E840AD">
        <w:rPr>
          <w:rFonts w:eastAsia="Aptos"/>
          <w:kern w:val="2"/>
          <w:sz w:val="24"/>
          <w:szCs w:val="24"/>
          <w:lang w:val="ro-RO" w:eastAsia="en-US"/>
          <w14:ligatures w14:val="standardContextual"/>
        </w:rPr>
        <w:t>. Marcajele de delimitare a părții carosabile sunt considerate marcaje longitudinale.</w:t>
      </w:r>
    </w:p>
    <w:p w14:paraId="234FC284" w14:textId="77777777" w:rsidR="00E840AD" w:rsidRPr="00E840AD" w:rsidRDefault="00E840AD" w:rsidP="008D4E68">
      <w:pPr>
        <w:autoSpaceDE/>
        <w:autoSpaceDN/>
        <w:spacing w:after="100" w:line="360" w:lineRule="auto"/>
        <w:jc w:val="both"/>
        <w:rPr>
          <w:rFonts w:eastAsia="Aptos"/>
          <w:kern w:val="2"/>
          <w:sz w:val="24"/>
          <w:szCs w:val="24"/>
          <w:lang w:val="ro-RO" w:eastAsia="en-US"/>
          <w14:ligatures w14:val="standardContextual"/>
        </w:rPr>
      </w:pPr>
      <w:r w:rsidRPr="00E840AD">
        <w:rPr>
          <w:rFonts w:eastAsia="Aptos"/>
          <w:kern w:val="2"/>
          <w:sz w:val="24"/>
          <w:szCs w:val="24"/>
          <w:lang w:val="ro-RO" w:eastAsia="en-US"/>
          <w14:ligatures w14:val="standardContextual"/>
        </w:rPr>
        <w:t>La executarea lucrărilor se vor respecta normele de securitate și sănătate în muncă.</w:t>
      </w:r>
    </w:p>
    <w:p w14:paraId="45E5FF9E" w14:textId="77777777" w:rsidR="00E840AD" w:rsidRPr="00E840AD" w:rsidRDefault="00E840AD" w:rsidP="008D4E68">
      <w:pPr>
        <w:autoSpaceDE/>
        <w:autoSpaceDN/>
        <w:spacing w:after="100" w:line="360" w:lineRule="auto"/>
        <w:jc w:val="both"/>
        <w:rPr>
          <w:rFonts w:eastAsia="Aptos"/>
          <w:kern w:val="2"/>
          <w:sz w:val="24"/>
          <w:szCs w:val="24"/>
          <w:lang w:val="ro-RO" w:eastAsia="en-US"/>
          <w14:ligatures w14:val="standardContextual"/>
        </w:rPr>
      </w:pPr>
      <w:r w:rsidRPr="00E840AD">
        <w:rPr>
          <w:rFonts w:eastAsia="Aptos"/>
          <w:kern w:val="2"/>
          <w:sz w:val="24"/>
          <w:szCs w:val="24"/>
          <w:lang w:val="ro-RO" w:eastAsia="en-US"/>
          <w14:ligatures w14:val="standardContextual"/>
        </w:rPr>
        <w:t>Perioada de garanție pentru marcajele rutiere va fi de minimum 8 luni, iar durata de viață funcțională de cel puțin 12 luni.</w:t>
      </w:r>
    </w:p>
    <w:p w14:paraId="238C3D0C" w14:textId="77777777" w:rsidR="00E840AD" w:rsidRDefault="00E840AD" w:rsidP="002F7D17">
      <w:pPr>
        <w:autoSpaceDE/>
        <w:autoSpaceDN/>
        <w:spacing w:line="360" w:lineRule="auto"/>
        <w:jc w:val="both"/>
        <w:rPr>
          <w:rFonts w:eastAsia="Aptos"/>
          <w:kern w:val="2"/>
          <w:sz w:val="24"/>
          <w:szCs w:val="24"/>
          <w:lang w:val="ro-RO" w:eastAsia="en-US"/>
          <w14:ligatures w14:val="standardContextual"/>
        </w:rPr>
      </w:pPr>
      <w:r w:rsidRPr="00E840AD">
        <w:rPr>
          <w:rFonts w:eastAsia="Aptos"/>
          <w:kern w:val="2"/>
          <w:sz w:val="24"/>
          <w:szCs w:val="24"/>
          <w:lang w:val="ro-RO" w:eastAsia="en-US"/>
          <w14:ligatures w14:val="standardContextual"/>
        </w:rPr>
        <w:t>Lucrările vor fi executate la solicitarea Beneficiarului.</w:t>
      </w:r>
    </w:p>
    <w:p w14:paraId="706EFBFF" w14:textId="77777777" w:rsidR="0082259F" w:rsidRDefault="0082259F" w:rsidP="002F7D17">
      <w:pPr>
        <w:autoSpaceDE/>
        <w:autoSpaceDN/>
        <w:spacing w:line="360" w:lineRule="auto"/>
        <w:jc w:val="both"/>
        <w:rPr>
          <w:rFonts w:eastAsia="Aptos"/>
          <w:kern w:val="2"/>
          <w:sz w:val="24"/>
          <w:szCs w:val="24"/>
          <w:lang w:val="ro-RO" w:eastAsia="en-US"/>
          <w14:ligatures w14:val="standardContextual"/>
        </w:rPr>
      </w:pPr>
    </w:p>
    <w:p w14:paraId="248A70CB" w14:textId="77777777" w:rsidR="0082259F" w:rsidRDefault="0082259F" w:rsidP="002F7D17">
      <w:pPr>
        <w:autoSpaceDE/>
        <w:autoSpaceDN/>
        <w:spacing w:line="360" w:lineRule="auto"/>
        <w:jc w:val="both"/>
        <w:rPr>
          <w:rFonts w:eastAsia="Aptos"/>
          <w:kern w:val="2"/>
          <w:sz w:val="24"/>
          <w:szCs w:val="24"/>
          <w:lang w:val="ro-RO" w:eastAsia="en-US"/>
          <w14:ligatures w14:val="standardContextual"/>
        </w:rPr>
      </w:pPr>
    </w:p>
    <w:p w14:paraId="20B033BE" w14:textId="77777777" w:rsidR="0082259F" w:rsidRDefault="0082259F" w:rsidP="002F7D17">
      <w:pPr>
        <w:autoSpaceDE/>
        <w:autoSpaceDN/>
        <w:spacing w:line="360" w:lineRule="auto"/>
        <w:jc w:val="both"/>
        <w:rPr>
          <w:rFonts w:eastAsia="Aptos"/>
          <w:kern w:val="2"/>
          <w:sz w:val="24"/>
          <w:szCs w:val="24"/>
          <w:lang w:val="ro-RO" w:eastAsia="en-US"/>
          <w14:ligatures w14:val="standardContextual"/>
        </w:rPr>
      </w:pPr>
    </w:p>
    <w:p w14:paraId="0F594618" w14:textId="77777777" w:rsidR="0082259F" w:rsidRPr="00E840AD" w:rsidRDefault="0082259F" w:rsidP="002F7D17">
      <w:pPr>
        <w:autoSpaceDE/>
        <w:autoSpaceDN/>
        <w:spacing w:line="360" w:lineRule="auto"/>
        <w:jc w:val="both"/>
        <w:rPr>
          <w:rFonts w:eastAsia="Aptos"/>
          <w:kern w:val="2"/>
          <w:sz w:val="24"/>
          <w:szCs w:val="24"/>
          <w:lang w:val="ro-RO" w:eastAsia="en-US"/>
          <w14:ligatures w14:val="standardContextual"/>
        </w:rPr>
      </w:pPr>
    </w:p>
    <w:p w14:paraId="5E725F7A" w14:textId="295FFE68" w:rsidR="005E0E94" w:rsidRPr="00E3500B" w:rsidRDefault="005E0E94" w:rsidP="005E0E94">
      <w:pPr>
        <w:autoSpaceDE/>
        <w:spacing w:line="360" w:lineRule="auto"/>
        <w:contextualSpacing/>
        <w:jc w:val="center"/>
        <w:rPr>
          <w:b/>
          <w:bCs/>
          <w:sz w:val="32"/>
          <w:szCs w:val="32"/>
          <w:lang w:val="ro-RO"/>
        </w:rPr>
      </w:pPr>
      <w:bookmarkStart w:id="7" w:name="_Hlk152665376"/>
      <w:bookmarkEnd w:id="6"/>
      <w:r w:rsidRPr="00E3500B">
        <w:rPr>
          <w:b/>
          <w:bCs/>
          <w:sz w:val="32"/>
          <w:szCs w:val="32"/>
          <w:lang w:val="ro-RO"/>
        </w:rPr>
        <w:t xml:space="preserve">Lista cu cantitățile de lucrări </w:t>
      </w:r>
    </w:p>
    <w:p w14:paraId="64C5C30E" w14:textId="77777777" w:rsidR="005E0E94" w:rsidRPr="005E0E94" w:rsidRDefault="005E0E94" w:rsidP="005E0E94">
      <w:pPr>
        <w:pStyle w:val="2"/>
        <w:rPr>
          <w:sz w:val="6"/>
          <w:szCs w:val="6"/>
          <w:lang w:val="ro-RO"/>
        </w:rPr>
      </w:pPr>
    </w:p>
    <w:tbl>
      <w:tblPr>
        <w:tblStyle w:val="TableGrid"/>
        <w:tblW w:w="10303" w:type="dxa"/>
        <w:tblInd w:w="-105" w:type="dxa"/>
        <w:tblCellMar>
          <w:top w:w="10" w:type="dxa"/>
          <w:right w:w="22" w:type="dxa"/>
        </w:tblCellMar>
        <w:tblLook w:val="04A0" w:firstRow="1" w:lastRow="0" w:firstColumn="1" w:lastColumn="0" w:noHBand="0" w:noVBand="1"/>
      </w:tblPr>
      <w:tblGrid>
        <w:gridCol w:w="673"/>
        <w:gridCol w:w="1409"/>
        <w:gridCol w:w="5386"/>
        <w:gridCol w:w="1276"/>
        <w:gridCol w:w="1559"/>
      </w:tblGrid>
      <w:tr w:rsidR="005E0E94" w:rsidRPr="00760E1E" w14:paraId="45D9AD2E" w14:textId="77777777" w:rsidTr="003B78D5">
        <w:trPr>
          <w:trHeight w:val="1475"/>
        </w:trPr>
        <w:tc>
          <w:tcPr>
            <w:tcW w:w="673"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11D8D3F8" w14:textId="77777777" w:rsidR="005E0E94" w:rsidRPr="00E3500B" w:rsidRDefault="005E0E94" w:rsidP="002F415E">
            <w:pPr>
              <w:ind w:left="57"/>
              <w:jc w:val="center"/>
              <w:rPr>
                <w:sz w:val="24"/>
                <w:szCs w:val="22"/>
                <w:lang w:val="ro-RO"/>
              </w:rPr>
            </w:pPr>
            <w:r w:rsidRPr="00E3500B">
              <w:rPr>
                <w:sz w:val="24"/>
                <w:szCs w:val="22"/>
                <w:lang w:val="ro-RO"/>
              </w:rPr>
              <w:t xml:space="preserve">№ crt. </w:t>
            </w:r>
          </w:p>
        </w:tc>
        <w:tc>
          <w:tcPr>
            <w:tcW w:w="1409"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46488971" w14:textId="77777777" w:rsidR="005E0E94" w:rsidRPr="00E3500B" w:rsidRDefault="005E0E94" w:rsidP="002F415E">
            <w:pPr>
              <w:ind w:left="267"/>
              <w:jc w:val="both"/>
              <w:rPr>
                <w:sz w:val="24"/>
                <w:szCs w:val="22"/>
                <w:lang w:val="ro-RO"/>
              </w:rPr>
            </w:pPr>
            <w:r w:rsidRPr="00E3500B">
              <w:rPr>
                <w:sz w:val="24"/>
                <w:szCs w:val="22"/>
                <w:lang w:val="ro-RO"/>
              </w:rPr>
              <w:t>Simbol norme</w:t>
            </w:r>
          </w:p>
          <w:p w14:paraId="67CD7E4D" w14:textId="77777777" w:rsidR="005E0E94" w:rsidRPr="00E3500B" w:rsidRDefault="005E0E94" w:rsidP="002F415E">
            <w:pPr>
              <w:ind w:left="283"/>
              <w:rPr>
                <w:sz w:val="24"/>
                <w:szCs w:val="22"/>
                <w:lang w:val="ro-RO"/>
              </w:rPr>
            </w:pPr>
            <w:r w:rsidRPr="00E3500B">
              <w:rPr>
                <w:sz w:val="24"/>
                <w:szCs w:val="22"/>
                <w:lang w:val="ro-RO"/>
              </w:rPr>
              <w:t xml:space="preserve">și Cod  resurse </w:t>
            </w:r>
          </w:p>
        </w:tc>
        <w:tc>
          <w:tcPr>
            <w:tcW w:w="5386" w:type="dxa"/>
            <w:tcBorders>
              <w:top w:val="single" w:sz="6" w:space="0" w:color="000000"/>
              <w:left w:val="single" w:sz="6" w:space="0" w:color="000000"/>
              <w:bottom w:val="single" w:sz="6" w:space="0" w:color="000000"/>
              <w:right w:val="single" w:sz="6" w:space="0" w:color="000000"/>
            </w:tcBorders>
            <w:shd w:val="clear" w:color="auto" w:fill="F2F2F2"/>
          </w:tcPr>
          <w:p w14:paraId="51735066" w14:textId="77777777" w:rsidR="005E0E94" w:rsidRPr="00E3500B" w:rsidRDefault="005E0E94" w:rsidP="002F415E">
            <w:pPr>
              <w:ind w:left="-21"/>
              <w:rPr>
                <w:sz w:val="24"/>
                <w:szCs w:val="22"/>
                <w:lang w:val="ro-RO"/>
              </w:rPr>
            </w:pPr>
            <w:r w:rsidRPr="00E3500B">
              <w:rPr>
                <w:sz w:val="24"/>
                <w:szCs w:val="22"/>
                <w:lang w:val="ro-RO"/>
              </w:rPr>
              <w:t xml:space="preserve"> </w:t>
            </w:r>
          </w:p>
          <w:p w14:paraId="4FE03FA2" w14:textId="77777777" w:rsidR="005E0E94" w:rsidRPr="00E3500B" w:rsidRDefault="005E0E94" w:rsidP="002F415E">
            <w:pPr>
              <w:spacing w:after="18"/>
              <w:ind w:left="73"/>
              <w:jc w:val="center"/>
              <w:rPr>
                <w:sz w:val="24"/>
                <w:szCs w:val="22"/>
                <w:lang w:val="ro-RO"/>
              </w:rPr>
            </w:pPr>
            <w:r w:rsidRPr="00E3500B">
              <w:rPr>
                <w:sz w:val="24"/>
                <w:szCs w:val="22"/>
                <w:lang w:val="ro-RO"/>
              </w:rPr>
              <w:t xml:space="preserve"> </w:t>
            </w:r>
          </w:p>
          <w:p w14:paraId="68F5F6E0" w14:textId="77777777" w:rsidR="005E0E94" w:rsidRPr="00E3500B" w:rsidRDefault="005E0E94" w:rsidP="002F415E">
            <w:pPr>
              <w:ind w:left="16"/>
              <w:jc w:val="center"/>
              <w:rPr>
                <w:sz w:val="24"/>
                <w:szCs w:val="22"/>
                <w:lang w:val="ro-RO"/>
              </w:rPr>
            </w:pPr>
            <w:r w:rsidRPr="00E3500B">
              <w:rPr>
                <w:sz w:val="24"/>
                <w:szCs w:val="22"/>
                <w:lang w:val="ro-RO"/>
              </w:rPr>
              <w:t xml:space="preserve">Lucrări și cheltuieli </w:t>
            </w:r>
          </w:p>
        </w:tc>
        <w:tc>
          <w:tcPr>
            <w:tcW w:w="1276"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3F0CE516" w14:textId="12AA2F5F" w:rsidR="005E0E94" w:rsidRPr="00E3500B" w:rsidRDefault="007A77F6" w:rsidP="002F415E">
            <w:pPr>
              <w:ind w:left="71"/>
              <w:jc w:val="center"/>
              <w:rPr>
                <w:sz w:val="24"/>
                <w:szCs w:val="22"/>
                <w:lang w:val="ro-RO"/>
              </w:rPr>
            </w:pPr>
            <w:r w:rsidRPr="007A77F6">
              <w:rPr>
                <w:sz w:val="24"/>
                <w:szCs w:val="22"/>
                <w:lang w:val="ro-RO"/>
              </w:rPr>
              <w:t>Unitatea de măsură</w:t>
            </w:r>
          </w:p>
        </w:tc>
        <w:tc>
          <w:tcPr>
            <w:tcW w:w="1559" w:type="dxa"/>
            <w:tcBorders>
              <w:top w:val="single" w:sz="6" w:space="0" w:color="000000"/>
              <w:left w:val="single" w:sz="6" w:space="0" w:color="000000"/>
              <w:bottom w:val="single" w:sz="6" w:space="0" w:color="000000"/>
              <w:right w:val="single" w:sz="5" w:space="0" w:color="000000"/>
            </w:tcBorders>
            <w:shd w:val="clear" w:color="auto" w:fill="F2F2F2"/>
            <w:vAlign w:val="center"/>
          </w:tcPr>
          <w:p w14:paraId="38C70363" w14:textId="0530EF7D" w:rsidR="005E0E94" w:rsidRPr="00E3500B" w:rsidRDefault="007A77F6" w:rsidP="002F415E">
            <w:pPr>
              <w:jc w:val="center"/>
              <w:rPr>
                <w:sz w:val="24"/>
                <w:szCs w:val="22"/>
                <w:lang w:val="ro-RO"/>
              </w:rPr>
            </w:pPr>
            <w:r w:rsidRPr="007A77F6">
              <w:rPr>
                <w:sz w:val="24"/>
                <w:szCs w:val="22"/>
                <w:lang w:val="ro-RO"/>
              </w:rPr>
              <w:t>Volum</w:t>
            </w:r>
          </w:p>
        </w:tc>
      </w:tr>
    </w:tbl>
    <w:p w14:paraId="4AD58ABD" w14:textId="77777777" w:rsidR="005E0E94" w:rsidRPr="00E3500B" w:rsidRDefault="005E0E94" w:rsidP="005E0E94">
      <w:pPr>
        <w:ind w:left="461"/>
        <w:rPr>
          <w:lang w:val="ro-RO"/>
        </w:rPr>
      </w:pPr>
      <w:r w:rsidRPr="00E3500B">
        <w:rPr>
          <w:sz w:val="2"/>
          <w:lang w:val="ro-RO"/>
        </w:rPr>
        <w:t xml:space="preserve"> </w:t>
      </w:r>
    </w:p>
    <w:tbl>
      <w:tblPr>
        <w:tblStyle w:val="TableGrid"/>
        <w:tblW w:w="10303" w:type="dxa"/>
        <w:tblInd w:w="-105" w:type="dxa"/>
        <w:tblCellMar>
          <w:top w:w="7" w:type="dxa"/>
          <w:left w:w="104" w:type="dxa"/>
        </w:tblCellMar>
        <w:tblLook w:val="04A0" w:firstRow="1" w:lastRow="0" w:firstColumn="1" w:lastColumn="0" w:noHBand="0" w:noVBand="1"/>
      </w:tblPr>
      <w:tblGrid>
        <w:gridCol w:w="710"/>
        <w:gridCol w:w="1372"/>
        <w:gridCol w:w="5386"/>
        <w:gridCol w:w="1276"/>
        <w:gridCol w:w="1559"/>
      </w:tblGrid>
      <w:tr w:rsidR="005E0E94" w:rsidRPr="00E3500B" w14:paraId="5C17F4C5" w14:textId="77777777" w:rsidTr="003B78D5">
        <w:trPr>
          <w:trHeight w:val="280"/>
        </w:trPr>
        <w:tc>
          <w:tcPr>
            <w:tcW w:w="710" w:type="dxa"/>
            <w:tcBorders>
              <w:top w:val="single" w:sz="6" w:space="0" w:color="000000"/>
              <w:left w:val="single" w:sz="6" w:space="0" w:color="000000"/>
              <w:bottom w:val="double" w:sz="6" w:space="0" w:color="000000"/>
              <w:right w:val="single" w:sz="6" w:space="0" w:color="000000"/>
            </w:tcBorders>
            <w:shd w:val="clear" w:color="auto" w:fill="F2F2F2"/>
          </w:tcPr>
          <w:p w14:paraId="7D384401" w14:textId="77777777" w:rsidR="005E0E94" w:rsidRPr="00E3500B" w:rsidRDefault="005E0E94" w:rsidP="002F415E">
            <w:pPr>
              <w:ind w:left="-113"/>
              <w:jc w:val="center"/>
              <w:rPr>
                <w:lang w:val="ro-RO"/>
              </w:rPr>
            </w:pPr>
            <w:r w:rsidRPr="00E3500B">
              <w:rPr>
                <w:sz w:val="22"/>
                <w:lang w:val="ro-RO"/>
              </w:rPr>
              <w:t xml:space="preserve">1 </w:t>
            </w:r>
          </w:p>
        </w:tc>
        <w:tc>
          <w:tcPr>
            <w:tcW w:w="1372" w:type="dxa"/>
            <w:tcBorders>
              <w:top w:val="single" w:sz="6" w:space="0" w:color="000000"/>
              <w:left w:val="single" w:sz="6" w:space="0" w:color="000000"/>
              <w:bottom w:val="double" w:sz="6" w:space="0" w:color="000000"/>
              <w:right w:val="single" w:sz="6" w:space="0" w:color="000000"/>
            </w:tcBorders>
            <w:shd w:val="clear" w:color="auto" w:fill="F2F2F2"/>
          </w:tcPr>
          <w:p w14:paraId="7295E846" w14:textId="77777777" w:rsidR="005E0E94" w:rsidRPr="00E3500B" w:rsidRDefault="005E0E94" w:rsidP="002F415E">
            <w:pPr>
              <w:ind w:right="122"/>
              <w:jc w:val="center"/>
              <w:rPr>
                <w:lang w:val="ro-RO"/>
              </w:rPr>
            </w:pPr>
            <w:r w:rsidRPr="00E3500B">
              <w:rPr>
                <w:sz w:val="22"/>
                <w:lang w:val="ro-RO"/>
              </w:rPr>
              <w:t xml:space="preserve">2 </w:t>
            </w:r>
          </w:p>
        </w:tc>
        <w:tc>
          <w:tcPr>
            <w:tcW w:w="5386" w:type="dxa"/>
            <w:tcBorders>
              <w:top w:val="single" w:sz="6" w:space="0" w:color="000000"/>
              <w:left w:val="single" w:sz="6" w:space="0" w:color="000000"/>
              <w:bottom w:val="double" w:sz="6" w:space="0" w:color="000000"/>
              <w:right w:val="single" w:sz="6" w:space="0" w:color="000000"/>
            </w:tcBorders>
            <w:shd w:val="clear" w:color="auto" w:fill="F2F2F2"/>
          </w:tcPr>
          <w:p w14:paraId="7BFCC6D4" w14:textId="77777777" w:rsidR="005E0E94" w:rsidRPr="00E3500B" w:rsidRDefault="005E0E94" w:rsidP="002F415E">
            <w:pPr>
              <w:ind w:right="108"/>
              <w:jc w:val="center"/>
              <w:rPr>
                <w:lang w:val="ro-RO"/>
              </w:rPr>
            </w:pPr>
            <w:r w:rsidRPr="00E3500B">
              <w:rPr>
                <w:sz w:val="22"/>
                <w:lang w:val="ro-RO"/>
              </w:rPr>
              <w:t xml:space="preserve">3 </w:t>
            </w:r>
          </w:p>
        </w:tc>
        <w:tc>
          <w:tcPr>
            <w:tcW w:w="1276" w:type="dxa"/>
            <w:tcBorders>
              <w:top w:val="single" w:sz="6" w:space="0" w:color="000000"/>
              <w:left w:val="single" w:sz="6" w:space="0" w:color="000000"/>
              <w:bottom w:val="double" w:sz="6" w:space="0" w:color="000000"/>
              <w:right w:val="single" w:sz="6" w:space="0" w:color="000000"/>
            </w:tcBorders>
            <w:shd w:val="clear" w:color="auto" w:fill="F2F2F2"/>
          </w:tcPr>
          <w:p w14:paraId="2B64A788" w14:textId="77777777" w:rsidR="005E0E94" w:rsidRPr="00E3500B" w:rsidRDefault="005E0E94" w:rsidP="002F415E">
            <w:pPr>
              <w:ind w:right="109"/>
              <w:jc w:val="center"/>
              <w:rPr>
                <w:lang w:val="ro-RO"/>
              </w:rPr>
            </w:pPr>
            <w:r w:rsidRPr="00E3500B">
              <w:rPr>
                <w:sz w:val="22"/>
                <w:lang w:val="ro-RO"/>
              </w:rPr>
              <w:t xml:space="preserve">4 </w:t>
            </w:r>
          </w:p>
        </w:tc>
        <w:tc>
          <w:tcPr>
            <w:tcW w:w="1559" w:type="dxa"/>
            <w:tcBorders>
              <w:top w:val="single" w:sz="6" w:space="0" w:color="000000"/>
              <w:left w:val="single" w:sz="6" w:space="0" w:color="000000"/>
              <w:bottom w:val="double" w:sz="6" w:space="0" w:color="000000"/>
              <w:right w:val="single" w:sz="6" w:space="0" w:color="000000"/>
            </w:tcBorders>
            <w:shd w:val="clear" w:color="auto" w:fill="F2F2F2"/>
          </w:tcPr>
          <w:p w14:paraId="4F7BD144" w14:textId="77777777" w:rsidR="005E0E94" w:rsidRPr="00E3500B" w:rsidRDefault="005E0E94" w:rsidP="002F415E">
            <w:pPr>
              <w:ind w:right="104"/>
              <w:jc w:val="center"/>
              <w:rPr>
                <w:lang w:val="ro-RO"/>
              </w:rPr>
            </w:pPr>
            <w:r w:rsidRPr="00E3500B">
              <w:rPr>
                <w:sz w:val="22"/>
                <w:lang w:val="ro-RO"/>
              </w:rPr>
              <w:t xml:space="preserve">5 </w:t>
            </w:r>
          </w:p>
        </w:tc>
      </w:tr>
      <w:tr w:rsidR="005E0E94" w:rsidRPr="00E3500B" w14:paraId="38881ED9" w14:textId="77777777" w:rsidTr="003B78D5">
        <w:trPr>
          <w:trHeight w:val="384"/>
        </w:trPr>
        <w:tc>
          <w:tcPr>
            <w:tcW w:w="710" w:type="dxa"/>
            <w:tcBorders>
              <w:top w:val="double" w:sz="6" w:space="0" w:color="000000"/>
              <w:left w:val="single" w:sz="6" w:space="0" w:color="000000"/>
              <w:bottom w:val="single" w:sz="4" w:space="0" w:color="000000"/>
              <w:right w:val="single" w:sz="6" w:space="0" w:color="000000"/>
            </w:tcBorders>
          </w:tcPr>
          <w:p w14:paraId="1E1605F5" w14:textId="77777777" w:rsidR="005E0E94" w:rsidRPr="00E953C1" w:rsidRDefault="005E0E94" w:rsidP="002F415E">
            <w:pPr>
              <w:ind w:right="-1"/>
              <w:jc w:val="right"/>
              <w:rPr>
                <w:sz w:val="24"/>
                <w:szCs w:val="24"/>
                <w:lang w:val="ro-RO"/>
              </w:rPr>
            </w:pPr>
            <w:r w:rsidRPr="00E953C1">
              <w:rPr>
                <w:sz w:val="24"/>
                <w:szCs w:val="24"/>
                <w:lang w:val="ro-RO"/>
              </w:rPr>
              <w:t xml:space="preserve">  </w:t>
            </w:r>
          </w:p>
        </w:tc>
        <w:tc>
          <w:tcPr>
            <w:tcW w:w="1372" w:type="dxa"/>
            <w:tcBorders>
              <w:top w:val="double" w:sz="6" w:space="0" w:color="000000"/>
              <w:left w:val="single" w:sz="6" w:space="0" w:color="000000"/>
              <w:bottom w:val="single" w:sz="4" w:space="0" w:color="000000"/>
              <w:right w:val="single" w:sz="6" w:space="0" w:color="000000"/>
            </w:tcBorders>
          </w:tcPr>
          <w:p w14:paraId="4DEF3A0E" w14:textId="77777777" w:rsidR="005E0E94" w:rsidRPr="00E953C1" w:rsidRDefault="005E0E94" w:rsidP="002F415E">
            <w:pPr>
              <w:ind w:left="2"/>
              <w:rPr>
                <w:sz w:val="24"/>
                <w:szCs w:val="24"/>
                <w:lang w:val="ro-RO"/>
              </w:rPr>
            </w:pPr>
            <w:r w:rsidRPr="00E953C1">
              <w:rPr>
                <w:sz w:val="24"/>
                <w:szCs w:val="24"/>
                <w:lang w:val="ro-RO"/>
              </w:rPr>
              <w:t xml:space="preserve"> </w:t>
            </w:r>
          </w:p>
        </w:tc>
        <w:tc>
          <w:tcPr>
            <w:tcW w:w="5386" w:type="dxa"/>
            <w:tcBorders>
              <w:top w:val="double" w:sz="6" w:space="0" w:color="000000"/>
              <w:left w:val="single" w:sz="6" w:space="0" w:color="000000"/>
              <w:bottom w:val="single" w:sz="4" w:space="0" w:color="000000"/>
              <w:right w:val="single" w:sz="6" w:space="0" w:color="000000"/>
            </w:tcBorders>
          </w:tcPr>
          <w:p w14:paraId="6D9311CF" w14:textId="77777777" w:rsidR="005E0E94" w:rsidRPr="00E953C1" w:rsidRDefault="005E0E94" w:rsidP="002F415E">
            <w:pPr>
              <w:rPr>
                <w:sz w:val="24"/>
                <w:szCs w:val="24"/>
                <w:lang w:val="ro-RO"/>
              </w:rPr>
            </w:pPr>
            <w:r w:rsidRPr="00E953C1">
              <w:rPr>
                <w:b/>
                <w:sz w:val="24"/>
                <w:szCs w:val="24"/>
                <w:lang w:val="ro-RO"/>
              </w:rPr>
              <w:t xml:space="preserve">1. Marcaj rutier. </w:t>
            </w:r>
          </w:p>
        </w:tc>
        <w:tc>
          <w:tcPr>
            <w:tcW w:w="1276" w:type="dxa"/>
            <w:tcBorders>
              <w:top w:val="double" w:sz="6" w:space="0" w:color="000000"/>
              <w:left w:val="single" w:sz="6" w:space="0" w:color="000000"/>
              <w:bottom w:val="single" w:sz="4" w:space="0" w:color="000000"/>
              <w:right w:val="single" w:sz="6" w:space="0" w:color="000000"/>
            </w:tcBorders>
          </w:tcPr>
          <w:p w14:paraId="3E1F3387" w14:textId="77777777" w:rsidR="005E0E94" w:rsidRPr="00E953C1" w:rsidRDefault="005E0E94" w:rsidP="002F415E">
            <w:pPr>
              <w:ind w:left="1"/>
              <w:rPr>
                <w:sz w:val="24"/>
                <w:szCs w:val="24"/>
                <w:lang w:val="ro-RO"/>
              </w:rPr>
            </w:pPr>
            <w:r w:rsidRPr="00E953C1">
              <w:rPr>
                <w:sz w:val="24"/>
                <w:szCs w:val="24"/>
                <w:lang w:val="ro-RO"/>
              </w:rPr>
              <w:t xml:space="preserve"> </w:t>
            </w:r>
          </w:p>
        </w:tc>
        <w:tc>
          <w:tcPr>
            <w:tcW w:w="1559" w:type="dxa"/>
            <w:tcBorders>
              <w:top w:val="double" w:sz="6" w:space="0" w:color="000000"/>
              <w:left w:val="single" w:sz="6" w:space="0" w:color="000000"/>
              <w:bottom w:val="single" w:sz="4" w:space="0" w:color="000000"/>
              <w:right w:val="single" w:sz="6" w:space="0" w:color="000000"/>
            </w:tcBorders>
          </w:tcPr>
          <w:p w14:paraId="4E08894D" w14:textId="77777777" w:rsidR="005E0E94" w:rsidRPr="00E953C1" w:rsidRDefault="005E0E94" w:rsidP="002F415E">
            <w:pPr>
              <w:ind w:left="1"/>
              <w:rPr>
                <w:sz w:val="24"/>
                <w:szCs w:val="24"/>
                <w:lang w:val="ro-RO"/>
              </w:rPr>
            </w:pPr>
            <w:r w:rsidRPr="00E953C1">
              <w:rPr>
                <w:sz w:val="24"/>
                <w:szCs w:val="24"/>
                <w:lang w:val="ro-RO"/>
              </w:rPr>
              <w:t xml:space="preserve"> </w:t>
            </w:r>
          </w:p>
        </w:tc>
      </w:tr>
      <w:tr w:rsidR="00D53EB9" w:rsidRPr="00F66FE2" w14:paraId="3E9ED6D4" w14:textId="77777777" w:rsidTr="003B78D5">
        <w:trPr>
          <w:trHeight w:val="398"/>
        </w:trPr>
        <w:tc>
          <w:tcPr>
            <w:tcW w:w="710" w:type="dxa"/>
            <w:tcBorders>
              <w:top w:val="double" w:sz="6" w:space="0" w:color="000000"/>
              <w:left w:val="single" w:sz="6" w:space="0" w:color="000000"/>
              <w:bottom w:val="single" w:sz="4" w:space="0" w:color="000000"/>
              <w:right w:val="single" w:sz="6" w:space="0" w:color="000000"/>
            </w:tcBorders>
            <w:vAlign w:val="center"/>
          </w:tcPr>
          <w:p w14:paraId="03A8EB41" w14:textId="2AA19FE6" w:rsidR="00D53EB9" w:rsidRPr="00E953C1" w:rsidRDefault="00D53EB9" w:rsidP="00D53EB9">
            <w:pPr>
              <w:ind w:right="-1"/>
              <w:rPr>
                <w:sz w:val="24"/>
                <w:szCs w:val="24"/>
                <w:lang w:val="ro-RO"/>
              </w:rPr>
            </w:pPr>
            <w:r w:rsidRPr="00E953C1">
              <w:rPr>
                <w:sz w:val="24"/>
                <w:szCs w:val="24"/>
                <w:lang w:val="ro-RO"/>
              </w:rPr>
              <w:t xml:space="preserve">   1 </w:t>
            </w:r>
          </w:p>
        </w:tc>
        <w:tc>
          <w:tcPr>
            <w:tcW w:w="1372" w:type="dxa"/>
            <w:tcBorders>
              <w:top w:val="double" w:sz="6" w:space="0" w:color="000000"/>
              <w:left w:val="single" w:sz="6" w:space="0" w:color="000000"/>
              <w:bottom w:val="single" w:sz="4" w:space="0" w:color="000000"/>
              <w:right w:val="single" w:sz="6" w:space="0" w:color="000000"/>
            </w:tcBorders>
          </w:tcPr>
          <w:p w14:paraId="0255D736" w14:textId="276CE6C5" w:rsidR="00D53EB9" w:rsidRPr="00E953C1" w:rsidRDefault="00D53EB9" w:rsidP="00F27BBC">
            <w:pPr>
              <w:ind w:left="2"/>
              <w:rPr>
                <w:sz w:val="24"/>
                <w:szCs w:val="24"/>
                <w:lang w:val="ro-RO"/>
              </w:rPr>
            </w:pPr>
            <w:r w:rsidRPr="00E953C1">
              <w:rPr>
                <w:sz w:val="24"/>
                <w:szCs w:val="24"/>
                <w:lang w:val="ro-RO"/>
              </w:rPr>
              <w:t xml:space="preserve">  </w:t>
            </w:r>
            <w:r w:rsidR="00F27BBC" w:rsidRPr="00E953C1">
              <w:rPr>
                <w:sz w:val="24"/>
                <w:szCs w:val="24"/>
                <w:lang w:val="ro-RO"/>
              </w:rPr>
              <w:t xml:space="preserve"> </w:t>
            </w:r>
            <w:r w:rsidRPr="00E953C1">
              <w:rPr>
                <w:sz w:val="24"/>
                <w:szCs w:val="24"/>
                <w:lang w:val="ro-RO"/>
              </w:rPr>
              <w:t>DI141A</w:t>
            </w:r>
          </w:p>
        </w:tc>
        <w:tc>
          <w:tcPr>
            <w:tcW w:w="5386" w:type="dxa"/>
            <w:tcBorders>
              <w:top w:val="double" w:sz="6" w:space="0" w:color="000000"/>
              <w:left w:val="single" w:sz="6" w:space="0" w:color="000000"/>
              <w:bottom w:val="single" w:sz="4" w:space="0" w:color="000000"/>
              <w:right w:val="single" w:sz="6" w:space="0" w:color="000000"/>
            </w:tcBorders>
          </w:tcPr>
          <w:p w14:paraId="322DE7BE" w14:textId="6952435C" w:rsidR="00D53EB9" w:rsidRPr="00E953C1" w:rsidRDefault="00F27BBC" w:rsidP="00D53EB9">
            <w:pPr>
              <w:rPr>
                <w:bCs/>
                <w:sz w:val="24"/>
                <w:szCs w:val="24"/>
                <w:lang w:val="ro-RO"/>
              </w:rPr>
            </w:pPr>
            <w:r w:rsidRPr="00E953C1">
              <w:rPr>
                <w:bCs/>
                <w:sz w:val="24"/>
                <w:szCs w:val="24"/>
                <w:lang w:val="ro-RO"/>
              </w:rPr>
              <w:t>Curățirea</w:t>
            </w:r>
            <w:r w:rsidR="00D53EB9" w:rsidRPr="00E953C1">
              <w:rPr>
                <w:bCs/>
                <w:sz w:val="24"/>
                <w:szCs w:val="24"/>
                <w:lang w:val="ro-RO"/>
              </w:rPr>
              <w:t xml:space="preserve"> manual</w:t>
            </w:r>
            <w:r w:rsidRPr="00E953C1">
              <w:rPr>
                <w:bCs/>
                <w:sz w:val="24"/>
                <w:szCs w:val="24"/>
                <w:lang w:val="ro-RO"/>
              </w:rPr>
              <w:t>ă</w:t>
            </w:r>
            <w:r w:rsidR="00D53EB9" w:rsidRPr="00E953C1">
              <w:rPr>
                <w:bCs/>
                <w:sz w:val="24"/>
                <w:szCs w:val="24"/>
                <w:lang w:val="ro-RO"/>
              </w:rPr>
              <w:t xml:space="preserve"> a </w:t>
            </w:r>
            <w:r w:rsidRPr="00E953C1">
              <w:rPr>
                <w:bCs/>
                <w:sz w:val="24"/>
                <w:szCs w:val="24"/>
                <w:lang w:val="ro-RO"/>
              </w:rPr>
              <w:t>părții</w:t>
            </w:r>
            <w:r w:rsidR="00D53EB9" w:rsidRPr="00E953C1">
              <w:rPr>
                <w:bCs/>
                <w:sz w:val="24"/>
                <w:szCs w:val="24"/>
                <w:lang w:val="ro-RO"/>
              </w:rPr>
              <w:t xml:space="preserve"> carosabile de praf </w:t>
            </w:r>
            <w:r w:rsidRPr="00E953C1">
              <w:rPr>
                <w:bCs/>
                <w:sz w:val="24"/>
                <w:szCs w:val="24"/>
                <w:lang w:val="ro-RO"/>
              </w:rPr>
              <w:t>ș</w:t>
            </w:r>
            <w:r w:rsidR="00D53EB9" w:rsidRPr="00E953C1">
              <w:rPr>
                <w:bCs/>
                <w:sz w:val="24"/>
                <w:szCs w:val="24"/>
                <w:lang w:val="ro-RO"/>
              </w:rPr>
              <w:t xml:space="preserve">i </w:t>
            </w:r>
            <w:r w:rsidRPr="00E953C1">
              <w:rPr>
                <w:bCs/>
                <w:sz w:val="24"/>
                <w:szCs w:val="24"/>
                <w:lang w:val="ro-RO"/>
              </w:rPr>
              <w:t>murdărie</w:t>
            </w:r>
          </w:p>
        </w:tc>
        <w:tc>
          <w:tcPr>
            <w:tcW w:w="1276" w:type="dxa"/>
            <w:tcBorders>
              <w:top w:val="double" w:sz="6" w:space="0" w:color="000000"/>
              <w:left w:val="single" w:sz="6" w:space="0" w:color="000000"/>
              <w:bottom w:val="single" w:sz="4" w:space="0" w:color="000000"/>
              <w:right w:val="single" w:sz="6" w:space="0" w:color="000000"/>
            </w:tcBorders>
          </w:tcPr>
          <w:p w14:paraId="2620358D" w14:textId="7130F86A" w:rsidR="00D53EB9" w:rsidRPr="00E953C1" w:rsidRDefault="00D53EB9" w:rsidP="007A77F6">
            <w:pPr>
              <w:ind w:left="1"/>
              <w:jc w:val="center"/>
              <w:rPr>
                <w:sz w:val="24"/>
                <w:szCs w:val="24"/>
                <w:lang w:val="ro-RO"/>
              </w:rPr>
            </w:pPr>
            <w:r w:rsidRPr="00E953C1">
              <w:rPr>
                <w:sz w:val="24"/>
                <w:szCs w:val="24"/>
                <w:lang w:val="ro-RO"/>
              </w:rPr>
              <w:t>m2</w:t>
            </w:r>
          </w:p>
        </w:tc>
        <w:tc>
          <w:tcPr>
            <w:tcW w:w="1559" w:type="dxa"/>
            <w:tcBorders>
              <w:top w:val="double" w:sz="6" w:space="0" w:color="000000"/>
              <w:left w:val="single" w:sz="6" w:space="0" w:color="000000"/>
              <w:bottom w:val="single" w:sz="4" w:space="0" w:color="000000"/>
              <w:right w:val="single" w:sz="6" w:space="0" w:color="000000"/>
            </w:tcBorders>
          </w:tcPr>
          <w:p w14:paraId="3CB31E51" w14:textId="2CAAA08F" w:rsidR="00D53EB9" w:rsidRPr="00E953C1" w:rsidRDefault="00E953C1" w:rsidP="007A77F6">
            <w:pPr>
              <w:jc w:val="center"/>
              <w:rPr>
                <w:sz w:val="24"/>
                <w:szCs w:val="24"/>
                <w:lang w:val="ro-RO"/>
              </w:rPr>
            </w:pPr>
            <w:r w:rsidRPr="00E953C1">
              <w:rPr>
                <w:sz w:val="24"/>
                <w:szCs w:val="24"/>
                <w:lang w:val="ro-RO"/>
              </w:rPr>
              <w:t>200,00</w:t>
            </w:r>
          </w:p>
        </w:tc>
      </w:tr>
      <w:tr w:rsidR="00D53EB9" w:rsidRPr="00D53EB9" w14:paraId="42D979C7" w14:textId="77777777" w:rsidTr="003B78D5">
        <w:trPr>
          <w:trHeight w:val="677"/>
        </w:trPr>
        <w:tc>
          <w:tcPr>
            <w:tcW w:w="710" w:type="dxa"/>
            <w:tcBorders>
              <w:top w:val="single" w:sz="4" w:space="0" w:color="000000"/>
              <w:left w:val="single" w:sz="6" w:space="0" w:color="000000"/>
              <w:bottom w:val="single" w:sz="4" w:space="0" w:color="000000"/>
              <w:right w:val="single" w:sz="6" w:space="0" w:color="000000"/>
            </w:tcBorders>
            <w:vAlign w:val="center"/>
          </w:tcPr>
          <w:p w14:paraId="5914366F" w14:textId="3A85DAF0" w:rsidR="00D53EB9" w:rsidRPr="00E953C1" w:rsidRDefault="00D53EB9" w:rsidP="00D53EB9">
            <w:pPr>
              <w:ind w:right="109"/>
              <w:jc w:val="center"/>
              <w:rPr>
                <w:sz w:val="24"/>
                <w:szCs w:val="24"/>
                <w:lang w:val="ro-RO"/>
              </w:rPr>
            </w:pPr>
            <w:r w:rsidRPr="00E953C1">
              <w:rPr>
                <w:sz w:val="24"/>
                <w:szCs w:val="24"/>
                <w:lang w:val="ro-RO"/>
              </w:rPr>
              <w:t>2</w:t>
            </w:r>
          </w:p>
        </w:tc>
        <w:tc>
          <w:tcPr>
            <w:tcW w:w="1372" w:type="dxa"/>
            <w:tcBorders>
              <w:top w:val="single" w:sz="4" w:space="0" w:color="000000"/>
              <w:left w:val="single" w:sz="6" w:space="0" w:color="000000"/>
              <w:bottom w:val="single" w:sz="4" w:space="0" w:color="000000"/>
              <w:right w:val="single" w:sz="6" w:space="0" w:color="000000"/>
            </w:tcBorders>
            <w:vAlign w:val="center"/>
          </w:tcPr>
          <w:p w14:paraId="777924BA" w14:textId="21B7812B" w:rsidR="00D53EB9" w:rsidRPr="00E953C1" w:rsidRDefault="00D53EB9" w:rsidP="00D53EB9">
            <w:pPr>
              <w:ind w:right="104"/>
              <w:jc w:val="center"/>
              <w:rPr>
                <w:sz w:val="24"/>
                <w:szCs w:val="24"/>
                <w:lang w:val="ro-RO"/>
              </w:rPr>
            </w:pPr>
            <w:r w:rsidRPr="00E953C1">
              <w:rPr>
                <w:sz w:val="24"/>
                <w:szCs w:val="24"/>
                <w:lang w:val="ro-RO"/>
              </w:rPr>
              <w:t>DF58A</w:t>
            </w:r>
          </w:p>
        </w:tc>
        <w:tc>
          <w:tcPr>
            <w:tcW w:w="5386" w:type="dxa"/>
            <w:tcBorders>
              <w:top w:val="single" w:sz="4" w:space="0" w:color="000000"/>
              <w:left w:val="single" w:sz="6" w:space="0" w:color="000000"/>
              <w:bottom w:val="single" w:sz="4" w:space="0" w:color="000000"/>
              <w:right w:val="single" w:sz="6" w:space="0" w:color="000000"/>
            </w:tcBorders>
          </w:tcPr>
          <w:p w14:paraId="6227DC56" w14:textId="77777777" w:rsidR="003B78D5" w:rsidRDefault="007A77F6" w:rsidP="007A77F6">
            <w:pPr>
              <w:rPr>
                <w:sz w:val="24"/>
                <w:szCs w:val="24"/>
                <w:lang w:val="ro-RO"/>
              </w:rPr>
            </w:pPr>
            <w:r w:rsidRPr="007A77F6">
              <w:rPr>
                <w:sz w:val="24"/>
                <w:szCs w:val="24"/>
                <w:lang w:val="ro-RO"/>
              </w:rPr>
              <w:t xml:space="preserve">Marcaje rutiere longitudinal continuu pe carosabil </w:t>
            </w:r>
          </w:p>
          <w:p w14:paraId="7D82DCB1" w14:textId="559221CF" w:rsidR="00D53EB9" w:rsidRPr="00E953C1" w:rsidRDefault="007A77F6" w:rsidP="007A77F6">
            <w:pPr>
              <w:rPr>
                <w:sz w:val="24"/>
                <w:szCs w:val="24"/>
                <w:lang w:val="ro-RO"/>
              </w:rPr>
            </w:pPr>
            <w:r w:rsidRPr="007A77F6">
              <w:rPr>
                <w:sz w:val="24"/>
                <w:szCs w:val="24"/>
                <w:lang w:val="ro-RO"/>
              </w:rPr>
              <w:t xml:space="preserve">cu termoplast, lățimea 0,15 m </w:t>
            </w:r>
          </w:p>
        </w:tc>
        <w:tc>
          <w:tcPr>
            <w:tcW w:w="1276" w:type="dxa"/>
            <w:tcBorders>
              <w:top w:val="single" w:sz="4" w:space="0" w:color="000000"/>
              <w:left w:val="single" w:sz="6" w:space="0" w:color="000000"/>
              <w:bottom w:val="single" w:sz="4" w:space="0" w:color="000000"/>
              <w:right w:val="single" w:sz="6" w:space="0" w:color="000000"/>
            </w:tcBorders>
            <w:vAlign w:val="center"/>
          </w:tcPr>
          <w:p w14:paraId="20596C83" w14:textId="7EB6F516" w:rsidR="00D53EB9" w:rsidRPr="00E953C1" w:rsidRDefault="00D53EB9" w:rsidP="007A77F6">
            <w:pPr>
              <w:ind w:right="109"/>
              <w:jc w:val="center"/>
              <w:rPr>
                <w:sz w:val="24"/>
                <w:szCs w:val="24"/>
                <w:lang w:val="ro-RO"/>
              </w:rPr>
            </w:pPr>
            <w:r w:rsidRPr="00E953C1">
              <w:rPr>
                <w:sz w:val="24"/>
                <w:szCs w:val="24"/>
                <w:lang w:val="ro-RO"/>
              </w:rPr>
              <w:t>m2</w:t>
            </w:r>
          </w:p>
        </w:tc>
        <w:tc>
          <w:tcPr>
            <w:tcW w:w="1559" w:type="dxa"/>
            <w:tcBorders>
              <w:top w:val="single" w:sz="4" w:space="0" w:color="000000"/>
              <w:left w:val="single" w:sz="6" w:space="0" w:color="000000"/>
              <w:bottom w:val="single" w:sz="4" w:space="0" w:color="000000"/>
              <w:right w:val="single" w:sz="6" w:space="0" w:color="000000"/>
            </w:tcBorders>
            <w:vAlign w:val="center"/>
          </w:tcPr>
          <w:p w14:paraId="21A49AF5" w14:textId="4FE0DE13" w:rsidR="00D53EB9" w:rsidRPr="00E953C1" w:rsidRDefault="00BE1E2E" w:rsidP="007A77F6">
            <w:pPr>
              <w:jc w:val="center"/>
              <w:rPr>
                <w:sz w:val="24"/>
                <w:szCs w:val="24"/>
                <w:lang w:val="ro-RO"/>
              </w:rPr>
            </w:pPr>
            <w:r w:rsidRPr="00E953C1">
              <w:rPr>
                <w:sz w:val="24"/>
                <w:szCs w:val="24"/>
                <w:lang w:val="ro-RO"/>
              </w:rPr>
              <w:t>200,00</w:t>
            </w:r>
          </w:p>
        </w:tc>
      </w:tr>
      <w:tr w:rsidR="00760E1E" w:rsidRPr="00760E1E" w14:paraId="6631E96E" w14:textId="77777777" w:rsidTr="003B78D5">
        <w:trPr>
          <w:trHeight w:val="541"/>
        </w:trPr>
        <w:tc>
          <w:tcPr>
            <w:tcW w:w="710" w:type="dxa"/>
            <w:tcBorders>
              <w:top w:val="single" w:sz="4" w:space="0" w:color="000000"/>
              <w:left w:val="single" w:sz="6" w:space="0" w:color="000000"/>
              <w:bottom w:val="single" w:sz="4" w:space="0" w:color="000000"/>
              <w:right w:val="single" w:sz="6" w:space="0" w:color="000000"/>
            </w:tcBorders>
            <w:vAlign w:val="center"/>
          </w:tcPr>
          <w:p w14:paraId="773A4907" w14:textId="1C9774A7" w:rsidR="00760E1E" w:rsidRPr="00E953C1" w:rsidRDefault="00760E1E" w:rsidP="00760E1E">
            <w:pPr>
              <w:ind w:right="109"/>
              <w:jc w:val="center"/>
              <w:rPr>
                <w:sz w:val="24"/>
                <w:szCs w:val="24"/>
                <w:lang w:val="ro-RO"/>
              </w:rPr>
            </w:pPr>
            <w:r w:rsidRPr="00E953C1">
              <w:rPr>
                <w:sz w:val="24"/>
                <w:szCs w:val="24"/>
                <w:lang w:val="ro-RO"/>
              </w:rPr>
              <w:t>3</w:t>
            </w:r>
          </w:p>
        </w:tc>
        <w:tc>
          <w:tcPr>
            <w:tcW w:w="1372" w:type="dxa"/>
            <w:tcBorders>
              <w:top w:val="single" w:sz="4" w:space="0" w:color="000000"/>
              <w:left w:val="single" w:sz="6" w:space="0" w:color="000000"/>
              <w:bottom w:val="single" w:sz="4" w:space="0" w:color="000000"/>
              <w:right w:val="single" w:sz="6" w:space="0" w:color="000000"/>
            </w:tcBorders>
            <w:vAlign w:val="center"/>
          </w:tcPr>
          <w:p w14:paraId="12108E60" w14:textId="32FDB538" w:rsidR="00760E1E" w:rsidRPr="00E953C1" w:rsidRDefault="00760E1E" w:rsidP="00760E1E">
            <w:pPr>
              <w:ind w:right="104"/>
              <w:jc w:val="center"/>
              <w:rPr>
                <w:sz w:val="24"/>
                <w:szCs w:val="24"/>
                <w:lang w:val="ro-RO"/>
              </w:rPr>
            </w:pPr>
            <w:r w:rsidRPr="00E953C1">
              <w:rPr>
                <w:sz w:val="24"/>
                <w:szCs w:val="24"/>
                <w:lang w:val="ro-RO"/>
              </w:rPr>
              <w:t>DI106</w:t>
            </w:r>
          </w:p>
        </w:tc>
        <w:tc>
          <w:tcPr>
            <w:tcW w:w="5386" w:type="dxa"/>
            <w:tcBorders>
              <w:top w:val="single" w:sz="4" w:space="0" w:color="000000"/>
              <w:left w:val="single" w:sz="6" w:space="0" w:color="000000"/>
              <w:bottom w:val="single" w:sz="4" w:space="0" w:color="000000"/>
              <w:right w:val="single" w:sz="6" w:space="0" w:color="000000"/>
            </w:tcBorders>
          </w:tcPr>
          <w:p w14:paraId="2032C408" w14:textId="19597741" w:rsidR="00760E1E" w:rsidRPr="00E953C1" w:rsidRDefault="00760E1E" w:rsidP="00760E1E">
            <w:pPr>
              <w:ind w:right="114"/>
              <w:rPr>
                <w:sz w:val="24"/>
                <w:szCs w:val="24"/>
                <w:lang w:val="ro-RO"/>
              </w:rPr>
            </w:pPr>
            <w:r w:rsidRPr="00E953C1">
              <w:rPr>
                <w:sz w:val="24"/>
                <w:szCs w:val="24"/>
                <w:lang w:val="ro-RO"/>
              </w:rPr>
              <w:t>Curățirea mecanică a părții carosabile de praf și murdărie</w:t>
            </w:r>
          </w:p>
        </w:tc>
        <w:tc>
          <w:tcPr>
            <w:tcW w:w="1276" w:type="dxa"/>
            <w:tcBorders>
              <w:top w:val="single" w:sz="4" w:space="0" w:color="000000"/>
              <w:left w:val="single" w:sz="6" w:space="0" w:color="000000"/>
              <w:bottom w:val="single" w:sz="4" w:space="0" w:color="000000"/>
              <w:right w:val="single" w:sz="6" w:space="0" w:color="000000"/>
            </w:tcBorders>
            <w:vAlign w:val="center"/>
          </w:tcPr>
          <w:p w14:paraId="56972180" w14:textId="28013CB7" w:rsidR="00760E1E" w:rsidRPr="00E953C1" w:rsidRDefault="00760E1E" w:rsidP="007A77F6">
            <w:pPr>
              <w:ind w:right="109"/>
              <w:jc w:val="center"/>
              <w:rPr>
                <w:sz w:val="24"/>
                <w:szCs w:val="24"/>
                <w:lang w:val="ro-RO"/>
              </w:rPr>
            </w:pPr>
            <w:r w:rsidRPr="00E953C1">
              <w:rPr>
                <w:sz w:val="24"/>
                <w:szCs w:val="24"/>
                <w:lang w:val="ro-RO"/>
              </w:rPr>
              <w:t>100 m2</w:t>
            </w:r>
          </w:p>
        </w:tc>
        <w:tc>
          <w:tcPr>
            <w:tcW w:w="1559" w:type="dxa"/>
            <w:tcBorders>
              <w:top w:val="single" w:sz="4" w:space="0" w:color="000000"/>
              <w:left w:val="single" w:sz="6" w:space="0" w:color="000000"/>
              <w:bottom w:val="single" w:sz="4" w:space="0" w:color="000000"/>
              <w:right w:val="single" w:sz="6" w:space="0" w:color="000000"/>
            </w:tcBorders>
            <w:vAlign w:val="center"/>
          </w:tcPr>
          <w:p w14:paraId="7EED06FC" w14:textId="2CBF29C8" w:rsidR="00760E1E" w:rsidRPr="00E953C1" w:rsidRDefault="00E953C1" w:rsidP="007A77F6">
            <w:pPr>
              <w:jc w:val="center"/>
              <w:rPr>
                <w:sz w:val="24"/>
                <w:szCs w:val="24"/>
                <w:lang w:val="ro-RO"/>
              </w:rPr>
            </w:pPr>
            <w:r>
              <w:rPr>
                <w:sz w:val="24"/>
                <w:szCs w:val="24"/>
                <w:lang w:val="ro-RO"/>
              </w:rPr>
              <w:t>10</w:t>
            </w:r>
            <w:r w:rsidRPr="00E953C1">
              <w:rPr>
                <w:sz w:val="24"/>
                <w:szCs w:val="24"/>
                <w:lang w:val="ro-RO"/>
              </w:rPr>
              <w:t>,</w:t>
            </w:r>
            <w:r>
              <w:rPr>
                <w:sz w:val="24"/>
                <w:szCs w:val="24"/>
                <w:lang w:val="ro-RO"/>
              </w:rPr>
              <w:t>50</w:t>
            </w:r>
          </w:p>
        </w:tc>
      </w:tr>
      <w:tr w:rsidR="00760E1E" w:rsidRPr="00E3500B" w14:paraId="65533FDC" w14:textId="77777777" w:rsidTr="003B78D5">
        <w:trPr>
          <w:trHeight w:val="979"/>
        </w:trPr>
        <w:tc>
          <w:tcPr>
            <w:tcW w:w="710" w:type="dxa"/>
            <w:tcBorders>
              <w:top w:val="single" w:sz="4" w:space="0" w:color="000000"/>
              <w:left w:val="single" w:sz="6" w:space="0" w:color="000000"/>
              <w:bottom w:val="single" w:sz="4" w:space="0" w:color="000000"/>
              <w:right w:val="single" w:sz="6" w:space="0" w:color="000000"/>
            </w:tcBorders>
            <w:vAlign w:val="center"/>
          </w:tcPr>
          <w:p w14:paraId="3ED9E9A2" w14:textId="7962FC56" w:rsidR="00760E1E" w:rsidRPr="00E953C1" w:rsidRDefault="00760E1E" w:rsidP="00760E1E">
            <w:pPr>
              <w:ind w:right="109"/>
              <w:jc w:val="center"/>
              <w:rPr>
                <w:sz w:val="24"/>
                <w:szCs w:val="24"/>
                <w:lang w:val="ro-RO"/>
              </w:rPr>
            </w:pPr>
            <w:r w:rsidRPr="00E953C1">
              <w:rPr>
                <w:sz w:val="24"/>
                <w:szCs w:val="24"/>
                <w:lang w:val="ro-RO"/>
              </w:rPr>
              <w:t xml:space="preserve"> 4 </w:t>
            </w:r>
          </w:p>
        </w:tc>
        <w:tc>
          <w:tcPr>
            <w:tcW w:w="1372" w:type="dxa"/>
            <w:tcBorders>
              <w:top w:val="single" w:sz="4" w:space="0" w:color="000000"/>
              <w:left w:val="single" w:sz="6" w:space="0" w:color="000000"/>
              <w:bottom w:val="single" w:sz="4" w:space="0" w:color="000000"/>
              <w:right w:val="single" w:sz="6" w:space="0" w:color="000000"/>
            </w:tcBorders>
            <w:vAlign w:val="center"/>
          </w:tcPr>
          <w:p w14:paraId="48E4B5F5" w14:textId="1BB8AFB9" w:rsidR="00760E1E" w:rsidRPr="00E953C1" w:rsidRDefault="00760E1E" w:rsidP="00760E1E">
            <w:pPr>
              <w:ind w:right="104"/>
              <w:jc w:val="center"/>
              <w:rPr>
                <w:sz w:val="24"/>
                <w:szCs w:val="24"/>
                <w:lang w:val="ro-RO"/>
              </w:rPr>
            </w:pPr>
            <w:r w:rsidRPr="00E953C1">
              <w:rPr>
                <w:sz w:val="24"/>
                <w:szCs w:val="24"/>
                <w:lang w:val="ro-RO"/>
              </w:rPr>
              <w:t xml:space="preserve">DF17A </w:t>
            </w:r>
          </w:p>
        </w:tc>
        <w:tc>
          <w:tcPr>
            <w:tcW w:w="5386" w:type="dxa"/>
            <w:tcBorders>
              <w:top w:val="single" w:sz="4" w:space="0" w:color="000000"/>
              <w:left w:val="single" w:sz="6" w:space="0" w:color="000000"/>
              <w:bottom w:val="single" w:sz="4" w:space="0" w:color="000000"/>
              <w:right w:val="single" w:sz="6" w:space="0" w:color="000000"/>
            </w:tcBorders>
          </w:tcPr>
          <w:p w14:paraId="09254422" w14:textId="77EA6DCA" w:rsidR="00760E1E" w:rsidRPr="00E953C1" w:rsidRDefault="00760E1E" w:rsidP="00760E1E">
            <w:pPr>
              <w:ind w:right="114"/>
              <w:rPr>
                <w:sz w:val="24"/>
                <w:szCs w:val="24"/>
                <w:lang w:val="ro-RO"/>
              </w:rPr>
            </w:pPr>
            <w:r w:rsidRPr="00E953C1">
              <w:rPr>
                <w:sz w:val="24"/>
                <w:szCs w:val="24"/>
                <w:lang w:val="ro-RO"/>
              </w:rPr>
              <w:t xml:space="preserve">Marcaje longitudinale, transversale și diverse, executate mecanizat, cu vopsea, pe suprafețe carosabile (cu vopsea albă) </w:t>
            </w:r>
          </w:p>
        </w:tc>
        <w:tc>
          <w:tcPr>
            <w:tcW w:w="1276" w:type="dxa"/>
            <w:tcBorders>
              <w:top w:val="single" w:sz="4" w:space="0" w:color="000000"/>
              <w:left w:val="single" w:sz="6" w:space="0" w:color="000000"/>
              <w:bottom w:val="single" w:sz="4" w:space="0" w:color="000000"/>
              <w:right w:val="single" w:sz="6" w:space="0" w:color="000000"/>
            </w:tcBorders>
            <w:vAlign w:val="center"/>
          </w:tcPr>
          <w:p w14:paraId="75B394CE" w14:textId="4BE5537D" w:rsidR="00760E1E" w:rsidRPr="00E953C1" w:rsidRDefault="00760E1E" w:rsidP="007A77F6">
            <w:pPr>
              <w:ind w:right="109"/>
              <w:jc w:val="center"/>
              <w:rPr>
                <w:sz w:val="24"/>
                <w:szCs w:val="24"/>
                <w:lang w:val="ro-RO"/>
              </w:rPr>
            </w:pPr>
            <w:r w:rsidRPr="00E953C1">
              <w:rPr>
                <w:sz w:val="24"/>
                <w:szCs w:val="24"/>
                <w:lang w:val="ro-RO"/>
              </w:rPr>
              <w:t>m2</w:t>
            </w:r>
          </w:p>
        </w:tc>
        <w:tc>
          <w:tcPr>
            <w:tcW w:w="1559" w:type="dxa"/>
            <w:tcBorders>
              <w:top w:val="single" w:sz="4" w:space="0" w:color="000000"/>
              <w:left w:val="single" w:sz="6" w:space="0" w:color="000000"/>
              <w:bottom w:val="single" w:sz="4" w:space="0" w:color="000000"/>
              <w:right w:val="single" w:sz="6" w:space="0" w:color="000000"/>
            </w:tcBorders>
            <w:vAlign w:val="center"/>
          </w:tcPr>
          <w:p w14:paraId="0560957B" w14:textId="28DE5CB3" w:rsidR="00760E1E" w:rsidRPr="00E953C1" w:rsidRDefault="00760E1E" w:rsidP="007A77F6">
            <w:pPr>
              <w:jc w:val="center"/>
              <w:rPr>
                <w:sz w:val="24"/>
                <w:szCs w:val="24"/>
                <w:lang w:val="ro-RO"/>
              </w:rPr>
            </w:pPr>
            <w:r w:rsidRPr="00E953C1">
              <w:rPr>
                <w:sz w:val="24"/>
                <w:szCs w:val="24"/>
                <w:lang w:val="ro-RO"/>
              </w:rPr>
              <w:t>200,00</w:t>
            </w:r>
          </w:p>
        </w:tc>
      </w:tr>
      <w:tr w:rsidR="00760E1E" w:rsidRPr="00E3500B" w14:paraId="5ACF3C64" w14:textId="77777777" w:rsidTr="003B78D5">
        <w:trPr>
          <w:trHeight w:val="965"/>
        </w:trPr>
        <w:tc>
          <w:tcPr>
            <w:tcW w:w="710" w:type="dxa"/>
            <w:tcBorders>
              <w:top w:val="single" w:sz="4" w:space="0" w:color="000000"/>
              <w:left w:val="single" w:sz="6" w:space="0" w:color="000000"/>
              <w:bottom w:val="single" w:sz="4" w:space="0" w:color="000000"/>
              <w:right w:val="single" w:sz="6" w:space="0" w:color="000000"/>
            </w:tcBorders>
            <w:vAlign w:val="center"/>
          </w:tcPr>
          <w:p w14:paraId="2C2199CA" w14:textId="65776EFE" w:rsidR="00760E1E" w:rsidRPr="00E953C1" w:rsidRDefault="00760E1E" w:rsidP="00760E1E">
            <w:pPr>
              <w:ind w:right="109"/>
              <w:jc w:val="center"/>
              <w:rPr>
                <w:sz w:val="24"/>
                <w:szCs w:val="24"/>
                <w:lang w:val="ro-RO"/>
              </w:rPr>
            </w:pPr>
            <w:r w:rsidRPr="00E953C1">
              <w:rPr>
                <w:sz w:val="24"/>
                <w:szCs w:val="24"/>
                <w:lang w:val="ro-RO"/>
              </w:rPr>
              <w:t>5</w:t>
            </w:r>
          </w:p>
        </w:tc>
        <w:tc>
          <w:tcPr>
            <w:tcW w:w="1372" w:type="dxa"/>
            <w:tcBorders>
              <w:top w:val="single" w:sz="4" w:space="0" w:color="000000"/>
              <w:left w:val="single" w:sz="6" w:space="0" w:color="000000"/>
              <w:bottom w:val="single" w:sz="4" w:space="0" w:color="000000"/>
              <w:right w:val="single" w:sz="6" w:space="0" w:color="000000"/>
            </w:tcBorders>
            <w:vAlign w:val="center"/>
          </w:tcPr>
          <w:p w14:paraId="2015B3B3" w14:textId="77777777" w:rsidR="00760E1E" w:rsidRPr="00E953C1" w:rsidRDefault="00760E1E" w:rsidP="00760E1E">
            <w:pPr>
              <w:ind w:right="104"/>
              <w:jc w:val="center"/>
              <w:rPr>
                <w:sz w:val="24"/>
                <w:szCs w:val="24"/>
                <w:lang w:val="ro-RO"/>
              </w:rPr>
            </w:pPr>
            <w:r w:rsidRPr="00E953C1">
              <w:rPr>
                <w:sz w:val="24"/>
                <w:szCs w:val="24"/>
                <w:lang w:val="ro-RO"/>
              </w:rPr>
              <w:t xml:space="preserve">DF17A </w:t>
            </w:r>
          </w:p>
        </w:tc>
        <w:tc>
          <w:tcPr>
            <w:tcW w:w="5386" w:type="dxa"/>
            <w:tcBorders>
              <w:top w:val="single" w:sz="4" w:space="0" w:color="000000"/>
              <w:left w:val="single" w:sz="6" w:space="0" w:color="000000"/>
              <w:bottom w:val="single" w:sz="4" w:space="0" w:color="000000"/>
              <w:right w:val="single" w:sz="6" w:space="0" w:color="000000"/>
            </w:tcBorders>
          </w:tcPr>
          <w:p w14:paraId="7B9BA148" w14:textId="7782CFBF" w:rsidR="00760E1E" w:rsidRPr="00E953C1" w:rsidRDefault="00760E1E" w:rsidP="00760E1E">
            <w:pPr>
              <w:ind w:right="114"/>
              <w:rPr>
                <w:sz w:val="24"/>
                <w:szCs w:val="24"/>
                <w:lang w:val="ro-RO"/>
              </w:rPr>
            </w:pPr>
            <w:r w:rsidRPr="00E953C1">
              <w:rPr>
                <w:sz w:val="24"/>
                <w:szCs w:val="24"/>
                <w:lang w:val="ro-RO"/>
              </w:rPr>
              <w:t xml:space="preserve">Marcaje longitudinale, transversale și diverse, executate mecanizat, cu vopsea, pe suprafețe carosabile (cu vopsea galbenă) </w:t>
            </w:r>
          </w:p>
        </w:tc>
        <w:tc>
          <w:tcPr>
            <w:tcW w:w="1276" w:type="dxa"/>
            <w:tcBorders>
              <w:top w:val="single" w:sz="4" w:space="0" w:color="000000"/>
              <w:left w:val="single" w:sz="6" w:space="0" w:color="000000"/>
              <w:bottom w:val="single" w:sz="4" w:space="0" w:color="000000"/>
              <w:right w:val="single" w:sz="6" w:space="0" w:color="000000"/>
            </w:tcBorders>
            <w:vAlign w:val="center"/>
          </w:tcPr>
          <w:p w14:paraId="1C873D65" w14:textId="37C0BE0C" w:rsidR="00760E1E" w:rsidRPr="00E953C1" w:rsidRDefault="00760E1E" w:rsidP="007A77F6">
            <w:pPr>
              <w:ind w:right="109"/>
              <w:jc w:val="center"/>
              <w:rPr>
                <w:sz w:val="24"/>
                <w:szCs w:val="24"/>
                <w:lang w:val="ro-RO"/>
              </w:rPr>
            </w:pPr>
            <w:r w:rsidRPr="00E953C1">
              <w:rPr>
                <w:sz w:val="24"/>
                <w:szCs w:val="24"/>
                <w:lang w:val="ro-RO"/>
              </w:rPr>
              <w:t>m2</w:t>
            </w:r>
          </w:p>
        </w:tc>
        <w:tc>
          <w:tcPr>
            <w:tcW w:w="1559" w:type="dxa"/>
            <w:tcBorders>
              <w:top w:val="single" w:sz="4" w:space="0" w:color="000000"/>
              <w:left w:val="single" w:sz="6" w:space="0" w:color="000000"/>
              <w:bottom w:val="single" w:sz="4" w:space="0" w:color="000000"/>
              <w:right w:val="single" w:sz="6" w:space="0" w:color="000000"/>
            </w:tcBorders>
            <w:vAlign w:val="center"/>
          </w:tcPr>
          <w:p w14:paraId="0B4B1773" w14:textId="75971531" w:rsidR="00760E1E" w:rsidRPr="00E953C1" w:rsidRDefault="00760E1E" w:rsidP="007A77F6">
            <w:pPr>
              <w:tabs>
                <w:tab w:val="left" w:pos="598"/>
              </w:tabs>
              <w:jc w:val="center"/>
              <w:rPr>
                <w:sz w:val="24"/>
                <w:szCs w:val="24"/>
                <w:lang w:val="ro-RO"/>
              </w:rPr>
            </w:pPr>
            <w:r w:rsidRPr="00E953C1">
              <w:rPr>
                <w:sz w:val="24"/>
                <w:szCs w:val="24"/>
                <w:lang w:val="ro-RO"/>
              </w:rPr>
              <w:t>200,00</w:t>
            </w:r>
          </w:p>
        </w:tc>
      </w:tr>
      <w:tr w:rsidR="00760E1E" w:rsidRPr="00E3500B" w14:paraId="6431FBC2" w14:textId="77777777" w:rsidTr="003B78D5">
        <w:trPr>
          <w:trHeight w:val="978"/>
        </w:trPr>
        <w:tc>
          <w:tcPr>
            <w:tcW w:w="710" w:type="dxa"/>
            <w:tcBorders>
              <w:top w:val="single" w:sz="4" w:space="0" w:color="000000"/>
              <w:left w:val="single" w:sz="6" w:space="0" w:color="000000"/>
              <w:bottom w:val="single" w:sz="4" w:space="0" w:color="000000"/>
              <w:right w:val="single" w:sz="6" w:space="0" w:color="000000"/>
            </w:tcBorders>
            <w:vAlign w:val="center"/>
          </w:tcPr>
          <w:p w14:paraId="5B4CA936" w14:textId="31E9FAF0" w:rsidR="00760E1E" w:rsidRPr="00E953C1" w:rsidRDefault="00760E1E" w:rsidP="00760E1E">
            <w:pPr>
              <w:ind w:right="109"/>
              <w:jc w:val="center"/>
              <w:rPr>
                <w:sz w:val="24"/>
                <w:szCs w:val="24"/>
                <w:lang w:val="ro-RO"/>
              </w:rPr>
            </w:pPr>
            <w:r w:rsidRPr="00E953C1">
              <w:rPr>
                <w:sz w:val="24"/>
                <w:szCs w:val="24"/>
                <w:lang w:val="ro-RO"/>
              </w:rPr>
              <w:t>6</w:t>
            </w:r>
          </w:p>
        </w:tc>
        <w:tc>
          <w:tcPr>
            <w:tcW w:w="1372" w:type="dxa"/>
            <w:tcBorders>
              <w:top w:val="single" w:sz="4" w:space="0" w:color="000000"/>
              <w:left w:val="single" w:sz="6" w:space="0" w:color="000000"/>
              <w:bottom w:val="single" w:sz="4" w:space="0" w:color="000000"/>
              <w:right w:val="single" w:sz="6" w:space="0" w:color="000000"/>
            </w:tcBorders>
            <w:vAlign w:val="center"/>
          </w:tcPr>
          <w:p w14:paraId="27045123" w14:textId="77777777" w:rsidR="00760E1E" w:rsidRPr="00E953C1" w:rsidRDefault="00760E1E" w:rsidP="00760E1E">
            <w:pPr>
              <w:ind w:right="104"/>
              <w:jc w:val="center"/>
              <w:rPr>
                <w:sz w:val="24"/>
                <w:szCs w:val="24"/>
                <w:lang w:val="ro-RO"/>
              </w:rPr>
            </w:pPr>
            <w:r w:rsidRPr="00E953C1">
              <w:rPr>
                <w:sz w:val="24"/>
                <w:szCs w:val="24"/>
                <w:lang w:val="ro-RO"/>
              </w:rPr>
              <w:t xml:space="preserve">DF17A </w:t>
            </w:r>
          </w:p>
        </w:tc>
        <w:tc>
          <w:tcPr>
            <w:tcW w:w="5386" w:type="dxa"/>
            <w:tcBorders>
              <w:top w:val="single" w:sz="4" w:space="0" w:color="000000"/>
              <w:left w:val="single" w:sz="6" w:space="0" w:color="000000"/>
              <w:bottom w:val="single" w:sz="4" w:space="0" w:color="000000"/>
              <w:right w:val="single" w:sz="6" w:space="0" w:color="000000"/>
            </w:tcBorders>
          </w:tcPr>
          <w:p w14:paraId="6BA9815B" w14:textId="29562468" w:rsidR="00760E1E" w:rsidRPr="00E953C1" w:rsidRDefault="00760E1E" w:rsidP="00760E1E">
            <w:pPr>
              <w:ind w:right="114"/>
              <w:rPr>
                <w:sz w:val="24"/>
                <w:szCs w:val="24"/>
                <w:lang w:val="ro-RO"/>
              </w:rPr>
            </w:pPr>
            <w:r w:rsidRPr="00E953C1">
              <w:rPr>
                <w:sz w:val="24"/>
                <w:szCs w:val="24"/>
                <w:lang w:val="ro-RO"/>
              </w:rPr>
              <w:t xml:space="preserve">Marcaje longitudinale, transversale și diverse, executate mecanizat, cu vopsea, pe suprafețe carosabile ( cu vopsea roșie) </w:t>
            </w:r>
          </w:p>
        </w:tc>
        <w:tc>
          <w:tcPr>
            <w:tcW w:w="1276" w:type="dxa"/>
            <w:tcBorders>
              <w:top w:val="single" w:sz="4" w:space="0" w:color="000000"/>
              <w:left w:val="single" w:sz="6" w:space="0" w:color="000000"/>
              <w:bottom w:val="single" w:sz="4" w:space="0" w:color="000000"/>
              <w:right w:val="single" w:sz="6" w:space="0" w:color="000000"/>
            </w:tcBorders>
            <w:vAlign w:val="center"/>
          </w:tcPr>
          <w:p w14:paraId="60D47180" w14:textId="7847B1D1" w:rsidR="00760E1E" w:rsidRPr="00E953C1" w:rsidRDefault="00760E1E" w:rsidP="007A77F6">
            <w:pPr>
              <w:ind w:right="109"/>
              <w:jc w:val="center"/>
              <w:rPr>
                <w:sz w:val="24"/>
                <w:szCs w:val="24"/>
                <w:lang w:val="ro-RO"/>
              </w:rPr>
            </w:pPr>
            <w:r w:rsidRPr="00E953C1">
              <w:rPr>
                <w:sz w:val="24"/>
                <w:szCs w:val="24"/>
                <w:lang w:val="ro-RO"/>
              </w:rPr>
              <w:t>m2</w:t>
            </w:r>
          </w:p>
        </w:tc>
        <w:tc>
          <w:tcPr>
            <w:tcW w:w="1559" w:type="dxa"/>
            <w:tcBorders>
              <w:top w:val="single" w:sz="4" w:space="0" w:color="000000"/>
              <w:left w:val="single" w:sz="6" w:space="0" w:color="000000"/>
              <w:bottom w:val="single" w:sz="4" w:space="0" w:color="000000"/>
              <w:right w:val="single" w:sz="6" w:space="0" w:color="000000"/>
            </w:tcBorders>
            <w:vAlign w:val="center"/>
          </w:tcPr>
          <w:p w14:paraId="511315A3" w14:textId="4014F4A8" w:rsidR="00760E1E" w:rsidRPr="00E953C1" w:rsidRDefault="00760E1E" w:rsidP="007A77F6">
            <w:pPr>
              <w:jc w:val="center"/>
              <w:rPr>
                <w:sz w:val="24"/>
                <w:szCs w:val="24"/>
                <w:lang w:val="ro-RO"/>
              </w:rPr>
            </w:pPr>
            <w:r w:rsidRPr="00E953C1">
              <w:rPr>
                <w:sz w:val="24"/>
                <w:szCs w:val="24"/>
                <w:lang w:val="ro-RO"/>
              </w:rPr>
              <w:t>200,00</w:t>
            </w:r>
          </w:p>
        </w:tc>
      </w:tr>
      <w:tr w:rsidR="00760E1E" w:rsidRPr="00E3500B" w14:paraId="2AD57A3D" w14:textId="77777777" w:rsidTr="003B78D5">
        <w:trPr>
          <w:trHeight w:val="992"/>
        </w:trPr>
        <w:tc>
          <w:tcPr>
            <w:tcW w:w="710" w:type="dxa"/>
            <w:tcBorders>
              <w:top w:val="single" w:sz="4" w:space="0" w:color="000000"/>
              <w:left w:val="single" w:sz="6" w:space="0" w:color="000000"/>
              <w:bottom w:val="double" w:sz="9" w:space="0" w:color="000000"/>
              <w:right w:val="single" w:sz="6" w:space="0" w:color="000000"/>
            </w:tcBorders>
            <w:vAlign w:val="center"/>
          </w:tcPr>
          <w:p w14:paraId="6C9430BE" w14:textId="784C9BE8" w:rsidR="00760E1E" w:rsidRPr="00E953C1" w:rsidRDefault="00760E1E" w:rsidP="00760E1E">
            <w:pPr>
              <w:ind w:right="111"/>
              <w:jc w:val="center"/>
              <w:rPr>
                <w:sz w:val="24"/>
                <w:szCs w:val="24"/>
                <w:lang w:val="ro-RO"/>
              </w:rPr>
            </w:pPr>
            <w:r w:rsidRPr="00E953C1">
              <w:rPr>
                <w:sz w:val="24"/>
                <w:szCs w:val="24"/>
                <w:lang w:val="ro-RO"/>
              </w:rPr>
              <w:t>7</w:t>
            </w:r>
          </w:p>
        </w:tc>
        <w:tc>
          <w:tcPr>
            <w:tcW w:w="1372" w:type="dxa"/>
            <w:tcBorders>
              <w:top w:val="single" w:sz="4" w:space="0" w:color="000000"/>
              <w:left w:val="single" w:sz="6" w:space="0" w:color="000000"/>
              <w:bottom w:val="double" w:sz="9" w:space="0" w:color="000000"/>
              <w:right w:val="single" w:sz="6" w:space="0" w:color="000000"/>
            </w:tcBorders>
            <w:vAlign w:val="center"/>
          </w:tcPr>
          <w:p w14:paraId="0C1EDF1D" w14:textId="77777777" w:rsidR="00760E1E" w:rsidRPr="00E953C1" w:rsidRDefault="00760E1E" w:rsidP="00760E1E">
            <w:pPr>
              <w:ind w:right="104"/>
              <w:jc w:val="center"/>
              <w:rPr>
                <w:sz w:val="24"/>
                <w:szCs w:val="24"/>
                <w:lang w:val="ro-RO"/>
              </w:rPr>
            </w:pPr>
            <w:r w:rsidRPr="00E953C1">
              <w:rPr>
                <w:sz w:val="24"/>
                <w:szCs w:val="24"/>
                <w:lang w:val="ro-RO"/>
              </w:rPr>
              <w:t xml:space="preserve">DF16A </w:t>
            </w:r>
          </w:p>
        </w:tc>
        <w:tc>
          <w:tcPr>
            <w:tcW w:w="5386" w:type="dxa"/>
            <w:tcBorders>
              <w:top w:val="single" w:sz="4" w:space="0" w:color="000000"/>
              <w:left w:val="single" w:sz="6" w:space="0" w:color="000000"/>
              <w:bottom w:val="double" w:sz="9" w:space="0" w:color="000000"/>
              <w:right w:val="single" w:sz="6" w:space="0" w:color="000000"/>
            </w:tcBorders>
          </w:tcPr>
          <w:p w14:paraId="39685168" w14:textId="77777777" w:rsidR="003B78D5" w:rsidRDefault="00760E1E" w:rsidP="00760E1E">
            <w:pPr>
              <w:ind w:right="56"/>
              <w:rPr>
                <w:sz w:val="24"/>
                <w:szCs w:val="24"/>
                <w:lang w:val="ro-RO"/>
              </w:rPr>
            </w:pPr>
            <w:r w:rsidRPr="00E953C1">
              <w:rPr>
                <w:sz w:val="24"/>
                <w:szCs w:val="24"/>
                <w:lang w:val="ro-RO"/>
              </w:rPr>
              <w:t>Marcaje rutiere longitudinale, simple sau duble,</w:t>
            </w:r>
          </w:p>
          <w:p w14:paraId="31E41A3B" w14:textId="16CF084D" w:rsidR="003B78D5" w:rsidRDefault="00760E1E" w:rsidP="00760E1E">
            <w:pPr>
              <w:ind w:right="56"/>
              <w:rPr>
                <w:sz w:val="24"/>
                <w:szCs w:val="24"/>
                <w:lang w:val="ro-RO"/>
              </w:rPr>
            </w:pPr>
            <w:r w:rsidRPr="00E953C1">
              <w:rPr>
                <w:sz w:val="24"/>
                <w:szCs w:val="24"/>
                <w:lang w:val="ro-RO"/>
              </w:rPr>
              <w:t>cu întreruperi sau continue, executate mecanizat,</w:t>
            </w:r>
          </w:p>
          <w:p w14:paraId="17621934" w14:textId="1F7E34A9" w:rsidR="00760E1E" w:rsidRPr="00E953C1" w:rsidRDefault="00760E1E" w:rsidP="00760E1E">
            <w:pPr>
              <w:ind w:right="56"/>
              <w:rPr>
                <w:sz w:val="24"/>
                <w:szCs w:val="24"/>
                <w:lang w:val="ro-RO"/>
              </w:rPr>
            </w:pPr>
            <w:r w:rsidRPr="00E953C1">
              <w:rPr>
                <w:sz w:val="24"/>
                <w:szCs w:val="24"/>
                <w:lang w:val="ro-RO"/>
              </w:rPr>
              <w:t xml:space="preserve">cu vopsea de email cu </w:t>
            </w:r>
            <w:proofErr w:type="spellStart"/>
            <w:r w:rsidRPr="00E953C1">
              <w:rPr>
                <w:sz w:val="24"/>
                <w:szCs w:val="24"/>
                <w:lang w:val="ro-RO"/>
              </w:rPr>
              <w:t>microbile</w:t>
            </w:r>
            <w:proofErr w:type="spellEnd"/>
            <w:r w:rsidRPr="00E953C1">
              <w:rPr>
                <w:sz w:val="24"/>
                <w:szCs w:val="24"/>
                <w:lang w:val="ro-RO"/>
              </w:rPr>
              <w:t xml:space="preserve"> de sticlă. </w:t>
            </w:r>
          </w:p>
        </w:tc>
        <w:tc>
          <w:tcPr>
            <w:tcW w:w="1276" w:type="dxa"/>
            <w:tcBorders>
              <w:top w:val="single" w:sz="4" w:space="0" w:color="000000"/>
              <w:left w:val="single" w:sz="6" w:space="0" w:color="000000"/>
              <w:bottom w:val="double" w:sz="9" w:space="0" w:color="000000"/>
              <w:right w:val="single" w:sz="6" w:space="0" w:color="000000"/>
            </w:tcBorders>
            <w:vAlign w:val="center"/>
          </w:tcPr>
          <w:p w14:paraId="296DA62D" w14:textId="717D887F" w:rsidR="00760E1E" w:rsidRPr="00E953C1" w:rsidRDefault="00760E1E" w:rsidP="007A77F6">
            <w:pPr>
              <w:ind w:left="95"/>
              <w:jc w:val="center"/>
              <w:rPr>
                <w:sz w:val="24"/>
                <w:szCs w:val="24"/>
                <w:lang w:val="ro-RO"/>
              </w:rPr>
            </w:pPr>
            <w:r w:rsidRPr="00E953C1">
              <w:rPr>
                <w:sz w:val="24"/>
                <w:szCs w:val="24"/>
                <w:lang w:val="ro-RO"/>
              </w:rPr>
              <w:t>1 km</w:t>
            </w:r>
          </w:p>
        </w:tc>
        <w:tc>
          <w:tcPr>
            <w:tcW w:w="1559" w:type="dxa"/>
            <w:tcBorders>
              <w:top w:val="single" w:sz="4" w:space="0" w:color="000000"/>
              <w:left w:val="single" w:sz="6" w:space="0" w:color="000000"/>
              <w:bottom w:val="double" w:sz="9" w:space="0" w:color="000000"/>
              <w:right w:val="single" w:sz="6" w:space="0" w:color="000000"/>
            </w:tcBorders>
            <w:vAlign w:val="center"/>
          </w:tcPr>
          <w:p w14:paraId="6E8CCE5B" w14:textId="7EFAB49C" w:rsidR="00760E1E" w:rsidRPr="00E953C1" w:rsidRDefault="00760E1E" w:rsidP="007A77F6">
            <w:pPr>
              <w:jc w:val="center"/>
              <w:rPr>
                <w:sz w:val="24"/>
                <w:szCs w:val="24"/>
                <w:lang w:val="ro-RO"/>
              </w:rPr>
            </w:pPr>
            <w:r w:rsidRPr="00E953C1">
              <w:rPr>
                <w:sz w:val="24"/>
                <w:szCs w:val="24"/>
                <w:lang w:val="ro-RO"/>
              </w:rPr>
              <w:t>3,00</w:t>
            </w:r>
          </w:p>
        </w:tc>
      </w:tr>
    </w:tbl>
    <w:p w14:paraId="5ABF2F54" w14:textId="77777777" w:rsidR="005E0E94" w:rsidRPr="00B914F5" w:rsidRDefault="005E0E94" w:rsidP="002F7D17">
      <w:pPr>
        <w:autoSpaceDE/>
        <w:spacing w:before="120" w:after="100" w:afterAutospacing="1" w:line="360" w:lineRule="auto"/>
        <w:contextualSpacing/>
        <w:jc w:val="center"/>
        <w:rPr>
          <w:b/>
          <w:bCs/>
          <w:sz w:val="32"/>
          <w:szCs w:val="32"/>
          <w:lang w:val="ro-RO"/>
        </w:rPr>
      </w:pPr>
    </w:p>
    <w:tbl>
      <w:tblPr>
        <w:tblStyle w:val="21"/>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8"/>
        <w:gridCol w:w="3544"/>
        <w:gridCol w:w="2126"/>
        <w:gridCol w:w="3260"/>
      </w:tblGrid>
      <w:tr w:rsidR="008B5C0D" w14:paraId="23B71D21" w14:textId="77777777" w:rsidTr="008B5C0D">
        <w:trPr>
          <w:trHeight w:val="680"/>
        </w:trPr>
        <w:tc>
          <w:tcPr>
            <w:tcW w:w="1418" w:type="dxa"/>
            <w:tcMar>
              <w:top w:w="0" w:type="dxa"/>
              <w:left w:w="28" w:type="dxa"/>
              <w:bottom w:w="0" w:type="dxa"/>
              <w:right w:w="28" w:type="dxa"/>
            </w:tcMar>
          </w:tcPr>
          <w:p w14:paraId="4CD22CDB" w14:textId="77777777" w:rsidR="008B5C0D" w:rsidRDefault="008B5C0D" w:rsidP="0082259F">
            <w:pPr>
              <w:autoSpaceDE/>
              <w:autoSpaceDN/>
              <w:spacing w:after="160" w:line="259" w:lineRule="auto"/>
              <w:rPr>
                <w:rFonts w:eastAsia="Calibri"/>
                <w:sz w:val="24"/>
                <w:szCs w:val="24"/>
                <w:lang w:val="ro-RO" w:eastAsia="en-US"/>
              </w:rPr>
            </w:pPr>
          </w:p>
        </w:tc>
        <w:tc>
          <w:tcPr>
            <w:tcW w:w="3544" w:type="dxa"/>
            <w:tcMar>
              <w:top w:w="0" w:type="dxa"/>
              <w:left w:w="28" w:type="dxa"/>
              <w:bottom w:w="0" w:type="dxa"/>
              <w:right w:w="28" w:type="dxa"/>
            </w:tcMar>
            <w:vAlign w:val="center"/>
          </w:tcPr>
          <w:p w14:paraId="360FA035" w14:textId="05AB869B" w:rsidR="008B5C0D" w:rsidRDefault="008B5C0D" w:rsidP="008B5C0D">
            <w:pPr>
              <w:autoSpaceDE/>
              <w:rPr>
                <w:rFonts w:eastAsia="Calibri"/>
                <w:sz w:val="24"/>
                <w:szCs w:val="24"/>
                <w:lang w:val="ro-RO" w:eastAsia="en-US"/>
              </w:rPr>
            </w:pPr>
          </w:p>
        </w:tc>
        <w:tc>
          <w:tcPr>
            <w:tcW w:w="2126" w:type="dxa"/>
            <w:tcMar>
              <w:top w:w="0" w:type="dxa"/>
              <w:left w:w="28" w:type="dxa"/>
              <w:bottom w:w="0" w:type="dxa"/>
              <w:right w:w="28" w:type="dxa"/>
            </w:tcMar>
            <w:vAlign w:val="center"/>
          </w:tcPr>
          <w:p w14:paraId="1081D225" w14:textId="33094512" w:rsidR="008B5C0D" w:rsidRDefault="008B5C0D" w:rsidP="008B5C0D">
            <w:pPr>
              <w:autoSpaceDE/>
              <w:spacing w:line="276" w:lineRule="auto"/>
              <w:jc w:val="center"/>
              <w:rPr>
                <w:rFonts w:eastAsia="Calibri"/>
                <w:sz w:val="24"/>
                <w:szCs w:val="24"/>
                <w:lang w:val="ro-RO" w:eastAsia="en-US"/>
              </w:rPr>
            </w:pPr>
          </w:p>
        </w:tc>
        <w:tc>
          <w:tcPr>
            <w:tcW w:w="3260" w:type="dxa"/>
            <w:tcMar>
              <w:top w:w="0" w:type="dxa"/>
              <w:left w:w="28" w:type="dxa"/>
              <w:bottom w:w="0" w:type="dxa"/>
              <w:right w:w="28" w:type="dxa"/>
            </w:tcMar>
            <w:vAlign w:val="center"/>
          </w:tcPr>
          <w:p w14:paraId="5F679474" w14:textId="740D086D" w:rsidR="008B5C0D" w:rsidRDefault="008B5C0D" w:rsidP="008B5C0D">
            <w:pPr>
              <w:autoSpaceDE/>
              <w:spacing w:line="276" w:lineRule="auto"/>
              <w:rPr>
                <w:rFonts w:eastAsia="Calibri"/>
                <w:sz w:val="24"/>
                <w:szCs w:val="24"/>
                <w:lang w:val="ro-RO" w:eastAsia="en-US"/>
              </w:rPr>
            </w:pPr>
          </w:p>
        </w:tc>
      </w:tr>
      <w:bookmarkEnd w:id="7"/>
    </w:tbl>
    <w:p w14:paraId="3B59CAC3" w14:textId="77777777" w:rsidR="00A84AA0" w:rsidRDefault="00A84AA0" w:rsidP="00001D14">
      <w:pPr>
        <w:ind w:left="-284" w:right="142"/>
        <w:jc w:val="right"/>
        <w:rPr>
          <w:i/>
          <w:iCs/>
          <w:sz w:val="24"/>
          <w:szCs w:val="24"/>
          <w:lang w:val="ro-RO"/>
        </w:rPr>
      </w:pPr>
    </w:p>
    <w:sectPr w:rsidR="00A84AA0" w:rsidSect="00BD4206">
      <w:pgSz w:w="11906" w:h="16838" w:code="9"/>
      <w:pgMar w:top="568" w:right="707" w:bottom="42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307AF"/>
    <w:multiLevelType w:val="hybridMultilevel"/>
    <w:tmpl w:val="0394B292"/>
    <w:lvl w:ilvl="0" w:tplc="BB2E5472">
      <w:start w:val="7"/>
      <w:numFmt w:val="bullet"/>
      <w:lvlText w:val="-"/>
      <w:lvlJc w:val="left"/>
      <w:pPr>
        <w:ind w:left="1080" w:hanging="360"/>
      </w:pPr>
      <w:rPr>
        <w:rFonts w:ascii="Times New Roman" w:eastAsia="SimSu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BF647E"/>
    <w:multiLevelType w:val="hybridMultilevel"/>
    <w:tmpl w:val="FFFFFFFF"/>
    <w:lvl w:ilvl="0" w:tplc="3BEAEB2E">
      <w:start w:val="1"/>
      <w:numFmt w:val="decimal"/>
      <w:lvlText w:val="%1."/>
      <w:lvlJc w:val="left"/>
      <w:pPr>
        <w:ind w:left="1080" w:hanging="360"/>
      </w:pPr>
      <w:rPr>
        <w:rFonts w:ascii="Times New Roman" w:eastAsia="SimSun" w:hAnsi="Times New Roman" w:cs="Times New Roman"/>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0C183141"/>
    <w:multiLevelType w:val="multilevel"/>
    <w:tmpl w:val="A2EA66F8"/>
    <w:lvl w:ilvl="0">
      <w:start w:val="8"/>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3" w15:restartNumberingAfterBreak="0">
    <w:nsid w:val="0EA3371A"/>
    <w:multiLevelType w:val="hybridMultilevel"/>
    <w:tmpl w:val="37FE730A"/>
    <w:lvl w:ilvl="0" w:tplc="BB2E5472">
      <w:start w:val="7"/>
      <w:numFmt w:val="bullet"/>
      <w:lvlText w:val="-"/>
      <w:lvlJc w:val="left"/>
      <w:pPr>
        <w:ind w:left="1080" w:hanging="360"/>
      </w:pPr>
      <w:rPr>
        <w:rFonts w:ascii="Times New Roman" w:eastAsia="SimSu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0746E3A"/>
    <w:multiLevelType w:val="hybridMultilevel"/>
    <w:tmpl w:val="17A8EFB2"/>
    <w:lvl w:ilvl="0" w:tplc="4BE88D4C">
      <w:start w:val="1"/>
      <w:numFmt w:val="decimal"/>
      <w:lvlText w:val="%1."/>
      <w:lvlJc w:val="left"/>
      <w:pPr>
        <w:ind w:left="361" w:hanging="360"/>
      </w:pPr>
      <w:rPr>
        <w:rFonts w:hint="default"/>
      </w:rPr>
    </w:lvl>
    <w:lvl w:ilvl="1" w:tplc="04190019" w:tentative="1">
      <w:start w:val="1"/>
      <w:numFmt w:val="lowerLetter"/>
      <w:lvlText w:val="%2."/>
      <w:lvlJc w:val="left"/>
      <w:pPr>
        <w:ind w:left="1081" w:hanging="360"/>
      </w:pPr>
    </w:lvl>
    <w:lvl w:ilvl="2" w:tplc="0419001B" w:tentative="1">
      <w:start w:val="1"/>
      <w:numFmt w:val="lowerRoman"/>
      <w:lvlText w:val="%3."/>
      <w:lvlJc w:val="right"/>
      <w:pPr>
        <w:ind w:left="1801" w:hanging="180"/>
      </w:pPr>
    </w:lvl>
    <w:lvl w:ilvl="3" w:tplc="0419000F" w:tentative="1">
      <w:start w:val="1"/>
      <w:numFmt w:val="decimal"/>
      <w:lvlText w:val="%4."/>
      <w:lvlJc w:val="left"/>
      <w:pPr>
        <w:ind w:left="2521" w:hanging="360"/>
      </w:pPr>
    </w:lvl>
    <w:lvl w:ilvl="4" w:tplc="04190019" w:tentative="1">
      <w:start w:val="1"/>
      <w:numFmt w:val="lowerLetter"/>
      <w:lvlText w:val="%5."/>
      <w:lvlJc w:val="left"/>
      <w:pPr>
        <w:ind w:left="3241" w:hanging="360"/>
      </w:pPr>
    </w:lvl>
    <w:lvl w:ilvl="5" w:tplc="0419001B" w:tentative="1">
      <w:start w:val="1"/>
      <w:numFmt w:val="lowerRoman"/>
      <w:lvlText w:val="%6."/>
      <w:lvlJc w:val="right"/>
      <w:pPr>
        <w:ind w:left="3961" w:hanging="180"/>
      </w:pPr>
    </w:lvl>
    <w:lvl w:ilvl="6" w:tplc="0419000F" w:tentative="1">
      <w:start w:val="1"/>
      <w:numFmt w:val="decimal"/>
      <w:lvlText w:val="%7."/>
      <w:lvlJc w:val="left"/>
      <w:pPr>
        <w:ind w:left="4681" w:hanging="360"/>
      </w:pPr>
    </w:lvl>
    <w:lvl w:ilvl="7" w:tplc="04190019" w:tentative="1">
      <w:start w:val="1"/>
      <w:numFmt w:val="lowerLetter"/>
      <w:lvlText w:val="%8."/>
      <w:lvlJc w:val="left"/>
      <w:pPr>
        <w:ind w:left="5401" w:hanging="360"/>
      </w:pPr>
    </w:lvl>
    <w:lvl w:ilvl="8" w:tplc="0419001B" w:tentative="1">
      <w:start w:val="1"/>
      <w:numFmt w:val="lowerRoman"/>
      <w:lvlText w:val="%9."/>
      <w:lvlJc w:val="right"/>
      <w:pPr>
        <w:ind w:left="6121" w:hanging="180"/>
      </w:pPr>
    </w:lvl>
  </w:abstractNum>
  <w:abstractNum w:abstractNumId="5" w15:restartNumberingAfterBreak="0">
    <w:nsid w:val="1BEF49BE"/>
    <w:multiLevelType w:val="hybridMultilevel"/>
    <w:tmpl w:val="09E4C208"/>
    <w:lvl w:ilvl="0" w:tplc="BB2E5472">
      <w:start w:val="7"/>
      <w:numFmt w:val="bullet"/>
      <w:lvlText w:val="-"/>
      <w:lvlJc w:val="left"/>
      <w:pPr>
        <w:ind w:left="786" w:hanging="360"/>
      </w:pPr>
      <w:rPr>
        <w:rFonts w:ascii="Times New Roman" w:eastAsia="SimSu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 w15:restartNumberingAfterBreak="0">
    <w:nsid w:val="30B305FC"/>
    <w:multiLevelType w:val="hybridMultilevel"/>
    <w:tmpl w:val="85F6A57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5B22616"/>
    <w:multiLevelType w:val="hybridMultilevel"/>
    <w:tmpl w:val="376214DE"/>
    <w:lvl w:ilvl="0" w:tplc="3D9840B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7D1089B"/>
    <w:multiLevelType w:val="hybridMultilevel"/>
    <w:tmpl w:val="FFFFFFFF"/>
    <w:lvl w:ilvl="0" w:tplc="0419000F">
      <w:start w:val="1"/>
      <w:numFmt w:val="decimal"/>
      <w:lvlText w:val="%1."/>
      <w:lvlJc w:val="left"/>
      <w:pPr>
        <w:ind w:left="1080" w:hanging="360"/>
      </w:pPr>
      <w:rPr>
        <w:rFonts w:cs="Times New Roman" w:hint="default"/>
        <w:b w:val="0"/>
        <w:i w:val="0"/>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47733CE4"/>
    <w:multiLevelType w:val="multilevel"/>
    <w:tmpl w:val="4BC2C272"/>
    <w:lvl w:ilvl="0">
      <w:start w:val="6"/>
      <w:numFmt w:val="decimal"/>
      <w:lvlText w:val="%1"/>
      <w:lvlJc w:val="left"/>
      <w:pPr>
        <w:ind w:left="360" w:hanging="360"/>
      </w:pPr>
      <w:rPr>
        <w:rFonts w:hint="default"/>
        <w:i w:val="0"/>
        <w:sz w:val="24"/>
      </w:rPr>
    </w:lvl>
    <w:lvl w:ilvl="1">
      <w:start w:val="1"/>
      <w:numFmt w:val="decimal"/>
      <w:lvlText w:val="%1.%2"/>
      <w:lvlJc w:val="left"/>
      <w:pPr>
        <w:ind w:left="360" w:hanging="360"/>
      </w:pPr>
      <w:rPr>
        <w:rFonts w:hint="default"/>
        <w:i w:val="0"/>
        <w:sz w:val="24"/>
      </w:rPr>
    </w:lvl>
    <w:lvl w:ilvl="2">
      <w:start w:val="1"/>
      <w:numFmt w:val="decimal"/>
      <w:lvlText w:val="%1.%2.%3"/>
      <w:lvlJc w:val="left"/>
      <w:pPr>
        <w:ind w:left="720" w:hanging="720"/>
      </w:pPr>
      <w:rPr>
        <w:rFonts w:hint="default"/>
        <w:i w:val="0"/>
        <w:sz w:val="24"/>
      </w:rPr>
    </w:lvl>
    <w:lvl w:ilvl="3">
      <w:start w:val="1"/>
      <w:numFmt w:val="decimal"/>
      <w:lvlText w:val="%1.%2.%3.%4"/>
      <w:lvlJc w:val="left"/>
      <w:pPr>
        <w:ind w:left="720" w:hanging="720"/>
      </w:pPr>
      <w:rPr>
        <w:rFonts w:hint="default"/>
        <w:i w:val="0"/>
        <w:sz w:val="24"/>
      </w:rPr>
    </w:lvl>
    <w:lvl w:ilvl="4">
      <w:start w:val="1"/>
      <w:numFmt w:val="decimal"/>
      <w:lvlText w:val="%1.%2.%3.%4.%5"/>
      <w:lvlJc w:val="left"/>
      <w:pPr>
        <w:ind w:left="1080" w:hanging="1080"/>
      </w:pPr>
      <w:rPr>
        <w:rFonts w:hint="default"/>
        <w:i w:val="0"/>
        <w:sz w:val="24"/>
      </w:rPr>
    </w:lvl>
    <w:lvl w:ilvl="5">
      <w:start w:val="1"/>
      <w:numFmt w:val="decimal"/>
      <w:lvlText w:val="%1.%2.%3.%4.%5.%6"/>
      <w:lvlJc w:val="left"/>
      <w:pPr>
        <w:ind w:left="1080" w:hanging="1080"/>
      </w:pPr>
      <w:rPr>
        <w:rFonts w:hint="default"/>
        <w:i w:val="0"/>
        <w:sz w:val="24"/>
      </w:rPr>
    </w:lvl>
    <w:lvl w:ilvl="6">
      <w:start w:val="1"/>
      <w:numFmt w:val="decimal"/>
      <w:lvlText w:val="%1.%2.%3.%4.%5.%6.%7"/>
      <w:lvlJc w:val="left"/>
      <w:pPr>
        <w:ind w:left="1440" w:hanging="1440"/>
      </w:pPr>
      <w:rPr>
        <w:rFonts w:hint="default"/>
        <w:i w:val="0"/>
        <w:sz w:val="24"/>
      </w:rPr>
    </w:lvl>
    <w:lvl w:ilvl="7">
      <w:start w:val="1"/>
      <w:numFmt w:val="decimal"/>
      <w:lvlText w:val="%1.%2.%3.%4.%5.%6.%7.%8"/>
      <w:lvlJc w:val="left"/>
      <w:pPr>
        <w:ind w:left="1440" w:hanging="1440"/>
      </w:pPr>
      <w:rPr>
        <w:rFonts w:hint="default"/>
        <w:i w:val="0"/>
        <w:sz w:val="24"/>
      </w:rPr>
    </w:lvl>
    <w:lvl w:ilvl="8">
      <w:start w:val="1"/>
      <w:numFmt w:val="decimal"/>
      <w:lvlText w:val="%1.%2.%3.%4.%5.%6.%7.%8.%9"/>
      <w:lvlJc w:val="left"/>
      <w:pPr>
        <w:ind w:left="1800" w:hanging="1800"/>
      </w:pPr>
      <w:rPr>
        <w:rFonts w:hint="default"/>
        <w:i w:val="0"/>
        <w:sz w:val="24"/>
      </w:rPr>
    </w:lvl>
  </w:abstractNum>
  <w:abstractNum w:abstractNumId="10" w15:restartNumberingAfterBreak="0">
    <w:nsid w:val="4F2E5A63"/>
    <w:multiLevelType w:val="multilevel"/>
    <w:tmpl w:val="00564882"/>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i w:val="0"/>
        <w:iCs/>
        <w:sz w:val="24"/>
        <w:szCs w:val="24"/>
        <w:lang w:val="it-I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5E56E90"/>
    <w:multiLevelType w:val="multilevel"/>
    <w:tmpl w:val="BD109584"/>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1A421AA"/>
    <w:multiLevelType w:val="multilevel"/>
    <w:tmpl w:val="18200A3C"/>
    <w:lvl w:ilvl="0">
      <w:start w:val="7"/>
      <w:numFmt w:val="decimal"/>
      <w:lvlText w:val="%1"/>
      <w:lvlJc w:val="left"/>
      <w:pPr>
        <w:ind w:left="360" w:hanging="360"/>
      </w:pPr>
      <w:rPr>
        <w:rFonts w:hint="default"/>
      </w:rPr>
    </w:lvl>
    <w:lvl w:ilvl="1">
      <w:start w:val="1"/>
      <w:numFmt w:val="decimal"/>
      <w:lvlText w:val="%1.%2"/>
      <w:lvlJc w:val="left"/>
      <w:pPr>
        <w:ind w:left="1070" w:hanging="360"/>
      </w:pPr>
      <w:rPr>
        <w:rFonts w:hint="default"/>
        <w:i w:val="0"/>
        <w:iCs w:val="0"/>
        <w:sz w:val="24"/>
        <w:szCs w:val="24"/>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13" w15:restartNumberingAfterBreak="0">
    <w:nsid w:val="64B41FA1"/>
    <w:multiLevelType w:val="hybridMultilevel"/>
    <w:tmpl w:val="26A4C318"/>
    <w:lvl w:ilvl="0" w:tplc="BB2E5472">
      <w:start w:val="7"/>
      <w:numFmt w:val="bullet"/>
      <w:lvlText w:val="-"/>
      <w:lvlJc w:val="left"/>
      <w:pPr>
        <w:ind w:left="1080" w:hanging="360"/>
      </w:pPr>
      <w:rPr>
        <w:rFonts w:ascii="Times New Roman" w:eastAsia="SimSu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75446B5"/>
    <w:multiLevelType w:val="hybridMultilevel"/>
    <w:tmpl w:val="C6346940"/>
    <w:lvl w:ilvl="0" w:tplc="4672143C">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5" w15:restartNumberingAfterBreak="0">
    <w:nsid w:val="68170DFF"/>
    <w:multiLevelType w:val="hybridMultilevel"/>
    <w:tmpl w:val="FFFFFFFF"/>
    <w:lvl w:ilvl="0" w:tplc="991EA140">
      <w:start w:val="1"/>
      <w:numFmt w:val="decimal"/>
      <w:lvlText w:val="%1."/>
      <w:lvlJc w:val="left"/>
      <w:pPr>
        <w:ind w:left="76" w:hanging="360"/>
      </w:pPr>
      <w:rPr>
        <w:rFonts w:cs="Times New Roman" w:hint="default"/>
      </w:rPr>
    </w:lvl>
    <w:lvl w:ilvl="1" w:tplc="04190019" w:tentative="1">
      <w:start w:val="1"/>
      <w:numFmt w:val="lowerLetter"/>
      <w:lvlText w:val="%2."/>
      <w:lvlJc w:val="left"/>
      <w:pPr>
        <w:ind w:left="796" w:hanging="360"/>
      </w:pPr>
      <w:rPr>
        <w:rFonts w:cs="Times New Roman"/>
      </w:rPr>
    </w:lvl>
    <w:lvl w:ilvl="2" w:tplc="0419001B" w:tentative="1">
      <w:start w:val="1"/>
      <w:numFmt w:val="lowerRoman"/>
      <w:lvlText w:val="%3."/>
      <w:lvlJc w:val="right"/>
      <w:pPr>
        <w:ind w:left="1516" w:hanging="180"/>
      </w:pPr>
      <w:rPr>
        <w:rFonts w:cs="Times New Roman"/>
      </w:rPr>
    </w:lvl>
    <w:lvl w:ilvl="3" w:tplc="0419000F" w:tentative="1">
      <w:start w:val="1"/>
      <w:numFmt w:val="decimal"/>
      <w:lvlText w:val="%4."/>
      <w:lvlJc w:val="left"/>
      <w:pPr>
        <w:ind w:left="2236" w:hanging="360"/>
      </w:pPr>
      <w:rPr>
        <w:rFonts w:cs="Times New Roman"/>
      </w:rPr>
    </w:lvl>
    <w:lvl w:ilvl="4" w:tplc="04190019" w:tentative="1">
      <w:start w:val="1"/>
      <w:numFmt w:val="lowerLetter"/>
      <w:lvlText w:val="%5."/>
      <w:lvlJc w:val="left"/>
      <w:pPr>
        <w:ind w:left="2956" w:hanging="360"/>
      </w:pPr>
      <w:rPr>
        <w:rFonts w:cs="Times New Roman"/>
      </w:rPr>
    </w:lvl>
    <w:lvl w:ilvl="5" w:tplc="0419001B" w:tentative="1">
      <w:start w:val="1"/>
      <w:numFmt w:val="lowerRoman"/>
      <w:lvlText w:val="%6."/>
      <w:lvlJc w:val="right"/>
      <w:pPr>
        <w:ind w:left="3676" w:hanging="180"/>
      </w:pPr>
      <w:rPr>
        <w:rFonts w:cs="Times New Roman"/>
      </w:rPr>
    </w:lvl>
    <w:lvl w:ilvl="6" w:tplc="0419000F" w:tentative="1">
      <w:start w:val="1"/>
      <w:numFmt w:val="decimal"/>
      <w:lvlText w:val="%7."/>
      <w:lvlJc w:val="left"/>
      <w:pPr>
        <w:ind w:left="4396" w:hanging="360"/>
      </w:pPr>
      <w:rPr>
        <w:rFonts w:cs="Times New Roman"/>
      </w:rPr>
    </w:lvl>
    <w:lvl w:ilvl="7" w:tplc="04190019" w:tentative="1">
      <w:start w:val="1"/>
      <w:numFmt w:val="lowerLetter"/>
      <w:lvlText w:val="%8."/>
      <w:lvlJc w:val="left"/>
      <w:pPr>
        <w:ind w:left="5116" w:hanging="360"/>
      </w:pPr>
      <w:rPr>
        <w:rFonts w:cs="Times New Roman"/>
      </w:rPr>
    </w:lvl>
    <w:lvl w:ilvl="8" w:tplc="0419001B" w:tentative="1">
      <w:start w:val="1"/>
      <w:numFmt w:val="lowerRoman"/>
      <w:lvlText w:val="%9."/>
      <w:lvlJc w:val="right"/>
      <w:pPr>
        <w:ind w:left="5836" w:hanging="180"/>
      </w:pPr>
      <w:rPr>
        <w:rFonts w:cs="Times New Roman"/>
      </w:rPr>
    </w:lvl>
  </w:abstractNum>
  <w:abstractNum w:abstractNumId="16" w15:restartNumberingAfterBreak="0">
    <w:nsid w:val="752138C5"/>
    <w:multiLevelType w:val="hybridMultilevel"/>
    <w:tmpl w:val="46C6B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62702C0"/>
    <w:multiLevelType w:val="hybridMultilevel"/>
    <w:tmpl w:val="12907BD4"/>
    <w:lvl w:ilvl="0" w:tplc="08190017">
      <w:start w:val="1"/>
      <w:numFmt w:val="lowerLetter"/>
      <w:lvlText w:val="%1)"/>
      <w:lvlJc w:val="left"/>
      <w:pPr>
        <w:ind w:left="720" w:hanging="360"/>
      </w:pPr>
      <w:rPr>
        <w:rFonts w:hint="default"/>
      </w:rPr>
    </w:lvl>
    <w:lvl w:ilvl="1" w:tplc="08190019">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8" w15:restartNumberingAfterBreak="0">
    <w:nsid w:val="77956610"/>
    <w:multiLevelType w:val="hybridMultilevel"/>
    <w:tmpl w:val="A5C606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87054135">
    <w:abstractNumId w:val="8"/>
  </w:num>
  <w:num w:numId="2" w16cid:durableId="606697188">
    <w:abstractNumId w:val="1"/>
  </w:num>
  <w:num w:numId="3" w16cid:durableId="1471512225">
    <w:abstractNumId w:val="15"/>
  </w:num>
  <w:num w:numId="4" w16cid:durableId="953681461">
    <w:abstractNumId w:val="4"/>
  </w:num>
  <w:num w:numId="5" w16cid:durableId="1248534813">
    <w:abstractNumId w:val="14"/>
  </w:num>
  <w:num w:numId="6" w16cid:durableId="799224499">
    <w:abstractNumId w:val="12"/>
  </w:num>
  <w:num w:numId="7" w16cid:durableId="1526869033">
    <w:abstractNumId w:val="2"/>
  </w:num>
  <w:num w:numId="8" w16cid:durableId="988284812">
    <w:abstractNumId w:val="17"/>
  </w:num>
  <w:num w:numId="9" w16cid:durableId="1421022803">
    <w:abstractNumId w:val="10"/>
  </w:num>
  <w:num w:numId="10" w16cid:durableId="1478104840">
    <w:abstractNumId w:val="11"/>
  </w:num>
  <w:num w:numId="11" w16cid:durableId="1347828922">
    <w:abstractNumId w:val="16"/>
  </w:num>
  <w:num w:numId="12" w16cid:durableId="1738745108">
    <w:abstractNumId w:val="7"/>
  </w:num>
  <w:num w:numId="13" w16cid:durableId="1356620177">
    <w:abstractNumId w:val="6"/>
  </w:num>
  <w:num w:numId="14" w16cid:durableId="1314605507">
    <w:abstractNumId w:val="18"/>
  </w:num>
  <w:num w:numId="15" w16cid:durableId="518129351">
    <w:abstractNumId w:val="9"/>
  </w:num>
  <w:num w:numId="16" w16cid:durableId="1559513395">
    <w:abstractNumId w:val="5"/>
  </w:num>
  <w:num w:numId="17" w16cid:durableId="1175918880">
    <w:abstractNumId w:val="0"/>
  </w:num>
  <w:num w:numId="18" w16cid:durableId="2079397398">
    <w:abstractNumId w:val="3"/>
  </w:num>
  <w:num w:numId="19" w16cid:durableId="44716108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A01"/>
    <w:rsid w:val="000012A0"/>
    <w:rsid w:val="00001D14"/>
    <w:rsid w:val="000118EB"/>
    <w:rsid w:val="00013418"/>
    <w:rsid w:val="000321F7"/>
    <w:rsid w:val="00040953"/>
    <w:rsid w:val="00052487"/>
    <w:rsid w:val="00054A63"/>
    <w:rsid w:val="00062B4F"/>
    <w:rsid w:val="000765DD"/>
    <w:rsid w:val="00083770"/>
    <w:rsid w:val="00085AC4"/>
    <w:rsid w:val="000901B8"/>
    <w:rsid w:val="000A1D47"/>
    <w:rsid w:val="000B4C71"/>
    <w:rsid w:val="000C2A29"/>
    <w:rsid w:val="000D15E9"/>
    <w:rsid w:val="000F3358"/>
    <w:rsid w:val="000F6715"/>
    <w:rsid w:val="001235F8"/>
    <w:rsid w:val="00126E83"/>
    <w:rsid w:val="001846A3"/>
    <w:rsid w:val="00187CD4"/>
    <w:rsid w:val="001A6C0E"/>
    <w:rsid w:val="001E2D70"/>
    <w:rsid w:val="001F50F1"/>
    <w:rsid w:val="002010FA"/>
    <w:rsid w:val="0020173C"/>
    <w:rsid w:val="0021264B"/>
    <w:rsid w:val="00236B8A"/>
    <w:rsid w:val="00252526"/>
    <w:rsid w:val="00253179"/>
    <w:rsid w:val="00272A32"/>
    <w:rsid w:val="00287ACE"/>
    <w:rsid w:val="00294430"/>
    <w:rsid w:val="002A6A01"/>
    <w:rsid w:val="002D543C"/>
    <w:rsid w:val="002D773B"/>
    <w:rsid w:val="002E2375"/>
    <w:rsid w:val="002E262A"/>
    <w:rsid w:val="002F104F"/>
    <w:rsid w:val="002F76CF"/>
    <w:rsid w:val="002F7D17"/>
    <w:rsid w:val="00305CC2"/>
    <w:rsid w:val="00311F63"/>
    <w:rsid w:val="00330CC3"/>
    <w:rsid w:val="003501AC"/>
    <w:rsid w:val="00355D6E"/>
    <w:rsid w:val="00357F87"/>
    <w:rsid w:val="00362BE2"/>
    <w:rsid w:val="0038665A"/>
    <w:rsid w:val="0039020C"/>
    <w:rsid w:val="003906C9"/>
    <w:rsid w:val="003B78D5"/>
    <w:rsid w:val="00407F96"/>
    <w:rsid w:val="0041653F"/>
    <w:rsid w:val="00427D35"/>
    <w:rsid w:val="00432BA9"/>
    <w:rsid w:val="00444CDA"/>
    <w:rsid w:val="0048016D"/>
    <w:rsid w:val="00495FEA"/>
    <w:rsid w:val="004A0955"/>
    <w:rsid w:val="004A49E7"/>
    <w:rsid w:val="004B7EDD"/>
    <w:rsid w:val="004C0AE5"/>
    <w:rsid w:val="004D4379"/>
    <w:rsid w:val="004E4488"/>
    <w:rsid w:val="004E5A88"/>
    <w:rsid w:val="00511693"/>
    <w:rsid w:val="0051217F"/>
    <w:rsid w:val="00517DFF"/>
    <w:rsid w:val="00532158"/>
    <w:rsid w:val="005747C4"/>
    <w:rsid w:val="00582A81"/>
    <w:rsid w:val="00585FCF"/>
    <w:rsid w:val="005874CF"/>
    <w:rsid w:val="0059100A"/>
    <w:rsid w:val="005923EA"/>
    <w:rsid w:val="005C25BF"/>
    <w:rsid w:val="005D3E7E"/>
    <w:rsid w:val="005D4001"/>
    <w:rsid w:val="005E0E94"/>
    <w:rsid w:val="005E2B05"/>
    <w:rsid w:val="005F45DD"/>
    <w:rsid w:val="00601CC9"/>
    <w:rsid w:val="00602E96"/>
    <w:rsid w:val="006078BD"/>
    <w:rsid w:val="006222E7"/>
    <w:rsid w:val="00634126"/>
    <w:rsid w:val="00644FAC"/>
    <w:rsid w:val="00673465"/>
    <w:rsid w:val="00676C18"/>
    <w:rsid w:val="00695B54"/>
    <w:rsid w:val="006A7B86"/>
    <w:rsid w:val="006B3107"/>
    <w:rsid w:val="006C0B77"/>
    <w:rsid w:val="006D5E09"/>
    <w:rsid w:val="006E6617"/>
    <w:rsid w:val="006F3310"/>
    <w:rsid w:val="007036C6"/>
    <w:rsid w:val="00704526"/>
    <w:rsid w:val="00712C10"/>
    <w:rsid w:val="00715B93"/>
    <w:rsid w:val="007235F5"/>
    <w:rsid w:val="007406E8"/>
    <w:rsid w:val="00744FF7"/>
    <w:rsid w:val="00757C1D"/>
    <w:rsid w:val="00760E1E"/>
    <w:rsid w:val="0076185F"/>
    <w:rsid w:val="0076215A"/>
    <w:rsid w:val="00764AD5"/>
    <w:rsid w:val="00791ED4"/>
    <w:rsid w:val="00795460"/>
    <w:rsid w:val="007A77F6"/>
    <w:rsid w:val="007D3FA6"/>
    <w:rsid w:val="007F2DE7"/>
    <w:rsid w:val="007F4E31"/>
    <w:rsid w:val="008063FF"/>
    <w:rsid w:val="0081338A"/>
    <w:rsid w:val="00817183"/>
    <w:rsid w:val="0082259F"/>
    <w:rsid w:val="008242FF"/>
    <w:rsid w:val="00835930"/>
    <w:rsid w:val="0084766D"/>
    <w:rsid w:val="00870751"/>
    <w:rsid w:val="008732C2"/>
    <w:rsid w:val="008763D3"/>
    <w:rsid w:val="00886EF0"/>
    <w:rsid w:val="0089049A"/>
    <w:rsid w:val="00891219"/>
    <w:rsid w:val="008B36D2"/>
    <w:rsid w:val="008B5C0D"/>
    <w:rsid w:val="008B6D45"/>
    <w:rsid w:val="008D4E68"/>
    <w:rsid w:val="008D7E5F"/>
    <w:rsid w:val="008D7F7D"/>
    <w:rsid w:val="008F15F4"/>
    <w:rsid w:val="008F70E1"/>
    <w:rsid w:val="008F7329"/>
    <w:rsid w:val="00900FCE"/>
    <w:rsid w:val="00907930"/>
    <w:rsid w:val="00922C48"/>
    <w:rsid w:val="00962F24"/>
    <w:rsid w:val="00974AD7"/>
    <w:rsid w:val="0097583A"/>
    <w:rsid w:val="009A49BE"/>
    <w:rsid w:val="009B35D7"/>
    <w:rsid w:val="009B5693"/>
    <w:rsid w:val="009C5CC8"/>
    <w:rsid w:val="009D2084"/>
    <w:rsid w:val="009E315C"/>
    <w:rsid w:val="009E3B92"/>
    <w:rsid w:val="009E771D"/>
    <w:rsid w:val="009E7CEA"/>
    <w:rsid w:val="009F0EDB"/>
    <w:rsid w:val="009F3C92"/>
    <w:rsid w:val="00A271F6"/>
    <w:rsid w:val="00A2749C"/>
    <w:rsid w:val="00A31B46"/>
    <w:rsid w:val="00A404DC"/>
    <w:rsid w:val="00A4718C"/>
    <w:rsid w:val="00A66DB9"/>
    <w:rsid w:val="00A84AA0"/>
    <w:rsid w:val="00A93373"/>
    <w:rsid w:val="00A9600C"/>
    <w:rsid w:val="00AA2996"/>
    <w:rsid w:val="00AA4069"/>
    <w:rsid w:val="00AB0D65"/>
    <w:rsid w:val="00AD2D06"/>
    <w:rsid w:val="00AF1F90"/>
    <w:rsid w:val="00AF3138"/>
    <w:rsid w:val="00B01C1C"/>
    <w:rsid w:val="00B21BDA"/>
    <w:rsid w:val="00B24463"/>
    <w:rsid w:val="00B31362"/>
    <w:rsid w:val="00B36D9A"/>
    <w:rsid w:val="00B46287"/>
    <w:rsid w:val="00B57345"/>
    <w:rsid w:val="00B60EB1"/>
    <w:rsid w:val="00B676FC"/>
    <w:rsid w:val="00B67E1E"/>
    <w:rsid w:val="00B705BA"/>
    <w:rsid w:val="00B71E20"/>
    <w:rsid w:val="00B81231"/>
    <w:rsid w:val="00B914F5"/>
    <w:rsid w:val="00B915B7"/>
    <w:rsid w:val="00BC30F3"/>
    <w:rsid w:val="00BD3430"/>
    <w:rsid w:val="00BD4206"/>
    <w:rsid w:val="00BE1E2E"/>
    <w:rsid w:val="00BE46AC"/>
    <w:rsid w:val="00BF0218"/>
    <w:rsid w:val="00BF4449"/>
    <w:rsid w:val="00C05D1E"/>
    <w:rsid w:val="00C06BF1"/>
    <w:rsid w:val="00C10831"/>
    <w:rsid w:val="00C22C7E"/>
    <w:rsid w:val="00C25888"/>
    <w:rsid w:val="00C34677"/>
    <w:rsid w:val="00C52130"/>
    <w:rsid w:val="00C639DD"/>
    <w:rsid w:val="00C67216"/>
    <w:rsid w:val="00C837A7"/>
    <w:rsid w:val="00C964BF"/>
    <w:rsid w:val="00CB0265"/>
    <w:rsid w:val="00CB0550"/>
    <w:rsid w:val="00CB5364"/>
    <w:rsid w:val="00CC3B1A"/>
    <w:rsid w:val="00CD52F8"/>
    <w:rsid w:val="00CE1245"/>
    <w:rsid w:val="00CE2FB7"/>
    <w:rsid w:val="00D304E0"/>
    <w:rsid w:val="00D53EB9"/>
    <w:rsid w:val="00D544F0"/>
    <w:rsid w:val="00D64259"/>
    <w:rsid w:val="00D769BE"/>
    <w:rsid w:val="00DA3788"/>
    <w:rsid w:val="00DC43A7"/>
    <w:rsid w:val="00DF1E9D"/>
    <w:rsid w:val="00E07F5C"/>
    <w:rsid w:val="00E07FB5"/>
    <w:rsid w:val="00E265DA"/>
    <w:rsid w:val="00E34180"/>
    <w:rsid w:val="00E3500B"/>
    <w:rsid w:val="00E3783E"/>
    <w:rsid w:val="00E5056D"/>
    <w:rsid w:val="00E63101"/>
    <w:rsid w:val="00E65186"/>
    <w:rsid w:val="00E66AF1"/>
    <w:rsid w:val="00E80E2D"/>
    <w:rsid w:val="00E840AD"/>
    <w:rsid w:val="00E953C1"/>
    <w:rsid w:val="00EA59DF"/>
    <w:rsid w:val="00EB2077"/>
    <w:rsid w:val="00ED1BAF"/>
    <w:rsid w:val="00ED4C24"/>
    <w:rsid w:val="00EE4070"/>
    <w:rsid w:val="00EE5A58"/>
    <w:rsid w:val="00EF105D"/>
    <w:rsid w:val="00F0000F"/>
    <w:rsid w:val="00F12C76"/>
    <w:rsid w:val="00F13339"/>
    <w:rsid w:val="00F13627"/>
    <w:rsid w:val="00F14517"/>
    <w:rsid w:val="00F1721E"/>
    <w:rsid w:val="00F23451"/>
    <w:rsid w:val="00F27BBC"/>
    <w:rsid w:val="00F3295C"/>
    <w:rsid w:val="00F373B6"/>
    <w:rsid w:val="00F50AF3"/>
    <w:rsid w:val="00F563A1"/>
    <w:rsid w:val="00F56DDE"/>
    <w:rsid w:val="00F60FE3"/>
    <w:rsid w:val="00F66FE2"/>
    <w:rsid w:val="00F73684"/>
    <w:rsid w:val="00F837C2"/>
    <w:rsid w:val="00F85A24"/>
    <w:rsid w:val="00F91E8E"/>
    <w:rsid w:val="00F94C80"/>
    <w:rsid w:val="00FC2A73"/>
    <w:rsid w:val="00FC3F5F"/>
    <w:rsid w:val="00FE5417"/>
    <w:rsid w:val="00FE754F"/>
    <w:rsid w:val="00FF0924"/>
    <w:rsid w:val="00FF46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24947"/>
  <w15:chartTrackingRefBased/>
  <w15:docId w15:val="{5D52A4D3-DC66-4CDB-A777-D6429EC56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94C80"/>
    <w:pPr>
      <w:autoSpaceDE w:val="0"/>
      <w:autoSpaceDN w:val="0"/>
      <w:spacing w:after="0" w:line="240" w:lineRule="auto"/>
    </w:pPr>
    <w:rPr>
      <w:rFonts w:ascii="Times New Roman" w:eastAsia="Times New Roman" w:hAnsi="Times New Roman" w:cs="Times New Roman"/>
      <w:sz w:val="20"/>
      <w:szCs w:val="20"/>
      <w:lang w:eastAsia="ru-RU"/>
    </w:rPr>
  </w:style>
  <w:style w:type="paragraph" w:styleId="1">
    <w:name w:val="heading 1"/>
    <w:next w:val="a"/>
    <w:link w:val="10"/>
    <w:uiPriority w:val="9"/>
    <w:qFormat/>
    <w:rsid w:val="00E3500B"/>
    <w:pPr>
      <w:keepNext/>
      <w:keepLines/>
      <w:spacing w:after="0"/>
      <w:ind w:left="408" w:hanging="10"/>
      <w:jc w:val="center"/>
      <w:outlineLvl w:val="0"/>
    </w:pPr>
    <w:rPr>
      <w:rFonts w:ascii="Times New Roman" w:eastAsia="Times New Roman" w:hAnsi="Times New Roman" w:cs="Times New Roman"/>
      <w:b/>
      <w:color w:val="000000"/>
      <w:kern w:val="2"/>
      <w:sz w:val="40"/>
      <w:szCs w:val="24"/>
      <w:lang w:val="en-US"/>
      <w14:ligatures w14:val="standardContextual"/>
    </w:rPr>
  </w:style>
  <w:style w:type="paragraph" w:styleId="2">
    <w:name w:val="heading 2"/>
    <w:next w:val="a"/>
    <w:link w:val="20"/>
    <w:uiPriority w:val="9"/>
    <w:unhideWhenUsed/>
    <w:qFormat/>
    <w:rsid w:val="00E3500B"/>
    <w:pPr>
      <w:keepNext/>
      <w:keepLines/>
      <w:spacing w:after="0"/>
      <w:ind w:left="471" w:hanging="10"/>
      <w:outlineLvl w:val="1"/>
    </w:pPr>
    <w:rPr>
      <w:rFonts w:ascii="Times New Roman" w:eastAsia="Times New Roman" w:hAnsi="Times New Roman" w:cs="Times New Roman"/>
      <w:color w:val="000000"/>
      <w:kern w:val="2"/>
      <w:sz w:val="24"/>
      <w:szCs w:val="24"/>
      <w:lang w:val="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p">
    <w:name w:val="cp"/>
    <w:basedOn w:val="a"/>
    <w:rsid w:val="00F94C80"/>
    <w:pPr>
      <w:autoSpaceDE/>
      <w:autoSpaceDN/>
      <w:jc w:val="center"/>
    </w:pPr>
    <w:rPr>
      <w:b/>
      <w:bCs/>
      <w:sz w:val="24"/>
      <w:szCs w:val="24"/>
      <w:lang w:val="ro-RO"/>
    </w:rPr>
  </w:style>
  <w:style w:type="paragraph" w:styleId="a3">
    <w:name w:val="No Spacing"/>
    <w:uiPriority w:val="99"/>
    <w:qFormat/>
    <w:rsid w:val="00F94C80"/>
    <w:pPr>
      <w:autoSpaceDE w:val="0"/>
      <w:autoSpaceDN w:val="0"/>
      <w:spacing w:after="0" w:line="240" w:lineRule="auto"/>
    </w:pPr>
    <w:rPr>
      <w:rFonts w:ascii="Times New Roman" w:eastAsia="Times New Roman" w:hAnsi="Times New Roman" w:cs="Times New Roman"/>
      <w:sz w:val="20"/>
      <w:szCs w:val="20"/>
      <w:lang w:eastAsia="ru-RU"/>
    </w:rPr>
  </w:style>
  <w:style w:type="character" w:styleId="a4">
    <w:name w:val="Hyperlink"/>
    <w:basedOn w:val="a0"/>
    <w:uiPriority w:val="99"/>
    <w:unhideWhenUsed/>
    <w:rsid w:val="00F94C80"/>
    <w:rPr>
      <w:rFonts w:cs="Times New Roman"/>
      <w:color w:val="0000FF"/>
      <w:u w:val="single"/>
    </w:rPr>
  </w:style>
  <w:style w:type="paragraph" w:styleId="a5">
    <w:name w:val="Balloon Text"/>
    <w:basedOn w:val="a"/>
    <w:link w:val="a6"/>
    <w:uiPriority w:val="99"/>
    <w:semiHidden/>
    <w:unhideWhenUsed/>
    <w:rsid w:val="00795460"/>
    <w:rPr>
      <w:rFonts w:ascii="Segoe UI" w:hAnsi="Segoe UI" w:cs="Segoe UI"/>
      <w:sz w:val="18"/>
      <w:szCs w:val="18"/>
    </w:rPr>
  </w:style>
  <w:style w:type="character" w:customStyle="1" w:styleId="a6">
    <w:name w:val="Текст выноски Знак"/>
    <w:basedOn w:val="a0"/>
    <w:link w:val="a5"/>
    <w:uiPriority w:val="99"/>
    <w:semiHidden/>
    <w:rsid w:val="00795460"/>
    <w:rPr>
      <w:rFonts w:ascii="Segoe UI" w:eastAsia="Times New Roman" w:hAnsi="Segoe UI" w:cs="Segoe UI"/>
      <w:sz w:val="18"/>
      <w:szCs w:val="18"/>
      <w:lang w:eastAsia="ru-RU"/>
    </w:rPr>
  </w:style>
  <w:style w:type="table" w:customStyle="1" w:styleId="11">
    <w:name w:val="Сетка таблицы1"/>
    <w:basedOn w:val="a1"/>
    <w:next w:val="a7"/>
    <w:rsid w:val="0079546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Table Grid"/>
    <w:basedOn w:val="a1"/>
    <w:uiPriority w:val="39"/>
    <w:rsid w:val="007954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7"/>
    <w:rsid w:val="0079546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Unresolved Mention"/>
    <w:basedOn w:val="a0"/>
    <w:uiPriority w:val="99"/>
    <w:semiHidden/>
    <w:unhideWhenUsed/>
    <w:rsid w:val="00795460"/>
    <w:rPr>
      <w:color w:val="605E5C"/>
      <w:shd w:val="clear" w:color="auto" w:fill="E1DFDD"/>
    </w:rPr>
  </w:style>
  <w:style w:type="paragraph" w:styleId="a9">
    <w:name w:val="List Paragraph"/>
    <w:aliases w:val="HotarirePunct1,Lista 1,body 2,lp1,lp11,List Paragraph1 Caracter,List Paragraph 1"/>
    <w:basedOn w:val="a"/>
    <w:link w:val="aa"/>
    <w:uiPriority w:val="34"/>
    <w:qFormat/>
    <w:rsid w:val="001846A3"/>
    <w:pPr>
      <w:autoSpaceDE/>
      <w:autoSpaceDN/>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a">
    <w:name w:val="Абзац списка Знак"/>
    <w:aliases w:val="HotarirePunct1 Знак,Lista 1 Знак,body 2 Знак,lp1 Знак,lp11 Знак,List Paragraph1 Caracter Знак,List Paragraph 1 Знак"/>
    <w:link w:val="a9"/>
    <w:uiPriority w:val="34"/>
    <w:locked/>
    <w:rsid w:val="001846A3"/>
  </w:style>
  <w:style w:type="paragraph" w:styleId="ab">
    <w:name w:val="Normal (Web)"/>
    <w:basedOn w:val="a"/>
    <w:uiPriority w:val="99"/>
    <w:unhideWhenUsed/>
    <w:rsid w:val="002F76CF"/>
    <w:pPr>
      <w:autoSpaceDE/>
      <w:autoSpaceDN/>
      <w:spacing w:before="100" w:beforeAutospacing="1" w:after="119"/>
    </w:pPr>
    <w:rPr>
      <w:sz w:val="24"/>
      <w:szCs w:val="24"/>
      <w:lang w:val="en-GB" w:eastAsia="en-GB"/>
    </w:rPr>
  </w:style>
  <w:style w:type="character" w:customStyle="1" w:styleId="FontStyle70">
    <w:name w:val="Font Style70"/>
    <w:basedOn w:val="a0"/>
    <w:uiPriority w:val="99"/>
    <w:rsid w:val="000F3358"/>
    <w:rPr>
      <w:rFonts w:ascii="Times New Roman" w:hAnsi="Times New Roman" w:cs="Times New Roman"/>
      <w:sz w:val="20"/>
      <w:szCs w:val="20"/>
    </w:rPr>
  </w:style>
  <w:style w:type="character" w:styleId="ac">
    <w:name w:val="FollowedHyperlink"/>
    <w:basedOn w:val="a0"/>
    <w:uiPriority w:val="99"/>
    <w:semiHidden/>
    <w:unhideWhenUsed/>
    <w:rsid w:val="00A9600C"/>
    <w:rPr>
      <w:color w:val="954F72" w:themeColor="followedHyperlink"/>
      <w:u w:val="single"/>
    </w:rPr>
  </w:style>
  <w:style w:type="paragraph" w:customStyle="1" w:styleId="Default">
    <w:name w:val="Default"/>
    <w:rsid w:val="002D543C"/>
    <w:pPr>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10">
    <w:name w:val="Заголовок 1 Знак"/>
    <w:basedOn w:val="a0"/>
    <w:link w:val="1"/>
    <w:uiPriority w:val="9"/>
    <w:rsid w:val="00E3500B"/>
    <w:rPr>
      <w:rFonts w:ascii="Times New Roman" w:eastAsia="Times New Roman" w:hAnsi="Times New Roman" w:cs="Times New Roman"/>
      <w:b/>
      <w:color w:val="000000"/>
      <w:kern w:val="2"/>
      <w:sz w:val="40"/>
      <w:szCs w:val="24"/>
      <w:lang w:val="en-US"/>
      <w14:ligatures w14:val="standardContextual"/>
    </w:rPr>
  </w:style>
  <w:style w:type="character" w:customStyle="1" w:styleId="20">
    <w:name w:val="Заголовок 2 Знак"/>
    <w:basedOn w:val="a0"/>
    <w:link w:val="2"/>
    <w:uiPriority w:val="9"/>
    <w:rsid w:val="00E3500B"/>
    <w:rPr>
      <w:rFonts w:ascii="Times New Roman" w:eastAsia="Times New Roman" w:hAnsi="Times New Roman" w:cs="Times New Roman"/>
      <w:color w:val="000000"/>
      <w:kern w:val="2"/>
      <w:sz w:val="24"/>
      <w:szCs w:val="24"/>
      <w:lang w:val="en-US"/>
      <w14:ligatures w14:val="standardContextual"/>
    </w:rPr>
  </w:style>
  <w:style w:type="table" w:customStyle="1" w:styleId="TableGrid">
    <w:name w:val="TableGrid"/>
    <w:rsid w:val="00E3500B"/>
    <w:pPr>
      <w:spacing w:after="0" w:line="240" w:lineRule="auto"/>
    </w:pPr>
    <w:rPr>
      <w:rFonts w:eastAsiaTheme="minorEastAsia"/>
      <w:kern w:val="2"/>
      <w:sz w:val="24"/>
      <w:szCs w:val="24"/>
      <w:lang w:val="en-US"/>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6240">
      <w:bodyDiv w:val="1"/>
      <w:marLeft w:val="0"/>
      <w:marRight w:val="0"/>
      <w:marTop w:val="0"/>
      <w:marBottom w:val="0"/>
      <w:divBdr>
        <w:top w:val="none" w:sz="0" w:space="0" w:color="auto"/>
        <w:left w:val="none" w:sz="0" w:space="0" w:color="auto"/>
        <w:bottom w:val="none" w:sz="0" w:space="0" w:color="auto"/>
        <w:right w:val="none" w:sz="0" w:space="0" w:color="auto"/>
      </w:divBdr>
    </w:div>
    <w:div w:id="1022244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termoelectrica.md/wp-content/uploads/2025/01/Ordin-nr.195-din-26.12.2024.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F1DCC-5483-43F3-BD6B-2C021CD85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1115</TotalTime>
  <Pages>4</Pages>
  <Words>1261</Words>
  <Characters>7189</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Savca Stella</dc:creator>
  <cp:keywords/>
  <dc:description/>
  <cp:lastModifiedBy>Onoi Victoria</cp:lastModifiedBy>
  <cp:revision>24</cp:revision>
  <cp:lastPrinted>2026-04-03T08:07:00Z</cp:lastPrinted>
  <dcterms:created xsi:type="dcterms:W3CDTF">2026-03-31T12:37:00Z</dcterms:created>
  <dcterms:modified xsi:type="dcterms:W3CDTF">2026-04-21T07:18:00Z</dcterms:modified>
</cp:coreProperties>
</file>