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5258D" w:rsidRDefault="0090083E" w:rsidP="008876C3">
      <w:pPr>
        <w:pStyle w:val="1"/>
        <w:spacing w:before="120"/>
      </w:pPr>
      <w:r w:rsidRPr="004225A2">
        <w:t xml:space="preserve">  </w:t>
      </w:r>
      <w:r w:rsidRPr="0045258D">
        <w:t>ANUNȚ DE PARTICIPARE</w:t>
      </w:r>
    </w:p>
    <w:p w:rsidR="00193507" w:rsidRPr="0045258D" w:rsidRDefault="00193507" w:rsidP="00193507">
      <w:pPr>
        <w:rPr>
          <w:lang w:val="en-US"/>
        </w:rPr>
      </w:pPr>
    </w:p>
    <w:p w:rsidR="00210ACC" w:rsidRDefault="0069001F" w:rsidP="00684DEE">
      <w:pPr>
        <w:spacing w:before="120"/>
        <w:rPr>
          <w:b/>
          <w:sz w:val="24"/>
          <w:szCs w:val="24"/>
          <w:lang w:val="ro-RO"/>
        </w:rPr>
      </w:pPr>
      <w:proofErr w:type="gramStart"/>
      <w:r w:rsidRPr="0045258D">
        <w:rPr>
          <w:b/>
          <w:sz w:val="24"/>
          <w:szCs w:val="24"/>
          <w:lang w:val="en-US"/>
        </w:rPr>
        <w:t>privind</w:t>
      </w:r>
      <w:proofErr w:type="gramEnd"/>
      <w:r w:rsidRPr="0045258D">
        <w:rPr>
          <w:b/>
          <w:sz w:val="24"/>
          <w:szCs w:val="24"/>
          <w:lang w:val="en-US"/>
        </w:rPr>
        <w:t xml:space="preserve"> achiziționarea </w:t>
      </w:r>
      <w:r w:rsidR="00210ACC">
        <w:rPr>
          <w:b/>
          <w:sz w:val="24"/>
          <w:szCs w:val="24"/>
          <w:lang w:val="ro-RO"/>
        </w:rPr>
        <w:t>Detergenti</w:t>
      </w:r>
    </w:p>
    <w:p w:rsidR="0090083E" w:rsidRPr="0045258D" w:rsidRDefault="00210ACC" w:rsidP="00684DEE">
      <w:pPr>
        <w:spacing w:before="120"/>
        <w:rPr>
          <w:b/>
          <w:sz w:val="24"/>
          <w:szCs w:val="24"/>
          <w:lang w:val="en-US"/>
        </w:rPr>
      </w:pPr>
      <w:r>
        <w:rPr>
          <w:b/>
          <w:sz w:val="24"/>
          <w:szCs w:val="24"/>
          <w:lang w:val="ro-RO"/>
        </w:rPr>
        <w:t xml:space="preserve">                                      </w:t>
      </w:r>
      <w:r w:rsidR="00193507" w:rsidRPr="0045258D">
        <w:rPr>
          <w:szCs w:val="24"/>
          <w:lang w:val="en-US"/>
        </w:rPr>
        <w:t>(</w:t>
      </w:r>
      <w:proofErr w:type="gramStart"/>
      <w:r w:rsidR="00193507" w:rsidRPr="0045258D">
        <w:rPr>
          <w:szCs w:val="24"/>
          <w:lang w:val="en-US"/>
        </w:rPr>
        <w:t>se</w:t>
      </w:r>
      <w:proofErr w:type="gramEnd"/>
      <w:r w:rsidR="00193507" w:rsidRPr="0045258D">
        <w:rPr>
          <w:szCs w:val="24"/>
          <w:lang w:val="en-US"/>
        </w:rPr>
        <w:t xml:space="preserve"> indică obiectul achiziției)</w:t>
      </w:r>
      <w:r w:rsidR="0069001F" w:rsidRPr="0045258D">
        <w:rPr>
          <w:b/>
          <w:sz w:val="24"/>
          <w:szCs w:val="24"/>
          <w:lang w:val="en-US"/>
        </w:rPr>
        <w:br/>
        <w:t>prin procedura de achiziție</w:t>
      </w:r>
      <w:r w:rsidR="0069001F" w:rsidRPr="0045258D">
        <w:rPr>
          <w:b/>
          <w:sz w:val="24"/>
          <w:szCs w:val="24"/>
          <w:shd w:val="clear" w:color="auto" w:fill="FFFF00"/>
          <w:lang w:val="en-US"/>
        </w:rPr>
        <w:t>_</w:t>
      </w:r>
      <w:r>
        <w:rPr>
          <w:b/>
          <w:sz w:val="24"/>
          <w:szCs w:val="24"/>
          <w:shd w:val="clear" w:color="auto" w:fill="FFFF00"/>
          <w:lang w:val="en-US"/>
        </w:rPr>
        <w:t>Cerere Oferte de Pret</w:t>
      </w:r>
      <w:r w:rsidR="00193507" w:rsidRPr="0045258D">
        <w:rPr>
          <w:b/>
          <w:sz w:val="24"/>
          <w:szCs w:val="24"/>
          <w:lang w:val="en-US"/>
        </w:rPr>
        <w:br/>
      </w:r>
      <w:r w:rsidR="00193507" w:rsidRPr="0045258D">
        <w:rPr>
          <w:szCs w:val="24"/>
          <w:lang w:val="en-US"/>
        </w:rPr>
        <w:t>(tipul procedurii de achiziție)</w:t>
      </w:r>
    </w:p>
    <w:p w:rsidR="0090083E" w:rsidRPr="00210ACC" w:rsidRDefault="0090083E" w:rsidP="008876C3">
      <w:pPr>
        <w:pStyle w:val="1"/>
        <w:spacing w:before="120"/>
        <w:rPr>
          <w:lang w:val="en-US"/>
        </w:rPr>
      </w:pPr>
    </w:p>
    <w:p w:rsidR="0069001F" w:rsidRPr="0045258D" w:rsidRDefault="0069001F" w:rsidP="0069001F">
      <w:pPr>
        <w:rPr>
          <w:lang w:val="en-US"/>
        </w:rPr>
      </w:pPr>
    </w:p>
    <w:p w:rsidR="0090083E" w:rsidRPr="0045258D" w:rsidRDefault="0090083E" w:rsidP="008876C3">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Denumirea </w:t>
      </w:r>
      <w:r w:rsidR="00AC2788" w:rsidRPr="0045258D">
        <w:rPr>
          <w:b/>
          <w:sz w:val="24"/>
          <w:szCs w:val="24"/>
          <w:lang w:val="en-US"/>
        </w:rPr>
        <w:t>autorității</w:t>
      </w:r>
      <w:r w:rsidRPr="0045258D">
        <w:rPr>
          <w:b/>
          <w:sz w:val="24"/>
          <w:szCs w:val="24"/>
          <w:lang w:val="en-US"/>
        </w:rPr>
        <w:t xml:space="preserve"> contractante: </w:t>
      </w:r>
      <w:r w:rsidR="00684DEE" w:rsidRPr="0045258D">
        <w:rPr>
          <w:b/>
          <w:sz w:val="24"/>
          <w:szCs w:val="24"/>
          <w:shd w:val="clear" w:color="auto" w:fill="FFFF00"/>
          <w:lang w:val="ro-RO"/>
        </w:rPr>
        <w:t>IMSP Institutul de Cardiologie</w:t>
      </w:r>
    </w:p>
    <w:p w:rsidR="0090083E" w:rsidRPr="0045258D" w:rsidRDefault="0090083E"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IDNO: </w:t>
      </w:r>
      <w:r w:rsidR="00684DEE" w:rsidRPr="0045258D">
        <w:rPr>
          <w:b/>
          <w:sz w:val="24"/>
          <w:szCs w:val="24"/>
          <w:lang w:val="ro-RO"/>
        </w:rPr>
        <w:t>1003600150613</w:t>
      </w:r>
    </w:p>
    <w:p w:rsidR="00A61F2B" w:rsidRPr="0045258D" w:rsidRDefault="00A61F2B"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Adresa: </w:t>
      </w:r>
      <w:r w:rsidR="00684DEE" w:rsidRPr="0045258D">
        <w:rPr>
          <w:b/>
          <w:sz w:val="24"/>
          <w:szCs w:val="24"/>
          <w:shd w:val="clear" w:color="auto" w:fill="FFFF00"/>
          <w:lang w:val="ro-RO"/>
        </w:rPr>
        <w:t>Testimițanu 29/1</w:t>
      </w:r>
    </w:p>
    <w:p w:rsidR="00A61F2B" w:rsidRPr="0045258D" w:rsidRDefault="00A61F2B"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Numărul de telefon/fax: </w:t>
      </w:r>
      <w:r w:rsidR="00684DEE" w:rsidRPr="0045258D">
        <w:rPr>
          <w:b/>
          <w:sz w:val="24"/>
          <w:szCs w:val="24"/>
          <w:lang w:val="ro-RO"/>
        </w:rPr>
        <w:t>022256080</w:t>
      </w:r>
    </w:p>
    <w:p w:rsidR="002E606A" w:rsidRPr="0045258D" w:rsidRDefault="00A61F2B" w:rsidP="008876C3">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Adresa de e-mail și de internet a autorității contractante: </w:t>
      </w:r>
      <w:r w:rsidR="00684DEE" w:rsidRPr="0045258D">
        <w:rPr>
          <w:b/>
          <w:sz w:val="24"/>
          <w:szCs w:val="24"/>
          <w:lang w:val="en-US"/>
        </w:rPr>
        <w:t>icachizitii@gmail.com</w:t>
      </w:r>
    </w:p>
    <w:p w:rsidR="00A61F2B" w:rsidRPr="0045258D" w:rsidRDefault="002E606A" w:rsidP="008876C3">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Adresa de e-mail sau de internet de la care se va putea obține accesul la documentația de atribuire</w:t>
      </w:r>
      <w:r w:rsidR="00A61F2B" w:rsidRPr="0045258D">
        <w:rPr>
          <w:b/>
          <w:sz w:val="24"/>
          <w:szCs w:val="24"/>
          <w:lang w:val="en-US"/>
        </w:rPr>
        <w:t xml:space="preserve">: </w:t>
      </w:r>
      <w:r w:rsidR="008876C3" w:rsidRPr="0045258D">
        <w:rPr>
          <w:b/>
          <w:i/>
          <w:sz w:val="24"/>
          <w:szCs w:val="24"/>
          <w:lang w:val="en-US"/>
        </w:rPr>
        <w:t>documentația de atribuire este anexată în cadrul procedurii în SIA RSAP</w:t>
      </w:r>
      <w:r w:rsidR="00A61F2B" w:rsidRPr="0045258D">
        <w:rPr>
          <w:b/>
          <w:sz w:val="24"/>
          <w:szCs w:val="24"/>
          <w:lang w:val="en-US"/>
        </w:rPr>
        <w:t xml:space="preserve"> </w:t>
      </w:r>
    </w:p>
    <w:p w:rsidR="0072330A" w:rsidRPr="0045258D" w:rsidRDefault="002E606A" w:rsidP="0069001F">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 xml:space="preserve">Tipul </w:t>
      </w:r>
      <w:r w:rsidR="00AC2788" w:rsidRPr="0045258D">
        <w:rPr>
          <w:b/>
          <w:sz w:val="24"/>
          <w:szCs w:val="24"/>
          <w:lang w:val="en-US"/>
        </w:rPr>
        <w:t>autorității</w:t>
      </w:r>
      <w:r w:rsidRPr="0045258D">
        <w:rPr>
          <w:b/>
          <w:sz w:val="24"/>
          <w:szCs w:val="24"/>
          <w:lang w:val="en-US"/>
        </w:rPr>
        <w:t xml:space="preserve"> contractante </w:t>
      </w:r>
      <w:r w:rsidR="00AC2788" w:rsidRPr="0045258D">
        <w:rPr>
          <w:b/>
          <w:sz w:val="24"/>
          <w:szCs w:val="24"/>
          <w:lang w:val="en-US"/>
        </w:rPr>
        <w:t>și</w:t>
      </w:r>
      <w:r w:rsidRPr="0045258D">
        <w:rPr>
          <w:b/>
          <w:sz w:val="24"/>
          <w:szCs w:val="24"/>
          <w:lang w:val="en-US"/>
        </w:rPr>
        <w:t xml:space="preserve"> obiectul principal de activitate (dacă este cazul, </w:t>
      </w:r>
      <w:r w:rsidR="00AC2788" w:rsidRPr="0045258D">
        <w:rPr>
          <w:b/>
          <w:sz w:val="24"/>
          <w:szCs w:val="24"/>
          <w:lang w:val="en-US"/>
        </w:rPr>
        <w:t>mențiunea</w:t>
      </w:r>
      <w:r w:rsidRPr="0045258D">
        <w:rPr>
          <w:b/>
          <w:sz w:val="24"/>
          <w:szCs w:val="24"/>
          <w:lang w:val="en-US"/>
        </w:rPr>
        <w:t xml:space="preserve"> că autoritatea contractantă este o autoritate centrală de </w:t>
      </w:r>
      <w:r w:rsidR="00AC2788" w:rsidRPr="0045258D">
        <w:rPr>
          <w:b/>
          <w:sz w:val="24"/>
          <w:szCs w:val="24"/>
          <w:lang w:val="en-US"/>
        </w:rPr>
        <w:t>achiziție</w:t>
      </w:r>
      <w:r w:rsidRPr="0045258D">
        <w:rPr>
          <w:b/>
          <w:sz w:val="24"/>
          <w:szCs w:val="24"/>
          <w:lang w:val="en-US"/>
        </w:rPr>
        <w:t xml:space="preserve"> sau că </w:t>
      </w:r>
      <w:r w:rsidR="00AC2788" w:rsidRPr="0045258D">
        <w:rPr>
          <w:b/>
          <w:sz w:val="24"/>
          <w:szCs w:val="24"/>
          <w:lang w:val="en-US"/>
        </w:rPr>
        <w:t>achiziția</w:t>
      </w:r>
      <w:r w:rsidRPr="0045258D">
        <w:rPr>
          <w:b/>
          <w:sz w:val="24"/>
          <w:szCs w:val="24"/>
          <w:lang w:val="en-US"/>
        </w:rPr>
        <w:t xml:space="preserve"> implică o altă formă de </w:t>
      </w:r>
      <w:r w:rsidR="00AC2788" w:rsidRPr="0045258D">
        <w:rPr>
          <w:b/>
          <w:sz w:val="24"/>
          <w:szCs w:val="24"/>
          <w:lang w:val="en-US"/>
        </w:rPr>
        <w:t>achiziție</w:t>
      </w:r>
      <w:r w:rsidRPr="0045258D">
        <w:rPr>
          <w:b/>
          <w:sz w:val="24"/>
          <w:szCs w:val="24"/>
          <w:lang w:val="en-US"/>
        </w:rPr>
        <w:t xml:space="preserve"> comună): </w:t>
      </w:r>
      <w:r w:rsidR="00684DEE" w:rsidRPr="0045258D">
        <w:rPr>
          <w:b/>
          <w:sz w:val="24"/>
          <w:szCs w:val="24"/>
          <w:shd w:val="clear" w:color="auto" w:fill="FFFF00"/>
          <w:lang w:val="en-US"/>
        </w:rPr>
        <w:t>IMSP</w:t>
      </w:r>
    </w:p>
    <w:p w:rsidR="0062221E" w:rsidRPr="0045258D" w:rsidRDefault="0062221E" w:rsidP="0069001F">
      <w:pPr>
        <w:numPr>
          <w:ilvl w:val="0"/>
          <w:numId w:val="3"/>
        </w:numPr>
        <w:tabs>
          <w:tab w:val="left" w:pos="284"/>
          <w:tab w:val="right" w:pos="426"/>
        </w:tabs>
        <w:spacing w:before="120"/>
        <w:ind w:left="284" w:hanging="284"/>
        <w:rPr>
          <w:b/>
          <w:sz w:val="24"/>
          <w:szCs w:val="24"/>
          <w:lang w:val="en-US"/>
        </w:rPr>
      </w:pPr>
      <w:r w:rsidRPr="0045258D">
        <w:rPr>
          <w:b/>
          <w:sz w:val="24"/>
          <w:szCs w:val="24"/>
          <w:lang w:val="en-US"/>
        </w:rPr>
        <w:t xml:space="preserve">Cumpărătorul invită operatorii economici </w:t>
      </w:r>
      <w:r w:rsidR="00AC2788" w:rsidRPr="0045258D">
        <w:rPr>
          <w:b/>
          <w:sz w:val="24"/>
          <w:szCs w:val="24"/>
          <w:lang w:val="en-US"/>
        </w:rPr>
        <w:t>interesați</w:t>
      </w:r>
      <w:r w:rsidRPr="0045258D">
        <w:rPr>
          <w:b/>
          <w:sz w:val="24"/>
          <w:szCs w:val="24"/>
          <w:lang w:val="en-US"/>
        </w:rPr>
        <w:t xml:space="preserve">, care îi pot satisface </w:t>
      </w:r>
      <w:r w:rsidR="00AC2788" w:rsidRPr="0045258D">
        <w:rPr>
          <w:b/>
          <w:sz w:val="24"/>
          <w:szCs w:val="24"/>
          <w:lang w:val="en-US"/>
        </w:rPr>
        <w:t>necesitățile</w:t>
      </w:r>
      <w:r w:rsidRPr="0045258D">
        <w:rPr>
          <w:b/>
          <w:sz w:val="24"/>
          <w:szCs w:val="24"/>
          <w:lang w:val="en-US"/>
        </w:rPr>
        <w:t>, să participe la procedura de achiziție privind prestarea următoarelor servicii:</w:t>
      </w:r>
    </w:p>
    <w:tbl>
      <w:tblPr>
        <w:tblW w:w="9914" w:type="dxa"/>
        <w:tblInd w:w="-455" w:type="dxa"/>
        <w:tblLayout w:type="fixed"/>
        <w:tblLook w:val="04A0" w:firstRow="1" w:lastRow="0" w:firstColumn="1" w:lastColumn="0" w:noHBand="0" w:noVBand="1"/>
      </w:tblPr>
      <w:tblGrid>
        <w:gridCol w:w="537"/>
        <w:gridCol w:w="1263"/>
        <w:gridCol w:w="2155"/>
        <w:gridCol w:w="990"/>
        <w:gridCol w:w="1170"/>
        <w:gridCol w:w="1819"/>
        <w:gridCol w:w="1980"/>
      </w:tblGrid>
      <w:tr w:rsidR="0069001F" w:rsidRPr="00210ACC" w:rsidTr="00210AC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Nr. d/o</w:t>
            </w:r>
          </w:p>
        </w:tc>
        <w:tc>
          <w:tcPr>
            <w:tcW w:w="1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Cod CPV</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lang w:val="en-US"/>
              </w:rPr>
            </w:pPr>
            <w:r w:rsidRPr="0045258D">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Cantitatea</w:t>
            </w:r>
          </w:p>
        </w:tc>
        <w:tc>
          <w:tcPr>
            <w:tcW w:w="1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lang w:val="en-US"/>
              </w:rPr>
            </w:pPr>
            <w:r w:rsidRPr="0045258D">
              <w:rPr>
                <w:b/>
                <w:lang w:val="en-US"/>
              </w:rPr>
              <w:t xml:space="preserve">Specificarea tehnică deplină solicitată, Standarde de </w:t>
            </w:r>
            <w:r w:rsidR="00AC2788" w:rsidRPr="0045258D">
              <w:rPr>
                <w:b/>
                <w:lang w:val="en-US"/>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5258D" w:rsidRDefault="0069001F" w:rsidP="0069001F">
            <w:pPr>
              <w:spacing w:before="120"/>
              <w:jc w:val="center"/>
              <w:rPr>
                <w:b/>
                <w:lang w:val="en-US"/>
              </w:rPr>
            </w:pPr>
            <w:r w:rsidRPr="0045258D">
              <w:rPr>
                <w:b/>
                <w:lang w:val="en-US"/>
              </w:rPr>
              <w:t>Valoarea estimată</w:t>
            </w:r>
            <w:r w:rsidRPr="0045258D">
              <w:rPr>
                <w:b/>
                <w:lang w:val="en-US"/>
              </w:rPr>
              <w:br/>
              <w:t>(se va indica pentru fiecare lot în parte)</w:t>
            </w:r>
          </w:p>
        </w:tc>
      </w:tr>
      <w:tr w:rsidR="0069001F" w:rsidRPr="0045258D" w:rsidTr="00210AC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rPr>
                <w:lang w:val="en-US"/>
              </w:rPr>
            </w:pPr>
          </w:p>
        </w:tc>
        <w:tc>
          <w:tcPr>
            <w:tcW w:w="126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210ACC" w:rsidP="008876C3">
            <w:pPr>
              <w:spacing w:before="120"/>
              <w:jc w:val="center"/>
              <w:rPr>
                <w:lang w:val="en-US"/>
              </w:rPr>
            </w:pPr>
            <w:r w:rsidRPr="006F0693">
              <w:rPr>
                <w:color w:val="000000"/>
              </w:rPr>
              <w:t>39800000-0</w:t>
            </w:r>
          </w:p>
        </w:tc>
        <w:tc>
          <w:tcPr>
            <w:tcW w:w="215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81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5258D" w:rsidRDefault="0069001F" w:rsidP="008876C3">
            <w:pPr>
              <w:spacing w:before="120"/>
              <w:jc w:val="center"/>
              <w:rPr>
                <w:lang w:val="ro-RO"/>
              </w:rPr>
            </w:pPr>
          </w:p>
        </w:tc>
      </w:tr>
      <w:tr w:rsidR="0086318D" w:rsidRPr="0045258D" w:rsidTr="007E3930">
        <w:trPr>
          <w:trHeight w:val="4150"/>
        </w:trPr>
        <w:tc>
          <w:tcPr>
            <w:tcW w:w="9914" w:type="dxa"/>
            <w:gridSpan w:val="7"/>
            <w:tcBorders>
              <w:top w:val="single" w:sz="4" w:space="0" w:color="auto"/>
              <w:left w:val="single" w:sz="4" w:space="0" w:color="auto"/>
              <w:right w:val="single" w:sz="4" w:space="0" w:color="auto"/>
            </w:tcBorders>
            <w:shd w:val="clear" w:color="auto" w:fill="FFFF00"/>
            <w:vAlign w:val="center"/>
          </w:tcPr>
          <w:p w:rsidR="0086318D" w:rsidRPr="0045258D" w:rsidRDefault="007E3930" w:rsidP="008876C3">
            <w:pPr>
              <w:spacing w:before="120"/>
              <w:jc w:val="center"/>
              <w:rPr>
                <w:lang w:val="en-US"/>
              </w:rPr>
            </w:pPr>
            <w:r w:rsidRPr="0045258D">
              <w:rPr>
                <w:lang w:val="en-US"/>
              </w:rPr>
              <w:t>Conform anexei 1</w:t>
            </w:r>
          </w:p>
        </w:tc>
      </w:tr>
      <w:tr w:rsidR="0069001F" w:rsidRPr="0045258D" w:rsidTr="007E3930">
        <w:trPr>
          <w:trHeight w:val="397"/>
        </w:trPr>
        <w:tc>
          <w:tcPr>
            <w:tcW w:w="793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r w:rsidRPr="00B270C6">
              <w:rPr>
                <w:b/>
                <w:highlight w:val="re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937D9" w:rsidRDefault="00735B6C" w:rsidP="004937D9">
            <w:pPr>
              <w:jc w:val="center"/>
              <w:rPr>
                <w:rFonts w:ascii="Arial" w:hAnsi="Arial" w:cs="Arial"/>
                <w:lang w:val="en-US"/>
              </w:rPr>
            </w:pPr>
            <w:r>
              <w:rPr>
                <w:rFonts w:ascii="Arial" w:hAnsi="Arial" w:cs="Arial"/>
                <w:lang w:val="en-US"/>
              </w:rPr>
              <w:t>247000</w:t>
            </w:r>
          </w:p>
        </w:tc>
      </w:tr>
    </w:tbl>
    <w:p w:rsidR="00D74ACF" w:rsidRDefault="00D74ACF" w:rsidP="00D74ACF">
      <w:pPr>
        <w:tabs>
          <w:tab w:val="right" w:pos="426"/>
        </w:tabs>
        <w:spacing w:before="120"/>
        <w:ind w:left="360"/>
        <w:rPr>
          <w:b/>
          <w:sz w:val="24"/>
          <w:szCs w:val="24"/>
          <w:lang w:val="en-US"/>
        </w:rPr>
      </w:pPr>
    </w:p>
    <w:p w:rsidR="00D74ACF" w:rsidRDefault="00D74ACF" w:rsidP="00D74ACF">
      <w:pPr>
        <w:tabs>
          <w:tab w:val="right" w:pos="426"/>
        </w:tabs>
        <w:spacing w:before="120"/>
        <w:ind w:left="360"/>
        <w:rPr>
          <w:b/>
          <w:sz w:val="24"/>
          <w:szCs w:val="24"/>
          <w:lang w:val="en-US"/>
        </w:rPr>
      </w:pPr>
    </w:p>
    <w:p w:rsidR="00D74ACF" w:rsidRDefault="00D74ACF" w:rsidP="00D74ACF">
      <w:pPr>
        <w:tabs>
          <w:tab w:val="right" w:pos="426"/>
        </w:tabs>
        <w:spacing w:before="120"/>
        <w:ind w:left="360"/>
        <w:rPr>
          <w:b/>
          <w:sz w:val="24"/>
          <w:szCs w:val="24"/>
          <w:lang w:val="en-US"/>
        </w:rPr>
      </w:pPr>
    </w:p>
    <w:p w:rsidR="00735B6C" w:rsidRDefault="00735B6C" w:rsidP="00230363">
      <w:pPr>
        <w:jc w:val="center"/>
        <w:rPr>
          <w:lang w:val="en-US"/>
        </w:rPr>
      </w:pPr>
    </w:p>
    <w:p w:rsidR="00D74ACF" w:rsidRDefault="00D74ACF" w:rsidP="00230363">
      <w:pPr>
        <w:jc w:val="center"/>
        <w:rPr>
          <w:b/>
          <w:bCs/>
          <w:color w:val="000000"/>
        </w:rPr>
        <w:sectPr w:rsidR="00D74ACF" w:rsidSect="000A1A13">
          <w:footerReference w:type="default" r:id="rId8"/>
          <w:pgSz w:w="11906" w:h="16838"/>
          <w:pgMar w:top="567" w:right="567" w:bottom="567" w:left="851" w:header="708" w:footer="708" w:gutter="0"/>
          <w:cols w:space="708"/>
          <w:docGrid w:linePitch="360"/>
        </w:sectPr>
      </w:pPr>
      <w:r>
        <w:rPr>
          <w:lang w:val="en-US"/>
        </w:rPr>
        <w:t>Anexa</w:t>
      </w:r>
      <w:r w:rsidRPr="0045258D">
        <w:rPr>
          <w:lang w:val="en-US"/>
        </w:rPr>
        <w:t>1</w:t>
      </w:r>
      <w:r>
        <w:rPr>
          <w:lang w:val="en-US"/>
        </w:rPr>
        <w:t>:</w:t>
      </w:r>
    </w:p>
    <w:tbl>
      <w:tblPr>
        <w:tblpPr w:leftFromText="180" w:rightFromText="180" w:horzAnchor="page" w:tblpX="351" w:tblpY="-856"/>
        <w:tblW w:w="16280" w:type="dxa"/>
        <w:tblLayout w:type="fixed"/>
        <w:tblLook w:val="04A0" w:firstRow="1" w:lastRow="0" w:firstColumn="1" w:lastColumn="0" w:noHBand="0" w:noVBand="1"/>
      </w:tblPr>
      <w:tblGrid>
        <w:gridCol w:w="1070"/>
        <w:gridCol w:w="2880"/>
        <w:gridCol w:w="3780"/>
        <w:gridCol w:w="1350"/>
        <w:gridCol w:w="1080"/>
        <w:gridCol w:w="1170"/>
        <w:gridCol w:w="3510"/>
        <w:gridCol w:w="1440"/>
      </w:tblGrid>
      <w:tr w:rsidR="00735B6C" w:rsidRPr="00536130" w:rsidTr="00735B6C">
        <w:trPr>
          <w:trHeight w:val="402"/>
        </w:trPr>
        <w:tc>
          <w:tcPr>
            <w:tcW w:w="1070"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lastRenderedPageBreak/>
              <w:t>Nr. Lot</w:t>
            </w:r>
          </w:p>
        </w:tc>
        <w:tc>
          <w:tcPr>
            <w:tcW w:w="2880"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t>Denumire Lot</w:t>
            </w:r>
          </w:p>
        </w:tc>
        <w:tc>
          <w:tcPr>
            <w:tcW w:w="10890" w:type="dxa"/>
            <w:gridSpan w:val="5"/>
            <w:tcBorders>
              <w:top w:val="single" w:sz="8" w:space="0" w:color="000000"/>
              <w:left w:val="nil"/>
              <w:bottom w:val="single" w:sz="8" w:space="0" w:color="000000"/>
              <w:right w:val="single" w:sz="8" w:space="0" w:color="000000"/>
            </w:tcBorders>
            <w:shd w:val="clear" w:color="000000" w:fill="C0C0C0"/>
            <w:hideMark/>
          </w:tcPr>
          <w:p w:rsidR="00735B6C" w:rsidRPr="00536130" w:rsidRDefault="00735B6C" w:rsidP="00735B6C">
            <w:pPr>
              <w:jc w:val="center"/>
              <w:rPr>
                <w:b/>
                <w:bCs/>
                <w:color w:val="000000"/>
              </w:rPr>
            </w:pPr>
            <w:r w:rsidRPr="00536130">
              <w:rPr>
                <w:b/>
                <w:bCs/>
                <w:color w:val="000000"/>
              </w:rPr>
              <w:t>Poziția</w:t>
            </w:r>
          </w:p>
        </w:tc>
        <w:tc>
          <w:tcPr>
            <w:tcW w:w="1440" w:type="dxa"/>
            <w:tcBorders>
              <w:top w:val="double" w:sz="6" w:space="0" w:color="3F3F3F"/>
              <w:left w:val="double" w:sz="6" w:space="0" w:color="3F3F3F"/>
              <w:bottom w:val="double" w:sz="6" w:space="0" w:color="3F3F3F"/>
              <w:right w:val="double" w:sz="6" w:space="0" w:color="3F3F3F"/>
            </w:tcBorders>
            <w:shd w:val="clear" w:color="000000" w:fill="A5A5A5"/>
            <w:hideMark/>
          </w:tcPr>
          <w:p w:rsidR="00735B6C" w:rsidRPr="00536130" w:rsidRDefault="00735B6C" w:rsidP="00735B6C">
            <w:pPr>
              <w:rPr>
                <w:rFonts w:ascii="Calibri" w:hAnsi="Calibri" w:cs="Arial"/>
                <w:b/>
                <w:bCs/>
                <w:color w:val="FFFFFF"/>
                <w:sz w:val="24"/>
                <w:szCs w:val="24"/>
              </w:rPr>
            </w:pPr>
            <w:r w:rsidRPr="00536130">
              <w:rPr>
                <w:rFonts w:ascii="Calibri" w:hAnsi="Calibri" w:cs="Arial"/>
                <w:b/>
                <w:bCs/>
                <w:color w:val="FFFFFF"/>
                <w:sz w:val="24"/>
                <w:szCs w:val="24"/>
              </w:rPr>
              <w:t> </w:t>
            </w:r>
          </w:p>
        </w:tc>
      </w:tr>
      <w:tr w:rsidR="00735B6C" w:rsidRPr="00536130" w:rsidTr="00735B6C">
        <w:trPr>
          <w:trHeight w:val="600"/>
        </w:trPr>
        <w:tc>
          <w:tcPr>
            <w:tcW w:w="1070" w:type="dxa"/>
            <w:vMerge/>
            <w:tcBorders>
              <w:top w:val="single" w:sz="8" w:space="0" w:color="000000"/>
              <w:left w:val="single" w:sz="8" w:space="0" w:color="000000"/>
              <w:bottom w:val="single" w:sz="8" w:space="0" w:color="000000"/>
              <w:right w:val="single" w:sz="8" w:space="0" w:color="000000"/>
            </w:tcBorders>
            <w:vAlign w:val="center"/>
            <w:hideMark/>
          </w:tcPr>
          <w:p w:rsidR="00735B6C" w:rsidRPr="00536130" w:rsidRDefault="00735B6C" w:rsidP="00735B6C">
            <w:pPr>
              <w:rPr>
                <w:b/>
                <w:bCs/>
                <w:color w:val="000000"/>
              </w:rPr>
            </w:pPr>
          </w:p>
        </w:tc>
        <w:tc>
          <w:tcPr>
            <w:tcW w:w="2880" w:type="dxa"/>
            <w:vMerge/>
            <w:tcBorders>
              <w:top w:val="single" w:sz="8" w:space="0" w:color="000000"/>
              <w:left w:val="single" w:sz="8" w:space="0" w:color="000000"/>
              <w:bottom w:val="single" w:sz="8" w:space="0" w:color="000000"/>
              <w:right w:val="single" w:sz="8" w:space="0" w:color="000000"/>
            </w:tcBorders>
            <w:vAlign w:val="center"/>
            <w:hideMark/>
          </w:tcPr>
          <w:p w:rsidR="00735B6C" w:rsidRPr="00536130" w:rsidRDefault="00735B6C" w:rsidP="00735B6C">
            <w:pPr>
              <w:rPr>
                <w:b/>
                <w:bCs/>
                <w:color w:val="000000"/>
              </w:rPr>
            </w:pPr>
          </w:p>
        </w:tc>
        <w:tc>
          <w:tcPr>
            <w:tcW w:w="3780" w:type="dxa"/>
            <w:tcBorders>
              <w:top w:val="nil"/>
              <w:left w:val="nil"/>
              <w:bottom w:val="nil"/>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t>Descrierea lot</w:t>
            </w:r>
          </w:p>
        </w:tc>
        <w:tc>
          <w:tcPr>
            <w:tcW w:w="1350" w:type="dxa"/>
            <w:tcBorders>
              <w:top w:val="nil"/>
              <w:left w:val="nil"/>
              <w:bottom w:val="nil"/>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t>CPV</w:t>
            </w:r>
          </w:p>
        </w:tc>
        <w:tc>
          <w:tcPr>
            <w:tcW w:w="1080" w:type="dxa"/>
            <w:tcBorders>
              <w:top w:val="nil"/>
              <w:left w:val="nil"/>
              <w:bottom w:val="nil"/>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t>Cantitatea</w:t>
            </w:r>
          </w:p>
        </w:tc>
        <w:tc>
          <w:tcPr>
            <w:tcW w:w="1170" w:type="dxa"/>
            <w:tcBorders>
              <w:top w:val="nil"/>
              <w:left w:val="nil"/>
              <w:bottom w:val="nil"/>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t>Unitatea de măsura</w:t>
            </w:r>
          </w:p>
        </w:tc>
        <w:tc>
          <w:tcPr>
            <w:tcW w:w="3510" w:type="dxa"/>
            <w:tcBorders>
              <w:top w:val="nil"/>
              <w:left w:val="nil"/>
              <w:bottom w:val="nil"/>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t>Denumire obiectului lotului</w:t>
            </w:r>
          </w:p>
        </w:tc>
        <w:tc>
          <w:tcPr>
            <w:tcW w:w="1440" w:type="dxa"/>
            <w:tcBorders>
              <w:top w:val="single" w:sz="8" w:space="0" w:color="000000"/>
              <w:left w:val="nil"/>
              <w:bottom w:val="nil"/>
              <w:right w:val="single" w:sz="8" w:space="0" w:color="000000"/>
            </w:tcBorders>
            <w:shd w:val="clear" w:color="000000" w:fill="C0C0C0"/>
            <w:vAlign w:val="center"/>
            <w:hideMark/>
          </w:tcPr>
          <w:p w:rsidR="00735B6C" w:rsidRPr="00536130" w:rsidRDefault="00735B6C" w:rsidP="00735B6C">
            <w:pPr>
              <w:jc w:val="center"/>
              <w:rPr>
                <w:b/>
                <w:bCs/>
                <w:color w:val="000000"/>
              </w:rPr>
            </w:pPr>
            <w:r w:rsidRPr="00536130">
              <w:rPr>
                <w:b/>
                <w:bCs/>
                <w:color w:val="000000"/>
              </w:rPr>
              <w:t>Valoarea estimativă al lotulul</w:t>
            </w:r>
          </w:p>
        </w:tc>
      </w:tr>
      <w:tr w:rsidR="00735B6C" w:rsidRPr="00536130" w:rsidTr="00735B6C">
        <w:trPr>
          <w:trHeight w:val="570"/>
        </w:trPr>
        <w:tc>
          <w:tcPr>
            <w:tcW w:w="1070" w:type="dxa"/>
            <w:tcBorders>
              <w:top w:val="single" w:sz="4" w:space="0" w:color="000000"/>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w:t>
            </w:r>
          </w:p>
        </w:tc>
        <w:tc>
          <w:tcPr>
            <w:tcW w:w="2880" w:type="dxa"/>
            <w:tcBorders>
              <w:top w:val="single" w:sz="4" w:space="0" w:color="000000"/>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Sapun toaleta 100g cu crema</w:t>
            </w:r>
          </w:p>
        </w:tc>
        <w:tc>
          <w:tcPr>
            <w:tcW w:w="3780" w:type="dxa"/>
            <w:tcBorders>
              <w:top w:val="single" w:sz="4" w:space="0" w:color="000000"/>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Sapun toaleta 100g cu crema</w:t>
            </w:r>
          </w:p>
        </w:tc>
        <w:tc>
          <w:tcPr>
            <w:tcW w:w="1350" w:type="dxa"/>
            <w:tcBorders>
              <w:top w:val="nil"/>
              <w:left w:val="nil"/>
              <w:bottom w:val="nil"/>
              <w:right w:val="nil"/>
            </w:tcBorders>
            <w:shd w:val="clear" w:color="auto" w:fill="auto"/>
            <w:noWrap/>
            <w:vAlign w:val="bottom"/>
            <w:hideMark/>
          </w:tcPr>
          <w:p w:rsidR="00735B6C" w:rsidRPr="00536130" w:rsidRDefault="00735B6C" w:rsidP="00735B6C">
            <w:r w:rsidRPr="006F0693">
              <w:rPr>
                <w:color w:val="000000"/>
              </w:rPr>
              <w:t>39800000-0</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900</w:t>
            </w:r>
          </w:p>
        </w:tc>
        <w:tc>
          <w:tcPr>
            <w:tcW w:w="1170" w:type="dxa"/>
            <w:tcBorders>
              <w:top w:val="single" w:sz="4" w:space="0" w:color="auto"/>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single" w:sz="4" w:space="0" w:color="000000"/>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Sapun toaleta 100g cu crema</w:t>
            </w:r>
          </w:p>
        </w:tc>
        <w:tc>
          <w:tcPr>
            <w:tcW w:w="1440" w:type="dxa"/>
            <w:tcBorders>
              <w:top w:val="single" w:sz="4" w:space="0" w:color="auto"/>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5500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2</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Sapun lichid cu crema 500 ml (cu dozator)</w:t>
            </w:r>
          </w:p>
        </w:tc>
        <w:tc>
          <w:tcPr>
            <w:tcW w:w="3780" w:type="dxa"/>
            <w:tcBorders>
              <w:top w:val="nil"/>
              <w:left w:val="nil"/>
              <w:bottom w:val="single" w:sz="4" w:space="0" w:color="auto"/>
              <w:right w:val="nil"/>
            </w:tcBorders>
            <w:shd w:val="clear" w:color="auto" w:fill="auto"/>
            <w:hideMark/>
          </w:tcPr>
          <w:p w:rsidR="00735B6C" w:rsidRPr="00536130" w:rsidRDefault="00735B6C" w:rsidP="00735B6C">
            <w:pPr>
              <w:rPr>
                <w:lang w:val="en-US"/>
              </w:rPr>
            </w:pPr>
            <w:r w:rsidRPr="00536130">
              <w:rPr>
                <w:lang w:val="en-US"/>
              </w:rPr>
              <w:t>Sapun lichid 500 ml (cu dozator) cu   cremă hidratantă cu un PH 5,5, Parfum, PEG-12, Glycerin, Sodium Chloride, Triclocarban</w:t>
            </w:r>
          </w:p>
        </w:tc>
        <w:tc>
          <w:tcPr>
            <w:tcW w:w="1350" w:type="dxa"/>
            <w:tcBorders>
              <w:top w:val="nil"/>
              <w:left w:val="nil"/>
              <w:bottom w:val="nil"/>
              <w:right w:val="nil"/>
            </w:tcBorders>
            <w:shd w:val="clear" w:color="auto" w:fill="auto"/>
            <w:noWrap/>
            <w:vAlign w:val="bottom"/>
            <w:hideMark/>
          </w:tcPr>
          <w:p w:rsidR="00735B6C" w:rsidRPr="00536130" w:rsidRDefault="00735B6C" w:rsidP="00735B6C">
            <w:r w:rsidRPr="006F0693">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820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Sapun lichid cu crema 500 ml (cu dozator)</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12500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3</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Sapun lichid cu crema 5L</w:t>
            </w:r>
          </w:p>
        </w:tc>
        <w:tc>
          <w:tcPr>
            <w:tcW w:w="3780" w:type="dxa"/>
            <w:tcBorders>
              <w:top w:val="nil"/>
              <w:left w:val="nil"/>
              <w:bottom w:val="single" w:sz="4" w:space="0" w:color="auto"/>
              <w:right w:val="nil"/>
            </w:tcBorders>
            <w:shd w:val="clear" w:color="auto" w:fill="auto"/>
            <w:hideMark/>
          </w:tcPr>
          <w:p w:rsidR="00735B6C" w:rsidRPr="00536130" w:rsidRDefault="00735B6C" w:rsidP="00735B6C">
            <w:pPr>
              <w:rPr>
                <w:lang w:val="en-US"/>
              </w:rPr>
            </w:pPr>
            <w:r w:rsidRPr="00536130">
              <w:rPr>
                <w:lang w:val="en-US"/>
              </w:rPr>
              <w:t>Sapun lichid 5L cu   cremă hidratantă cu un PH 5,5, Parfum, PEG-12, Glycerin, Sodium Chloride, Triclocarban</w:t>
            </w:r>
          </w:p>
        </w:tc>
        <w:tc>
          <w:tcPr>
            <w:tcW w:w="1350" w:type="dxa"/>
            <w:tcBorders>
              <w:top w:val="nil"/>
              <w:left w:val="nil"/>
              <w:bottom w:val="nil"/>
              <w:right w:val="nil"/>
            </w:tcBorders>
            <w:shd w:val="clear" w:color="auto" w:fill="auto"/>
            <w:noWrap/>
            <w:vAlign w:val="bottom"/>
            <w:hideMark/>
          </w:tcPr>
          <w:p w:rsidR="00735B6C" w:rsidRPr="00536130" w:rsidRDefault="00735B6C" w:rsidP="00735B6C">
            <w:r w:rsidRPr="006F0693">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15</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Sapun lichid cu crema 5L</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1000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4</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Sapun rufe 72% 200g</w:t>
            </w:r>
          </w:p>
        </w:tc>
        <w:tc>
          <w:tcPr>
            <w:tcW w:w="3780" w:type="dxa"/>
            <w:tcBorders>
              <w:top w:val="nil"/>
              <w:left w:val="nil"/>
              <w:bottom w:val="single" w:sz="4" w:space="0" w:color="000000"/>
              <w:right w:val="nil"/>
            </w:tcBorders>
            <w:shd w:val="clear" w:color="auto" w:fill="auto"/>
            <w:hideMark/>
          </w:tcPr>
          <w:p w:rsidR="00735B6C" w:rsidRPr="00536130" w:rsidRDefault="00735B6C" w:rsidP="00735B6C">
            <w:r w:rsidRPr="00536130">
              <w:t xml:space="preserve">Sapun rufe 72% 200g </w:t>
            </w:r>
          </w:p>
        </w:tc>
        <w:tc>
          <w:tcPr>
            <w:tcW w:w="1350" w:type="dxa"/>
            <w:tcBorders>
              <w:top w:val="nil"/>
              <w:left w:val="nil"/>
              <w:bottom w:val="nil"/>
              <w:right w:val="nil"/>
            </w:tcBorders>
            <w:shd w:val="clear" w:color="auto" w:fill="auto"/>
            <w:noWrap/>
            <w:vAlign w:val="bottom"/>
            <w:hideMark/>
          </w:tcPr>
          <w:p w:rsidR="00735B6C" w:rsidRPr="00536130" w:rsidRDefault="00735B6C" w:rsidP="00735B6C">
            <w:r w:rsidRPr="006F0693">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320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Sapun rufe 72% 200g</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1300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5</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Praf de spalat manual 450 g calitate superioara</w:t>
            </w:r>
          </w:p>
        </w:tc>
        <w:tc>
          <w:tcPr>
            <w:tcW w:w="3780" w:type="dxa"/>
            <w:tcBorders>
              <w:top w:val="nil"/>
              <w:left w:val="nil"/>
              <w:bottom w:val="single" w:sz="4" w:space="0" w:color="auto"/>
              <w:right w:val="nil"/>
            </w:tcBorders>
            <w:shd w:val="clear" w:color="auto" w:fill="auto"/>
            <w:hideMark/>
          </w:tcPr>
          <w:p w:rsidR="00735B6C" w:rsidRPr="00536130" w:rsidRDefault="00735B6C" w:rsidP="00735B6C">
            <w:pPr>
              <w:rPr>
                <w:lang w:val="en-US"/>
              </w:rPr>
            </w:pPr>
            <w:r w:rsidRPr="00536130">
              <w:rPr>
                <w:lang w:val="en-US"/>
              </w:rPr>
              <w:t xml:space="preserve">Detergent  manual, sintetic , ambalaj de  450 grame, componenți: sulfați -30%, carbonați 15-30%,surfactanți anionici 5- 15%, zeoliți 5- 15%,fosfonați - 15%,silicați 515%,policarbonilați 5%,antiresorbitori &lt; 5% ,înălbitori optici, d-lemonen </w:t>
            </w:r>
          </w:p>
        </w:tc>
        <w:tc>
          <w:tcPr>
            <w:tcW w:w="1350" w:type="dxa"/>
            <w:tcBorders>
              <w:top w:val="nil"/>
              <w:left w:val="nil"/>
              <w:bottom w:val="nil"/>
              <w:right w:val="nil"/>
            </w:tcBorders>
            <w:shd w:val="clear" w:color="auto" w:fill="auto"/>
            <w:noWrap/>
            <w:vAlign w:val="bottom"/>
            <w:hideMark/>
          </w:tcPr>
          <w:p w:rsidR="00735B6C" w:rsidRPr="00536130" w:rsidRDefault="00735B6C" w:rsidP="00735B6C">
            <w:r w:rsidRPr="006F0693">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750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Praf de spalat manual 450 g calitate superioara</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9000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6</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Praf de spalat vesela 500 g</w:t>
            </w:r>
          </w:p>
        </w:tc>
        <w:tc>
          <w:tcPr>
            <w:tcW w:w="3780" w:type="dxa"/>
            <w:tcBorders>
              <w:top w:val="nil"/>
              <w:left w:val="nil"/>
              <w:bottom w:val="single" w:sz="4" w:space="0" w:color="000000"/>
              <w:right w:val="nil"/>
            </w:tcBorders>
            <w:shd w:val="clear" w:color="auto" w:fill="auto"/>
            <w:hideMark/>
          </w:tcPr>
          <w:p w:rsidR="00735B6C" w:rsidRPr="00536130" w:rsidRDefault="00735B6C" w:rsidP="00735B6C">
            <w:r w:rsidRPr="00536130">
              <w:rPr>
                <w:lang w:val="en-US"/>
              </w:rPr>
              <w:t xml:space="preserve">Praf pentru curățarea suprafeților cu CLOR cu particule abrasive elimenă petele de grăsîme, murdăria, calcarul, săpunul și înălbește suprafeșele. Lasă suprafețele fără pete și igienizate, cu un parfum prospăt. </w:t>
            </w:r>
            <w:r w:rsidRPr="00536130">
              <w:t>Ambalat in plastic de 500 g</w:t>
            </w:r>
          </w:p>
        </w:tc>
        <w:tc>
          <w:tcPr>
            <w:tcW w:w="1350" w:type="dxa"/>
            <w:tcBorders>
              <w:top w:val="nil"/>
              <w:left w:val="nil"/>
              <w:bottom w:val="nil"/>
              <w:right w:val="nil"/>
            </w:tcBorders>
            <w:shd w:val="clear" w:color="auto" w:fill="auto"/>
            <w:noWrap/>
            <w:vAlign w:val="bottom"/>
            <w:hideMark/>
          </w:tcPr>
          <w:p w:rsidR="00735B6C" w:rsidRPr="00536130" w:rsidRDefault="00735B6C" w:rsidP="00735B6C">
            <w:r w:rsidRPr="006F0693">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300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Praf de spalat vesela 500 g</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4500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7</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Detergent lichid p/u vesela 500ml cu dozator (cu balsam)</w:t>
            </w:r>
          </w:p>
        </w:tc>
        <w:tc>
          <w:tcPr>
            <w:tcW w:w="3780" w:type="dxa"/>
            <w:tcBorders>
              <w:top w:val="nil"/>
              <w:left w:val="nil"/>
              <w:bottom w:val="single" w:sz="4" w:space="0" w:color="000000"/>
              <w:right w:val="nil"/>
            </w:tcBorders>
            <w:shd w:val="clear" w:color="auto" w:fill="auto"/>
            <w:hideMark/>
          </w:tcPr>
          <w:p w:rsidR="00735B6C" w:rsidRPr="00536130" w:rsidRDefault="00735B6C" w:rsidP="00735B6C">
            <w:r w:rsidRPr="00536130">
              <w:rPr>
                <w:lang w:val="en-US"/>
              </w:rPr>
              <w:t xml:space="preserve">Detergent de vase concentrat profesional cu miros, PH neutru formulat pentru spalarea manuala a vaselor. Degreseaza total mentinind miinile fine si eliminind mirosurile neplacute, nu contine fosfor. </w:t>
            </w:r>
            <w:r w:rsidRPr="00536130">
              <w:t xml:space="preserve">Ambalat in butelii de 0,5 l. </w:t>
            </w:r>
          </w:p>
        </w:tc>
        <w:tc>
          <w:tcPr>
            <w:tcW w:w="1350" w:type="dxa"/>
            <w:tcBorders>
              <w:top w:val="nil"/>
              <w:left w:val="nil"/>
              <w:bottom w:val="nil"/>
              <w:right w:val="nil"/>
            </w:tcBorders>
            <w:shd w:val="clear" w:color="auto" w:fill="auto"/>
            <w:noWrap/>
            <w:hideMark/>
          </w:tcPr>
          <w:p w:rsidR="00735B6C" w:rsidRDefault="00735B6C" w:rsidP="00735B6C">
            <w:r w:rsidRPr="00D14F48">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520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Detergent lichid p/u vesela 500ml cu dozator (cu balsam)</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8000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8</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Lichid pentru inalbire și dezinfectarea WC 1 litru (5% agent inalbire pe baza de clor)</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compoziţia: hipoclorit de sodiu (CAS 7681-52-9; EC 231-668-3) 4.5 g. la 100 g</w:t>
            </w:r>
          </w:p>
        </w:tc>
        <w:tc>
          <w:tcPr>
            <w:tcW w:w="1350" w:type="dxa"/>
            <w:tcBorders>
              <w:top w:val="nil"/>
              <w:left w:val="nil"/>
              <w:bottom w:val="nil"/>
              <w:right w:val="nil"/>
            </w:tcBorders>
            <w:shd w:val="clear" w:color="auto" w:fill="auto"/>
            <w:noWrap/>
            <w:hideMark/>
          </w:tcPr>
          <w:p w:rsidR="00735B6C" w:rsidRDefault="00735B6C" w:rsidP="00735B6C">
            <w:r w:rsidRPr="00D14F48">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260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Lichid pentru inalbire și dezinfectarea WC 1 litru (5% agent inalbire pe baza de clor)</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14500</w:t>
            </w:r>
          </w:p>
        </w:tc>
      </w:tr>
      <w:tr w:rsidR="00735B6C" w:rsidRPr="00536130" w:rsidTr="00392B87">
        <w:trPr>
          <w:trHeight w:val="827"/>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9</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Burete metalic din otel inoxat calitate superioara +gel</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Burete metalic din otel inoxat calitate superioara +gel</w:t>
            </w:r>
          </w:p>
        </w:tc>
        <w:tc>
          <w:tcPr>
            <w:tcW w:w="1350" w:type="dxa"/>
            <w:tcBorders>
              <w:top w:val="nil"/>
              <w:left w:val="nil"/>
              <w:bottom w:val="nil"/>
              <w:right w:val="nil"/>
            </w:tcBorders>
            <w:shd w:val="clear" w:color="auto" w:fill="auto"/>
            <w:noWrap/>
            <w:hideMark/>
          </w:tcPr>
          <w:p w:rsidR="00735B6C" w:rsidRDefault="00735B6C" w:rsidP="00735B6C">
            <w:r w:rsidRPr="00D14F48">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1150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Burete metalic din otel inoxat calitate superioara +gel</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3500</w:t>
            </w:r>
          </w:p>
        </w:tc>
      </w:tr>
      <w:tr w:rsidR="00735B6C" w:rsidRPr="00536130" w:rsidTr="00735B6C">
        <w:trPr>
          <w:trHeight w:val="1313"/>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lastRenderedPageBreak/>
              <w:t>10</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Burete pentru bucatarie lungimea 10/lațimea7/ grosimea 4/</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Burete pentru bucatarie lungimea 10/lațimea7/ grosimea 4/</w:t>
            </w:r>
          </w:p>
        </w:tc>
        <w:tc>
          <w:tcPr>
            <w:tcW w:w="1350" w:type="dxa"/>
            <w:tcBorders>
              <w:top w:val="nil"/>
              <w:left w:val="nil"/>
              <w:bottom w:val="nil"/>
              <w:right w:val="nil"/>
            </w:tcBorders>
            <w:shd w:val="clear" w:color="auto" w:fill="auto"/>
            <w:noWrap/>
            <w:hideMark/>
          </w:tcPr>
          <w:p w:rsidR="00735B6C" w:rsidRDefault="00735B6C" w:rsidP="00735B6C">
            <w:r w:rsidRPr="00D14F48">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1450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Burete pentru bucatarie lungimea 10/lațimea7/ grosimea 4/</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3700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11</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Gel vesela 400 ml</w:t>
            </w:r>
          </w:p>
        </w:tc>
        <w:tc>
          <w:tcPr>
            <w:tcW w:w="3780" w:type="dxa"/>
            <w:tcBorders>
              <w:top w:val="nil"/>
              <w:left w:val="nil"/>
              <w:bottom w:val="single" w:sz="4" w:space="0" w:color="000000"/>
              <w:right w:val="nil"/>
            </w:tcBorders>
            <w:shd w:val="clear" w:color="auto" w:fill="auto"/>
            <w:hideMark/>
          </w:tcPr>
          <w:p w:rsidR="00735B6C" w:rsidRPr="00536130" w:rsidRDefault="00735B6C" w:rsidP="00735B6C">
            <w:r w:rsidRPr="00536130">
              <w:rPr>
                <w:lang w:val="en-US"/>
              </w:rPr>
              <w:t xml:space="preserve">Gel pentru veselă. Tip: Soluţie pentru curăţarea vaselor. Textură: Gel. Produs concentrat cu acțiune antibacteriană, cu PH neutru corespunzător PH pielii. Grad de spumare: Spumant. Destinat degresării şi dezinfectării prin aplicare directă. </w:t>
            </w:r>
            <w:r w:rsidRPr="00536130">
              <w:t>Greutatea: 400 gr.(buc.)</w:t>
            </w:r>
          </w:p>
        </w:tc>
        <w:tc>
          <w:tcPr>
            <w:tcW w:w="1350" w:type="dxa"/>
            <w:tcBorders>
              <w:top w:val="nil"/>
              <w:left w:val="nil"/>
              <w:bottom w:val="nil"/>
              <w:right w:val="nil"/>
            </w:tcBorders>
            <w:shd w:val="clear" w:color="auto" w:fill="auto"/>
            <w:noWrap/>
            <w:hideMark/>
          </w:tcPr>
          <w:p w:rsidR="00735B6C" w:rsidRDefault="00735B6C" w:rsidP="00735B6C">
            <w:r w:rsidRPr="00D14F48">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1100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Gel vesela 400 ml</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21000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12</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Lichid sticla 500 ml cu pulverizator</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Lichid sticla 500 ml cu pulverizator benzizotiazolinonă</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160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Lichid sticla 500 ml cu pulverizator</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4000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13</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Solutie antirugina 750 ml</w:t>
            </w:r>
          </w:p>
        </w:tc>
        <w:tc>
          <w:tcPr>
            <w:tcW w:w="3780" w:type="dxa"/>
            <w:tcBorders>
              <w:top w:val="nil"/>
              <w:left w:val="nil"/>
              <w:bottom w:val="single" w:sz="4" w:space="0" w:color="000000"/>
              <w:right w:val="nil"/>
            </w:tcBorders>
            <w:shd w:val="clear" w:color="auto" w:fill="auto"/>
            <w:hideMark/>
          </w:tcPr>
          <w:p w:rsidR="00735B6C" w:rsidRPr="00536130" w:rsidRDefault="00735B6C" w:rsidP="00735B6C">
            <w:r w:rsidRPr="00536130">
              <w:t>Solutie antirugina 750 ml</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80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Solutie antirugina 750 ml</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2700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14</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Inalbitor 1L</w:t>
            </w:r>
          </w:p>
        </w:tc>
        <w:tc>
          <w:tcPr>
            <w:tcW w:w="3780" w:type="dxa"/>
            <w:tcBorders>
              <w:top w:val="nil"/>
              <w:left w:val="nil"/>
              <w:bottom w:val="single" w:sz="4" w:space="0" w:color="000000"/>
              <w:right w:val="nil"/>
            </w:tcBorders>
            <w:shd w:val="clear" w:color="auto" w:fill="auto"/>
            <w:hideMark/>
          </w:tcPr>
          <w:p w:rsidR="00735B6C" w:rsidRPr="00536130" w:rsidRDefault="00735B6C" w:rsidP="00735B6C">
            <w:r w:rsidRPr="00536130">
              <w:t>Inalbitor 1L</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140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Inalbitor 1L</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1700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15</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șervetele super absorbant de calitate inalta din fibre naturale 3 buc 32/38 culoare galbena</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șervetele super absorbant de calitate inalta din fibre naturale 3 buc 32/38 culoare galbena</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330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șervetele super absorbant de calitate inalta din fibre naturale 3 buc 32/38 culoare galbena</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5300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16</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Pachete pentru gunoi 35L (30 buc.) galbene</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Pachete pentru gunoi 35L (35 buc.) galbene rezistente</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400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Pachete pentru gunoi 35L (30 buc.) galbene</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7200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17</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Pachete pentru gunoi 35L (50 buc.) albastre densitate inalta</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Pachete pentru gunoi 35L (35 buc.) albastre densitate inalta</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1100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Pachete pentru gunoi 35L (50 buc.) albastre densitate inalta</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17000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18</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Praf de spalat (automat) ambalaj 3kg, calitate superioara.</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 xml:space="preserve">Praf de spalat (automat) ambalaj 3kg, calitate superioara. Detergent enzimatic, care elimina petele cele mai dificile, respecta culoarea tesaturilor si a celor colorate. Activ la toate temperaturile si la orice tip de duritate </w:t>
            </w:r>
            <w:proofErr w:type="gramStart"/>
            <w:r w:rsidRPr="00536130">
              <w:rPr>
                <w:lang w:val="en-US"/>
              </w:rPr>
              <w:t>a</w:t>
            </w:r>
            <w:proofErr w:type="gramEnd"/>
            <w:r w:rsidRPr="00536130">
              <w:rPr>
                <w:lang w:val="en-US"/>
              </w:rPr>
              <w:t xml:space="preserve"> apei.</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90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Praf de spalat (automat) ambalaj 3kg, calitate superioara.</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7200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19</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Lavete podea (60cm x 80cm) albe</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Lavete podea (60cm x 80cm) albe</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560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Lavete podea (60cm x 80cm) albe</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12400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20</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Soluţie crem p/u curatenie faianta 750ml</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Soluţie crem p/u curatenie faianta 750ml</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90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Soluţie crem p/u curatenie faianta 750ml</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3700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21</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Servetele bucatarie 3 straturi (rulou) 125*227mm, d 130 mm calitate superioară</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Servetele bucatarie 3 straturi (rulou) 125*227mm, d 130 mm calitate superioară culoare albă</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3500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Servetele bucatarie 3 straturi (rulou) 125*227mm, d 130 mm calitate superioară</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60000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lastRenderedPageBreak/>
              <w:t>22</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Saci transparent 50 kg</w:t>
            </w:r>
          </w:p>
        </w:tc>
        <w:tc>
          <w:tcPr>
            <w:tcW w:w="3780" w:type="dxa"/>
            <w:tcBorders>
              <w:top w:val="nil"/>
              <w:left w:val="nil"/>
              <w:bottom w:val="single" w:sz="4" w:space="0" w:color="000000"/>
              <w:right w:val="nil"/>
            </w:tcBorders>
            <w:shd w:val="clear" w:color="auto" w:fill="auto"/>
            <w:hideMark/>
          </w:tcPr>
          <w:p w:rsidR="00735B6C" w:rsidRPr="00536130" w:rsidRDefault="00735B6C" w:rsidP="00735B6C">
            <w:r w:rsidRPr="00536130">
              <w:t>Saci transparent 50 kg</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1000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r w:rsidRPr="00536130">
              <w:t>Saci transparent 50 kg</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4000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23</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Pachet pentru gunoi 120 L (20 buc.) albastre, reutatea unui rulou minim 680 gr</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Pachet pentru gunoi 120 L (20 buc.) albastre, reutatea unui rulou minim 680 gr</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500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Pachet pentru gunoi 120 L (20 buc.) albastre, reutatea unui rulou minim 680 gr</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35000</w:t>
            </w:r>
          </w:p>
        </w:tc>
      </w:tr>
      <w:tr w:rsidR="00735B6C" w:rsidRPr="00536130" w:rsidTr="00735B6C">
        <w:trPr>
          <w:trHeight w:val="570"/>
        </w:trPr>
        <w:tc>
          <w:tcPr>
            <w:tcW w:w="1070" w:type="dxa"/>
            <w:tcBorders>
              <w:top w:val="nil"/>
              <w:left w:val="single" w:sz="4" w:space="0" w:color="000000"/>
              <w:bottom w:val="single" w:sz="4" w:space="0" w:color="000000"/>
              <w:right w:val="single" w:sz="4" w:space="0" w:color="000000"/>
            </w:tcBorders>
            <w:shd w:val="clear" w:color="000000" w:fill="FFFFFF"/>
            <w:hideMark/>
          </w:tcPr>
          <w:p w:rsidR="00735B6C" w:rsidRPr="00536130" w:rsidRDefault="00735B6C" w:rsidP="00735B6C">
            <w:pPr>
              <w:jc w:val="center"/>
            </w:pPr>
            <w:r w:rsidRPr="00536130">
              <w:t>24</w:t>
            </w:r>
          </w:p>
        </w:tc>
        <w:tc>
          <w:tcPr>
            <w:tcW w:w="288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Soluție de curățare a comunicațiilor sanitare 500 ml (analog CROT)</w:t>
            </w:r>
          </w:p>
        </w:tc>
        <w:tc>
          <w:tcPr>
            <w:tcW w:w="3780" w:type="dxa"/>
            <w:tcBorders>
              <w:top w:val="nil"/>
              <w:left w:val="nil"/>
              <w:bottom w:val="single" w:sz="4" w:space="0" w:color="000000"/>
              <w:right w:val="nil"/>
            </w:tcBorders>
            <w:shd w:val="clear" w:color="auto" w:fill="auto"/>
            <w:hideMark/>
          </w:tcPr>
          <w:p w:rsidR="00735B6C" w:rsidRPr="00536130" w:rsidRDefault="00735B6C" w:rsidP="00735B6C">
            <w:pPr>
              <w:rPr>
                <w:lang w:val="en-US"/>
              </w:rPr>
            </w:pPr>
            <w:r w:rsidRPr="00536130">
              <w:rPr>
                <w:lang w:val="en-US"/>
              </w:rPr>
              <w:t>Soluție de curățare a comunicațiilor sanitare 500 ml (analog CROT)</w:t>
            </w:r>
          </w:p>
        </w:tc>
        <w:tc>
          <w:tcPr>
            <w:tcW w:w="1350" w:type="dxa"/>
            <w:tcBorders>
              <w:top w:val="nil"/>
              <w:left w:val="nil"/>
              <w:bottom w:val="nil"/>
              <w:right w:val="nil"/>
            </w:tcBorders>
            <w:shd w:val="clear" w:color="auto" w:fill="auto"/>
            <w:noWrap/>
            <w:hideMark/>
          </w:tcPr>
          <w:p w:rsidR="00735B6C" w:rsidRDefault="00735B6C" w:rsidP="00735B6C">
            <w:r w:rsidRPr="00C116A1">
              <w:rPr>
                <w:color w:val="000000"/>
              </w:rPr>
              <w:t>39800000-0</w:t>
            </w:r>
          </w:p>
        </w:tc>
        <w:tc>
          <w:tcPr>
            <w:tcW w:w="1080" w:type="dxa"/>
            <w:tcBorders>
              <w:top w:val="nil"/>
              <w:left w:val="single" w:sz="4" w:space="0" w:color="auto"/>
              <w:bottom w:val="single" w:sz="4" w:space="0" w:color="auto"/>
              <w:right w:val="single" w:sz="4" w:space="0" w:color="auto"/>
            </w:tcBorders>
            <w:shd w:val="clear" w:color="auto" w:fill="auto"/>
            <w:hideMark/>
          </w:tcPr>
          <w:p w:rsidR="00735B6C" w:rsidRPr="00536130" w:rsidRDefault="00735B6C" w:rsidP="00735B6C">
            <w:pPr>
              <w:rPr>
                <w:rFonts w:ascii="SansSerif" w:hAnsi="SansSerif" w:cs="Arial"/>
                <w:color w:val="000000"/>
              </w:rPr>
            </w:pPr>
            <w:r w:rsidRPr="00536130">
              <w:rPr>
                <w:rFonts w:ascii="SansSerif" w:hAnsi="SansSerif" w:cs="Arial"/>
                <w:color w:val="000000"/>
              </w:rPr>
              <w:t>100</w:t>
            </w:r>
          </w:p>
        </w:tc>
        <w:tc>
          <w:tcPr>
            <w:tcW w:w="1170" w:type="dxa"/>
            <w:tcBorders>
              <w:top w:val="nil"/>
              <w:left w:val="nil"/>
              <w:bottom w:val="single" w:sz="4" w:space="0" w:color="auto"/>
              <w:right w:val="single" w:sz="4" w:space="0" w:color="auto"/>
            </w:tcBorders>
            <w:shd w:val="clear" w:color="000000" w:fill="FFFFFF"/>
            <w:hideMark/>
          </w:tcPr>
          <w:p w:rsidR="00735B6C" w:rsidRPr="00536130" w:rsidRDefault="00735B6C" w:rsidP="00735B6C">
            <w:pPr>
              <w:jc w:val="center"/>
            </w:pPr>
            <w:r w:rsidRPr="00536130">
              <w:t>794</w:t>
            </w:r>
          </w:p>
        </w:tc>
        <w:tc>
          <w:tcPr>
            <w:tcW w:w="3510" w:type="dxa"/>
            <w:tcBorders>
              <w:top w:val="nil"/>
              <w:left w:val="nil"/>
              <w:bottom w:val="single" w:sz="4" w:space="0" w:color="000000"/>
              <w:right w:val="single" w:sz="4" w:space="0" w:color="000000"/>
            </w:tcBorders>
            <w:shd w:val="clear" w:color="auto" w:fill="auto"/>
            <w:hideMark/>
          </w:tcPr>
          <w:p w:rsidR="00735B6C" w:rsidRPr="00536130" w:rsidRDefault="00735B6C" w:rsidP="00735B6C">
            <w:pPr>
              <w:rPr>
                <w:lang w:val="en-US"/>
              </w:rPr>
            </w:pPr>
            <w:r w:rsidRPr="00536130">
              <w:rPr>
                <w:lang w:val="en-US"/>
              </w:rPr>
              <w:t>Soluție de curățare a comunicațiilor sanitare 500 ml (analog CROT)</w:t>
            </w:r>
          </w:p>
        </w:tc>
        <w:tc>
          <w:tcPr>
            <w:tcW w:w="1440" w:type="dxa"/>
            <w:tcBorders>
              <w:top w:val="nil"/>
              <w:left w:val="nil"/>
              <w:bottom w:val="single" w:sz="4" w:space="0" w:color="auto"/>
              <w:right w:val="single" w:sz="4" w:space="0" w:color="auto"/>
            </w:tcBorders>
            <w:shd w:val="clear" w:color="auto" w:fill="auto"/>
            <w:hideMark/>
          </w:tcPr>
          <w:p w:rsidR="00735B6C" w:rsidRPr="00536130" w:rsidRDefault="00735B6C" w:rsidP="00735B6C">
            <w:pPr>
              <w:rPr>
                <w:rFonts w:ascii="Calibri Light" w:hAnsi="Calibri Light" w:cs="Arial"/>
                <w:sz w:val="24"/>
                <w:szCs w:val="24"/>
              </w:rPr>
            </w:pPr>
            <w:r w:rsidRPr="00536130">
              <w:rPr>
                <w:rFonts w:ascii="Calibri Light" w:hAnsi="Calibri Light" w:cs="Arial"/>
                <w:sz w:val="24"/>
                <w:szCs w:val="24"/>
              </w:rPr>
              <w:t>2300</w:t>
            </w:r>
          </w:p>
        </w:tc>
      </w:tr>
    </w:tbl>
    <w:p w:rsidR="00D74ACF" w:rsidRDefault="00D74ACF" w:rsidP="00D74ACF">
      <w:pPr>
        <w:sectPr w:rsidR="00D74ACF" w:rsidSect="00D74ACF">
          <w:pgSz w:w="16838" w:h="11906" w:orient="landscape"/>
          <w:pgMar w:top="851" w:right="567" w:bottom="567" w:left="567" w:header="709" w:footer="709" w:gutter="0"/>
          <w:cols w:space="708"/>
          <w:docGrid w:linePitch="360"/>
        </w:sectPr>
      </w:pPr>
    </w:p>
    <w:p w:rsidR="00D74ACF" w:rsidRPr="00281436" w:rsidRDefault="00D74ACF" w:rsidP="00D74ACF"/>
    <w:p w:rsidR="00D74ACF" w:rsidRDefault="00D74ACF" w:rsidP="00D74ACF">
      <w:pPr>
        <w:tabs>
          <w:tab w:val="right" w:pos="426"/>
        </w:tabs>
        <w:spacing w:before="120"/>
        <w:ind w:left="360"/>
        <w:rPr>
          <w:b/>
          <w:sz w:val="24"/>
          <w:szCs w:val="24"/>
          <w:lang w:val="en-US"/>
        </w:rPr>
      </w:pPr>
    </w:p>
    <w:p w:rsidR="0041000F" w:rsidRPr="0045258D" w:rsidRDefault="00B072A5" w:rsidP="00D74ACF">
      <w:pPr>
        <w:tabs>
          <w:tab w:val="right" w:pos="426"/>
        </w:tabs>
        <w:spacing w:before="120"/>
        <w:ind w:left="360"/>
        <w:rPr>
          <w:b/>
          <w:sz w:val="24"/>
          <w:szCs w:val="24"/>
          <w:lang w:val="en-US"/>
        </w:rPr>
      </w:pPr>
      <w:r w:rsidRPr="0045258D">
        <w:rPr>
          <w:b/>
          <w:sz w:val="24"/>
          <w:szCs w:val="24"/>
          <w:lang w:val="en-US"/>
        </w:rPr>
        <w:t xml:space="preserve">În cazul în care contractul </w:t>
      </w:r>
      <w:proofErr w:type="gramStart"/>
      <w:r w:rsidRPr="0045258D">
        <w:rPr>
          <w:b/>
          <w:sz w:val="24"/>
          <w:szCs w:val="24"/>
          <w:lang w:val="en-US"/>
        </w:rPr>
        <w:t>este</w:t>
      </w:r>
      <w:proofErr w:type="gramEnd"/>
      <w:r w:rsidRPr="0045258D">
        <w:rPr>
          <w:b/>
          <w:sz w:val="24"/>
          <w:szCs w:val="24"/>
          <w:lang w:val="en-US"/>
        </w:rPr>
        <w:t xml:space="preserve"> </w:t>
      </w:r>
      <w:r w:rsidR="004225A2" w:rsidRPr="0045258D">
        <w:rPr>
          <w:b/>
          <w:sz w:val="24"/>
          <w:szCs w:val="24"/>
          <w:lang w:val="en-US"/>
        </w:rPr>
        <w:t>împărțit</w:t>
      </w:r>
      <w:r w:rsidRPr="0045258D">
        <w:rPr>
          <w:b/>
          <w:sz w:val="24"/>
          <w:szCs w:val="24"/>
          <w:lang w:val="en-US"/>
        </w:rPr>
        <w:t xml:space="preserve"> pe loturi u</w:t>
      </w:r>
      <w:r w:rsidR="00602AC3" w:rsidRPr="0045258D">
        <w:rPr>
          <w:b/>
          <w:sz w:val="24"/>
          <w:szCs w:val="24"/>
          <w:lang w:val="en-US"/>
        </w:rPr>
        <w:t>n operator economic poate depune oferta</w:t>
      </w:r>
      <w:r w:rsidR="007F1077" w:rsidRPr="0045258D">
        <w:rPr>
          <w:b/>
          <w:sz w:val="24"/>
          <w:szCs w:val="24"/>
          <w:lang w:val="en-US"/>
        </w:rPr>
        <w:t xml:space="preserve"> (se va selecta)</w:t>
      </w:r>
      <w:r w:rsidR="00602AC3" w:rsidRPr="0045258D">
        <w:rPr>
          <w:b/>
          <w:sz w:val="24"/>
          <w:szCs w:val="24"/>
          <w:lang w:val="en-US"/>
        </w:rPr>
        <w:t>:</w:t>
      </w:r>
    </w:p>
    <w:p w:rsidR="007F1077" w:rsidRPr="0045258D" w:rsidRDefault="004937D9" w:rsidP="00DB2FA4">
      <w:pPr>
        <w:pStyle w:val="aa"/>
        <w:numPr>
          <w:ilvl w:val="0"/>
          <w:numId w:val="19"/>
        </w:numPr>
        <w:shd w:val="clear" w:color="auto" w:fill="FFFF00"/>
        <w:tabs>
          <w:tab w:val="right" w:pos="426"/>
        </w:tabs>
        <w:contextualSpacing w:val="0"/>
        <w:rPr>
          <w:sz w:val="24"/>
          <w:szCs w:val="24"/>
          <w:lang w:val="en-US"/>
        </w:rPr>
      </w:pPr>
      <w:r>
        <w:rPr>
          <w:sz w:val="24"/>
          <w:szCs w:val="24"/>
          <w:lang w:val="ro-RO"/>
        </w:rPr>
        <w:t>Doar pentru loturile complete – nu vor fi admise ofertele doar pentru anumite pozitii din lot</w:t>
      </w:r>
      <w:r w:rsidR="007F1077" w:rsidRPr="0045258D">
        <w:rPr>
          <w:sz w:val="24"/>
          <w:szCs w:val="24"/>
          <w:lang w:val="en-US"/>
        </w:rPr>
        <w:t>.</w:t>
      </w:r>
    </w:p>
    <w:p w:rsidR="001224DA" w:rsidRPr="0045258D" w:rsidRDefault="001224DA"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Admiterea sau interzicerea ofertelor alternative: </w:t>
      </w:r>
      <w:r w:rsidRPr="0045258D">
        <w:rPr>
          <w:b/>
          <w:sz w:val="24"/>
          <w:szCs w:val="24"/>
          <w:shd w:val="clear" w:color="auto" w:fill="FFFF00"/>
          <w:lang w:val="en-US"/>
        </w:rPr>
        <w:t>_</w:t>
      </w:r>
      <w:r w:rsidR="00684DEE" w:rsidRPr="0045258D">
        <w:rPr>
          <w:b/>
          <w:sz w:val="24"/>
          <w:szCs w:val="24"/>
          <w:shd w:val="clear" w:color="auto" w:fill="FFFF00"/>
          <w:lang w:val="en-US"/>
        </w:rPr>
        <w:t>nu se admite</w:t>
      </w:r>
      <w:r w:rsidRPr="0045258D">
        <w:rPr>
          <w:b/>
          <w:sz w:val="24"/>
          <w:szCs w:val="24"/>
          <w:shd w:val="clear" w:color="auto" w:fill="FFFF00"/>
          <w:lang w:val="en-US"/>
        </w:rPr>
        <w:t>_</w:t>
      </w:r>
    </w:p>
    <w:p w:rsidR="00193507" w:rsidRPr="0045258D" w:rsidRDefault="00193507" w:rsidP="00193507">
      <w:pPr>
        <w:tabs>
          <w:tab w:val="right" w:pos="426"/>
        </w:tabs>
        <w:ind w:left="6206"/>
        <w:rPr>
          <w:szCs w:val="24"/>
          <w:lang w:val="en-US"/>
        </w:rPr>
      </w:pPr>
      <w:r w:rsidRPr="0045258D">
        <w:rPr>
          <w:szCs w:val="24"/>
          <w:lang w:val="en-US"/>
        </w:rPr>
        <w:t>(</w:t>
      </w:r>
      <w:proofErr w:type="gramStart"/>
      <w:r w:rsidRPr="0045258D">
        <w:rPr>
          <w:szCs w:val="24"/>
          <w:lang w:val="en-US"/>
        </w:rPr>
        <w:t>indicați</w:t>
      </w:r>
      <w:proofErr w:type="gramEnd"/>
      <w:r w:rsidRPr="0045258D">
        <w:rPr>
          <w:szCs w:val="24"/>
          <w:lang w:val="en-US"/>
        </w:rPr>
        <w:t xml:space="preserve"> se admite sau nu se admite)</w:t>
      </w:r>
    </w:p>
    <w:p w:rsidR="001224DA" w:rsidRPr="0045258D" w:rsidRDefault="00193507" w:rsidP="00210ACC">
      <w:pPr>
        <w:numPr>
          <w:ilvl w:val="0"/>
          <w:numId w:val="3"/>
        </w:numPr>
        <w:tabs>
          <w:tab w:val="left" w:pos="0"/>
          <w:tab w:val="left" w:pos="284"/>
          <w:tab w:val="left" w:pos="426"/>
        </w:tabs>
        <w:spacing w:before="120" w:line="360" w:lineRule="auto"/>
        <w:jc w:val="both"/>
        <w:rPr>
          <w:b/>
          <w:sz w:val="24"/>
          <w:szCs w:val="24"/>
          <w:lang w:val="en-US"/>
        </w:rPr>
      </w:pPr>
      <w:r w:rsidRPr="0045258D">
        <w:rPr>
          <w:b/>
          <w:sz w:val="24"/>
          <w:szCs w:val="24"/>
          <w:lang w:val="en-US"/>
        </w:rPr>
        <w:t>Termenii</w:t>
      </w:r>
      <w:r w:rsidR="001224DA" w:rsidRPr="0045258D">
        <w:rPr>
          <w:b/>
          <w:sz w:val="24"/>
          <w:szCs w:val="24"/>
          <w:lang w:val="en-US"/>
        </w:rPr>
        <w:t xml:space="preserve"> și condițiile de livr</w:t>
      </w:r>
      <w:r w:rsidRPr="0045258D">
        <w:rPr>
          <w:b/>
          <w:sz w:val="24"/>
          <w:szCs w:val="24"/>
          <w:lang w:val="en-US"/>
        </w:rPr>
        <w:t>are/prestare/executare solicitați</w:t>
      </w:r>
      <w:r w:rsidR="001224DA" w:rsidRPr="0045258D">
        <w:rPr>
          <w:b/>
          <w:sz w:val="24"/>
          <w:szCs w:val="24"/>
          <w:lang w:val="en-US"/>
        </w:rPr>
        <w:t xml:space="preserve">: </w:t>
      </w:r>
      <w:r w:rsidR="00684DEE" w:rsidRPr="0045258D">
        <w:rPr>
          <w:b/>
          <w:i/>
          <w:lang w:val="en-US"/>
        </w:rPr>
        <w:t xml:space="preserve">DIN </w:t>
      </w:r>
      <w:r w:rsidR="003806A9">
        <w:rPr>
          <w:b/>
          <w:i/>
          <w:lang w:val="en-US"/>
        </w:rPr>
        <w:t>MOM</w:t>
      </w:r>
      <w:r w:rsidR="000B3CAA">
        <w:rPr>
          <w:b/>
          <w:i/>
          <w:lang w:val="en-US"/>
        </w:rPr>
        <w:t xml:space="preserve">ENTUL INTRATII IN VIGOARE A CONTRACTULUI </w:t>
      </w:r>
      <w:r w:rsidR="00684DEE" w:rsidRPr="0045258D">
        <w:rPr>
          <w:b/>
          <w:i/>
          <w:lang w:val="en-US"/>
        </w:rPr>
        <w:t>-</w:t>
      </w:r>
      <w:r w:rsidR="000B3CAA">
        <w:rPr>
          <w:b/>
          <w:i/>
          <w:lang w:val="en-US"/>
        </w:rPr>
        <w:t xml:space="preserve"> </w:t>
      </w:r>
      <w:r w:rsidR="00684DEE" w:rsidRPr="0045258D">
        <w:rPr>
          <w:b/>
          <w:i/>
          <w:lang w:val="en-US"/>
        </w:rPr>
        <w:t>31 DECEMBRIE 2019</w:t>
      </w:r>
      <w:r w:rsidR="003806A9">
        <w:rPr>
          <w:b/>
          <w:i/>
          <w:lang w:val="en-US"/>
        </w:rPr>
        <w:t>, la solicitare</w:t>
      </w:r>
      <w:r w:rsidR="00210ACC" w:rsidRPr="00210ACC">
        <w:rPr>
          <w:b/>
          <w:i/>
          <w:lang w:val="en-US"/>
        </w:rPr>
        <w:t>in decurs de 15 zile din data comenzii</w:t>
      </w:r>
    </w:p>
    <w:p w:rsidR="00086B34" w:rsidRPr="0045258D" w:rsidRDefault="001224DA" w:rsidP="008876C3">
      <w:pPr>
        <w:numPr>
          <w:ilvl w:val="0"/>
          <w:numId w:val="3"/>
        </w:numPr>
        <w:tabs>
          <w:tab w:val="right" w:pos="426"/>
        </w:tabs>
        <w:spacing w:before="120"/>
        <w:ind w:left="0" w:firstLine="0"/>
        <w:rPr>
          <w:b/>
          <w:sz w:val="24"/>
          <w:szCs w:val="24"/>
          <w:lang w:val="en-US"/>
        </w:rPr>
      </w:pPr>
      <w:r w:rsidRPr="0045258D">
        <w:rPr>
          <w:b/>
          <w:sz w:val="24"/>
          <w:szCs w:val="24"/>
          <w:lang w:val="en-US"/>
        </w:rPr>
        <w:t>Termenul de valabilitate a contractului</w:t>
      </w:r>
      <w:r w:rsidRPr="0045258D">
        <w:rPr>
          <w:b/>
          <w:sz w:val="24"/>
          <w:szCs w:val="24"/>
          <w:shd w:val="clear" w:color="auto" w:fill="FFFF00"/>
          <w:lang w:val="en-US"/>
        </w:rPr>
        <w:t>:_</w:t>
      </w:r>
      <w:r w:rsidR="00684DEE" w:rsidRPr="0045258D">
        <w:rPr>
          <w:b/>
          <w:sz w:val="24"/>
          <w:szCs w:val="24"/>
          <w:shd w:val="clear" w:color="auto" w:fill="FFFF00"/>
          <w:lang w:val="en-US"/>
        </w:rPr>
        <w:t>31 decembrie 2019</w:t>
      </w:r>
      <w:r w:rsidRPr="0045258D">
        <w:rPr>
          <w:b/>
          <w:sz w:val="24"/>
          <w:szCs w:val="24"/>
          <w:shd w:val="clear" w:color="auto" w:fill="FFFF00"/>
          <w:lang w:val="en-US"/>
        </w:rPr>
        <w:t>_</w:t>
      </w:r>
    </w:p>
    <w:p w:rsidR="00086B34" w:rsidRPr="0045258D" w:rsidRDefault="00086B34" w:rsidP="004F6142">
      <w:pPr>
        <w:numPr>
          <w:ilvl w:val="0"/>
          <w:numId w:val="3"/>
        </w:numPr>
        <w:tabs>
          <w:tab w:val="right" w:pos="426"/>
        </w:tabs>
        <w:spacing w:before="120"/>
        <w:ind w:left="360"/>
        <w:rPr>
          <w:b/>
          <w:sz w:val="24"/>
          <w:szCs w:val="24"/>
          <w:lang w:val="en-US"/>
        </w:rPr>
      </w:pPr>
      <w:r w:rsidRPr="0045258D">
        <w:rPr>
          <w:b/>
          <w:sz w:val="24"/>
          <w:szCs w:val="24"/>
          <w:lang w:val="en-US"/>
        </w:rPr>
        <w:t>Contract de achiziție rezervat atelierelor protejate sau că acesta poate fi executat numai în cadrul unor programe de angajare protejată</w:t>
      </w:r>
      <w:r w:rsidR="00444B84" w:rsidRPr="0045258D">
        <w:rPr>
          <w:b/>
          <w:sz w:val="24"/>
          <w:szCs w:val="24"/>
          <w:lang w:val="en-US"/>
        </w:rPr>
        <w:t xml:space="preserve"> (după caz)</w:t>
      </w:r>
      <w:r w:rsidRPr="0045258D">
        <w:rPr>
          <w:b/>
          <w:sz w:val="24"/>
          <w:szCs w:val="24"/>
          <w:lang w:val="en-US"/>
        </w:rPr>
        <w:t xml:space="preserve">: </w:t>
      </w:r>
      <w:r w:rsidRPr="0045258D">
        <w:rPr>
          <w:b/>
          <w:sz w:val="24"/>
          <w:szCs w:val="24"/>
          <w:shd w:val="clear" w:color="auto" w:fill="FFFF00"/>
          <w:lang w:val="en-US"/>
        </w:rPr>
        <w:t>_____</w:t>
      </w:r>
      <w:r w:rsidR="00444B84" w:rsidRPr="0045258D">
        <w:rPr>
          <w:b/>
          <w:sz w:val="24"/>
          <w:szCs w:val="24"/>
          <w:shd w:val="clear" w:color="auto" w:fill="FFFF00"/>
          <w:lang w:val="en-US"/>
        </w:rPr>
        <w:t>_</w:t>
      </w:r>
      <w:r w:rsidR="00903AD4" w:rsidRPr="0045258D">
        <w:rPr>
          <w:b/>
          <w:sz w:val="24"/>
          <w:szCs w:val="24"/>
          <w:shd w:val="clear" w:color="auto" w:fill="FFFF00"/>
          <w:lang w:val="en-US"/>
        </w:rPr>
        <w:t>nu</w:t>
      </w:r>
      <w:r w:rsidR="00444B84" w:rsidRPr="0045258D">
        <w:rPr>
          <w:b/>
          <w:sz w:val="24"/>
          <w:szCs w:val="24"/>
          <w:shd w:val="clear" w:color="auto" w:fill="FFFF00"/>
          <w:lang w:val="en-US"/>
        </w:rPr>
        <w:t>______</w:t>
      </w:r>
    </w:p>
    <w:p w:rsidR="006C11CA" w:rsidRPr="0045258D" w:rsidRDefault="006C11CA" w:rsidP="006C11CA">
      <w:pPr>
        <w:pStyle w:val="aa"/>
        <w:tabs>
          <w:tab w:val="right" w:pos="426"/>
        </w:tabs>
        <w:ind w:left="7560" w:hanging="630"/>
        <w:rPr>
          <w:szCs w:val="24"/>
        </w:rPr>
      </w:pPr>
      <w:r w:rsidRPr="0045258D">
        <w:rPr>
          <w:szCs w:val="24"/>
        </w:rPr>
        <w:t>(indicați da sau nu)</w:t>
      </w:r>
    </w:p>
    <w:p w:rsidR="00444B84" w:rsidRPr="0045258D" w:rsidRDefault="00444B84" w:rsidP="004F6142">
      <w:pPr>
        <w:numPr>
          <w:ilvl w:val="0"/>
          <w:numId w:val="3"/>
        </w:numPr>
        <w:tabs>
          <w:tab w:val="right" w:pos="426"/>
        </w:tabs>
        <w:spacing w:before="120"/>
        <w:ind w:left="360"/>
        <w:rPr>
          <w:b/>
          <w:sz w:val="24"/>
          <w:szCs w:val="24"/>
          <w:lang w:val="en-US"/>
        </w:rPr>
      </w:pPr>
      <w:r w:rsidRPr="0045258D">
        <w:rPr>
          <w:b/>
          <w:sz w:val="24"/>
          <w:szCs w:val="24"/>
          <w:lang w:val="en-US"/>
        </w:rPr>
        <w:t>P</w:t>
      </w:r>
      <w:r w:rsidR="00086B34" w:rsidRPr="0045258D">
        <w:rPr>
          <w:b/>
          <w:sz w:val="24"/>
          <w:szCs w:val="24"/>
          <w:lang w:val="en-US"/>
        </w:rPr>
        <w:t xml:space="preserve">restarea serviciului este rezervată unei anumite profesii în temeiul unor acte cu putere de lege </w:t>
      </w:r>
      <w:r w:rsidR="006C11CA" w:rsidRPr="0045258D">
        <w:rPr>
          <w:b/>
          <w:sz w:val="24"/>
          <w:szCs w:val="24"/>
          <w:lang w:val="en-US"/>
        </w:rPr>
        <w:t xml:space="preserve">sau al unor acte administrative </w:t>
      </w:r>
      <w:r w:rsidRPr="0045258D">
        <w:rPr>
          <w:b/>
          <w:sz w:val="24"/>
          <w:szCs w:val="24"/>
          <w:lang w:val="en-US"/>
        </w:rPr>
        <w:t xml:space="preserve">(după caz): </w:t>
      </w:r>
      <w:r w:rsidRPr="0045258D">
        <w:rPr>
          <w:b/>
          <w:sz w:val="24"/>
          <w:szCs w:val="24"/>
          <w:shd w:val="clear" w:color="auto" w:fill="FFFF00"/>
          <w:lang w:val="en-US"/>
        </w:rPr>
        <w:t>____________________________________________________</w:t>
      </w:r>
      <w:r w:rsidR="006C11CA" w:rsidRPr="0045258D">
        <w:rPr>
          <w:b/>
          <w:sz w:val="24"/>
          <w:szCs w:val="24"/>
          <w:shd w:val="clear" w:color="auto" w:fill="FFFF00"/>
          <w:lang w:val="en-US"/>
        </w:rPr>
        <w:t>__________________</w:t>
      </w:r>
      <w:r w:rsidR="004F6142" w:rsidRPr="0045258D">
        <w:rPr>
          <w:b/>
          <w:sz w:val="24"/>
          <w:szCs w:val="24"/>
          <w:shd w:val="clear" w:color="auto" w:fill="FFFF00"/>
          <w:lang w:val="en-US"/>
        </w:rPr>
        <w:t>_______</w:t>
      </w:r>
    </w:p>
    <w:p w:rsidR="006C11CA" w:rsidRPr="0045258D" w:rsidRDefault="006C11CA" w:rsidP="006C11CA">
      <w:pPr>
        <w:pStyle w:val="aa"/>
        <w:tabs>
          <w:tab w:val="right" w:pos="426"/>
        </w:tabs>
        <w:ind w:left="0"/>
        <w:jc w:val="center"/>
        <w:rPr>
          <w:szCs w:val="24"/>
          <w:lang w:val="en-US"/>
        </w:rPr>
      </w:pPr>
      <w:r w:rsidRPr="0045258D">
        <w:rPr>
          <w:szCs w:val="24"/>
          <w:lang w:val="en-US"/>
        </w:rPr>
        <w:t>(</w:t>
      </w:r>
      <w:proofErr w:type="gramStart"/>
      <w:r w:rsidRPr="0045258D">
        <w:rPr>
          <w:szCs w:val="24"/>
          <w:lang w:val="en-US"/>
        </w:rPr>
        <w:t>se</w:t>
      </w:r>
      <w:proofErr w:type="gramEnd"/>
      <w:r w:rsidRPr="0045258D">
        <w:rPr>
          <w:szCs w:val="24"/>
          <w:lang w:val="en-US"/>
        </w:rPr>
        <w:t xml:space="preserve"> </w:t>
      </w:r>
      <w:r w:rsidR="004225A2" w:rsidRPr="0045258D">
        <w:rPr>
          <w:szCs w:val="24"/>
          <w:lang w:val="en-US"/>
        </w:rPr>
        <w:t>menționează</w:t>
      </w:r>
      <w:r w:rsidRPr="0045258D">
        <w:rPr>
          <w:szCs w:val="24"/>
          <w:lang w:val="en-US"/>
        </w:rPr>
        <w:t xml:space="preserve"> respectivele acte cu putere de lege </w:t>
      </w:r>
      <w:r w:rsidR="00AC2788" w:rsidRPr="0045258D">
        <w:rPr>
          <w:szCs w:val="24"/>
          <w:lang w:val="en-US"/>
        </w:rPr>
        <w:t>și</w:t>
      </w:r>
      <w:r w:rsidRPr="0045258D">
        <w:rPr>
          <w:szCs w:val="24"/>
          <w:lang w:val="en-US"/>
        </w:rPr>
        <w:t xml:space="preserve"> acte administrative)</w:t>
      </w:r>
    </w:p>
    <w:p w:rsidR="00444B84" w:rsidRPr="0045258D" w:rsidRDefault="004225A2" w:rsidP="004F6142">
      <w:pPr>
        <w:numPr>
          <w:ilvl w:val="0"/>
          <w:numId w:val="3"/>
        </w:numPr>
        <w:tabs>
          <w:tab w:val="right" w:pos="426"/>
        </w:tabs>
        <w:spacing w:before="120"/>
        <w:ind w:left="360"/>
        <w:rPr>
          <w:b/>
          <w:sz w:val="24"/>
          <w:szCs w:val="24"/>
          <w:lang w:val="en-US"/>
        </w:rPr>
      </w:pPr>
      <w:r w:rsidRPr="0045258D">
        <w:rPr>
          <w:b/>
          <w:sz w:val="24"/>
          <w:szCs w:val="24"/>
          <w:lang w:val="en-US"/>
        </w:rPr>
        <w:t>Scurta descriere a criteriilor</w:t>
      </w:r>
      <w:r w:rsidR="006C11CA" w:rsidRPr="0045258D">
        <w:rPr>
          <w:b/>
          <w:sz w:val="24"/>
          <w:szCs w:val="24"/>
          <w:lang w:val="en-US"/>
        </w:rPr>
        <w:t xml:space="preserve"> privind eligibilitatea operatorilor economici care pot determina eliminarea acestora </w:t>
      </w:r>
      <w:r w:rsidR="00AC2788" w:rsidRPr="0045258D">
        <w:rPr>
          <w:b/>
          <w:sz w:val="24"/>
          <w:szCs w:val="24"/>
          <w:lang w:val="en-US"/>
        </w:rPr>
        <w:t>și</w:t>
      </w:r>
      <w:r w:rsidR="006C11CA" w:rsidRPr="0045258D">
        <w:rPr>
          <w:b/>
          <w:sz w:val="24"/>
          <w:szCs w:val="24"/>
          <w:lang w:val="en-US"/>
        </w:rPr>
        <w:t xml:space="preserve"> a criteriilor de </w:t>
      </w:r>
      <w:r w:rsidR="00AC2788" w:rsidRPr="0045258D">
        <w:rPr>
          <w:b/>
          <w:sz w:val="24"/>
          <w:szCs w:val="24"/>
          <w:lang w:val="en-US"/>
        </w:rPr>
        <w:t>selecție</w:t>
      </w:r>
      <w:r w:rsidR="006C11CA" w:rsidRPr="0045258D">
        <w:rPr>
          <w:b/>
          <w:sz w:val="24"/>
          <w:szCs w:val="24"/>
          <w:lang w:val="en-US"/>
        </w:rPr>
        <w:t xml:space="preserve">; nivelul minim (nivelurile minime) al (ale) </w:t>
      </w:r>
      <w:r w:rsidR="00AC2788" w:rsidRPr="0045258D">
        <w:rPr>
          <w:b/>
          <w:sz w:val="24"/>
          <w:szCs w:val="24"/>
          <w:lang w:val="en-US"/>
        </w:rPr>
        <w:t>cerințelor</w:t>
      </w:r>
      <w:r w:rsidR="006C11CA" w:rsidRPr="0045258D">
        <w:rPr>
          <w:b/>
          <w:sz w:val="24"/>
          <w:szCs w:val="24"/>
          <w:lang w:val="en-US"/>
        </w:rPr>
        <w:t xml:space="preserve"> eventual impuse; se </w:t>
      </w:r>
      <w:r w:rsidR="00AC2788" w:rsidRPr="0045258D">
        <w:rPr>
          <w:b/>
          <w:sz w:val="24"/>
          <w:szCs w:val="24"/>
          <w:lang w:val="en-US"/>
        </w:rPr>
        <w:t>menționează</w:t>
      </w:r>
      <w:r w:rsidR="006C11CA" w:rsidRPr="0045258D">
        <w:rPr>
          <w:b/>
          <w:sz w:val="24"/>
          <w:szCs w:val="24"/>
          <w:lang w:val="en-US"/>
        </w:rPr>
        <w:t xml:space="preserve"> </w:t>
      </w:r>
      <w:r w:rsidR="00AC2788" w:rsidRPr="0045258D">
        <w:rPr>
          <w:b/>
          <w:sz w:val="24"/>
          <w:szCs w:val="24"/>
          <w:lang w:val="en-US"/>
        </w:rPr>
        <w:t>informațiile</w:t>
      </w:r>
      <w:r w:rsidR="006C11CA" w:rsidRPr="0045258D">
        <w:rPr>
          <w:b/>
          <w:sz w:val="24"/>
          <w:szCs w:val="24"/>
          <w:lang w:val="en-US"/>
        </w:rPr>
        <w:t xml:space="preserve"> solicitate (DUAE, </w:t>
      </w:r>
      <w:r w:rsidR="00AC2788" w:rsidRPr="0045258D">
        <w:rPr>
          <w:b/>
          <w:sz w:val="24"/>
          <w:szCs w:val="24"/>
          <w:lang w:val="en-US"/>
        </w:rPr>
        <w:t>documentație</w:t>
      </w:r>
      <w:r w:rsidR="006C11CA" w:rsidRPr="0045258D">
        <w:rPr>
          <w:b/>
          <w:sz w:val="24"/>
          <w:szCs w:val="24"/>
          <w:lang w:val="en-US"/>
        </w:rPr>
        <w:t>)</w:t>
      </w:r>
      <w:r w:rsidR="00444B84" w:rsidRPr="0045258D">
        <w:rPr>
          <w:b/>
          <w:sz w:val="24"/>
          <w:szCs w:val="24"/>
          <w:lang w:val="en-US"/>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5258D" w:rsidTr="007F1077">
        <w:tc>
          <w:tcPr>
            <w:tcW w:w="577" w:type="dxa"/>
            <w:shd w:val="clear" w:color="auto" w:fill="D9D9D9" w:themeFill="background1" w:themeFillShade="D9"/>
          </w:tcPr>
          <w:p w:rsidR="00444B84" w:rsidRPr="0045258D" w:rsidRDefault="00444B84" w:rsidP="008876C3">
            <w:pPr>
              <w:tabs>
                <w:tab w:val="left" w:pos="612"/>
              </w:tabs>
              <w:spacing w:before="120" w:after="120"/>
              <w:rPr>
                <w:b/>
                <w:iCs/>
              </w:rPr>
            </w:pPr>
            <w:r w:rsidRPr="0045258D">
              <w:rPr>
                <w:b/>
                <w:iCs/>
              </w:rPr>
              <w:t>Nr. d/o</w:t>
            </w:r>
          </w:p>
        </w:tc>
        <w:tc>
          <w:tcPr>
            <w:tcW w:w="3840" w:type="dxa"/>
            <w:shd w:val="clear" w:color="auto" w:fill="D9D9D9" w:themeFill="background1" w:themeFillShade="D9"/>
          </w:tcPr>
          <w:p w:rsidR="00444B84" w:rsidRPr="0045258D" w:rsidRDefault="006C11CA" w:rsidP="006C11CA">
            <w:pPr>
              <w:tabs>
                <w:tab w:val="left" w:pos="612"/>
              </w:tabs>
              <w:spacing w:before="120" w:after="120"/>
              <w:jc w:val="center"/>
              <w:rPr>
                <w:b/>
                <w:iCs/>
              </w:rPr>
            </w:pPr>
            <w:r w:rsidRPr="0045258D">
              <w:rPr>
                <w:b/>
                <w:iCs/>
              </w:rPr>
              <w:t>Descrierea criteriului/cerinței</w:t>
            </w:r>
          </w:p>
        </w:tc>
        <w:tc>
          <w:tcPr>
            <w:tcW w:w="3588" w:type="dxa"/>
            <w:shd w:val="clear" w:color="auto" w:fill="D9D9D9" w:themeFill="background1" w:themeFillShade="D9"/>
          </w:tcPr>
          <w:p w:rsidR="00444B84" w:rsidRPr="0045258D" w:rsidRDefault="00444B84" w:rsidP="008876C3">
            <w:pPr>
              <w:tabs>
                <w:tab w:val="left" w:pos="612"/>
              </w:tabs>
              <w:spacing w:before="120" w:after="120"/>
              <w:rPr>
                <w:b/>
                <w:iCs/>
                <w:lang w:val="en-US"/>
              </w:rPr>
            </w:pPr>
            <w:r w:rsidRPr="0045258D">
              <w:rPr>
                <w:b/>
                <w:iCs/>
                <w:lang w:val="en-US"/>
              </w:rPr>
              <w:t xml:space="preserve">Mod de demonstrare a îndeplinirii </w:t>
            </w:r>
            <w:r w:rsidR="006C11CA" w:rsidRPr="0045258D">
              <w:rPr>
                <w:b/>
                <w:iCs/>
                <w:lang w:val="en-US"/>
              </w:rPr>
              <w:t>criteriului/</w:t>
            </w:r>
            <w:r w:rsidR="007F1077" w:rsidRPr="0045258D">
              <w:rPr>
                <w:b/>
                <w:iCs/>
                <w:lang w:val="en-US"/>
              </w:rPr>
              <w:t>cerinței</w:t>
            </w:r>
            <w:r w:rsidRPr="0045258D">
              <w:rPr>
                <w:b/>
                <w:iCs/>
                <w:lang w:val="en-US"/>
              </w:rPr>
              <w:t>:</w:t>
            </w:r>
          </w:p>
        </w:tc>
        <w:tc>
          <w:tcPr>
            <w:tcW w:w="1623" w:type="dxa"/>
            <w:shd w:val="clear" w:color="auto" w:fill="D9D9D9" w:themeFill="background1" w:themeFillShade="D9"/>
          </w:tcPr>
          <w:p w:rsidR="00444B84" w:rsidRPr="0045258D" w:rsidRDefault="006C11CA" w:rsidP="006C11CA">
            <w:pPr>
              <w:tabs>
                <w:tab w:val="left" w:pos="612"/>
              </w:tabs>
              <w:spacing w:before="120" w:after="120"/>
              <w:jc w:val="center"/>
              <w:rPr>
                <w:b/>
                <w:iCs/>
              </w:rPr>
            </w:pPr>
            <w:r w:rsidRPr="0045258D">
              <w:rPr>
                <w:b/>
                <w:iCs/>
              </w:rPr>
              <w:t>Nivelul minim/</w:t>
            </w:r>
            <w:r w:rsidR="007F1077" w:rsidRPr="0045258D">
              <w:rPr>
                <w:b/>
                <w:iCs/>
              </w:rPr>
              <w:br/>
            </w:r>
            <w:r w:rsidR="00444B84" w:rsidRPr="0045258D">
              <w:rPr>
                <w:b/>
                <w:iCs/>
              </w:rPr>
              <w:t>Obligativitatea</w:t>
            </w:r>
          </w:p>
        </w:tc>
      </w:tr>
      <w:tr w:rsidR="00444B84" w:rsidRPr="0045258D" w:rsidTr="00DB2FA4">
        <w:tc>
          <w:tcPr>
            <w:tcW w:w="577"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1</w:t>
            </w:r>
          </w:p>
        </w:tc>
        <w:tc>
          <w:tcPr>
            <w:tcW w:w="3840"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DUAE</w:t>
            </w:r>
          </w:p>
        </w:tc>
        <w:tc>
          <w:tcPr>
            <w:tcW w:w="3588"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Complectat si semnat</w:t>
            </w:r>
            <w:r w:rsidR="00250DC0">
              <w:rPr>
                <w:iCs/>
                <w:sz w:val="24"/>
                <w:szCs w:val="24"/>
                <w:lang w:val="ro-RO"/>
              </w:rPr>
              <w:t xml:space="preserve"> electronic</w:t>
            </w:r>
          </w:p>
        </w:tc>
        <w:tc>
          <w:tcPr>
            <w:tcW w:w="1623"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DA</w:t>
            </w:r>
          </w:p>
        </w:tc>
      </w:tr>
      <w:tr w:rsidR="00444B84" w:rsidRPr="0045258D" w:rsidTr="00DB2FA4">
        <w:tc>
          <w:tcPr>
            <w:tcW w:w="577"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2</w:t>
            </w:r>
          </w:p>
        </w:tc>
        <w:tc>
          <w:tcPr>
            <w:tcW w:w="3840" w:type="dxa"/>
            <w:shd w:val="clear" w:color="auto" w:fill="FFFF00"/>
          </w:tcPr>
          <w:p w:rsidR="00444B84" w:rsidRPr="0045258D" w:rsidRDefault="008D7450" w:rsidP="008D7450">
            <w:pPr>
              <w:tabs>
                <w:tab w:val="left" w:pos="612"/>
              </w:tabs>
              <w:spacing w:before="120" w:after="120"/>
              <w:rPr>
                <w:iCs/>
                <w:sz w:val="24"/>
                <w:szCs w:val="24"/>
                <w:lang w:val="ro-RO"/>
              </w:rPr>
            </w:pPr>
            <w:r w:rsidRPr="0045258D">
              <w:rPr>
                <w:iCs/>
                <w:sz w:val="24"/>
                <w:szCs w:val="24"/>
                <w:lang w:val="ro-RO"/>
              </w:rPr>
              <w:t>F3.1, F4.1, F4.2</w:t>
            </w:r>
          </w:p>
        </w:tc>
        <w:tc>
          <w:tcPr>
            <w:tcW w:w="3588" w:type="dxa"/>
            <w:shd w:val="clear" w:color="auto" w:fill="FFFF00"/>
          </w:tcPr>
          <w:p w:rsidR="00444B84" w:rsidRPr="0045258D" w:rsidRDefault="008D7450" w:rsidP="008876C3">
            <w:pPr>
              <w:tabs>
                <w:tab w:val="left" w:pos="612"/>
              </w:tabs>
              <w:spacing w:before="120" w:after="120"/>
              <w:rPr>
                <w:iCs/>
                <w:sz w:val="24"/>
                <w:szCs w:val="24"/>
              </w:rPr>
            </w:pPr>
            <w:r w:rsidRPr="0045258D">
              <w:rPr>
                <w:iCs/>
                <w:sz w:val="24"/>
                <w:szCs w:val="24"/>
                <w:lang w:val="ro-RO"/>
              </w:rPr>
              <w:t>Complectat si semnat</w:t>
            </w:r>
            <w:r w:rsidR="00250DC0">
              <w:rPr>
                <w:iCs/>
                <w:sz w:val="24"/>
                <w:szCs w:val="24"/>
                <w:lang w:val="ro-RO"/>
              </w:rPr>
              <w:t xml:space="preserve"> electronic</w:t>
            </w:r>
          </w:p>
        </w:tc>
        <w:tc>
          <w:tcPr>
            <w:tcW w:w="1623"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DA</w:t>
            </w:r>
          </w:p>
        </w:tc>
      </w:tr>
      <w:tr w:rsidR="00903AD4" w:rsidRPr="0045258D" w:rsidTr="00DB2FA4">
        <w:tc>
          <w:tcPr>
            <w:tcW w:w="577"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3</w:t>
            </w:r>
          </w:p>
        </w:tc>
        <w:tc>
          <w:tcPr>
            <w:tcW w:w="3840"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F3.2</w:t>
            </w:r>
          </w:p>
        </w:tc>
        <w:tc>
          <w:tcPr>
            <w:tcW w:w="3588" w:type="dxa"/>
            <w:shd w:val="clear" w:color="auto" w:fill="FFFF00"/>
          </w:tcPr>
          <w:p w:rsidR="00903AD4" w:rsidRPr="0045258D" w:rsidRDefault="008D7450" w:rsidP="000668EE">
            <w:pPr>
              <w:tabs>
                <w:tab w:val="left" w:pos="612"/>
              </w:tabs>
              <w:spacing w:before="120" w:after="120"/>
              <w:rPr>
                <w:iCs/>
                <w:sz w:val="24"/>
                <w:szCs w:val="24"/>
                <w:lang w:val="ro-RO"/>
              </w:rPr>
            </w:pPr>
            <w:r w:rsidRPr="0045258D">
              <w:rPr>
                <w:iCs/>
                <w:sz w:val="24"/>
                <w:szCs w:val="24"/>
                <w:lang w:val="ro-RO"/>
              </w:rPr>
              <w:t>Garantie bancară</w:t>
            </w:r>
            <w:r w:rsidR="004937D9">
              <w:rPr>
                <w:iCs/>
                <w:sz w:val="24"/>
                <w:szCs w:val="24"/>
                <w:lang w:val="ro-RO"/>
              </w:rPr>
              <w:t xml:space="preserve"> 1%</w:t>
            </w:r>
            <w:r w:rsidRPr="0045258D">
              <w:rPr>
                <w:iCs/>
                <w:sz w:val="24"/>
                <w:szCs w:val="24"/>
                <w:lang w:val="ro-RO"/>
              </w:rPr>
              <w:t xml:space="preserve"> (se prezintă în original la sediul autoritații contractante) sau transfer pe contul autorității contractante</w:t>
            </w:r>
            <w:r w:rsidR="00B270C6">
              <w:rPr>
                <w:iCs/>
                <w:sz w:val="24"/>
                <w:szCs w:val="24"/>
                <w:lang w:val="ro-RO"/>
              </w:rPr>
              <w:t>(în cazul transferului e suficient atasarea in SIA-RSAP a confirmarii privind transferul bancar)</w:t>
            </w:r>
            <w:r w:rsidR="000668EE">
              <w:rPr>
                <w:iCs/>
                <w:sz w:val="24"/>
                <w:szCs w:val="24"/>
                <w:lang w:val="ro-RO"/>
              </w:rPr>
              <w:t xml:space="preserve"> </w:t>
            </w:r>
          </w:p>
        </w:tc>
        <w:tc>
          <w:tcPr>
            <w:tcW w:w="1623" w:type="dxa"/>
            <w:shd w:val="clear" w:color="auto" w:fill="FFFF00"/>
          </w:tcPr>
          <w:p w:rsidR="00903AD4" w:rsidRPr="0045258D" w:rsidRDefault="008D7450" w:rsidP="008876C3">
            <w:pPr>
              <w:tabs>
                <w:tab w:val="left" w:pos="612"/>
              </w:tabs>
              <w:spacing w:before="120" w:after="120"/>
              <w:rPr>
                <w:iCs/>
                <w:sz w:val="24"/>
                <w:szCs w:val="24"/>
                <w:lang w:val="en-US"/>
              </w:rPr>
            </w:pPr>
            <w:r w:rsidRPr="0045258D">
              <w:rPr>
                <w:iCs/>
                <w:sz w:val="24"/>
                <w:szCs w:val="24"/>
                <w:lang w:val="en-US"/>
              </w:rPr>
              <w:t>DA</w:t>
            </w:r>
            <w:bookmarkStart w:id="0" w:name="_GoBack"/>
            <w:bookmarkEnd w:id="0"/>
          </w:p>
        </w:tc>
      </w:tr>
      <w:tr w:rsidR="00903AD4" w:rsidRPr="0045258D" w:rsidTr="00DB2FA4">
        <w:tc>
          <w:tcPr>
            <w:tcW w:w="577"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4</w:t>
            </w:r>
          </w:p>
        </w:tc>
        <w:tc>
          <w:tcPr>
            <w:tcW w:w="3840"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Mostre, pentru produsele solicitate</w:t>
            </w:r>
          </w:p>
        </w:tc>
        <w:tc>
          <w:tcPr>
            <w:tcW w:w="3588" w:type="dxa"/>
            <w:shd w:val="clear" w:color="auto" w:fill="FFFF00"/>
          </w:tcPr>
          <w:p w:rsidR="00903AD4" w:rsidRPr="0045258D" w:rsidRDefault="000668EE" w:rsidP="00210ACC">
            <w:pPr>
              <w:tabs>
                <w:tab w:val="left" w:pos="612"/>
              </w:tabs>
              <w:spacing w:before="120" w:after="120"/>
              <w:rPr>
                <w:iCs/>
                <w:sz w:val="24"/>
                <w:szCs w:val="24"/>
                <w:lang w:val="en-US"/>
              </w:rPr>
            </w:pPr>
            <w:r>
              <w:rPr>
                <w:iCs/>
                <w:sz w:val="24"/>
                <w:szCs w:val="24"/>
                <w:lang w:val="en-US"/>
              </w:rPr>
              <w:t>Vor fi</w:t>
            </w:r>
            <w:r w:rsidR="007E3930" w:rsidRPr="0045258D">
              <w:rPr>
                <w:iCs/>
                <w:sz w:val="24"/>
                <w:szCs w:val="24"/>
                <w:lang w:val="en-US"/>
              </w:rPr>
              <w:t xml:space="preserve"> prezentate timp de </w:t>
            </w:r>
            <w:r w:rsidR="00210ACC">
              <w:rPr>
                <w:iCs/>
                <w:sz w:val="24"/>
                <w:szCs w:val="24"/>
                <w:lang w:val="en-US"/>
              </w:rPr>
              <w:t>5</w:t>
            </w:r>
            <w:r w:rsidR="007E3930" w:rsidRPr="0045258D">
              <w:rPr>
                <w:iCs/>
                <w:sz w:val="24"/>
                <w:szCs w:val="24"/>
                <w:lang w:val="en-US"/>
              </w:rPr>
              <w:t xml:space="preserve"> zile de la solicitare</w:t>
            </w:r>
          </w:p>
        </w:tc>
        <w:tc>
          <w:tcPr>
            <w:tcW w:w="1623"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DA</w:t>
            </w:r>
          </w:p>
        </w:tc>
      </w:tr>
      <w:tr w:rsidR="000B3CAA" w:rsidRPr="000B3CAA" w:rsidTr="00DB2FA4">
        <w:tc>
          <w:tcPr>
            <w:tcW w:w="577" w:type="dxa"/>
            <w:shd w:val="clear" w:color="auto" w:fill="FFFF00"/>
          </w:tcPr>
          <w:p w:rsidR="000B3CAA" w:rsidRPr="0045258D" w:rsidRDefault="000B3CAA" w:rsidP="008876C3">
            <w:pPr>
              <w:tabs>
                <w:tab w:val="left" w:pos="612"/>
              </w:tabs>
              <w:spacing w:before="120" w:after="120"/>
              <w:rPr>
                <w:iCs/>
                <w:sz w:val="24"/>
                <w:szCs w:val="24"/>
                <w:lang w:val="en-US"/>
              </w:rPr>
            </w:pPr>
            <w:r>
              <w:rPr>
                <w:iCs/>
                <w:sz w:val="24"/>
                <w:szCs w:val="24"/>
                <w:lang w:val="en-US"/>
              </w:rPr>
              <w:t>5</w:t>
            </w:r>
          </w:p>
        </w:tc>
        <w:tc>
          <w:tcPr>
            <w:tcW w:w="3840" w:type="dxa"/>
            <w:shd w:val="clear" w:color="auto" w:fill="FFFF00"/>
          </w:tcPr>
          <w:p w:rsidR="000B3CAA" w:rsidRPr="00210ACC" w:rsidRDefault="00210ACC" w:rsidP="00210ACC">
            <w:pPr>
              <w:rPr>
                <w:rFonts w:ascii="Arial" w:hAnsi="Arial" w:cs="Arial"/>
                <w:lang w:val="en-US" w:eastAsia="en-US"/>
              </w:rPr>
            </w:pPr>
            <w:r w:rsidRPr="00210ACC">
              <w:rPr>
                <w:rFonts w:ascii="Arial" w:hAnsi="Arial" w:cs="Arial"/>
                <w:lang w:val="en-US"/>
              </w:rPr>
              <w:t>Prezentarea de dovezi privind conformitatea produselor, identificata prin referire la specificatii sau standard relevante</w:t>
            </w:r>
          </w:p>
        </w:tc>
        <w:tc>
          <w:tcPr>
            <w:tcW w:w="3588" w:type="dxa"/>
            <w:shd w:val="clear" w:color="auto" w:fill="FFFF00"/>
          </w:tcPr>
          <w:p w:rsidR="000B3CAA" w:rsidRPr="00210ACC" w:rsidRDefault="00210ACC" w:rsidP="00210ACC">
            <w:pPr>
              <w:rPr>
                <w:rFonts w:ascii="Arial" w:hAnsi="Arial" w:cs="Arial"/>
                <w:lang w:val="en-US" w:eastAsia="en-US"/>
              </w:rPr>
            </w:pPr>
            <w:r w:rsidRPr="00210ACC">
              <w:rPr>
                <w:rFonts w:ascii="Arial" w:hAnsi="Arial" w:cs="Arial"/>
                <w:lang w:val="en-US"/>
              </w:rPr>
              <w:t>Certificat de conformitate / aviz sanitar in functie de evaluarea produselor. Copie -confirmat prin aplicarea semnaturii electronice. Certificatele de conformitate sau avizul sanitar vor fi prezentate inclusiv cu anexele corespunzatoare in care operatorul va evidentia sau marca numarul lotului pentru care au fost oferite.</w:t>
            </w:r>
          </w:p>
        </w:tc>
        <w:tc>
          <w:tcPr>
            <w:tcW w:w="1623" w:type="dxa"/>
            <w:shd w:val="clear" w:color="auto" w:fill="FFFF00"/>
          </w:tcPr>
          <w:p w:rsidR="000B3CAA" w:rsidRPr="0045258D" w:rsidRDefault="000B3CAA" w:rsidP="008876C3">
            <w:pPr>
              <w:tabs>
                <w:tab w:val="left" w:pos="612"/>
              </w:tabs>
              <w:spacing w:before="120" w:after="120"/>
              <w:rPr>
                <w:iCs/>
                <w:sz w:val="24"/>
                <w:szCs w:val="24"/>
                <w:lang w:val="en-US"/>
              </w:rPr>
            </w:pPr>
            <w:r>
              <w:rPr>
                <w:iCs/>
                <w:sz w:val="24"/>
                <w:szCs w:val="24"/>
                <w:lang w:val="en-US"/>
              </w:rPr>
              <w:t>DA</w:t>
            </w:r>
          </w:p>
        </w:tc>
      </w:tr>
    </w:tbl>
    <w:p w:rsidR="00F53932" w:rsidRPr="0045258D" w:rsidRDefault="00F53932" w:rsidP="004F6142">
      <w:pPr>
        <w:numPr>
          <w:ilvl w:val="0"/>
          <w:numId w:val="3"/>
        </w:numPr>
        <w:tabs>
          <w:tab w:val="right" w:pos="426"/>
        </w:tabs>
        <w:spacing w:before="120"/>
        <w:ind w:left="360"/>
        <w:rPr>
          <w:b/>
          <w:sz w:val="24"/>
          <w:szCs w:val="24"/>
          <w:lang w:val="en-US"/>
        </w:rPr>
      </w:pPr>
      <w:r w:rsidRPr="0045258D">
        <w:rPr>
          <w:b/>
          <w:sz w:val="24"/>
          <w:szCs w:val="24"/>
          <w:lang w:val="en-US"/>
        </w:rPr>
        <w:t xml:space="preserve">Motivul recurgerii la procedura accelerată (în cazul </w:t>
      </w:r>
      <w:r w:rsidR="00AC2788" w:rsidRPr="0045258D">
        <w:rPr>
          <w:b/>
          <w:sz w:val="24"/>
          <w:szCs w:val="24"/>
          <w:lang w:val="en-US"/>
        </w:rPr>
        <w:t>licitației</w:t>
      </w:r>
      <w:r w:rsidRPr="0045258D">
        <w:rPr>
          <w:b/>
          <w:sz w:val="24"/>
          <w:szCs w:val="24"/>
          <w:lang w:val="en-US"/>
        </w:rPr>
        <w:t xml:space="preserve"> deschise, restrînse </w:t>
      </w:r>
      <w:r w:rsidR="00AC2788" w:rsidRPr="0045258D">
        <w:rPr>
          <w:b/>
          <w:sz w:val="24"/>
          <w:szCs w:val="24"/>
          <w:lang w:val="en-US"/>
        </w:rPr>
        <w:t>și</w:t>
      </w:r>
      <w:r w:rsidRPr="0045258D">
        <w:rPr>
          <w:b/>
          <w:sz w:val="24"/>
          <w:szCs w:val="24"/>
          <w:lang w:val="en-US"/>
        </w:rPr>
        <w:t xml:space="preserve"> al </w:t>
      </w:r>
      <w:r w:rsidR="007F1077" w:rsidRPr="0045258D">
        <w:rPr>
          <w:b/>
          <w:sz w:val="24"/>
          <w:szCs w:val="24"/>
          <w:lang w:val="en-US"/>
        </w:rPr>
        <w:t>procedurii negociate), după caz</w:t>
      </w:r>
      <w:r w:rsidRPr="0045258D">
        <w:rPr>
          <w:b/>
          <w:sz w:val="24"/>
          <w:szCs w:val="24"/>
          <w:shd w:val="clear" w:color="auto" w:fill="FFFF00"/>
          <w:lang w:val="en-US"/>
        </w:rPr>
        <w:t>_</w:t>
      </w:r>
      <w:r w:rsidR="00903AD4" w:rsidRPr="0045258D">
        <w:rPr>
          <w:b/>
          <w:sz w:val="24"/>
          <w:szCs w:val="24"/>
          <w:shd w:val="clear" w:color="auto" w:fill="FFFF00"/>
          <w:lang w:val="en-US"/>
        </w:rPr>
        <w:t>nu se aplica</w:t>
      </w:r>
      <w:r w:rsidRPr="0045258D">
        <w:rPr>
          <w:b/>
          <w:sz w:val="24"/>
          <w:szCs w:val="24"/>
          <w:shd w:val="clear" w:color="auto" w:fill="FFFF00"/>
          <w:lang w:val="en-US"/>
        </w:rPr>
        <w:t>_</w:t>
      </w:r>
    </w:p>
    <w:p w:rsidR="00EF7226" w:rsidRPr="0045258D" w:rsidRDefault="00EF7226" w:rsidP="004F6142">
      <w:pPr>
        <w:numPr>
          <w:ilvl w:val="0"/>
          <w:numId w:val="3"/>
        </w:numPr>
        <w:tabs>
          <w:tab w:val="right" w:pos="426"/>
        </w:tabs>
        <w:spacing w:before="120"/>
        <w:ind w:left="360"/>
        <w:rPr>
          <w:b/>
          <w:sz w:val="24"/>
          <w:szCs w:val="24"/>
          <w:lang w:val="en-US"/>
        </w:rPr>
      </w:pPr>
      <w:r w:rsidRPr="0045258D">
        <w:rPr>
          <w:b/>
          <w:sz w:val="24"/>
          <w:szCs w:val="24"/>
          <w:lang w:val="en-US"/>
        </w:rPr>
        <w:t>Tehnici și instrumente specifice de atribuire (dacă este cazul</w:t>
      </w:r>
      <w:r w:rsidR="007F1077" w:rsidRPr="0045258D">
        <w:rPr>
          <w:b/>
          <w:sz w:val="24"/>
          <w:szCs w:val="24"/>
          <w:lang w:val="en-US"/>
        </w:rPr>
        <w:t xml:space="preserve"> specificați dacă se va utiliza acordul-cadru, sistemul dinamic de achiziție sau licitația electronică</w:t>
      </w:r>
      <w:r w:rsidRPr="0045258D">
        <w:rPr>
          <w:b/>
          <w:sz w:val="24"/>
          <w:szCs w:val="24"/>
          <w:lang w:val="en-US"/>
        </w:rPr>
        <w:t xml:space="preserve">): </w:t>
      </w:r>
      <w:r w:rsidR="00903AD4" w:rsidRPr="0045258D">
        <w:rPr>
          <w:b/>
          <w:sz w:val="24"/>
          <w:szCs w:val="24"/>
          <w:shd w:val="clear" w:color="auto" w:fill="FFFF00"/>
          <w:lang w:val="en-US"/>
        </w:rPr>
        <w:t>nu se aplica</w:t>
      </w:r>
    </w:p>
    <w:p w:rsidR="00654065" w:rsidRPr="0045258D" w:rsidRDefault="004225A2" w:rsidP="008876C3">
      <w:pPr>
        <w:numPr>
          <w:ilvl w:val="0"/>
          <w:numId w:val="3"/>
        </w:numPr>
        <w:tabs>
          <w:tab w:val="right" w:pos="426"/>
        </w:tabs>
        <w:spacing w:before="120"/>
        <w:ind w:left="0" w:firstLine="0"/>
        <w:rPr>
          <w:b/>
          <w:sz w:val="24"/>
          <w:szCs w:val="24"/>
          <w:lang w:val="en-US"/>
        </w:rPr>
      </w:pPr>
      <w:r w:rsidRPr="0045258D">
        <w:rPr>
          <w:b/>
          <w:sz w:val="24"/>
          <w:szCs w:val="24"/>
          <w:lang w:val="en-US"/>
        </w:rPr>
        <w:lastRenderedPageBreak/>
        <w:t>Condiții</w:t>
      </w:r>
      <w:r w:rsidR="00654065" w:rsidRPr="0045258D">
        <w:rPr>
          <w:b/>
          <w:sz w:val="24"/>
          <w:szCs w:val="24"/>
          <w:lang w:val="en-US"/>
        </w:rPr>
        <w:t xml:space="preserve"> speciale de care depinde îndeplinirea contractului (</w:t>
      </w:r>
      <w:r w:rsidR="007F1077" w:rsidRPr="0045258D">
        <w:rPr>
          <w:sz w:val="24"/>
          <w:szCs w:val="24"/>
          <w:lang w:val="en-US"/>
        </w:rPr>
        <w:t>indicați după caz</w:t>
      </w:r>
      <w:r w:rsidR="007F1077" w:rsidRPr="0045258D">
        <w:rPr>
          <w:b/>
          <w:sz w:val="24"/>
          <w:szCs w:val="24"/>
          <w:lang w:val="en-US"/>
        </w:rPr>
        <w:t xml:space="preserve">): </w:t>
      </w:r>
      <w:r w:rsidR="007F1077" w:rsidRPr="0045258D">
        <w:rPr>
          <w:b/>
          <w:sz w:val="24"/>
          <w:szCs w:val="24"/>
          <w:shd w:val="clear" w:color="auto" w:fill="FFFF00"/>
          <w:lang w:val="en-US"/>
        </w:rPr>
        <w:t>_______</w:t>
      </w:r>
      <w:r w:rsidR="00654065" w:rsidRPr="0045258D">
        <w:rPr>
          <w:b/>
          <w:sz w:val="24"/>
          <w:szCs w:val="24"/>
          <w:shd w:val="clear" w:color="auto" w:fill="FFFF00"/>
          <w:lang w:val="en-US"/>
        </w:rPr>
        <w:t>________________________________________________________________________</w:t>
      </w:r>
    </w:p>
    <w:p w:rsidR="004937D9" w:rsidRPr="004937D9" w:rsidRDefault="00654065" w:rsidP="004937D9">
      <w:pPr>
        <w:numPr>
          <w:ilvl w:val="0"/>
          <w:numId w:val="3"/>
        </w:numPr>
        <w:tabs>
          <w:tab w:val="right" w:pos="426"/>
        </w:tabs>
        <w:spacing w:before="120"/>
        <w:ind w:left="0" w:firstLine="0"/>
        <w:rPr>
          <w:b/>
          <w:sz w:val="24"/>
          <w:szCs w:val="24"/>
          <w:lang w:val="en-US"/>
        </w:rPr>
      </w:pPr>
      <w:r w:rsidRPr="0045258D">
        <w:rPr>
          <w:b/>
          <w:sz w:val="24"/>
          <w:szCs w:val="24"/>
          <w:lang w:val="en-US"/>
        </w:rPr>
        <w:t>Criteriul de evaluare aplicat pentr</w:t>
      </w:r>
      <w:r w:rsidR="0074622B" w:rsidRPr="0045258D">
        <w:rPr>
          <w:b/>
          <w:sz w:val="24"/>
          <w:szCs w:val="24"/>
          <w:lang w:val="en-US"/>
        </w:rPr>
        <w:t>u adjudecarea contractului</w:t>
      </w:r>
      <w:r w:rsidRPr="0045258D">
        <w:rPr>
          <w:b/>
          <w:sz w:val="24"/>
          <w:szCs w:val="24"/>
          <w:lang w:val="en-US"/>
        </w:rPr>
        <w:t xml:space="preserve">: </w:t>
      </w:r>
      <w:r w:rsidRPr="0045258D">
        <w:rPr>
          <w:b/>
          <w:sz w:val="24"/>
          <w:szCs w:val="24"/>
          <w:shd w:val="clear" w:color="auto" w:fill="FFFF00"/>
          <w:lang w:val="en-US"/>
        </w:rPr>
        <w:t>_</w:t>
      </w:r>
      <w:r w:rsidR="00903AD4" w:rsidRPr="0045258D">
        <w:rPr>
          <w:b/>
          <w:sz w:val="24"/>
          <w:szCs w:val="24"/>
          <w:shd w:val="clear" w:color="auto" w:fill="FFFF00"/>
          <w:lang w:val="en-US"/>
        </w:rPr>
        <w:t>cel mai mic pret fara TVA pe loturi</w:t>
      </w:r>
    </w:p>
    <w:p w:rsidR="00654065" w:rsidRPr="0045258D" w:rsidRDefault="00654065"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Factorii de evaluare a ofertei celei mai avantajoase din punct de vedere economic, precum </w:t>
      </w:r>
      <w:r w:rsidR="00AC2788" w:rsidRPr="0045258D">
        <w:rPr>
          <w:b/>
          <w:sz w:val="24"/>
          <w:szCs w:val="24"/>
          <w:lang w:val="en-US"/>
        </w:rPr>
        <w:t>și</w:t>
      </w:r>
      <w:r w:rsidRPr="0045258D">
        <w:rPr>
          <w:b/>
          <w:sz w:val="24"/>
          <w:szCs w:val="24"/>
          <w:lang w:val="en-US"/>
        </w:rPr>
        <w:t xml:space="preserve"> ponderile lor:</w:t>
      </w:r>
      <w:r w:rsidR="005F7E62">
        <w:rPr>
          <w:b/>
          <w:sz w:val="24"/>
          <w:szCs w:val="24"/>
          <w:lang w:val="en-US"/>
        </w:rPr>
        <w:t xml:space="preserve"> 1%</w:t>
      </w:r>
    </w:p>
    <w:tbl>
      <w:tblPr>
        <w:tblStyle w:val="a9"/>
        <w:tblW w:w="0" w:type="auto"/>
        <w:tblLook w:val="04A0" w:firstRow="1" w:lastRow="0" w:firstColumn="1" w:lastColumn="0" w:noHBand="0" w:noVBand="1"/>
      </w:tblPr>
      <w:tblGrid>
        <w:gridCol w:w="577"/>
        <w:gridCol w:w="7248"/>
        <w:gridCol w:w="1800"/>
      </w:tblGrid>
      <w:tr w:rsidR="0074622B" w:rsidRPr="0045258D" w:rsidTr="0074622B">
        <w:tc>
          <w:tcPr>
            <w:tcW w:w="577" w:type="dxa"/>
            <w:shd w:val="clear" w:color="auto" w:fill="D9D9D9" w:themeFill="background1" w:themeFillShade="D9"/>
          </w:tcPr>
          <w:p w:rsidR="0074622B" w:rsidRPr="0045258D" w:rsidRDefault="0074622B" w:rsidP="00484791">
            <w:pPr>
              <w:tabs>
                <w:tab w:val="left" w:pos="612"/>
              </w:tabs>
              <w:spacing w:before="120" w:after="120"/>
              <w:rPr>
                <w:b/>
                <w:iCs/>
              </w:rPr>
            </w:pPr>
            <w:r w:rsidRPr="0045258D">
              <w:rPr>
                <w:b/>
                <w:iCs/>
              </w:rPr>
              <w:t>Nr. d/o</w:t>
            </w:r>
          </w:p>
        </w:tc>
        <w:tc>
          <w:tcPr>
            <w:tcW w:w="7248" w:type="dxa"/>
            <w:shd w:val="clear" w:color="auto" w:fill="D9D9D9" w:themeFill="background1" w:themeFillShade="D9"/>
          </w:tcPr>
          <w:p w:rsidR="0074622B" w:rsidRPr="0045258D" w:rsidRDefault="0074622B" w:rsidP="0074622B">
            <w:pPr>
              <w:tabs>
                <w:tab w:val="left" w:pos="612"/>
              </w:tabs>
              <w:spacing w:before="120" w:after="120"/>
              <w:jc w:val="center"/>
              <w:rPr>
                <w:b/>
                <w:iCs/>
              </w:rPr>
            </w:pPr>
            <w:r w:rsidRPr="0045258D">
              <w:rPr>
                <w:b/>
                <w:iCs/>
              </w:rPr>
              <w:t>Denumirea factorului de evaluare</w:t>
            </w:r>
          </w:p>
        </w:tc>
        <w:tc>
          <w:tcPr>
            <w:tcW w:w="1800" w:type="dxa"/>
            <w:shd w:val="clear" w:color="auto" w:fill="D9D9D9" w:themeFill="background1" w:themeFillShade="D9"/>
          </w:tcPr>
          <w:p w:rsidR="0074622B" w:rsidRPr="0045258D" w:rsidRDefault="0074622B" w:rsidP="0074622B">
            <w:pPr>
              <w:tabs>
                <w:tab w:val="left" w:pos="612"/>
              </w:tabs>
              <w:spacing w:before="120" w:after="120"/>
              <w:jc w:val="center"/>
              <w:rPr>
                <w:b/>
                <w:iCs/>
              </w:rPr>
            </w:pPr>
            <w:r w:rsidRPr="0045258D">
              <w:rPr>
                <w:b/>
                <w:iCs/>
              </w:rPr>
              <w:t>Ponderea%</w:t>
            </w:r>
          </w:p>
        </w:tc>
      </w:tr>
      <w:tr w:rsidR="0074622B" w:rsidRPr="0045258D" w:rsidTr="00DB2FA4">
        <w:tc>
          <w:tcPr>
            <w:tcW w:w="577" w:type="dxa"/>
            <w:shd w:val="clear" w:color="auto" w:fill="FFFF00"/>
          </w:tcPr>
          <w:p w:rsidR="0074622B" w:rsidRPr="0045258D" w:rsidRDefault="0074622B" w:rsidP="00484791">
            <w:pPr>
              <w:tabs>
                <w:tab w:val="left" w:pos="612"/>
              </w:tabs>
              <w:spacing w:before="120" w:after="120"/>
              <w:rPr>
                <w:iCs/>
                <w:sz w:val="24"/>
                <w:szCs w:val="24"/>
              </w:rPr>
            </w:pPr>
          </w:p>
        </w:tc>
        <w:tc>
          <w:tcPr>
            <w:tcW w:w="7248" w:type="dxa"/>
            <w:shd w:val="clear" w:color="auto" w:fill="FFFF00"/>
          </w:tcPr>
          <w:p w:rsidR="0074622B" w:rsidRPr="0045258D" w:rsidRDefault="0074622B" w:rsidP="00484791">
            <w:pPr>
              <w:tabs>
                <w:tab w:val="left" w:pos="612"/>
              </w:tabs>
              <w:spacing w:before="120" w:after="120"/>
              <w:rPr>
                <w:iCs/>
                <w:sz w:val="24"/>
                <w:szCs w:val="24"/>
              </w:rPr>
            </w:pPr>
          </w:p>
        </w:tc>
        <w:tc>
          <w:tcPr>
            <w:tcW w:w="1800" w:type="dxa"/>
            <w:shd w:val="clear" w:color="auto" w:fill="FFFF00"/>
          </w:tcPr>
          <w:p w:rsidR="0074622B" w:rsidRPr="0045258D" w:rsidRDefault="0074622B" w:rsidP="00484791">
            <w:pPr>
              <w:tabs>
                <w:tab w:val="left" w:pos="612"/>
              </w:tabs>
              <w:spacing w:before="120" w:after="120"/>
              <w:rPr>
                <w:iCs/>
                <w:sz w:val="24"/>
                <w:szCs w:val="24"/>
              </w:rPr>
            </w:pPr>
          </w:p>
        </w:tc>
      </w:tr>
      <w:tr w:rsidR="0074622B" w:rsidRPr="0045258D" w:rsidTr="00DB2FA4">
        <w:tc>
          <w:tcPr>
            <w:tcW w:w="577" w:type="dxa"/>
            <w:shd w:val="clear" w:color="auto" w:fill="FFFF00"/>
          </w:tcPr>
          <w:p w:rsidR="0074622B" w:rsidRPr="0045258D" w:rsidRDefault="0074622B" w:rsidP="00484791">
            <w:pPr>
              <w:tabs>
                <w:tab w:val="left" w:pos="612"/>
              </w:tabs>
              <w:spacing w:before="120" w:after="120"/>
              <w:rPr>
                <w:iCs/>
                <w:sz w:val="24"/>
                <w:szCs w:val="24"/>
              </w:rPr>
            </w:pPr>
          </w:p>
        </w:tc>
        <w:tc>
          <w:tcPr>
            <w:tcW w:w="7248" w:type="dxa"/>
            <w:shd w:val="clear" w:color="auto" w:fill="FFFF00"/>
          </w:tcPr>
          <w:p w:rsidR="0074622B" w:rsidRPr="0045258D" w:rsidRDefault="0074622B" w:rsidP="00484791">
            <w:pPr>
              <w:tabs>
                <w:tab w:val="left" w:pos="612"/>
              </w:tabs>
              <w:spacing w:before="120" w:after="120"/>
              <w:rPr>
                <w:iCs/>
                <w:sz w:val="24"/>
                <w:szCs w:val="24"/>
              </w:rPr>
            </w:pPr>
          </w:p>
        </w:tc>
        <w:tc>
          <w:tcPr>
            <w:tcW w:w="1800" w:type="dxa"/>
            <w:shd w:val="clear" w:color="auto" w:fill="FFFF00"/>
          </w:tcPr>
          <w:p w:rsidR="0074622B" w:rsidRPr="0045258D" w:rsidRDefault="0074622B" w:rsidP="00484791">
            <w:pPr>
              <w:tabs>
                <w:tab w:val="left" w:pos="612"/>
              </w:tabs>
              <w:spacing w:before="120" w:after="120"/>
              <w:rPr>
                <w:iCs/>
                <w:sz w:val="24"/>
                <w:szCs w:val="24"/>
              </w:rPr>
            </w:pPr>
          </w:p>
        </w:tc>
      </w:tr>
    </w:tbl>
    <w:p w:rsidR="00297F99" w:rsidRPr="0045258D" w:rsidRDefault="00297F99" w:rsidP="008876C3">
      <w:pPr>
        <w:numPr>
          <w:ilvl w:val="0"/>
          <w:numId w:val="3"/>
        </w:numPr>
        <w:tabs>
          <w:tab w:val="right" w:pos="426"/>
        </w:tabs>
        <w:spacing w:before="120"/>
        <w:ind w:left="0" w:firstLine="0"/>
        <w:rPr>
          <w:b/>
          <w:sz w:val="24"/>
          <w:szCs w:val="24"/>
          <w:lang w:val="en-US"/>
        </w:rPr>
      </w:pPr>
      <w:r w:rsidRPr="0045258D">
        <w:rPr>
          <w:b/>
          <w:sz w:val="24"/>
          <w:szCs w:val="24"/>
          <w:lang w:val="en-US"/>
        </w:rPr>
        <w:t>Termenul</w:t>
      </w:r>
      <w:r w:rsidR="0074622B" w:rsidRPr="0045258D">
        <w:rPr>
          <w:b/>
          <w:sz w:val="24"/>
          <w:szCs w:val="24"/>
          <w:lang w:val="en-US"/>
        </w:rPr>
        <w:t xml:space="preserve"> limită</w:t>
      </w:r>
      <w:r w:rsidRPr="0045258D">
        <w:rPr>
          <w:b/>
          <w:sz w:val="24"/>
          <w:szCs w:val="24"/>
          <w:lang w:val="en-US"/>
        </w:rPr>
        <w:t xml:space="preserve"> de depunere/deschidere a ofertelor:</w:t>
      </w:r>
    </w:p>
    <w:p w:rsidR="00297F99" w:rsidRPr="0045258D" w:rsidRDefault="004225A2" w:rsidP="008876C3">
      <w:pPr>
        <w:pStyle w:val="aa"/>
        <w:numPr>
          <w:ilvl w:val="0"/>
          <w:numId w:val="20"/>
        </w:numPr>
        <w:tabs>
          <w:tab w:val="right" w:pos="426"/>
        </w:tabs>
        <w:spacing w:before="120"/>
        <w:contextualSpacing w:val="0"/>
        <w:rPr>
          <w:b/>
          <w:sz w:val="24"/>
          <w:szCs w:val="24"/>
        </w:rPr>
      </w:pPr>
      <w:r w:rsidRPr="0045258D">
        <w:rPr>
          <w:b/>
          <w:sz w:val="24"/>
          <w:szCs w:val="24"/>
        </w:rPr>
        <w:t>până</w:t>
      </w:r>
      <w:r w:rsidR="00297F99" w:rsidRPr="0045258D">
        <w:rPr>
          <w:b/>
          <w:sz w:val="24"/>
          <w:szCs w:val="24"/>
        </w:rPr>
        <w:t xml:space="preserve"> la: </w:t>
      </w:r>
      <w:r w:rsidR="00903AD4" w:rsidRPr="0045258D">
        <w:rPr>
          <w:b/>
          <w:i/>
          <w:sz w:val="24"/>
          <w:szCs w:val="24"/>
          <w:lang w:val="ro-RO"/>
        </w:rPr>
        <w:t>conform BAP</w:t>
      </w:r>
    </w:p>
    <w:p w:rsidR="00654065" w:rsidRPr="0045258D" w:rsidRDefault="00297F99" w:rsidP="008876C3">
      <w:pPr>
        <w:pStyle w:val="aa"/>
        <w:numPr>
          <w:ilvl w:val="0"/>
          <w:numId w:val="20"/>
        </w:numPr>
        <w:tabs>
          <w:tab w:val="right" w:pos="426"/>
        </w:tabs>
        <w:spacing w:before="120"/>
        <w:contextualSpacing w:val="0"/>
        <w:rPr>
          <w:b/>
          <w:sz w:val="24"/>
          <w:szCs w:val="24"/>
        </w:rPr>
      </w:pPr>
      <w:r w:rsidRPr="0045258D">
        <w:rPr>
          <w:b/>
          <w:sz w:val="24"/>
          <w:szCs w:val="24"/>
        </w:rPr>
        <w:t xml:space="preserve">pe: </w:t>
      </w:r>
      <w:r w:rsidR="00903AD4" w:rsidRPr="0045258D">
        <w:rPr>
          <w:b/>
          <w:sz w:val="24"/>
          <w:szCs w:val="24"/>
          <w:lang w:val="ro-RO"/>
        </w:rPr>
        <w:t>conform BAP</w:t>
      </w:r>
    </w:p>
    <w:p w:rsidR="003647B8" w:rsidRPr="0045258D" w:rsidRDefault="003647B8" w:rsidP="008876C3">
      <w:pPr>
        <w:numPr>
          <w:ilvl w:val="0"/>
          <w:numId w:val="3"/>
        </w:numPr>
        <w:tabs>
          <w:tab w:val="right" w:pos="426"/>
        </w:tabs>
        <w:spacing w:before="120"/>
        <w:ind w:left="0" w:firstLine="0"/>
        <w:rPr>
          <w:b/>
          <w:sz w:val="24"/>
          <w:szCs w:val="24"/>
          <w:lang w:val="en-US"/>
        </w:rPr>
      </w:pPr>
      <w:r w:rsidRPr="0045258D">
        <w:rPr>
          <w:b/>
          <w:sz w:val="24"/>
          <w:szCs w:val="24"/>
          <w:lang w:val="en-US"/>
        </w:rPr>
        <w:t>Adresa la care trebuie transmise ofertele sau cererile de participare</w:t>
      </w:r>
      <w:r w:rsidR="0096527B" w:rsidRPr="0045258D">
        <w:rPr>
          <w:b/>
          <w:sz w:val="24"/>
          <w:szCs w:val="24"/>
          <w:lang w:val="en-US"/>
        </w:rPr>
        <w:t xml:space="preserve">: </w:t>
      </w:r>
    </w:p>
    <w:p w:rsidR="0096527B" w:rsidRPr="0045258D" w:rsidRDefault="003647B8" w:rsidP="00700A2F">
      <w:pPr>
        <w:tabs>
          <w:tab w:val="right" w:pos="426"/>
        </w:tabs>
        <w:spacing w:before="120"/>
        <w:ind w:left="450"/>
        <w:rPr>
          <w:b/>
          <w:sz w:val="24"/>
          <w:szCs w:val="24"/>
          <w:lang w:val="en-US"/>
        </w:rPr>
      </w:pPr>
      <w:r w:rsidRPr="0045258D">
        <w:rPr>
          <w:b/>
          <w:i/>
          <w:sz w:val="24"/>
          <w:szCs w:val="24"/>
          <w:lang w:val="en-US"/>
        </w:rPr>
        <w:t>Ofertele</w:t>
      </w:r>
      <w:r w:rsidR="008876C3" w:rsidRPr="0045258D">
        <w:rPr>
          <w:b/>
          <w:i/>
          <w:sz w:val="24"/>
          <w:szCs w:val="24"/>
          <w:lang w:val="en-US"/>
        </w:rPr>
        <w:t xml:space="preserve"> sau cererile de participare</w:t>
      </w:r>
      <w:r w:rsidRPr="0045258D">
        <w:rPr>
          <w:b/>
          <w:i/>
          <w:sz w:val="24"/>
          <w:szCs w:val="24"/>
          <w:lang w:val="en-US"/>
        </w:rPr>
        <w:t xml:space="preserve"> vor fi depuse electronic prin intermediul SIA RSAP</w:t>
      </w:r>
    </w:p>
    <w:p w:rsidR="00B86AD1" w:rsidRPr="0045258D" w:rsidRDefault="00B86AD1"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Termenul de valabilitate a ofertelor: </w:t>
      </w:r>
      <w:r w:rsidRPr="0045258D">
        <w:rPr>
          <w:b/>
          <w:sz w:val="24"/>
          <w:szCs w:val="24"/>
          <w:shd w:val="clear" w:color="auto" w:fill="FFFF00"/>
          <w:lang w:val="en-US"/>
        </w:rPr>
        <w:t>_</w:t>
      </w:r>
      <w:r w:rsidR="00A47654" w:rsidRPr="0045258D">
        <w:rPr>
          <w:b/>
          <w:sz w:val="24"/>
          <w:szCs w:val="24"/>
          <w:shd w:val="clear" w:color="auto" w:fill="FFFF00"/>
          <w:lang w:val="en-US"/>
        </w:rPr>
        <w:t>6</w:t>
      </w:r>
      <w:r w:rsidR="00903AD4" w:rsidRPr="0045258D">
        <w:rPr>
          <w:b/>
          <w:sz w:val="24"/>
          <w:szCs w:val="24"/>
          <w:shd w:val="clear" w:color="auto" w:fill="FFFF00"/>
          <w:lang w:val="en-US"/>
        </w:rPr>
        <w:t>0 zile</w:t>
      </w:r>
      <w:r w:rsidRPr="0045258D">
        <w:rPr>
          <w:b/>
          <w:sz w:val="24"/>
          <w:szCs w:val="24"/>
          <w:shd w:val="clear" w:color="auto" w:fill="FFFF00"/>
          <w:lang w:val="en-US"/>
        </w:rPr>
        <w:t>_</w:t>
      </w:r>
    </w:p>
    <w:p w:rsidR="0074622B" w:rsidRPr="0045258D" w:rsidRDefault="0074622B" w:rsidP="008876C3">
      <w:pPr>
        <w:numPr>
          <w:ilvl w:val="0"/>
          <w:numId w:val="3"/>
        </w:numPr>
        <w:tabs>
          <w:tab w:val="right" w:pos="426"/>
        </w:tabs>
        <w:spacing w:before="120"/>
        <w:ind w:left="0" w:firstLine="0"/>
        <w:rPr>
          <w:b/>
          <w:sz w:val="24"/>
          <w:szCs w:val="24"/>
          <w:lang w:val="en-US"/>
        </w:rPr>
      </w:pPr>
      <w:r w:rsidRPr="0045258D">
        <w:rPr>
          <w:b/>
          <w:sz w:val="24"/>
          <w:szCs w:val="24"/>
          <w:lang w:val="en-US"/>
        </w:rPr>
        <w:t>L</w:t>
      </w:r>
      <w:r w:rsidR="00B86AD1" w:rsidRPr="0045258D">
        <w:rPr>
          <w:b/>
          <w:sz w:val="24"/>
          <w:szCs w:val="24"/>
          <w:lang w:val="en-US"/>
        </w:rPr>
        <w:t xml:space="preserve">ocul deschiderii ofertelor: </w:t>
      </w:r>
      <w:r w:rsidR="00B86AD1" w:rsidRPr="0045258D">
        <w:rPr>
          <w:b/>
          <w:sz w:val="24"/>
          <w:szCs w:val="24"/>
          <w:shd w:val="clear" w:color="auto" w:fill="FFFF00"/>
          <w:lang w:val="en-US"/>
        </w:rPr>
        <w:t>______</w:t>
      </w:r>
      <w:r w:rsidR="00903AD4" w:rsidRPr="0045258D">
        <w:rPr>
          <w:b/>
          <w:sz w:val="24"/>
          <w:szCs w:val="24"/>
          <w:shd w:val="clear" w:color="auto" w:fill="FFFF00"/>
          <w:lang w:val="ro-RO"/>
        </w:rPr>
        <w:t>SIA RSAP</w:t>
      </w:r>
      <w:r w:rsidRPr="0045258D">
        <w:rPr>
          <w:b/>
          <w:sz w:val="24"/>
          <w:szCs w:val="24"/>
          <w:shd w:val="clear" w:color="auto" w:fill="FFFF00"/>
          <w:lang w:val="en-US"/>
        </w:rPr>
        <w:t>________</w:t>
      </w:r>
    </w:p>
    <w:p w:rsidR="00B86AD1" w:rsidRPr="0045258D" w:rsidRDefault="0074622B" w:rsidP="0074622B">
      <w:pPr>
        <w:pStyle w:val="aa"/>
        <w:tabs>
          <w:tab w:val="right" w:pos="426"/>
        </w:tabs>
        <w:ind w:left="3240"/>
        <w:jc w:val="center"/>
        <w:rPr>
          <w:szCs w:val="24"/>
          <w:lang w:val="en-US"/>
        </w:rPr>
      </w:pPr>
      <w:r w:rsidRPr="0045258D">
        <w:rPr>
          <w:szCs w:val="24"/>
          <w:lang w:val="en-US"/>
        </w:rPr>
        <w:t>(SIA RSAP sau adresa deschiderii)</w:t>
      </w:r>
    </w:p>
    <w:p w:rsidR="00B86AD1" w:rsidRPr="0045258D" w:rsidRDefault="00B86AD1" w:rsidP="00700A2F">
      <w:pPr>
        <w:pStyle w:val="aa"/>
        <w:tabs>
          <w:tab w:val="left" w:pos="360"/>
          <w:tab w:val="left" w:pos="1800"/>
          <w:tab w:val="left" w:pos="3240"/>
        </w:tabs>
        <w:spacing w:after="120"/>
        <w:ind w:left="360"/>
        <w:contextualSpacing w:val="0"/>
        <w:rPr>
          <w:b/>
          <w:i/>
          <w:sz w:val="24"/>
          <w:szCs w:val="24"/>
          <w:lang w:val="en-US"/>
        </w:rPr>
      </w:pPr>
      <w:r w:rsidRPr="0045258D">
        <w:rPr>
          <w:b/>
          <w:i/>
          <w:sz w:val="24"/>
          <w:szCs w:val="24"/>
          <w:lang w:val="en-US"/>
        </w:rPr>
        <w:t xml:space="preserve">Ofertele întîrziate vor fi respinse. </w:t>
      </w:r>
    </w:p>
    <w:p w:rsidR="00B86AD1" w:rsidRPr="0045258D" w:rsidRDefault="00B86AD1" w:rsidP="00700A2F">
      <w:pPr>
        <w:numPr>
          <w:ilvl w:val="0"/>
          <w:numId w:val="3"/>
        </w:numPr>
        <w:tabs>
          <w:tab w:val="right" w:pos="426"/>
        </w:tabs>
        <w:spacing w:before="120"/>
        <w:ind w:left="450" w:hanging="450"/>
        <w:rPr>
          <w:b/>
          <w:sz w:val="24"/>
          <w:szCs w:val="24"/>
          <w:lang w:val="en-US"/>
        </w:rPr>
      </w:pPr>
      <w:r w:rsidRPr="0045258D">
        <w:rPr>
          <w:b/>
          <w:sz w:val="24"/>
          <w:szCs w:val="24"/>
          <w:lang w:val="en-US"/>
        </w:rPr>
        <w:t xml:space="preserve">Persoanele autorizate </w:t>
      </w:r>
      <w:proofErr w:type="gramStart"/>
      <w:r w:rsidRPr="0045258D">
        <w:rPr>
          <w:b/>
          <w:sz w:val="24"/>
          <w:szCs w:val="24"/>
          <w:lang w:val="en-US"/>
        </w:rPr>
        <w:t>să</w:t>
      </w:r>
      <w:proofErr w:type="gramEnd"/>
      <w:r w:rsidRPr="0045258D">
        <w:rPr>
          <w:b/>
          <w:sz w:val="24"/>
          <w:szCs w:val="24"/>
          <w:lang w:val="en-US"/>
        </w:rPr>
        <w:t xml:space="preserve"> asiste la deschiderea ofertelor: </w:t>
      </w:r>
      <w:r w:rsidR="00207B3C" w:rsidRPr="0045258D">
        <w:rPr>
          <w:b/>
          <w:sz w:val="24"/>
          <w:szCs w:val="24"/>
          <w:lang w:val="en-US"/>
        </w:rPr>
        <w:br/>
      </w:r>
      <w:r w:rsidR="00AC2788" w:rsidRPr="0045258D">
        <w:rPr>
          <w:b/>
          <w:i/>
          <w:sz w:val="24"/>
          <w:szCs w:val="24"/>
          <w:lang w:val="en-US"/>
        </w:rPr>
        <w:t>Ofertanții</w:t>
      </w:r>
      <w:r w:rsidR="00207B3C" w:rsidRPr="0045258D">
        <w:rPr>
          <w:b/>
          <w:i/>
          <w:sz w:val="24"/>
          <w:szCs w:val="24"/>
          <w:lang w:val="en-US"/>
        </w:rPr>
        <w:t xml:space="preserve"> sau </w:t>
      </w:r>
      <w:r w:rsidR="00AC2788" w:rsidRPr="0045258D">
        <w:rPr>
          <w:b/>
          <w:i/>
          <w:sz w:val="24"/>
          <w:szCs w:val="24"/>
          <w:lang w:val="en-US"/>
        </w:rPr>
        <w:t>reprezentanții</w:t>
      </w:r>
      <w:r w:rsidR="00207B3C" w:rsidRPr="0045258D">
        <w:rPr>
          <w:b/>
          <w:i/>
          <w:sz w:val="24"/>
          <w:szCs w:val="24"/>
          <w:lang w:val="en-US"/>
        </w:rPr>
        <w:t xml:space="preserve"> acestora au dreptul să participe la deschiderea ofertelor, cu </w:t>
      </w:r>
      <w:r w:rsidR="00AC2788" w:rsidRPr="0045258D">
        <w:rPr>
          <w:b/>
          <w:i/>
          <w:sz w:val="24"/>
          <w:szCs w:val="24"/>
          <w:lang w:val="en-US"/>
        </w:rPr>
        <w:t>excepția</w:t>
      </w:r>
      <w:r w:rsidR="00207B3C" w:rsidRPr="0045258D">
        <w:rPr>
          <w:b/>
          <w:i/>
          <w:sz w:val="24"/>
          <w:szCs w:val="24"/>
          <w:lang w:val="en-US"/>
        </w:rPr>
        <w:t xml:space="preserve"> cazului cînd ofertele au fost depuse prin SIA “RSAP”</w:t>
      </w:r>
      <w:r w:rsidRPr="0045258D">
        <w:rPr>
          <w:b/>
          <w:sz w:val="24"/>
          <w:szCs w:val="24"/>
          <w:lang w:val="en-US"/>
        </w:rPr>
        <w:t>.</w:t>
      </w:r>
    </w:p>
    <w:p w:rsidR="005140ED" w:rsidRPr="0045258D" w:rsidRDefault="000056FD" w:rsidP="004F6142">
      <w:pPr>
        <w:numPr>
          <w:ilvl w:val="0"/>
          <w:numId w:val="3"/>
        </w:numPr>
        <w:tabs>
          <w:tab w:val="right" w:pos="426"/>
        </w:tabs>
        <w:spacing w:before="120"/>
        <w:ind w:left="450" w:hanging="450"/>
        <w:rPr>
          <w:b/>
          <w:sz w:val="24"/>
          <w:szCs w:val="24"/>
          <w:lang w:val="en-US"/>
        </w:rPr>
      </w:pPr>
      <w:r w:rsidRPr="0045258D">
        <w:rPr>
          <w:b/>
          <w:sz w:val="24"/>
          <w:szCs w:val="24"/>
          <w:lang w:val="en-US"/>
        </w:rPr>
        <w:t>Limba sau limbile în care trebuie redactate ofertele sau cererile de participare</w:t>
      </w:r>
      <w:r w:rsidR="004F6142" w:rsidRPr="0045258D">
        <w:rPr>
          <w:b/>
          <w:sz w:val="24"/>
          <w:szCs w:val="24"/>
          <w:lang w:val="en-US"/>
        </w:rPr>
        <w:t xml:space="preserve">: </w:t>
      </w:r>
      <w:r w:rsidR="00903AD4" w:rsidRPr="0045258D">
        <w:rPr>
          <w:b/>
          <w:sz w:val="24"/>
          <w:szCs w:val="24"/>
          <w:shd w:val="clear" w:color="auto" w:fill="FFFF00"/>
          <w:lang w:val="en-US"/>
        </w:rPr>
        <w:t>de stat</w:t>
      </w:r>
      <w:r w:rsidR="005140ED" w:rsidRPr="0045258D">
        <w:rPr>
          <w:b/>
          <w:sz w:val="24"/>
          <w:szCs w:val="24"/>
          <w:lang w:val="en-US"/>
        </w:rPr>
        <w:t xml:space="preserve"> </w:t>
      </w:r>
    </w:p>
    <w:p w:rsidR="0074622B"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Respectivul contract se referă la un proiect </w:t>
      </w:r>
      <w:r w:rsidR="00AC2788" w:rsidRPr="0045258D">
        <w:rPr>
          <w:b/>
          <w:sz w:val="24"/>
          <w:szCs w:val="24"/>
          <w:lang w:val="en-US"/>
        </w:rPr>
        <w:t>și</w:t>
      </w:r>
      <w:r w:rsidRPr="0045258D">
        <w:rPr>
          <w:b/>
          <w:sz w:val="24"/>
          <w:szCs w:val="24"/>
          <w:lang w:val="en-US"/>
        </w:rPr>
        <w:t xml:space="preserve">/sau program </w:t>
      </w:r>
      <w:r w:rsidR="004225A2" w:rsidRPr="0045258D">
        <w:rPr>
          <w:b/>
          <w:sz w:val="24"/>
          <w:szCs w:val="24"/>
          <w:lang w:val="en-US"/>
        </w:rPr>
        <w:t>finanțat</w:t>
      </w:r>
      <w:r w:rsidRPr="0045258D">
        <w:rPr>
          <w:b/>
          <w:sz w:val="24"/>
          <w:szCs w:val="24"/>
          <w:lang w:val="en-US"/>
        </w:rPr>
        <w:t xml:space="preserve"> din fonduri ale Uniunii Europene: </w:t>
      </w:r>
      <w:r w:rsidR="00903AD4" w:rsidRPr="0045258D">
        <w:rPr>
          <w:b/>
          <w:sz w:val="24"/>
          <w:szCs w:val="24"/>
          <w:shd w:val="clear" w:color="auto" w:fill="FFFF00"/>
          <w:lang w:val="en-US"/>
        </w:rPr>
        <w:t>nu se aplica</w:t>
      </w:r>
    </w:p>
    <w:p w:rsidR="0074622B" w:rsidRPr="0045258D" w:rsidRDefault="0074622B" w:rsidP="0074622B">
      <w:pPr>
        <w:pStyle w:val="aa"/>
        <w:tabs>
          <w:tab w:val="right" w:pos="426"/>
        </w:tabs>
        <w:ind w:left="1980"/>
        <w:jc w:val="center"/>
        <w:rPr>
          <w:szCs w:val="24"/>
          <w:lang w:val="en-US"/>
        </w:rPr>
      </w:pPr>
      <w:r w:rsidRPr="0045258D">
        <w:rPr>
          <w:szCs w:val="24"/>
          <w:lang w:val="en-US"/>
        </w:rPr>
        <w:t>(</w:t>
      </w:r>
      <w:proofErr w:type="gramStart"/>
      <w:r w:rsidRPr="0045258D">
        <w:rPr>
          <w:szCs w:val="24"/>
          <w:lang w:val="en-US"/>
        </w:rPr>
        <w:t>se</w:t>
      </w:r>
      <w:proofErr w:type="gramEnd"/>
      <w:r w:rsidRPr="0045258D">
        <w:rPr>
          <w:szCs w:val="24"/>
          <w:lang w:val="en-US"/>
        </w:rPr>
        <w:t xml:space="preserve"> specifică </w:t>
      </w:r>
      <w:r w:rsidR="00207B3C" w:rsidRPr="0045258D">
        <w:rPr>
          <w:szCs w:val="24"/>
          <w:lang w:val="en-US"/>
        </w:rPr>
        <w:t>denumirea</w:t>
      </w:r>
      <w:r w:rsidR="00207B3C" w:rsidRPr="0045258D">
        <w:rPr>
          <w:sz w:val="24"/>
          <w:szCs w:val="24"/>
          <w:lang w:val="en-US"/>
        </w:rPr>
        <w:t xml:space="preserve"> </w:t>
      </w:r>
      <w:r w:rsidR="00207B3C" w:rsidRPr="0045258D">
        <w:rPr>
          <w:szCs w:val="24"/>
          <w:lang w:val="en-US"/>
        </w:rPr>
        <w:t xml:space="preserve">proiectului </w:t>
      </w:r>
      <w:r w:rsidR="00AC2788" w:rsidRPr="0045258D">
        <w:rPr>
          <w:szCs w:val="24"/>
          <w:lang w:val="en-US"/>
        </w:rPr>
        <w:t>și</w:t>
      </w:r>
      <w:r w:rsidR="00207B3C" w:rsidRPr="0045258D">
        <w:rPr>
          <w:szCs w:val="24"/>
          <w:lang w:val="en-US"/>
        </w:rPr>
        <w:t>/sau programului</w:t>
      </w:r>
      <w:r w:rsidRPr="0045258D">
        <w:rPr>
          <w:szCs w:val="24"/>
          <w:lang w:val="en-US"/>
        </w:rPr>
        <w:t>)</w:t>
      </w:r>
    </w:p>
    <w:p w:rsidR="005140ED" w:rsidRPr="0045258D" w:rsidRDefault="005140ED"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Denumirea </w:t>
      </w:r>
      <w:r w:rsidR="00AC2788" w:rsidRPr="0045258D">
        <w:rPr>
          <w:b/>
          <w:sz w:val="24"/>
          <w:szCs w:val="24"/>
          <w:lang w:val="en-US"/>
        </w:rPr>
        <w:t>și</w:t>
      </w:r>
      <w:r w:rsidRPr="0045258D">
        <w:rPr>
          <w:b/>
          <w:sz w:val="24"/>
          <w:szCs w:val="24"/>
          <w:lang w:val="en-US"/>
        </w:rPr>
        <w:t xml:space="preserve"> adresa organismului competent de soluționare a </w:t>
      </w:r>
      <w:r w:rsidR="00AC2788" w:rsidRPr="0045258D">
        <w:rPr>
          <w:b/>
          <w:sz w:val="24"/>
          <w:szCs w:val="24"/>
          <w:lang w:val="en-US"/>
        </w:rPr>
        <w:t>contestațiilor</w:t>
      </w:r>
      <w:r w:rsidRPr="0045258D">
        <w:rPr>
          <w:b/>
          <w:sz w:val="24"/>
          <w:szCs w:val="24"/>
          <w:lang w:val="en-US"/>
        </w:rPr>
        <w:t xml:space="preserve">: </w:t>
      </w:r>
    </w:p>
    <w:p w:rsidR="005140ED" w:rsidRPr="0045258D" w:rsidRDefault="005140ED" w:rsidP="00700A2F">
      <w:pPr>
        <w:tabs>
          <w:tab w:val="right" w:pos="426"/>
        </w:tabs>
        <w:ind w:left="450"/>
        <w:rPr>
          <w:b/>
          <w:i/>
          <w:sz w:val="24"/>
          <w:szCs w:val="24"/>
          <w:lang w:val="en-US"/>
        </w:rPr>
      </w:pPr>
      <w:r w:rsidRPr="0045258D">
        <w:rPr>
          <w:b/>
          <w:i/>
          <w:sz w:val="24"/>
          <w:szCs w:val="24"/>
          <w:lang w:val="en-US"/>
        </w:rPr>
        <w:t>Agenția Națională pentru Soluționarea Contestațiilor</w:t>
      </w:r>
    </w:p>
    <w:p w:rsidR="005140ED" w:rsidRPr="0045258D" w:rsidRDefault="005140ED" w:rsidP="00700A2F">
      <w:pPr>
        <w:tabs>
          <w:tab w:val="right" w:pos="426"/>
        </w:tabs>
        <w:ind w:left="450"/>
        <w:rPr>
          <w:b/>
          <w:i/>
          <w:sz w:val="24"/>
          <w:szCs w:val="24"/>
          <w:lang w:val="en-US"/>
        </w:rPr>
      </w:pPr>
      <w:r w:rsidRPr="0045258D">
        <w:rPr>
          <w:b/>
          <w:i/>
          <w:sz w:val="24"/>
          <w:szCs w:val="24"/>
          <w:lang w:val="en-US"/>
        </w:rPr>
        <w:t>Adresa: mun. Chișinău, bd. Ștefan cel Mare și Sfânt nr.124 (et.4), MD 2001;</w:t>
      </w:r>
    </w:p>
    <w:p w:rsidR="000056FD" w:rsidRPr="0045258D" w:rsidRDefault="005140ED" w:rsidP="00700A2F">
      <w:pPr>
        <w:tabs>
          <w:tab w:val="right" w:pos="426"/>
        </w:tabs>
        <w:ind w:left="450"/>
        <w:rPr>
          <w:b/>
          <w:i/>
          <w:sz w:val="24"/>
          <w:szCs w:val="24"/>
          <w:lang w:val="en-US"/>
        </w:rPr>
      </w:pPr>
      <w:r w:rsidRPr="0045258D">
        <w:rPr>
          <w:b/>
          <w:i/>
          <w:sz w:val="24"/>
          <w:szCs w:val="24"/>
          <w:lang w:val="en-US"/>
        </w:rPr>
        <w:t>Tel/Fax/email:</w:t>
      </w:r>
      <w:r w:rsidRPr="0045258D">
        <w:rPr>
          <w:b/>
          <w:i/>
          <w:color w:val="000000"/>
          <w:sz w:val="27"/>
          <w:szCs w:val="27"/>
          <w:shd w:val="clear" w:color="auto" w:fill="FFFFFF"/>
          <w:lang w:val="en-US"/>
        </w:rPr>
        <w:t xml:space="preserve"> </w:t>
      </w:r>
      <w:r w:rsidRPr="0045258D">
        <w:rPr>
          <w:b/>
          <w:i/>
          <w:sz w:val="24"/>
          <w:szCs w:val="24"/>
          <w:lang w:val="en-US"/>
        </w:rPr>
        <w:t>022-820 652, 022 820-651, contestatii@ansc.md</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Data (datele) </w:t>
      </w:r>
      <w:r w:rsidR="00AC2788" w:rsidRPr="0045258D">
        <w:rPr>
          <w:b/>
          <w:sz w:val="24"/>
          <w:szCs w:val="24"/>
          <w:lang w:val="en-US"/>
        </w:rPr>
        <w:t>și</w:t>
      </w:r>
      <w:r w:rsidRPr="0045258D">
        <w:rPr>
          <w:b/>
          <w:sz w:val="24"/>
          <w:szCs w:val="24"/>
          <w:lang w:val="en-US"/>
        </w:rPr>
        <w:t xml:space="preserve"> </w:t>
      </w:r>
      <w:r w:rsidR="00AC2788" w:rsidRPr="0045258D">
        <w:rPr>
          <w:b/>
          <w:sz w:val="24"/>
          <w:szCs w:val="24"/>
          <w:lang w:val="en-US"/>
        </w:rPr>
        <w:t>referința</w:t>
      </w:r>
      <w:r w:rsidRPr="0045258D">
        <w:rPr>
          <w:b/>
          <w:sz w:val="24"/>
          <w:szCs w:val="24"/>
          <w:lang w:val="en-US"/>
        </w:rPr>
        <w:t xml:space="preserve"> (</w:t>
      </w:r>
      <w:r w:rsidR="00AC2788" w:rsidRPr="0045258D">
        <w:rPr>
          <w:b/>
          <w:sz w:val="24"/>
          <w:szCs w:val="24"/>
          <w:lang w:val="en-US"/>
        </w:rPr>
        <w:t>referințele</w:t>
      </w:r>
      <w:r w:rsidRPr="0045258D">
        <w:rPr>
          <w:b/>
          <w:sz w:val="24"/>
          <w:szCs w:val="24"/>
          <w:lang w:val="en-US"/>
        </w:rPr>
        <w:t xml:space="preserve">) publicărilor anterioare în Jurnalul Oficial al Uniunii Europene privind contractul (contractele) la care se referă </w:t>
      </w:r>
      <w:r w:rsidR="00AC2788" w:rsidRPr="0045258D">
        <w:rPr>
          <w:b/>
          <w:sz w:val="24"/>
          <w:szCs w:val="24"/>
          <w:lang w:val="en-US"/>
        </w:rPr>
        <w:t>anunțul</w:t>
      </w:r>
      <w:r w:rsidRPr="0045258D">
        <w:rPr>
          <w:b/>
          <w:sz w:val="24"/>
          <w:szCs w:val="24"/>
          <w:lang w:val="en-US"/>
        </w:rPr>
        <w:t xml:space="preserve"> respective</w:t>
      </w:r>
      <w:r w:rsidR="00207B3C" w:rsidRPr="0045258D">
        <w:rPr>
          <w:b/>
          <w:sz w:val="24"/>
          <w:szCs w:val="24"/>
          <w:lang w:val="en-US"/>
        </w:rPr>
        <w:t xml:space="preserve"> (dacă este cazul</w:t>
      </w:r>
      <w:r w:rsidR="00207B3C" w:rsidRPr="0045258D">
        <w:rPr>
          <w:b/>
          <w:sz w:val="24"/>
          <w:szCs w:val="24"/>
          <w:shd w:val="clear" w:color="auto" w:fill="FFFF00"/>
          <w:lang w:val="en-US"/>
        </w:rPr>
        <w:t>)</w:t>
      </w:r>
      <w:r w:rsidRPr="0045258D">
        <w:rPr>
          <w:b/>
          <w:sz w:val="24"/>
          <w:szCs w:val="24"/>
          <w:shd w:val="clear" w:color="auto" w:fill="FFFF00"/>
          <w:lang w:val="en-US"/>
        </w:rPr>
        <w:t>:______</w:t>
      </w:r>
      <w:r w:rsidR="00903AD4" w:rsidRPr="0045258D">
        <w:rPr>
          <w:b/>
          <w:sz w:val="24"/>
          <w:szCs w:val="24"/>
          <w:shd w:val="clear" w:color="auto" w:fill="FFFF00"/>
          <w:lang w:val="en-US"/>
        </w:rPr>
        <w:t>nu se apica</w:t>
      </w:r>
      <w:r w:rsidR="00207B3C" w:rsidRPr="0045258D">
        <w:rPr>
          <w:b/>
          <w:sz w:val="24"/>
          <w:szCs w:val="24"/>
          <w:shd w:val="clear" w:color="auto" w:fill="FFFF00"/>
          <w:lang w:val="en-US"/>
        </w:rPr>
        <w:t>______</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În cazul </w:t>
      </w:r>
      <w:r w:rsidR="00AC2788" w:rsidRPr="0045258D">
        <w:rPr>
          <w:b/>
          <w:sz w:val="24"/>
          <w:szCs w:val="24"/>
          <w:lang w:val="en-US"/>
        </w:rPr>
        <w:t>achizițiilor</w:t>
      </w:r>
      <w:r w:rsidRPr="0045258D">
        <w:rPr>
          <w:b/>
          <w:sz w:val="24"/>
          <w:szCs w:val="24"/>
          <w:lang w:val="en-US"/>
        </w:rPr>
        <w:t xml:space="preserve"> periodice, calendarul estimat pentru publicarea </w:t>
      </w:r>
      <w:r w:rsidR="00AC2788" w:rsidRPr="0045258D">
        <w:rPr>
          <w:b/>
          <w:sz w:val="24"/>
          <w:szCs w:val="24"/>
          <w:lang w:val="en-US"/>
        </w:rPr>
        <w:t>anunțurilor</w:t>
      </w:r>
      <w:r w:rsidRPr="0045258D">
        <w:rPr>
          <w:b/>
          <w:sz w:val="24"/>
          <w:szCs w:val="24"/>
          <w:lang w:val="en-US"/>
        </w:rPr>
        <w:t xml:space="preserve"> viitoare</w:t>
      </w:r>
      <w:r w:rsidR="00207B3C" w:rsidRPr="0045258D">
        <w:rPr>
          <w:b/>
          <w:sz w:val="24"/>
          <w:szCs w:val="24"/>
          <w:shd w:val="clear" w:color="auto" w:fill="FFFF00"/>
          <w:lang w:val="en-US"/>
        </w:rPr>
        <w:t>:</w:t>
      </w:r>
      <w:r w:rsidRPr="0045258D">
        <w:rPr>
          <w:b/>
          <w:sz w:val="24"/>
          <w:szCs w:val="24"/>
          <w:shd w:val="clear" w:color="auto" w:fill="FFFF00"/>
          <w:lang w:val="en-US"/>
        </w:rPr>
        <w:t>_______</w:t>
      </w:r>
      <w:r w:rsidR="00903AD4" w:rsidRPr="0045258D">
        <w:rPr>
          <w:b/>
          <w:sz w:val="24"/>
          <w:szCs w:val="24"/>
          <w:shd w:val="clear" w:color="auto" w:fill="FFFF00"/>
          <w:lang w:val="en-US"/>
        </w:rPr>
        <w:t>nu se aplica</w:t>
      </w:r>
      <w:r w:rsidR="004F6142" w:rsidRPr="0045258D">
        <w:rPr>
          <w:b/>
          <w:sz w:val="24"/>
          <w:szCs w:val="24"/>
          <w:shd w:val="clear" w:color="auto" w:fill="FFFF00"/>
          <w:lang w:val="en-US"/>
        </w:rPr>
        <w:t>______</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Data publicării </w:t>
      </w:r>
      <w:r w:rsidR="00AC2788" w:rsidRPr="0045258D">
        <w:rPr>
          <w:b/>
          <w:sz w:val="24"/>
          <w:szCs w:val="24"/>
          <w:lang w:val="en-US"/>
        </w:rPr>
        <w:t>anunțului</w:t>
      </w:r>
      <w:r w:rsidRPr="0045258D">
        <w:rPr>
          <w:b/>
          <w:sz w:val="24"/>
          <w:szCs w:val="24"/>
          <w:lang w:val="en-US"/>
        </w:rPr>
        <w:t xml:space="preserve"> de </w:t>
      </w:r>
      <w:r w:rsidR="00AC2788" w:rsidRPr="0045258D">
        <w:rPr>
          <w:b/>
          <w:sz w:val="24"/>
          <w:szCs w:val="24"/>
          <w:lang w:val="en-US"/>
        </w:rPr>
        <w:t>intenție</w:t>
      </w:r>
      <w:r w:rsidRPr="0045258D">
        <w:rPr>
          <w:b/>
          <w:sz w:val="24"/>
          <w:szCs w:val="24"/>
          <w:lang w:val="en-US"/>
        </w:rPr>
        <w:t xml:space="preserve"> sau, după caz, precizarea că nu a fost publicat un astfel de anunţ</w:t>
      </w:r>
      <w:r w:rsidR="004F6142" w:rsidRPr="0045258D">
        <w:rPr>
          <w:b/>
          <w:sz w:val="24"/>
          <w:szCs w:val="24"/>
          <w:shd w:val="clear" w:color="auto" w:fill="FFFF00"/>
          <w:lang w:val="en-US"/>
        </w:rPr>
        <w:t>:</w:t>
      </w:r>
      <w:r w:rsidRPr="0045258D">
        <w:rPr>
          <w:b/>
          <w:sz w:val="24"/>
          <w:szCs w:val="24"/>
          <w:shd w:val="clear" w:color="auto" w:fill="FFFF00"/>
          <w:lang w:val="en-US"/>
        </w:rPr>
        <w:t>_</w:t>
      </w:r>
      <w:r w:rsidR="00903AD4" w:rsidRPr="0045258D">
        <w:rPr>
          <w:b/>
          <w:sz w:val="24"/>
          <w:szCs w:val="24"/>
          <w:shd w:val="clear" w:color="auto" w:fill="FFFF00"/>
          <w:lang w:val="en-US"/>
        </w:rPr>
        <w:t xml:space="preserve"> a fost publicat planul</w:t>
      </w:r>
      <w:r w:rsidR="00207B3C" w:rsidRPr="0045258D">
        <w:rPr>
          <w:b/>
          <w:sz w:val="24"/>
          <w:szCs w:val="24"/>
          <w:shd w:val="clear" w:color="auto" w:fill="FFFF00"/>
          <w:lang w:val="en-US"/>
        </w:rPr>
        <w:t>___</w:t>
      </w:r>
    </w:p>
    <w:p w:rsidR="005140ED" w:rsidRPr="0045258D" w:rsidRDefault="005140ED"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Data transmiterii spre publicare a </w:t>
      </w:r>
      <w:r w:rsidR="00AC2788" w:rsidRPr="0045258D">
        <w:rPr>
          <w:b/>
          <w:sz w:val="24"/>
          <w:szCs w:val="24"/>
          <w:lang w:val="en-US"/>
        </w:rPr>
        <w:t>anunțului</w:t>
      </w:r>
      <w:r w:rsidRPr="0045258D">
        <w:rPr>
          <w:b/>
          <w:sz w:val="24"/>
          <w:szCs w:val="24"/>
          <w:lang w:val="en-US"/>
        </w:rPr>
        <w:t xml:space="preserve"> de participare</w:t>
      </w:r>
      <w:r w:rsidRPr="0045258D">
        <w:rPr>
          <w:b/>
          <w:sz w:val="24"/>
          <w:szCs w:val="24"/>
          <w:shd w:val="clear" w:color="auto" w:fill="FFFF00"/>
          <w:lang w:val="en-US"/>
        </w:rPr>
        <w:t>:__</w:t>
      </w:r>
      <w:r w:rsidR="00903AD4" w:rsidRPr="0045258D">
        <w:rPr>
          <w:b/>
          <w:sz w:val="24"/>
          <w:szCs w:val="24"/>
          <w:shd w:val="clear" w:color="auto" w:fill="FFFF00"/>
          <w:lang w:val="en-US"/>
        </w:rPr>
        <w:t>conform BAP</w:t>
      </w:r>
      <w:r w:rsidRPr="0045258D">
        <w:rPr>
          <w:b/>
          <w:sz w:val="24"/>
          <w:szCs w:val="24"/>
          <w:shd w:val="clear" w:color="auto" w:fill="FFFF00"/>
          <w:lang w:val="en-US"/>
        </w:rPr>
        <w:t>__</w:t>
      </w:r>
    </w:p>
    <w:p w:rsidR="00207B3C" w:rsidRPr="0045258D" w:rsidRDefault="00700A2F"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În cadrul procedurii de </w:t>
      </w:r>
      <w:r w:rsidR="004225A2" w:rsidRPr="0045258D">
        <w:rPr>
          <w:b/>
          <w:sz w:val="24"/>
          <w:szCs w:val="24"/>
          <w:lang w:val="en-US"/>
        </w:rPr>
        <w:t>achiziție publică se va utiliza</w:t>
      </w:r>
      <w:r w:rsidRPr="0045258D">
        <w:rPr>
          <w:b/>
          <w:sz w:val="24"/>
          <w:szCs w:val="24"/>
          <w:lang w:val="en-US"/>
        </w:rPr>
        <w:t>/accepta</w:t>
      </w:r>
      <w:r w:rsidR="00207B3C" w:rsidRPr="0045258D">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210ACC" w:rsidTr="00700A2F">
        <w:tc>
          <w:tcPr>
            <w:tcW w:w="5305" w:type="dxa"/>
            <w:shd w:val="clear" w:color="auto" w:fill="E7E6E6" w:themeFill="background2"/>
          </w:tcPr>
          <w:p w:rsidR="00700A2F" w:rsidRPr="0045258D" w:rsidRDefault="00700A2F" w:rsidP="00484791">
            <w:pPr>
              <w:tabs>
                <w:tab w:val="right" w:pos="426"/>
              </w:tabs>
              <w:rPr>
                <w:b/>
                <w:sz w:val="24"/>
                <w:szCs w:val="24"/>
              </w:rPr>
            </w:pPr>
            <w:r w:rsidRPr="0045258D">
              <w:rPr>
                <w:b/>
                <w:sz w:val="24"/>
                <w:szCs w:val="24"/>
              </w:rPr>
              <w:t>Denumirea instrumentului electronic</w:t>
            </w:r>
          </w:p>
        </w:tc>
        <w:tc>
          <w:tcPr>
            <w:tcW w:w="3785" w:type="dxa"/>
            <w:shd w:val="clear" w:color="auto" w:fill="E7E6E6" w:themeFill="background2"/>
          </w:tcPr>
          <w:p w:rsidR="00700A2F" w:rsidRPr="0045258D" w:rsidRDefault="00700A2F" w:rsidP="00484791">
            <w:pPr>
              <w:tabs>
                <w:tab w:val="right" w:pos="426"/>
              </w:tabs>
              <w:rPr>
                <w:b/>
                <w:sz w:val="24"/>
                <w:szCs w:val="24"/>
                <w:lang w:val="en-US"/>
              </w:rPr>
            </w:pPr>
            <w:r w:rsidRPr="0045258D">
              <w:rPr>
                <w:b/>
                <w:sz w:val="24"/>
                <w:szCs w:val="24"/>
                <w:lang w:val="en-US"/>
              </w:rPr>
              <w:t>Se va utiliza/accepta sau nu</w:t>
            </w:r>
          </w:p>
        </w:tc>
      </w:tr>
      <w:tr w:rsidR="00700A2F" w:rsidRPr="0045258D" w:rsidTr="00DB2FA4">
        <w:tc>
          <w:tcPr>
            <w:tcW w:w="5305" w:type="dxa"/>
          </w:tcPr>
          <w:p w:rsidR="00700A2F" w:rsidRPr="0045258D" w:rsidRDefault="00700A2F" w:rsidP="00484791">
            <w:pPr>
              <w:tabs>
                <w:tab w:val="right" w:pos="426"/>
              </w:tabs>
              <w:rPr>
                <w:sz w:val="24"/>
                <w:szCs w:val="24"/>
                <w:lang w:val="en-US"/>
              </w:rPr>
            </w:pPr>
            <w:r w:rsidRPr="0045258D">
              <w:rPr>
                <w:sz w:val="24"/>
                <w:szCs w:val="24"/>
                <w:lang w:val="en-US"/>
              </w:rPr>
              <w:t>depunerea electronică a ofertelor sau a cererilor de participare</w:t>
            </w:r>
          </w:p>
        </w:tc>
        <w:tc>
          <w:tcPr>
            <w:tcW w:w="3785" w:type="dxa"/>
            <w:shd w:val="clear" w:color="auto" w:fill="FFFF00"/>
          </w:tcPr>
          <w:p w:rsidR="00700A2F" w:rsidRPr="0045258D" w:rsidRDefault="00903AD4" w:rsidP="00484791">
            <w:pPr>
              <w:tabs>
                <w:tab w:val="right" w:pos="426"/>
              </w:tabs>
              <w:rPr>
                <w:sz w:val="24"/>
                <w:szCs w:val="24"/>
                <w:lang w:val="en-US"/>
              </w:rPr>
            </w:pPr>
            <w:r w:rsidRPr="0045258D">
              <w:rPr>
                <w:sz w:val="24"/>
                <w:szCs w:val="24"/>
                <w:lang w:val="en-US"/>
              </w:rPr>
              <w:t>DA</w:t>
            </w:r>
          </w:p>
        </w:tc>
      </w:tr>
      <w:tr w:rsidR="00700A2F" w:rsidRPr="0045258D" w:rsidTr="00DB2FA4">
        <w:tc>
          <w:tcPr>
            <w:tcW w:w="5305" w:type="dxa"/>
          </w:tcPr>
          <w:p w:rsidR="00700A2F" w:rsidRPr="0045258D" w:rsidRDefault="00700A2F" w:rsidP="00484791">
            <w:pPr>
              <w:tabs>
                <w:tab w:val="right" w:pos="426"/>
              </w:tabs>
              <w:rPr>
                <w:sz w:val="24"/>
                <w:szCs w:val="24"/>
              </w:rPr>
            </w:pPr>
            <w:r w:rsidRPr="0045258D">
              <w:rPr>
                <w:sz w:val="24"/>
                <w:szCs w:val="24"/>
              </w:rPr>
              <w:t>sistemul de comenzi electronice</w:t>
            </w:r>
          </w:p>
        </w:tc>
        <w:tc>
          <w:tcPr>
            <w:tcW w:w="3785" w:type="dxa"/>
            <w:shd w:val="clear" w:color="auto" w:fill="FFFF00"/>
          </w:tcPr>
          <w:p w:rsidR="00700A2F" w:rsidRPr="0045258D" w:rsidRDefault="00903AD4" w:rsidP="00484791">
            <w:pPr>
              <w:tabs>
                <w:tab w:val="right" w:pos="426"/>
              </w:tabs>
              <w:rPr>
                <w:sz w:val="24"/>
                <w:szCs w:val="24"/>
                <w:lang w:val="ro-RO"/>
              </w:rPr>
            </w:pPr>
            <w:r w:rsidRPr="0045258D">
              <w:rPr>
                <w:sz w:val="24"/>
                <w:szCs w:val="24"/>
                <w:lang w:val="ro-RO"/>
              </w:rPr>
              <w:t>DA</w:t>
            </w:r>
          </w:p>
        </w:tc>
      </w:tr>
      <w:tr w:rsidR="00700A2F" w:rsidRPr="0045258D" w:rsidTr="00DB2FA4">
        <w:tc>
          <w:tcPr>
            <w:tcW w:w="5305" w:type="dxa"/>
          </w:tcPr>
          <w:p w:rsidR="00700A2F" w:rsidRPr="0045258D" w:rsidRDefault="00700A2F" w:rsidP="00484791">
            <w:pPr>
              <w:tabs>
                <w:tab w:val="right" w:pos="426"/>
              </w:tabs>
              <w:rPr>
                <w:sz w:val="24"/>
                <w:szCs w:val="24"/>
              </w:rPr>
            </w:pPr>
            <w:r w:rsidRPr="0045258D">
              <w:rPr>
                <w:sz w:val="24"/>
                <w:szCs w:val="24"/>
              </w:rPr>
              <w:t>facturarea electronică</w:t>
            </w:r>
          </w:p>
        </w:tc>
        <w:tc>
          <w:tcPr>
            <w:tcW w:w="3785" w:type="dxa"/>
            <w:shd w:val="clear" w:color="auto" w:fill="FFFF00"/>
          </w:tcPr>
          <w:p w:rsidR="00700A2F" w:rsidRPr="0045258D" w:rsidRDefault="00903AD4" w:rsidP="00484791">
            <w:pPr>
              <w:tabs>
                <w:tab w:val="right" w:pos="426"/>
              </w:tabs>
              <w:rPr>
                <w:sz w:val="24"/>
                <w:szCs w:val="24"/>
                <w:lang w:val="ro-RO"/>
              </w:rPr>
            </w:pPr>
            <w:r w:rsidRPr="0045258D">
              <w:rPr>
                <w:sz w:val="24"/>
                <w:szCs w:val="24"/>
                <w:lang w:val="ro-RO"/>
              </w:rPr>
              <w:t>NU</w:t>
            </w:r>
          </w:p>
        </w:tc>
      </w:tr>
      <w:tr w:rsidR="00700A2F" w:rsidRPr="0045258D" w:rsidTr="00DB2FA4">
        <w:tc>
          <w:tcPr>
            <w:tcW w:w="5305" w:type="dxa"/>
          </w:tcPr>
          <w:p w:rsidR="00700A2F" w:rsidRPr="0045258D" w:rsidRDefault="00AC2788" w:rsidP="00484791">
            <w:pPr>
              <w:tabs>
                <w:tab w:val="right" w:pos="426"/>
              </w:tabs>
              <w:rPr>
                <w:sz w:val="24"/>
                <w:szCs w:val="24"/>
              </w:rPr>
            </w:pPr>
            <w:r w:rsidRPr="0045258D">
              <w:rPr>
                <w:sz w:val="24"/>
                <w:szCs w:val="24"/>
              </w:rPr>
              <w:t>plățile</w:t>
            </w:r>
            <w:r w:rsidR="00700A2F" w:rsidRPr="0045258D">
              <w:rPr>
                <w:sz w:val="24"/>
                <w:szCs w:val="24"/>
              </w:rPr>
              <w:t xml:space="preserve"> electronice</w:t>
            </w:r>
          </w:p>
        </w:tc>
        <w:tc>
          <w:tcPr>
            <w:tcW w:w="3785" w:type="dxa"/>
            <w:shd w:val="clear" w:color="auto" w:fill="FFFF00"/>
          </w:tcPr>
          <w:p w:rsidR="00700A2F" w:rsidRPr="0045258D" w:rsidRDefault="00903AD4" w:rsidP="00484791">
            <w:pPr>
              <w:tabs>
                <w:tab w:val="right" w:pos="426"/>
              </w:tabs>
              <w:rPr>
                <w:sz w:val="24"/>
                <w:szCs w:val="24"/>
                <w:lang w:val="ro-RO"/>
              </w:rPr>
            </w:pPr>
            <w:r w:rsidRPr="0045258D">
              <w:rPr>
                <w:sz w:val="24"/>
                <w:szCs w:val="24"/>
                <w:lang w:val="ro-RO"/>
              </w:rPr>
              <w:t>DA</w:t>
            </w:r>
          </w:p>
        </w:tc>
      </w:tr>
    </w:tbl>
    <w:p w:rsidR="00207B3C" w:rsidRPr="0045258D" w:rsidRDefault="00207B3C" w:rsidP="004F6142">
      <w:pPr>
        <w:numPr>
          <w:ilvl w:val="0"/>
          <w:numId w:val="3"/>
        </w:numPr>
        <w:tabs>
          <w:tab w:val="right" w:pos="426"/>
        </w:tabs>
        <w:spacing w:before="120"/>
        <w:ind w:left="360"/>
        <w:rPr>
          <w:b/>
          <w:sz w:val="24"/>
          <w:szCs w:val="24"/>
          <w:lang w:val="en-US"/>
        </w:rPr>
      </w:pPr>
      <w:r w:rsidRPr="0045258D">
        <w:rPr>
          <w:b/>
          <w:sz w:val="24"/>
          <w:szCs w:val="24"/>
          <w:lang w:val="en-US"/>
        </w:rPr>
        <w:lastRenderedPageBreak/>
        <w:t xml:space="preserve">Contractul intră sub incidența Acordului privind </w:t>
      </w:r>
      <w:r w:rsidR="00AC2788" w:rsidRPr="0045258D">
        <w:rPr>
          <w:b/>
          <w:sz w:val="24"/>
          <w:szCs w:val="24"/>
          <w:lang w:val="en-US"/>
        </w:rPr>
        <w:t>achizițiile</w:t>
      </w:r>
      <w:r w:rsidRPr="0045258D">
        <w:rPr>
          <w:b/>
          <w:sz w:val="24"/>
          <w:szCs w:val="24"/>
          <w:lang w:val="en-US"/>
        </w:rPr>
        <w:t xml:space="preserve"> guvernamentale al </w:t>
      </w:r>
      <w:r w:rsidR="00AC2788" w:rsidRPr="0045258D">
        <w:rPr>
          <w:b/>
          <w:sz w:val="24"/>
          <w:szCs w:val="24"/>
          <w:lang w:val="en-US"/>
        </w:rPr>
        <w:t>Organizației</w:t>
      </w:r>
      <w:r w:rsidRPr="0045258D">
        <w:rPr>
          <w:b/>
          <w:sz w:val="24"/>
          <w:szCs w:val="24"/>
          <w:lang w:val="en-US"/>
        </w:rPr>
        <w:t xml:space="preserve"> Mondiale a </w:t>
      </w:r>
      <w:r w:rsidR="00AC2788" w:rsidRPr="0045258D">
        <w:rPr>
          <w:b/>
          <w:sz w:val="24"/>
          <w:szCs w:val="24"/>
          <w:lang w:val="en-US"/>
        </w:rPr>
        <w:t>Comerțului</w:t>
      </w:r>
      <w:r w:rsidRPr="0045258D">
        <w:rPr>
          <w:b/>
          <w:sz w:val="24"/>
          <w:szCs w:val="24"/>
          <w:lang w:val="en-US"/>
        </w:rPr>
        <w:t xml:space="preserve"> (numai în cazul </w:t>
      </w:r>
      <w:r w:rsidR="00AC2788" w:rsidRPr="0045258D">
        <w:rPr>
          <w:b/>
          <w:sz w:val="24"/>
          <w:szCs w:val="24"/>
          <w:lang w:val="en-US"/>
        </w:rPr>
        <w:t>anunțurilor</w:t>
      </w:r>
      <w:r w:rsidRPr="0045258D">
        <w:rPr>
          <w:b/>
          <w:sz w:val="24"/>
          <w:szCs w:val="24"/>
          <w:lang w:val="en-US"/>
        </w:rPr>
        <w:t xml:space="preserve"> transmise spre publicare în Jurnalul Oficial al Uniunii Europene): </w:t>
      </w:r>
      <w:r w:rsidR="004F6142" w:rsidRPr="0045258D">
        <w:rPr>
          <w:b/>
          <w:sz w:val="24"/>
          <w:szCs w:val="24"/>
          <w:shd w:val="clear" w:color="auto" w:fill="FFFF00"/>
          <w:lang w:val="en-US"/>
        </w:rPr>
        <w:t>__</w:t>
      </w:r>
      <w:r w:rsidRPr="0045258D">
        <w:rPr>
          <w:b/>
          <w:sz w:val="24"/>
          <w:szCs w:val="24"/>
          <w:shd w:val="clear" w:color="auto" w:fill="FFFF00"/>
          <w:lang w:val="en-US"/>
        </w:rPr>
        <w:t>_</w:t>
      </w:r>
      <w:r w:rsidR="00903AD4" w:rsidRPr="0045258D">
        <w:rPr>
          <w:b/>
          <w:sz w:val="24"/>
          <w:szCs w:val="24"/>
          <w:shd w:val="clear" w:color="auto" w:fill="FFFF00"/>
          <w:lang w:val="en-US"/>
        </w:rPr>
        <w:t>NU</w:t>
      </w:r>
      <w:r w:rsidRPr="0045258D">
        <w:rPr>
          <w:b/>
          <w:sz w:val="24"/>
          <w:szCs w:val="24"/>
          <w:shd w:val="clear" w:color="auto" w:fill="FFFF00"/>
          <w:lang w:val="en-US"/>
        </w:rPr>
        <w:t>___</w:t>
      </w:r>
    </w:p>
    <w:p w:rsidR="00B1222A" w:rsidRPr="0045258D" w:rsidRDefault="00207B3C" w:rsidP="00207B3C">
      <w:pPr>
        <w:pStyle w:val="aa"/>
        <w:tabs>
          <w:tab w:val="right" w:pos="426"/>
        </w:tabs>
        <w:ind w:left="3960"/>
        <w:jc w:val="center"/>
        <w:rPr>
          <w:szCs w:val="24"/>
          <w:lang w:val="en-US"/>
        </w:rPr>
      </w:pPr>
      <w:r w:rsidRPr="0045258D">
        <w:rPr>
          <w:szCs w:val="24"/>
          <w:lang w:val="en-US"/>
        </w:rPr>
        <w:t>(</w:t>
      </w:r>
      <w:proofErr w:type="gramStart"/>
      <w:r w:rsidRPr="0045258D">
        <w:rPr>
          <w:szCs w:val="24"/>
          <w:lang w:val="en-US"/>
        </w:rPr>
        <w:t>se</w:t>
      </w:r>
      <w:proofErr w:type="gramEnd"/>
      <w:r w:rsidRPr="0045258D">
        <w:rPr>
          <w:szCs w:val="24"/>
          <w:lang w:val="en-US"/>
        </w:rPr>
        <w:t xml:space="preserve"> specifică da sau nu)</w:t>
      </w:r>
    </w:p>
    <w:p w:rsidR="00700A2F" w:rsidRPr="0045258D" w:rsidRDefault="00700A2F" w:rsidP="00700A2F">
      <w:pPr>
        <w:numPr>
          <w:ilvl w:val="0"/>
          <w:numId w:val="3"/>
        </w:numPr>
        <w:tabs>
          <w:tab w:val="right" w:pos="426"/>
        </w:tabs>
        <w:spacing w:before="120"/>
        <w:ind w:left="0" w:firstLine="0"/>
        <w:rPr>
          <w:b/>
          <w:sz w:val="24"/>
          <w:szCs w:val="24"/>
          <w:lang w:val="en-US"/>
        </w:rPr>
      </w:pPr>
      <w:r w:rsidRPr="0045258D">
        <w:rPr>
          <w:b/>
          <w:sz w:val="24"/>
          <w:szCs w:val="24"/>
          <w:lang w:val="en-US"/>
        </w:rPr>
        <w:t xml:space="preserve">Alte </w:t>
      </w:r>
      <w:r w:rsidR="00AC2788" w:rsidRPr="0045258D">
        <w:rPr>
          <w:b/>
          <w:sz w:val="24"/>
          <w:szCs w:val="24"/>
          <w:lang w:val="en-US"/>
        </w:rPr>
        <w:t>informații</w:t>
      </w:r>
      <w:r w:rsidRPr="0045258D">
        <w:rPr>
          <w:b/>
          <w:sz w:val="24"/>
          <w:szCs w:val="24"/>
          <w:lang w:val="en-US"/>
        </w:rPr>
        <w:t xml:space="preserve"> relevante: </w:t>
      </w:r>
      <w:r w:rsidR="00BE1A6B">
        <w:rPr>
          <w:b/>
          <w:sz w:val="24"/>
          <w:szCs w:val="24"/>
          <w:shd w:val="clear" w:color="auto" w:fill="FFFF00"/>
          <w:lang w:val="ro-RO"/>
        </w:rPr>
        <w:t>Nu</w:t>
      </w:r>
    </w:p>
    <w:p w:rsidR="00700A2F" w:rsidRPr="0045258D" w:rsidRDefault="00700A2F" w:rsidP="008876C3">
      <w:pPr>
        <w:spacing w:before="120" w:after="120"/>
        <w:rPr>
          <w:b/>
          <w:sz w:val="24"/>
          <w:szCs w:val="24"/>
          <w:lang w:val="en-US"/>
        </w:rPr>
      </w:pPr>
    </w:p>
    <w:p w:rsidR="00700A2F" w:rsidRPr="0045258D" w:rsidRDefault="00700A2F" w:rsidP="008876C3">
      <w:pPr>
        <w:spacing w:before="120" w:after="120"/>
        <w:rPr>
          <w:b/>
          <w:sz w:val="24"/>
          <w:szCs w:val="24"/>
          <w:lang w:val="en-US"/>
        </w:rPr>
      </w:pPr>
    </w:p>
    <w:p w:rsidR="000A1A13" w:rsidRPr="0045258D" w:rsidRDefault="000A1A13" w:rsidP="008D7450">
      <w:pPr>
        <w:rPr>
          <w:lang w:val="ro-RO"/>
        </w:rPr>
      </w:pPr>
    </w:p>
    <w:p w:rsidR="000B3CAA" w:rsidRDefault="000B3CAA" w:rsidP="008876C3">
      <w:pPr>
        <w:spacing w:before="120" w:after="120"/>
        <w:rPr>
          <w:b/>
          <w:sz w:val="24"/>
          <w:szCs w:val="24"/>
          <w:lang w:val="en-US"/>
        </w:rPr>
      </w:pPr>
    </w:p>
    <w:p w:rsidR="000B3CAA" w:rsidRDefault="000B3CAA" w:rsidP="008876C3">
      <w:pPr>
        <w:spacing w:before="120" w:after="120"/>
        <w:rPr>
          <w:b/>
          <w:sz w:val="24"/>
          <w:szCs w:val="24"/>
          <w:lang w:val="en-US"/>
        </w:rPr>
      </w:pPr>
    </w:p>
    <w:p w:rsidR="00D06E18" w:rsidRPr="00684DEE" w:rsidRDefault="00AA14E6" w:rsidP="008876C3">
      <w:pPr>
        <w:spacing w:before="120" w:after="120"/>
        <w:rPr>
          <w:b/>
          <w:sz w:val="24"/>
          <w:szCs w:val="24"/>
          <w:lang w:val="en-US"/>
        </w:rPr>
      </w:pPr>
      <w:r w:rsidRPr="0045258D">
        <w:rPr>
          <w:b/>
          <w:sz w:val="24"/>
          <w:szCs w:val="24"/>
          <w:lang w:val="en-US"/>
        </w:rPr>
        <w:t xml:space="preserve">Conducătorul grupului de lucru:  </w:t>
      </w:r>
      <w:r w:rsidRPr="0045258D">
        <w:rPr>
          <w:b/>
          <w:sz w:val="24"/>
          <w:szCs w:val="24"/>
          <w:shd w:val="clear" w:color="auto" w:fill="FFFF00"/>
          <w:lang w:val="en-US"/>
        </w:rPr>
        <w:t>______________________________</w:t>
      </w:r>
      <w:r w:rsidR="00081285" w:rsidRPr="0045258D">
        <w:rPr>
          <w:b/>
          <w:sz w:val="24"/>
          <w:szCs w:val="24"/>
          <w:lang w:val="en-US"/>
        </w:rPr>
        <w:t xml:space="preserve">                L.Ș.</w:t>
      </w:r>
    </w:p>
    <w:sectPr w:rsidR="00D06E18" w:rsidRPr="00684DEE" w:rsidSect="000A1A13">
      <w:pgSz w:w="11906" w:h="16838"/>
      <w:pgMar w:top="567" w:right="567"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684" w:rsidRDefault="00877684">
      <w:r>
        <w:separator/>
      </w:r>
    </w:p>
  </w:endnote>
  <w:endnote w:type="continuationSeparator" w:id="0">
    <w:p w:rsidR="00877684" w:rsidRDefault="00877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ansSerif">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75D" w:rsidRDefault="005D575D" w:rsidP="00484791">
    <w:pPr>
      <w:pStyle w:val="a4"/>
      <w:jc w:val="center"/>
    </w:pPr>
    <w:r>
      <w:fldChar w:fldCharType="begin"/>
    </w:r>
    <w:r>
      <w:instrText xml:space="preserve"> PAGE   \* MERGEFORMAT </w:instrText>
    </w:r>
    <w:r>
      <w:fldChar w:fldCharType="separate"/>
    </w:r>
    <w:r w:rsidR="00C51191">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684" w:rsidRDefault="00877684">
      <w:r>
        <w:separator/>
      </w:r>
    </w:p>
  </w:footnote>
  <w:footnote w:type="continuationSeparator" w:id="0">
    <w:p w:rsidR="00877684" w:rsidRDefault="008776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3C63893"/>
    <w:multiLevelType w:val="multilevel"/>
    <w:tmpl w:val="54327C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activeWritingStyle w:appName="MSWord" w:lang="ru-RU" w:vendorID="64" w:dllVersion="131078" w:nlCheck="1" w:checkStyle="0"/>
  <w:activeWritingStyle w:appName="MSWord" w:lang="en-US" w:vendorID="64" w:dllVersion="131078" w:nlCheck="1" w:checkStyle="1"/>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33328"/>
    <w:rsid w:val="00063D74"/>
    <w:rsid w:val="00065CCA"/>
    <w:rsid w:val="000668EE"/>
    <w:rsid w:val="00081285"/>
    <w:rsid w:val="00082348"/>
    <w:rsid w:val="00082EB3"/>
    <w:rsid w:val="00086B34"/>
    <w:rsid w:val="000A1A13"/>
    <w:rsid w:val="000B2D7E"/>
    <w:rsid w:val="000B3CAA"/>
    <w:rsid w:val="000B4282"/>
    <w:rsid w:val="000B551A"/>
    <w:rsid w:val="001224DA"/>
    <w:rsid w:val="00131031"/>
    <w:rsid w:val="001638BA"/>
    <w:rsid w:val="00172CD8"/>
    <w:rsid w:val="00193032"/>
    <w:rsid w:val="00193507"/>
    <w:rsid w:val="00195A29"/>
    <w:rsid w:val="001D48E7"/>
    <w:rsid w:val="001F244D"/>
    <w:rsid w:val="00207B3C"/>
    <w:rsid w:val="00210ACC"/>
    <w:rsid w:val="0021561C"/>
    <w:rsid w:val="00250DC0"/>
    <w:rsid w:val="002546EC"/>
    <w:rsid w:val="00263D29"/>
    <w:rsid w:val="00296754"/>
    <w:rsid w:val="00297F99"/>
    <w:rsid w:val="002A074C"/>
    <w:rsid w:val="002D3326"/>
    <w:rsid w:val="002D66C0"/>
    <w:rsid w:val="002E606A"/>
    <w:rsid w:val="002E7B3F"/>
    <w:rsid w:val="002F3A70"/>
    <w:rsid w:val="0031258F"/>
    <w:rsid w:val="00326ACF"/>
    <w:rsid w:val="00330371"/>
    <w:rsid w:val="00340BA2"/>
    <w:rsid w:val="00353A69"/>
    <w:rsid w:val="003647B8"/>
    <w:rsid w:val="003806A9"/>
    <w:rsid w:val="00392B87"/>
    <w:rsid w:val="003A3614"/>
    <w:rsid w:val="003B0088"/>
    <w:rsid w:val="003B1D1E"/>
    <w:rsid w:val="003D4F8C"/>
    <w:rsid w:val="003E1697"/>
    <w:rsid w:val="003E24C3"/>
    <w:rsid w:val="00401C44"/>
    <w:rsid w:val="00403FE6"/>
    <w:rsid w:val="004065C6"/>
    <w:rsid w:val="0041000F"/>
    <w:rsid w:val="00412C89"/>
    <w:rsid w:val="00417F81"/>
    <w:rsid w:val="004225A2"/>
    <w:rsid w:val="0042484E"/>
    <w:rsid w:val="00443919"/>
    <w:rsid w:val="00444B84"/>
    <w:rsid w:val="0045258D"/>
    <w:rsid w:val="0045517F"/>
    <w:rsid w:val="00465A07"/>
    <w:rsid w:val="00484791"/>
    <w:rsid w:val="00486EA1"/>
    <w:rsid w:val="004937D9"/>
    <w:rsid w:val="004B09DE"/>
    <w:rsid w:val="004C5BB0"/>
    <w:rsid w:val="004D4D43"/>
    <w:rsid w:val="004D4EBD"/>
    <w:rsid w:val="004E2652"/>
    <w:rsid w:val="004F54D6"/>
    <w:rsid w:val="004F6142"/>
    <w:rsid w:val="00503677"/>
    <w:rsid w:val="00506D5A"/>
    <w:rsid w:val="005140ED"/>
    <w:rsid w:val="005160EE"/>
    <w:rsid w:val="0054123C"/>
    <w:rsid w:val="005421FA"/>
    <w:rsid w:val="005518F6"/>
    <w:rsid w:val="00555829"/>
    <w:rsid w:val="005560D1"/>
    <w:rsid w:val="00585530"/>
    <w:rsid w:val="005B0108"/>
    <w:rsid w:val="005B7973"/>
    <w:rsid w:val="005D2F0B"/>
    <w:rsid w:val="005D575D"/>
    <w:rsid w:val="005E2215"/>
    <w:rsid w:val="005E28EA"/>
    <w:rsid w:val="005F2B1B"/>
    <w:rsid w:val="005F3C59"/>
    <w:rsid w:val="005F61AE"/>
    <w:rsid w:val="005F7E62"/>
    <w:rsid w:val="00602AC3"/>
    <w:rsid w:val="00610EA1"/>
    <w:rsid w:val="0062221E"/>
    <w:rsid w:val="006466C0"/>
    <w:rsid w:val="00654065"/>
    <w:rsid w:val="00662C7D"/>
    <w:rsid w:val="00681D36"/>
    <w:rsid w:val="00684DEE"/>
    <w:rsid w:val="0069001F"/>
    <w:rsid w:val="006A6405"/>
    <w:rsid w:val="006A6B1C"/>
    <w:rsid w:val="006C11CA"/>
    <w:rsid w:val="006C29C0"/>
    <w:rsid w:val="006D673F"/>
    <w:rsid w:val="006E424C"/>
    <w:rsid w:val="00700A2F"/>
    <w:rsid w:val="00715E6C"/>
    <w:rsid w:val="007201DC"/>
    <w:rsid w:val="0072330A"/>
    <w:rsid w:val="00735B6C"/>
    <w:rsid w:val="00741A98"/>
    <w:rsid w:val="0074622B"/>
    <w:rsid w:val="00783BD8"/>
    <w:rsid w:val="00794E2A"/>
    <w:rsid w:val="00796324"/>
    <w:rsid w:val="007E3930"/>
    <w:rsid w:val="007F1077"/>
    <w:rsid w:val="00820F24"/>
    <w:rsid w:val="0083015B"/>
    <w:rsid w:val="0083343F"/>
    <w:rsid w:val="0086318D"/>
    <w:rsid w:val="00877684"/>
    <w:rsid w:val="008876C3"/>
    <w:rsid w:val="00891704"/>
    <w:rsid w:val="00892BD2"/>
    <w:rsid w:val="008C5872"/>
    <w:rsid w:val="008D7450"/>
    <w:rsid w:val="0090083E"/>
    <w:rsid w:val="009008E6"/>
    <w:rsid w:val="00903AD4"/>
    <w:rsid w:val="00936455"/>
    <w:rsid w:val="0096527B"/>
    <w:rsid w:val="00985124"/>
    <w:rsid w:val="00997AD1"/>
    <w:rsid w:val="009A0D53"/>
    <w:rsid w:val="009B144B"/>
    <w:rsid w:val="009D5F69"/>
    <w:rsid w:val="009E244E"/>
    <w:rsid w:val="009E3852"/>
    <w:rsid w:val="009F1CD5"/>
    <w:rsid w:val="00A02472"/>
    <w:rsid w:val="00A43AC0"/>
    <w:rsid w:val="00A47654"/>
    <w:rsid w:val="00A61F2B"/>
    <w:rsid w:val="00A93CC3"/>
    <w:rsid w:val="00AA14E6"/>
    <w:rsid w:val="00AB7049"/>
    <w:rsid w:val="00AC2788"/>
    <w:rsid w:val="00AD5B8D"/>
    <w:rsid w:val="00AF44E7"/>
    <w:rsid w:val="00B0501F"/>
    <w:rsid w:val="00B072A5"/>
    <w:rsid w:val="00B07EB3"/>
    <w:rsid w:val="00B1222A"/>
    <w:rsid w:val="00B1606A"/>
    <w:rsid w:val="00B270C6"/>
    <w:rsid w:val="00B44009"/>
    <w:rsid w:val="00B4414B"/>
    <w:rsid w:val="00B53265"/>
    <w:rsid w:val="00B65510"/>
    <w:rsid w:val="00B717B9"/>
    <w:rsid w:val="00B83687"/>
    <w:rsid w:val="00B86AD1"/>
    <w:rsid w:val="00BC3DE8"/>
    <w:rsid w:val="00BE1A6B"/>
    <w:rsid w:val="00BE7300"/>
    <w:rsid w:val="00BF105B"/>
    <w:rsid w:val="00C03320"/>
    <w:rsid w:val="00C22322"/>
    <w:rsid w:val="00C51191"/>
    <w:rsid w:val="00C55B3E"/>
    <w:rsid w:val="00C6632C"/>
    <w:rsid w:val="00C8362C"/>
    <w:rsid w:val="00CB4EA3"/>
    <w:rsid w:val="00CE1EBD"/>
    <w:rsid w:val="00D06E18"/>
    <w:rsid w:val="00D10289"/>
    <w:rsid w:val="00D17B85"/>
    <w:rsid w:val="00D61CBE"/>
    <w:rsid w:val="00D74ACF"/>
    <w:rsid w:val="00D80E40"/>
    <w:rsid w:val="00D85B8C"/>
    <w:rsid w:val="00D92CC1"/>
    <w:rsid w:val="00DA3412"/>
    <w:rsid w:val="00DB2FA4"/>
    <w:rsid w:val="00DD6A5F"/>
    <w:rsid w:val="00DE22D2"/>
    <w:rsid w:val="00E17EB9"/>
    <w:rsid w:val="00E2698D"/>
    <w:rsid w:val="00E55E71"/>
    <w:rsid w:val="00EC6962"/>
    <w:rsid w:val="00ED4D8D"/>
    <w:rsid w:val="00EF7226"/>
    <w:rsid w:val="00F1644B"/>
    <w:rsid w:val="00F33CA7"/>
    <w:rsid w:val="00F37FB9"/>
    <w:rsid w:val="00F424E8"/>
    <w:rsid w:val="00F4515A"/>
    <w:rsid w:val="00F53932"/>
    <w:rsid w:val="00F539AB"/>
    <w:rsid w:val="00FA58CE"/>
    <w:rsid w:val="00FB099F"/>
    <w:rsid w:val="00FD668F"/>
    <w:rsid w:val="00FD69A6"/>
    <w:rsid w:val="00FF7F9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DAED7D-9670-4B65-A2F1-D8C9F056D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
    <w:name w:val="Основной текст (2)_"/>
    <w:basedOn w:val="a1"/>
    <w:link w:val="20"/>
    <w:rsid w:val="008D7450"/>
    <w:rPr>
      <w:rFonts w:ascii="Times New Roman" w:eastAsia="Times New Roman" w:hAnsi="Times New Roman" w:cs="Times New Roman"/>
      <w:shd w:val="clear" w:color="auto" w:fill="FFFFFF"/>
    </w:rPr>
  </w:style>
  <w:style w:type="character" w:customStyle="1" w:styleId="3">
    <w:name w:val="Основной текст (3)_"/>
    <w:basedOn w:val="a1"/>
    <w:link w:val="30"/>
    <w:rsid w:val="008D7450"/>
    <w:rPr>
      <w:rFonts w:ascii="Times New Roman" w:eastAsia="Times New Roman" w:hAnsi="Times New Roman" w:cs="Times New Roman"/>
      <w:b/>
      <w:bCs/>
      <w:shd w:val="clear" w:color="auto" w:fill="FFFFFF"/>
    </w:rPr>
  </w:style>
  <w:style w:type="paragraph" w:customStyle="1" w:styleId="20">
    <w:name w:val="Основной текст (2)"/>
    <w:basedOn w:val="a"/>
    <w:link w:val="2"/>
    <w:rsid w:val="008D7450"/>
    <w:pPr>
      <w:widowControl w:val="0"/>
      <w:shd w:val="clear" w:color="auto" w:fill="FFFFFF"/>
      <w:spacing w:after="360" w:line="0" w:lineRule="atLeast"/>
      <w:ind w:hanging="400"/>
      <w:jc w:val="right"/>
    </w:pPr>
    <w:rPr>
      <w:sz w:val="22"/>
      <w:szCs w:val="22"/>
      <w:lang w:val="ro-RO" w:eastAsia="zh-CN"/>
    </w:rPr>
  </w:style>
  <w:style w:type="paragraph" w:customStyle="1" w:styleId="30">
    <w:name w:val="Основной текст (3)"/>
    <w:basedOn w:val="a"/>
    <w:link w:val="3"/>
    <w:rsid w:val="008D7450"/>
    <w:pPr>
      <w:widowControl w:val="0"/>
      <w:shd w:val="clear" w:color="auto" w:fill="FFFFFF"/>
      <w:spacing w:before="360" w:after="360" w:line="0" w:lineRule="atLeast"/>
      <w:ind w:hanging="400"/>
      <w:jc w:val="both"/>
    </w:pPr>
    <w:rPr>
      <w:b/>
      <w:bCs/>
      <w:sz w:val="22"/>
      <w:szCs w:val="22"/>
      <w:lang w:val="ro-RO" w:eastAsia="zh-CN"/>
    </w:rPr>
  </w:style>
  <w:style w:type="character" w:styleId="ac">
    <w:name w:val="Hyperlink"/>
    <w:basedOn w:val="a1"/>
    <w:uiPriority w:val="99"/>
    <w:semiHidden/>
    <w:unhideWhenUsed/>
    <w:rsid w:val="000A1A13"/>
    <w:rPr>
      <w:color w:val="0563C1"/>
      <w:u w:val="single"/>
    </w:rPr>
  </w:style>
  <w:style w:type="character" w:styleId="ad">
    <w:name w:val="FollowedHyperlink"/>
    <w:basedOn w:val="a1"/>
    <w:uiPriority w:val="99"/>
    <w:semiHidden/>
    <w:unhideWhenUsed/>
    <w:rsid w:val="000A1A13"/>
    <w:rPr>
      <w:color w:val="954F72"/>
      <w:u w:val="single"/>
    </w:rPr>
  </w:style>
  <w:style w:type="paragraph" w:customStyle="1" w:styleId="font5">
    <w:name w:val="font5"/>
    <w:basedOn w:val="a"/>
    <w:rsid w:val="000A1A13"/>
    <w:pPr>
      <w:spacing w:before="100" w:beforeAutospacing="1" w:after="100" w:afterAutospacing="1"/>
    </w:pPr>
  </w:style>
  <w:style w:type="paragraph" w:customStyle="1" w:styleId="font6">
    <w:name w:val="font6"/>
    <w:basedOn w:val="a"/>
    <w:rsid w:val="000A1A13"/>
    <w:pPr>
      <w:spacing w:before="100" w:beforeAutospacing="1" w:after="100" w:afterAutospacing="1"/>
    </w:pPr>
    <w:rPr>
      <w:b/>
      <w:bCs/>
    </w:rPr>
  </w:style>
  <w:style w:type="paragraph" w:customStyle="1" w:styleId="font7">
    <w:name w:val="font7"/>
    <w:basedOn w:val="a"/>
    <w:rsid w:val="000A1A13"/>
    <w:pPr>
      <w:spacing w:before="100" w:beforeAutospacing="1" w:after="100" w:afterAutospacing="1"/>
    </w:pPr>
    <w:rPr>
      <w:b/>
      <w:bCs/>
      <w:sz w:val="24"/>
      <w:szCs w:val="24"/>
    </w:rPr>
  </w:style>
  <w:style w:type="paragraph" w:customStyle="1" w:styleId="font8">
    <w:name w:val="font8"/>
    <w:basedOn w:val="a"/>
    <w:rsid w:val="000A1A13"/>
    <w:pPr>
      <w:spacing w:before="100" w:beforeAutospacing="1" w:after="100" w:afterAutospacing="1"/>
    </w:pPr>
  </w:style>
  <w:style w:type="paragraph" w:customStyle="1" w:styleId="font9">
    <w:name w:val="font9"/>
    <w:basedOn w:val="a"/>
    <w:rsid w:val="000A1A13"/>
    <w:pPr>
      <w:spacing w:before="100" w:beforeAutospacing="1" w:after="100" w:afterAutospacing="1"/>
    </w:pPr>
    <w:rPr>
      <w:sz w:val="24"/>
      <w:szCs w:val="24"/>
    </w:rPr>
  </w:style>
  <w:style w:type="paragraph" w:customStyle="1" w:styleId="xl66">
    <w:name w:val="xl66"/>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2"/>
      <w:szCs w:val="22"/>
    </w:rPr>
  </w:style>
  <w:style w:type="paragraph" w:customStyle="1" w:styleId="xl68">
    <w:name w:val="xl68"/>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9">
    <w:name w:val="xl69"/>
    <w:basedOn w:val="a"/>
    <w:rsid w:val="000A1A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70">
    <w:name w:val="xl70"/>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1">
    <w:name w:val="xl71"/>
    <w:basedOn w:val="a"/>
    <w:rsid w:val="000A1A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rPr>
  </w:style>
  <w:style w:type="paragraph" w:customStyle="1" w:styleId="xl72">
    <w:name w:val="xl72"/>
    <w:basedOn w:val="a"/>
    <w:rsid w:val="000A1A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73">
    <w:name w:val="xl73"/>
    <w:basedOn w:val="a"/>
    <w:rsid w:val="000A1A13"/>
    <w:pPr>
      <w:spacing w:before="100" w:beforeAutospacing="1" w:after="100" w:afterAutospacing="1"/>
    </w:pPr>
    <w:rPr>
      <w:b/>
      <w:bCs/>
      <w:sz w:val="24"/>
      <w:szCs w:val="24"/>
    </w:rPr>
  </w:style>
  <w:style w:type="paragraph" w:customStyle="1" w:styleId="xl74">
    <w:name w:val="xl74"/>
    <w:basedOn w:val="a"/>
    <w:rsid w:val="000A1A13"/>
    <w:pPr>
      <w:spacing w:before="100" w:beforeAutospacing="1" w:after="100" w:afterAutospacing="1"/>
      <w:textAlignment w:val="top"/>
    </w:pPr>
    <w:rPr>
      <w:b/>
      <w:bCs/>
      <w:sz w:val="24"/>
      <w:szCs w:val="24"/>
    </w:rPr>
  </w:style>
  <w:style w:type="paragraph" w:customStyle="1" w:styleId="xl75">
    <w:name w:val="xl75"/>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76">
    <w:name w:val="xl76"/>
    <w:basedOn w:val="a"/>
    <w:rsid w:val="000A1A13"/>
    <w:pPr>
      <w:spacing w:before="100" w:beforeAutospacing="1" w:after="100" w:afterAutospacing="1"/>
      <w:textAlignment w:val="top"/>
    </w:pPr>
    <w:rPr>
      <w:b/>
      <w:bCs/>
      <w:sz w:val="24"/>
      <w:szCs w:val="24"/>
    </w:rPr>
  </w:style>
  <w:style w:type="paragraph" w:customStyle="1" w:styleId="xl77">
    <w:name w:val="xl77"/>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8">
    <w:name w:val="xl78"/>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79">
    <w:name w:val="xl79"/>
    <w:basedOn w:val="a"/>
    <w:rsid w:val="000A1A13"/>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22"/>
      <w:szCs w:val="22"/>
    </w:rPr>
  </w:style>
  <w:style w:type="paragraph" w:customStyle="1" w:styleId="xl80">
    <w:name w:val="xl80"/>
    <w:basedOn w:val="a"/>
    <w:rsid w:val="000A1A13"/>
    <w:pPr>
      <w:pBdr>
        <w:top w:val="single" w:sz="4"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81">
    <w:name w:val="xl81"/>
    <w:basedOn w:val="a"/>
    <w:rsid w:val="000A1A13"/>
    <w:pPr>
      <w:pBdr>
        <w:top w:val="single" w:sz="4"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82">
    <w:name w:val="xl82"/>
    <w:basedOn w:val="a"/>
    <w:rsid w:val="000A1A13"/>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2"/>
      <w:szCs w:val="22"/>
    </w:rPr>
  </w:style>
  <w:style w:type="paragraph" w:customStyle="1" w:styleId="xl83">
    <w:name w:val="xl83"/>
    <w:basedOn w:val="a"/>
    <w:rsid w:val="000A1A13"/>
    <w:pPr>
      <w:pBdr>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84">
    <w:name w:val="xl84"/>
    <w:basedOn w:val="a"/>
    <w:rsid w:val="000A1A13"/>
    <w:pPr>
      <w:pBdr>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85">
    <w:name w:val="xl85"/>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86">
    <w:name w:val="xl86"/>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8"/>
      <w:szCs w:val="28"/>
    </w:rPr>
  </w:style>
  <w:style w:type="paragraph" w:customStyle="1" w:styleId="xl87">
    <w:name w:val="xl87"/>
    <w:basedOn w:val="a"/>
    <w:rsid w:val="000A1A13"/>
    <w:pPr>
      <w:spacing w:before="100" w:beforeAutospacing="1" w:after="100" w:afterAutospacing="1"/>
    </w:pPr>
    <w:rPr>
      <w:b/>
      <w:bCs/>
      <w:sz w:val="24"/>
      <w:szCs w:val="24"/>
    </w:rPr>
  </w:style>
  <w:style w:type="paragraph" w:customStyle="1" w:styleId="xl88">
    <w:name w:val="xl88"/>
    <w:basedOn w:val="a"/>
    <w:rsid w:val="000A1A1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4"/>
      <w:szCs w:val="24"/>
    </w:rPr>
  </w:style>
  <w:style w:type="paragraph" w:customStyle="1" w:styleId="xl89">
    <w:name w:val="xl89"/>
    <w:basedOn w:val="a"/>
    <w:rsid w:val="000A1A13"/>
    <w:pPr>
      <w:pBdr>
        <w:left w:val="single" w:sz="8" w:space="0" w:color="auto"/>
        <w:bottom w:val="single" w:sz="8" w:space="0" w:color="auto"/>
        <w:right w:val="single" w:sz="8" w:space="0" w:color="auto"/>
      </w:pBdr>
      <w:spacing w:before="100" w:beforeAutospacing="1" w:after="100" w:afterAutospacing="1"/>
      <w:textAlignment w:val="center"/>
    </w:pPr>
    <w:rPr>
      <w:b/>
      <w:bCs/>
      <w:sz w:val="24"/>
      <w:szCs w:val="24"/>
    </w:rPr>
  </w:style>
  <w:style w:type="paragraph" w:customStyle="1" w:styleId="xl90">
    <w:name w:val="xl90"/>
    <w:basedOn w:val="a"/>
    <w:rsid w:val="000A1A1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91">
    <w:name w:val="xl91"/>
    <w:basedOn w:val="a"/>
    <w:rsid w:val="000A1A13"/>
    <w:pPr>
      <w:pBdr>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92">
    <w:name w:val="xl92"/>
    <w:basedOn w:val="a"/>
    <w:rsid w:val="000A1A1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2"/>
      <w:szCs w:val="22"/>
    </w:rPr>
  </w:style>
  <w:style w:type="paragraph" w:customStyle="1" w:styleId="xl93">
    <w:name w:val="xl93"/>
    <w:basedOn w:val="a"/>
    <w:rsid w:val="000A1A13"/>
    <w:pPr>
      <w:pBdr>
        <w:left w:val="single" w:sz="8" w:space="0" w:color="auto"/>
        <w:bottom w:val="single" w:sz="8" w:space="0" w:color="auto"/>
        <w:right w:val="single" w:sz="8" w:space="0" w:color="auto"/>
      </w:pBdr>
      <w:spacing w:before="100" w:beforeAutospacing="1" w:after="100" w:afterAutospacing="1"/>
      <w:jc w:val="center"/>
      <w:textAlignment w:val="center"/>
    </w:pPr>
    <w:rPr>
      <w:sz w:val="22"/>
      <w:szCs w:val="22"/>
    </w:rPr>
  </w:style>
  <w:style w:type="paragraph" w:customStyle="1" w:styleId="xl94">
    <w:name w:val="xl94"/>
    <w:basedOn w:val="a"/>
    <w:rsid w:val="000A1A13"/>
    <w:pPr>
      <w:pBdr>
        <w:top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95">
    <w:name w:val="xl95"/>
    <w:basedOn w:val="a"/>
    <w:rsid w:val="000A1A13"/>
    <w:pPr>
      <w:pBdr>
        <w:bottom w:val="single" w:sz="8" w:space="0" w:color="auto"/>
        <w:right w:val="single" w:sz="8" w:space="0" w:color="auto"/>
      </w:pBdr>
      <w:spacing w:before="100" w:beforeAutospacing="1" w:after="100" w:afterAutospacing="1"/>
      <w:textAlignment w:val="center"/>
    </w:pPr>
    <w:rPr>
      <w:sz w:val="24"/>
      <w:szCs w:val="24"/>
    </w:rPr>
  </w:style>
  <w:style w:type="paragraph" w:customStyle="1" w:styleId="xl96">
    <w:name w:val="xl96"/>
    <w:basedOn w:val="a"/>
    <w:rsid w:val="000A1A13"/>
    <w:pPr>
      <w:pBdr>
        <w:left w:val="single" w:sz="8" w:space="0" w:color="auto"/>
        <w:right w:val="single" w:sz="8" w:space="0" w:color="auto"/>
      </w:pBdr>
      <w:spacing w:before="100" w:beforeAutospacing="1" w:after="100" w:afterAutospacing="1"/>
      <w:textAlignment w:val="center"/>
    </w:pPr>
    <w:rPr>
      <w:b/>
      <w:bCs/>
      <w:sz w:val="24"/>
      <w:szCs w:val="24"/>
    </w:rPr>
  </w:style>
  <w:style w:type="paragraph" w:customStyle="1" w:styleId="xl97">
    <w:name w:val="xl97"/>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98">
    <w:name w:val="xl98"/>
    <w:basedOn w:val="a"/>
    <w:rsid w:val="000A1A13"/>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99">
    <w:name w:val="xl99"/>
    <w:basedOn w:val="a"/>
    <w:rsid w:val="000A1A13"/>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100">
    <w:name w:val="xl100"/>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1">
    <w:name w:val="xl101"/>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02">
    <w:name w:val="xl102"/>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3">
    <w:name w:val="xl103"/>
    <w:basedOn w:val="a"/>
    <w:rsid w:val="000A1A1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04">
    <w:name w:val="xl104"/>
    <w:basedOn w:val="a"/>
    <w:rsid w:val="000A1A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105">
    <w:name w:val="xl105"/>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6">
    <w:name w:val="xl106"/>
    <w:basedOn w:val="a"/>
    <w:rsid w:val="000A1A1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4"/>
      <w:szCs w:val="24"/>
    </w:rPr>
  </w:style>
  <w:style w:type="paragraph" w:customStyle="1" w:styleId="xl107">
    <w:name w:val="xl107"/>
    <w:basedOn w:val="a"/>
    <w:rsid w:val="000A1A13"/>
    <w:pPr>
      <w:pBdr>
        <w:left w:val="single" w:sz="8" w:space="0" w:color="auto"/>
        <w:bottom w:val="single" w:sz="8" w:space="0" w:color="auto"/>
        <w:right w:val="single" w:sz="8" w:space="0" w:color="auto"/>
      </w:pBdr>
      <w:spacing w:before="100" w:beforeAutospacing="1" w:after="100" w:afterAutospacing="1"/>
      <w:textAlignment w:val="center"/>
    </w:pPr>
    <w:rPr>
      <w:b/>
      <w:bCs/>
      <w:sz w:val="24"/>
      <w:szCs w:val="24"/>
    </w:rPr>
  </w:style>
  <w:style w:type="paragraph" w:customStyle="1" w:styleId="xl108">
    <w:name w:val="xl108"/>
    <w:basedOn w:val="a"/>
    <w:rsid w:val="000A1A1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09">
    <w:name w:val="xl109"/>
    <w:basedOn w:val="a"/>
    <w:rsid w:val="000A1A1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10">
    <w:name w:val="xl110"/>
    <w:basedOn w:val="a"/>
    <w:rsid w:val="000A1A1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111">
    <w:name w:val="xl111"/>
    <w:basedOn w:val="a"/>
    <w:rsid w:val="000A1A13"/>
    <w:pPr>
      <w:pBdr>
        <w:left w:val="single" w:sz="8" w:space="0" w:color="auto"/>
        <w:bottom w:val="single" w:sz="8" w:space="0" w:color="auto"/>
      </w:pBdr>
      <w:spacing w:before="100" w:beforeAutospacing="1" w:after="100" w:afterAutospacing="1"/>
      <w:textAlignment w:val="center"/>
    </w:pPr>
    <w:rPr>
      <w:sz w:val="24"/>
      <w:szCs w:val="24"/>
    </w:rPr>
  </w:style>
  <w:style w:type="paragraph" w:customStyle="1" w:styleId="xl112">
    <w:name w:val="xl112"/>
    <w:basedOn w:val="a"/>
    <w:rsid w:val="000A1A13"/>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4"/>
      <w:szCs w:val="24"/>
    </w:rPr>
  </w:style>
  <w:style w:type="paragraph" w:customStyle="1" w:styleId="xl113">
    <w:name w:val="xl113"/>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4">
    <w:name w:val="xl114"/>
    <w:basedOn w:val="a"/>
    <w:rsid w:val="000A1A1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2"/>
      <w:szCs w:val="22"/>
    </w:rPr>
  </w:style>
  <w:style w:type="paragraph" w:customStyle="1" w:styleId="xl115">
    <w:name w:val="xl115"/>
    <w:basedOn w:val="a"/>
    <w:rsid w:val="000A1A13"/>
    <w:pPr>
      <w:pBdr>
        <w:left w:val="single" w:sz="8" w:space="0" w:color="auto"/>
        <w:bottom w:val="single" w:sz="8" w:space="0" w:color="auto"/>
        <w:right w:val="single" w:sz="8" w:space="0" w:color="auto"/>
      </w:pBdr>
      <w:spacing w:before="100" w:beforeAutospacing="1" w:after="100" w:afterAutospacing="1"/>
      <w:textAlignment w:val="center"/>
    </w:pPr>
    <w:rPr>
      <w:sz w:val="22"/>
      <w:szCs w:val="22"/>
    </w:rPr>
  </w:style>
  <w:style w:type="paragraph" w:customStyle="1" w:styleId="xl116">
    <w:name w:val="xl116"/>
    <w:basedOn w:val="a"/>
    <w:rsid w:val="000A1A13"/>
    <w:pPr>
      <w:spacing w:before="100" w:beforeAutospacing="1" w:after="100" w:afterAutospacing="1"/>
    </w:pPr>
    <w:rPr>
      <w:sz w:val="22"/>
      <w:szCs w:val="22"/>
    </w:rPr>
  </w:style>
  <w:style w:type="paragraph" w:customStyle="1" w:styleId="xl117">
    <w:name w:val="xl117"/>
    <w:basedOn w:val="a"/>
    <w:rsid w:val="000A1A13"/>
    <w:pPr>
      <w:pBdr>
        <w:top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18">
    <w:name w:val="xl118"/>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9">
    <w:name w:val="xl119"/>
    <w:basedOn w:val="a"/>
    <w:rsid w:val="000A1A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20">
    <w:name w:val="xl120"/>
    <w:basedOn w:val="a"/>
    <w:rsid w:val="000A1A1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2"/>
      <w:szCs w:val="22"/>
    </w:rPr>
  </w:style>
  <w:style w:type="paragraph" w:customStyle="1" w:styleId="xl121">
    <w:name w:val="xl121"/>
    <w:basedOn w:val="a"/>
    <w:rsid w:val="000A1A1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2"/>
      <w:szCs w:val="22"/>
    </w:rPr>
  </w:style>
  <w:style w:type="paragraph" w:customStyle="1" w:styleId="Standard">
    <w:name w:val="Standard"/>
    <w:rsid w:val="00B270C6"/>
    <w:pPr>
      <w:suppressAutoHyphens/>
      <w:autoSpaceDN w:val="0"/>
      <w:spacing w:after="0" w:line="240" w:lineRule="auto"/>
      <w:textAlignment w:val="baseline"/>
    </w:pPr>
    <w:rPr>
      <w:rFonts w:ascii="Times New Roman" w:eastAsia="Times New Roman" w:hAnsi="Times New Roman" w:cs="Times New Roman"/>
      <w:kern w:val="3"/>
      <w:sz w:val="24"/>
      <w:szCs w:val="24"/>
      <w:lang w:val="en-US"/>
    </w:rPr>
  </w:style>
  <w:style w:type="paragraph" w:customStyle="1" w:styleId="xl63">
    <w:name w:val="xl63"/>
    <w:basedOn w:val="a"/>
    <w:rsid w:val="00D74ACF"/>
    <w:pPr>
      <w:spacing w:before="100" w:beforeAutospacing="1" w:after="100" w:afterAutospacing="1"/>
      <w:jc w:val="center"/>
    </w:pPr>
    <w:rPr>
      <w:b/>
      <w:bCs/>
      <w:sz w:val="24"/>
      <w:szCs w:val="24"/>
    </w:rPr>
  </w:style>
  <w:style w:type="paragraph" w:customStyle="1" w:styleId="xl64">
    <w:name w:val="xl64"/>
    <w:basedOn w:val="a"/>
    <w:rsid w:val="00D74ACF"/>
    <w:pPr>
      <w:spacing w:before="100" w:beforeAutospacing="1" w:after="100" w:afterAutospacing="1"/>
      <w:jc w:val="center"/>
    </w:pPr>
    <w:rPr>
      <w:b/>
      <w:bCs/>
      <w:sz w:val="32"/>
      <w:szCs w:val="32"/>
    </w:rPr>
  </w:style>
  <w:style w:type="paragraph" w:customStyle="1" w:styleId="xl65">
    <w:name w:val="xl65"/>
    <w:basedOn w:val="a"/>
    <w:rsid w:val="00D74ACF"/>
    <w:pPr>
      <w:spacing w:before="100" w:beforeAutospacing="1" w:after="100" w:afterAutospacing="1"/>
    </w:pPr>
    <w:rPr>
      <w:b/>
      <w:bCs/>
      <w:sz w:val="24"/>
      <w:szCs w:val="24"/>
    </w:rPr>
  </w:style>
  <w:style w:type="paragraph" w:customStyle="1" w:styleId="xl122">
    <w:name w:val="xl122"/>
    <w:basedOn w:val="a"/>
    <w:rsid w:val="00D74A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23">
    <w:name w:val="xl123"/>
    <w:basedOn w:val="a"/>
    <w:rsid w:val="00D74A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24">
    <w:name w:val="xl124"/>
    <w:basedOn w:val="a"/>
    <w:rsid w:val="00D74ACF"/>
    <w:pPr>
      <w:shd w:val="clear" w:color="000000" w:fill="FFFFFF"/>
      <w:spacing w:before="100" w:beforeAutospacing="1" w:after="100" w:afterAutospacing="1"/>
    </w:pPr>
    <w:rPr>
      <w:sz w:val="24"/>
      <w:szCs w:val="24"/>
    </w:rPr>
  </w:style>
  <w:style w:type="paragraph" w:customStyle="1" w:styleId="xl125">
    <w:name w:val="xl125"/>
    <w:basedOn w:val="a"/>
    <w:rsid w:val="00D74ACF"/>
    <w:pPr>
      <w:pBdr>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26">
    <w:name w:val="xl126"/>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7">
    <w:name w:val="xl127"/>
    <w:basedOn w:val="a"/>
    <w:rsid w:val="00D74AC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8">
    <w:name w:val="xl128"/>
    <w:basedOn w:val="a"/>
    <w:rsid w:val="00D74ACF"/>
    <w:pPr>
      <w:pBdr>
        <w:left w:val="single" w:sz="4" w:space="0" w:color="auto"/>
        <w:right w:val="single" w:sz="4" w:space="0" w:color="auto"/>
      </w:pBdr>
      <w:spacing w:before="100" w:beforeAutospacing="1" w:after="100" w:afterAutospacing="1"/>
      <w:jc w:val="center"/>
    </w:pPr>
    <w:rPr>
      <w:sz w:val="24"/>
      <w:szCs w:val="24"/>
    </w:rPr>
  </w:style>
  <w:style w:type="paragraph" w:customStyle="1" w:styleId="xl129">
    <w:name w:val="xl129"/>
    <w:basedOn w:val="a"/>
    <w:rsid w:val="00D74ACF"/>
    <w:pPr>
      <w:pBdr>
        <w:top w:val="single" w:sz="4" w:space="0" w:color="auto"/>
        <w:left w:val="single" w:sz="4" w:space="0" w:color="auto"/>
        <w:right w:val="single" w:sz="4" w:space="0" w:color="auto"/>
      </w:pBdr>
      <w:spacing w:before="100" w:beforeAutospacing="1" w:after="100" w:afterAutospacing="1"/>
      <w:jc w:val="center"/>
    </w:pPr>
    <w:rPr>
      <w:b/>
      <w:bCs/>
      <w:sz w:val="32"/>
      <w:szCs w:val="32"/>
    </w:rPr>
  </w:style>
  <w:style w:type="paragraph" w:customStyle="1" w:styleId="xl130">
    <w:name w:val="xl130"/>
    <w:basedOn w:val="a"/>
    <w:rsid w:val="00D74ACF"/>
    <w:pPr>
      <w:pBdr>
        <w:left w:val="single" w:sz="4" w:space="0" w:color="auto"/>
        <w:right w:val="single" w:sz="4" w:space="0" w:color="auto"/>
      </w:pBdr>
      <w:spacing w:before="100" w:beforeAutospacing="1" w:after="100" w:afterAutospacing="1"/>
      <w:jc w:val="center"/>
    </w:pPr>
    <w:rPr>
      <w:b/>
      <w:bCs/>
      <w:sz w:val="32"/>
      <w:szCs w:val="32"/>
    </w:rPr>
  </w:style>
  <w:style w:type="paragraph" w:customStyle="1" w:styleId="xl131">
    <w:name w:val="xl131"/>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2">
    <w:name w:val="xl132"/>
    <w:basedOn w:val="a"/>
    <w:rsid w:val="00D74AC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33">
    <w:name w:val="xl133"/>
    <w:basedOn w:val="a"/>
    <w:rsid w:val="00D74AC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34">
    <w:name w:val="xl134"/>
    <w:basedOn w:val="a"/>
    <w:rsid w:val="00D74ACF"/>
    <w:pPr>
      <w:pBdr>
        <w:left w:val="single" w:sz="4" w:space="0" w:color="auto"/>
        <w:right w:val="single" w:sz="4" w:space="0" w:color="auto"/>
      </w:pBdr>
      <w:spacing w:before="100" w:beforeAutospacing="1" w:after="100" w:afterAutospacing="1"/>
      <w:jc w:val="center"/>
    </w:pPr>
    <w:rPr>
      <w:sz w:val="24"/>
      <w:szCs w:val="24"/>
    </w:rPr>
  </w:style>
  <w:style w:type="paragraph" w:customStyle="1" w:styleId="xl135">
    <w:name w:val="xl135"/>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6">
    <w:name w:val="xl136"/>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7">
    <w:name w:val="xl137"/>
    <w:basedOn w:val="a"/>
    <w:rsid w:val="00D74ACF"/>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138">
    <w:name w:val="xl138"/>
    <w:basedOn w:val="a"/>
    <w:rsid w:val="00D74ACF"/>
    <w:pPr>
      <w:pBdr>
        <w:left w:val="single" w:sz="4" w:space="0" w:color="auto"/>
        <w:right w:val="single" w:sz="4" w:space="0" w:color="auto"/>
      </w:pBdr>
      <w:spacing w:before="100" w:beforeAutospacing="1" w:after="100" w:afterAutospacing="1"/>
      <w:jc w:val="center"/>
    </w:pPr>
    <w:rPr>
      <w:b/>
      <w:bCs/>
      <w:sz w:val="24"/>
      <w:szCs w:val="24"/>
    </w:rPr>
  </w:style>
  <w:style w:type="paragraph" w:customStyle="1" w:styleId="xl139">
    <w:name w:val="xl139"/>
    <w:basedOn w:val="a"/>
    <w:rsid w:val="00D74ACF"/>
    <w:pPr>
      <w:pBdr>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40">
    <w:name w:val="xl140"/>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1">
    <w:name w:val="xl141"/>
    <w:basedOn w:val="a"/>
    <w:rsid w:val="00D74ACF"/>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7"/>
      <w:szCs w:val="17"/>
    </w:rPr>
  </w:style>
  <w:style w:type="paragraph" w:customStyle="1" w:styleId="xl142">
    <w:name w:val="xl142"/>
    <w:basedOn w:val="a"/>
    <w:rsid w:val="00D74ACF"/>
    <w:pPr>
      <w:pBdr>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7"/>
      <w:szCs w:val="17"/>
    </w:rPr>
  </w:style>
  <w:style w:type="paragraph" w:customStyle="1" w:styleId="xl143">
    <w:name w:val="xl143"/>
    <w:basedOn w:val="a"/>
    <w:rsid w:val="00D74ACF"/>
    <w:pPr>
      <w:pBdr>
        <w:top w:val="single" w:sz="4" w:space="0" w:color="auto"/>
        <w:left w:val="single" w:sz="4" w:space="0" w:color="auto"/>
        <w:right w:val="single" w:sz="4" w:space="0" w:color="auto"/>
      </w:pBdr>
      <w:spacing w:before="100" w:beforeAutospacing="1" w:after="100" w:afterAutospacing="1"/>
      <w:jc w:val="center"/>
    </w:pPr>
    <w:rPr>
      <w:sz w:val="17"/>
      <w:szCs w:val="17"/>
    </w:rPr>
  </w:style>
  <w:style w:type="paragraph" w:customStyle="1" w:styleId="xl144">
    <w:name w:val="xl144"/>
    <w:basedOn w:val="a"/>
    <w:rsid w:val="00D74ACF"/>
    <w:pPr>
      <w:pBdr>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45">
    <w:name w:val="xl145"/>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46">
    <w:name w:val="xl146"/>
    <w:basedOn w:val="a"/>
    <w:rsid w:val="00D74ACF"/>
    <w:pPr>
      <w:pBdr>
        <w:top w:val="single" w:sz="4" w:space="0" w:color="auto"/>
        <w:left w:val="single" w:sz="4" w:space="0" w:color="auto"/>
        <w:right w:val="single" w:sz="4" w:space="0" w:color="auto"/>
      </w:pBdr>
      <w:spacing w:before="100" w:beforeAutospacing="1" w:after="100" w:afterAutospacing="1"/>
      <w:jc w:val="center"/>
    </w:pPr>
    <w:rPr>
      <w:sz w:val="17"/>
      <w:szCs w:val="17"/>
    </w:rPr>
  </w:style>
  <w:style w:type="paragraph" w:customStyle="1" w:styleId="xl147">
    <w:name w:val="xl147"/>
    <w:basedOn w:val="a"/>
    <w:rsid w:val="00D74AC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148">
    <w:name w:val="xl148"/>
    <w:basedOn w:val="a"/>
    <w:rsid w:val="00D74A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32"/>
      <w:szCs w:val="32"/>
    </w:rPr>
  </w:style>
  <w:style w:type="paragraph" w:customStyle="1" w:styleId="xl149">
    <w:name w:val="xl149"/>
    <w:basedOn w:val="a"/>
    <w:rsid w:val="00D74A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150">
    <w:name w:val="xl150"/>
    <w:basedOn w:val="a"/>
    <w:rsid w:val="00D74A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151">
    <w:name w:val="xl151"/>
    <w:basedOn w:val="a"/>
    <w:rsid w:val="00D74AC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32"/>
      <w:szCs w:val="32"/>
    </w:rPr>
  </w:style>
  <w:style w:type="paragraph" w:customStyle="1" w:styleId="xl152">
    <w:name w:val="xl152"/>
    <w:basedOn w:val="a"/>
    <w:rsid w:val="00D74ACF"/>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153">
    <w:name w:val="xl153"/>
    <w:basedOn w:val="a"/>
    <w:rsid w:val="00D74ACF"/>
    <w:pPr>
      <w:pBdr>
        <w:top w:val="single" w:sz="8" w:space="0" w:color="auto"/>
        <w:left w:val="single" w:sz="8" w:space="0" w:color="auto"/>
        <w:right w:val="single" w:sz="4" w:space="0" w:color="auto"/>
      </w:pBdr>
      <w:spacing w:before="100" w:beforeAutospacing="1" w:after="100" w:afterAutospacing="1"/>
      <w:jc w:val="center"/>
    </w:pPr>
    <w:rPr>
      <w:b/>
      <w:bCs/>
      <w:sz w:val="24"/>
      <w:szCs w:val="24"/>
    </w:rPr>
  </w:style>
  <w:style w:type="paragraph" w:customStyle="1" w:styleId="xl154">
    <w:name w:val="xl154"/>
    <w:basedOn w:val="a"/>
    <w:rsid w:val="00D74ACF"/>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32"/>
      <w:szCs w:val="32"/>
    </w:rPr>
  </w:style>
  <w:style w:type="paragraph" w:customStyle="1" w:styleId="xl155">
    <w:name w:val="xl155"/>
    <w:basedOn w:val="a"/>
    <w:rsid w:val="00D74ACF"/>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56">
    <w:name w:val="xl156"/>
    <w:basedOn w:val="a"/>
    <w:rsid w:val="00D74ACF"/>
    <w:pPr>
      <w:pBdr>
        <w:top w:val="single" w:sz="8" w:space="0" w:color="auto"/>
        <w:bottom w:val="single" w:sz="8" w:space="0" w:color="auto"/>
        <w:right w:val="single" w:sz="4" w:space="0" w:color="auto"/>
      </w:pBdr>
      <w:spacing w:before="100" w:beforeAutospacing="1" w:after="100" w:afterAutospacing="1"/>
      <w:jc w:val="center"/>
    </w:pPr>
    <w:rPr>
      <w:b/>
      <w:bCs/>
      <w:sz w:val="32"/>
      <w:szCs w:val="32"/>
    </w:rPr>
  </w:style>
  <w:style w:type="paragraph" w:customStyle="1" w:styleId="xl157">
    <w:name w:val="xl157"/>
    <w:basedOn w:val="a"/>
    <w:rsid w:val="00D74ACF"/>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158">
    <w:name w:val="xl158"/>
    <w:basedOn w:val="a"/>
    <w:rsid w:val="00D74ACF"/>
    <w:pPr>
      <w:pBdr>
        <w:left w:val="single" w:sz="4" w:space="0" w:color="auto"/>
        <w:right w:val="single" w:sz="4" w:space="0" w:color="auto"/>
      </w:pBdr>
      <w:spacing w:before="100" w:beforeAutospacing="1" w:after="100" w:afterAutospacing="1"/>
      <w:jc w:val="center"/>
    </w:pPr>
    <w:rPr>
      <w:b/>
      <w:bCs/>
      <w:sz w:val="24"/>
      <w:szCs w:val="24"/>
    </w:rPr>
  </w:style>
  <w:style w:type="paragraph" w:customStyle="1" w:styleId="xl159">
    <w:name w:val="xl159"/>
    <w:basedOn w:val="a"/>
    <w:rsid w:val="00D74ACF"/>
    <w:pPr>
      <w:pBdr>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60">
    <w:name w:val="xl160"/>
    <w:basedOn w:val="a"/>
    <w:rsid w:val="00D74ACF"/>
    <w:pPr>
      <w:pBdr>
        <w:top w:val="single" w:sz="4" w:space="0" w:color="auto"/>
        <w:left w:val="single" w:sz="4" w:space="0" w:color="auto"/>
        <w:right w:val="single" w:sz="4" w:space="0" w:color="auto"/>
      </w:pBdr>
      <w:spacing w:before="100" w:beforeAutospacing="1" w:after="100" w:afterAutospacing="1"/>
      <w:jc w:val="center"/>
    </w:pPr>
    <w:rPr>
      <w:b/>
      <w:bCs/>
      <w:sz w:val="32"/>
      <w:szCs w:val="32"/>
    </w:rPr>
  </w:style>
  <w:style w:type="paragraph" w:customStyle="1" w:styleId="xl161">
    <w:name w:val="xl161"/>
    <w:basedOn w:val="a"/>
    <w:rsid w:val="00D74ACF"/>
    <w:pPr>
      <w:pBdr>
        <w:left w:val="single" w:sz="4" w:space="0" w:color="auto"/>
        <w:right w:val="single" w:sz="4" w:space="0" w:color="auto"/>
      </w:pBdr>
      <w:spacing w:before="100" w:beforeAutospacing="1" w:after="100" w:afterAutospacing="1"/>
      <w:jc w:val="center"/>
    </w:pPr>
    <w:rPr>
      <w:b/>
      <w:bCs/>
      <w:sz w:val="32"/>
      <w:szCs w:val="32"/>
    </w:rPr>
  </w:style>
  <w:style w:type="paragraph" w:customStyle="1" w:styleId="xl162">
    <w:name w:val="xl162"/>
    <w:basedOn w:val="a"/>
    <w:rsid w:val="00D74ACF"/>
    <w:pPr>
      <w:pBdr>
        <w:left w:val="single" w:sz="4" w:space="0" w:color="auto"/>
        <w:bottom w:val="single" w:sz="4" w:space="0" w:color="auto"/>
        <w:right w:val="single" w:sz="4" w:space="0" w:color="auto"/>
      </w:pBdr>
      <w:spacing w:before="100" w:beforeAutospacing="1" w:after="100" w:afterAutospacing="1"/>
      <w:jc w:val="center"/>
    </w:pPr>
    <w:rPr>
      <w:b/>
      <w:bCs/>
      <w:sz w:val="32"/>
      <w:szCs w:val="32"/>
    </w:rPr>
  </w:style>
  <w:style w:type="paragraph" w:customStyle="1" w:styleId="xl163">
    <w:name w:val="xl163"/>
    <w:basedOn w:val="a"/>
    <w:rsid w:val="00D74AC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64">
    <w:name w:val="xl164"/>
    <w:basedOn w:val="a"/>
    <w:rsid w:val="00D74ACF"/>
    <w:pPr>
      <w:pBdr>
        <w:left w:val="single" w:sz="4" w:space="0" w:color="auto"/>
        <w:right w:val="single" w:sz="4" w:space="0" w:color="auto"/>
      </w:pBdr>
      <w:spacing w:before="100" w:beforeAutospacing="1" w:after="100" w:afterAutospacing="1"/>
      <w:jc w:val="center"/>
    </w:pPr>
    <w:rPr>
      <w:sz w:val="24"/>
      <w:szCs w:val="24"/>
    </w:rPr>
  </w:style>
  <w:style w:type="paragraph" w:customStyle="1" w:styleId="xl165">
    <w:name w:val="xl165"/>
    <w:basedOn w:val="a"/>
    <w:rsid w:val="00D74AC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66">
    <w:name w:val="xl166"/>
    <w:basedOn w:val="a"/>
    <w:rsid w:val="00D74AC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67">
    <w:name w:val="xl167"/>
    <w:basedOn w:val="a"/>
    <w:rsid w:val="00D74ACF"/>
    <w:pPr>
      <w:pBdr>
        <w:left w:val="single" w:sz="4" w:space="0" w:color="auto"/>
        <w:right w:val="single" w:sz="4" w:space="0" w:color="auto"/>
      </w:pBdr>
      <w:spacing w:before="100" w:beforeAutospacing="1" w:after="100" w:afterAutospacing="1"/>
      <w:jc w:val="center"/>
    </w:pPr>
    <w:rPr>
      <w:sz w:val="24"/>
      <w:szCs w:val="24"/>
    </w:rPr>
  </w:style>
  <w:style w:type="paragraph" w:customStyle="1" w:styleId="xl168">
    <w:name w:val="xl168"/>
    <w:basedOn w:val="a"/>
    <w:rsid w:val="00D74AC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69">
    <w:name w:val="xl169"/>
    <w:basedOn w:val="a"/>
    <w:rsid w:val="00D74ACF"/>
    <w:pPr>
      <w:pBdr>
        <w:top w:val="single" w:sz="8"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70">
    <w:name w:val="xl170"/>
    <w:basedOn w:val="a"/>
    <w:rsid w:val="00D74ACF"/>
    <w:pPr>
      <w:pBdr>
        <w:top w:val="single" w:sz="8"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71">
    <w:name w:val="xl171"/>
    <w:basedOn w:val="a"/>
    <w:rsid w:val="00D74ACF"/>
    <w:pPr>
      <w:pBdr>
        <w:top w:val="single" w:sz="8" w:space="0" w:color="auto"/>
        <w:left w:val="single" w:sz="4" w:space="0" w:color="auto"/>
        <w:right w:val="single" w:sz="4" w:space="0" w:color="auto"/>
      </w:pBdr>
      <w:spacing w:before="100" w:beforeAutospacing="1" w:after="100" w:afterAutospacing="1"/>
      <w:jc w:val="center"/>
    </w:pPr>
    <w:rPr>
      <w:b/>
      <w:bCs/>
      <w:sz w:val="32"/>
      <w:szCs w:val="32"/>
    </w:rPr>
  </w:style>
  <w:style w:type="paragraph" w:customStyle="1" w:styleId="xl172">
    <w:name w:val="xl172"/>
    <w:basedOn w:val="a"/>
    <w:rsid w:val="00D74ACF"/>
    <w:pPr>
      <w:pBdr>
        <w:top w:val="single" w:sz="4" w:space="0" w:color="auto"/>
        <w:left w:val="single" w:sz="4" w:space="0" w:color="auto"/>
        <w:right w:val="single" w:sz="4" w:space="0" w:color="auto"/>
      </w:pBdr>
      <w:spacing w:before="100" w:beforeAutospacing="1" w:after="100" w:afterAutospacing="1"/>
      <w:jc w:val="center"/>
    </w:pPr>
    <w:rPr>
      <w:b/>
      <w:bCs/>
      <w:color w:val="FF0000"/>
      <w:sz w:val="32"/>
      <w:szCs w:val="32"/>
    </w:rPr>
  </w:style>
  <w:style w:type="paragraph" w:customStyle="1" w:styleId="xl173">
    <w:name w:val="xl173"/>
    <w:basedOn w:val="a"/>
    <w:rsid w:val="00D74ACF"/>
    <w:pPr>
      <w:pBdr>
        <w:left w:val="single" w:sz="4" w:space="0" w:color="auto"/>
        <w:right w:val="single" w:sz="4" w:space="0" w:color="auto"/>
      </w:pBdr>
      <w:spacing w:before="100" w:beforeAutospacing="1" w:after="100" w:afterAutospacing="1"/>
      <w:jc w:val="center"/>
    </w:pPr>
    <w:rPr>
      <w:b/>
      <w:bCs/>
      <w:color w:val="FF0000"/>
      <w:sz w:val="32"/>
      <w:szCs w:val="32"/>
    </w:rPr>
  </w:style>
  <w:style w:type="paragraph" w:customStyle="1" w:styleId="xl174">
    <w:name w:val="xl174"/>
    <w:basedOn w:val="a"/>
    <w:rsid w:val="00D74ACF"/>
    <w:pPr>
      <w:pBdr>
        <w:left w:val="single" w:sz="4" w:space="0" w:color="auto"/>
        <w:bottom w:val="single" w:sz="4" w:space="0" w:color="auto"/>
        <w:right w:val="single" w:sz="4" w:space="0" w:color="auto"/>
      </w:pBdr>
      <w:spacing w:before="100" w:beforeAutospacing="1" w:after="100" w:afterAutospacing="1"/>
      <w:jc w:val="center"/>
    </w:pPr>
    <w:rPr>
      <w:b/>
      <w:bCs/>
      <w:color w:val="FF0000"/>
      <w:sz w:val="32"/>
      <w:szCs w:val="32"/>
    </w:rPr>
  </w:style>
  <w:style w:type="paragraph" w:customStyle="1" w:styleId="xl175">
    <w:name w:val="xl175"/>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7"/>
      <w:szCs w:val="17"/>
    </w:rPr>
  </w:style>
  <w:style w:type="paragraph" w:customStyle="1" w:styleId="xl176">
    <w:name w:val="xl176"/>
    <w:basedOn w:val="a"/>
    <w:rsid w:val="00D74ACF"/>
    <w:pPr>
      <w:pBdr>
        <w:left w:val="single" w:sz="4" w:space="0" w:color="auto"/>
        <w:right w:val="single" w:sz="4" w:space="0" w:color="auto"/>
      </w:pBdr>
      <w:spacing w:before="100" w:beforeAutospacing="1" w:after="100" w:afterAutospacing="1"/>
      <w:jc w:val="center"/>
    </w:pPr>
    <w:rPr>
      <w:sz w:val="17"/>
      <w:szCs w:val="17"/>
    </w:rPr>
  </w:style>
  <w:style w:type="paragraph" w:customStyle="1" w:styleId="xl177">
    <w:name w:val="xl177"/>
    <w:basedOn w:val="a"/>
    <w:rsid w:val="00D74ACF"/>
    <w:pPr>
      <w:pBdr>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78">
    <w:name w:val="xl178"/>
    <w:basedOn w:val="a"/>
    <w:rsid w:val="00D74ACF"/>
    <w:pPr>
      <w:pBdr>
        <w:top w:val="single" w:sz="4" w:space="0" w:color="auto"/>
        <w:left w:val="single" w:sz="4" w:space="0" w:color="auto"/>
        <w:right w:val="single" w:sz="4" w:space="0" w:color="auto"/>
      </w:pBdr>
      <w:spacing w:before="100" w:beforeAutospacing="1" w:after="100" w:afterAutospacing="1"/>
      <w:jc w:val="center"/>
    </w:pPr>
    <w:rPr>
      <w:color w:val="FF0000"/>
      <w:sz w:val="24"/>
      <w:szCs w:val="24"/>
    </w:rPr>
  </w:style>
  <w:style w:type="paragraph" w:customStyle="1" w:styleId="xl179">
    <w:name w:val="xl179"/>
    <w:basedOn w:val="a"/>
    <w:rsid w:val="00D74ACF"/>
    <w:pPr>
      <w:pBdr>
        <w:left w:val="single" w:sz="4" w:space="0" w:color="auto"/>
        <w:right w:val="single" w:sz="4" w:space="0" w:color="auto"/>
      </w:pBdr>
      <w:spacing w:before="100" w:beforeAutospacing="1" w:after="100" w:afterAutospacing="1"/>
      <w:jc w:val="center"/>
    </w:pPr>
    <w:rPr>
      <w:color w:val="FF0000"/>
      <w:sz w:val="24"/>
      <w:szCs w:val="24"/>
    </w:rPr>
  </w:style>
  <w:style w:type="paragraph" w:customStyle="1" w:styleId="xl180">
    <w:name w:val="xl180"/>
    <w:basedOn w:val="a"/>
    <w:rsid w:val="00D74ACF"/>
    <w:pPr>
      <w:pBdr>
        <w:left w:val="single" w:sz="4" w:space="0" w:color="auto"/>
        <w:bottom w:val="single" w:sz="4" w:space="0" w:color="auto"/>
        <w:right w:val="single" w:sz="4" w:space="0" w:color="auto"/>
      </w:pBdr>
      <w:spacing w:before="100" w:beforeAutospacing="1" w:after="100" w:afterAutospacing="1"/>
      <w:jc w:val="center"/>
    </w:pPr>
    <w:rPr>
      <w:color w:val="FF0000"/>
      <w:sz w:val="24"/>
      <w:szCs w:val="24"/>
    </w:rPr>
  </w:style>
  <w:style w:type="paragraph" w:customStyle="1" w:styleId="xl181">
    <w:name w:val="xl181"/>
    <w:basedOn w:val="a"/>
    <w:rsid w:val="00D74ACF"/>
    <w:pPr>
      <w:pBdr>
        <w:top w:val="single" w:sz="4" w:space="0" w:color="auto"/>
        <w:left w:val="single" w:sz="4" w:space="0" w:color="auto"/>
        <w:right w:val="single" w:sz="4" w:space="0" w:color="auto"/>
      </w:pBdr>
      <w:spacing w:before="100" w:beforeAutospacing="1" w:after="100" w:afterAutospacing="1"/>
      <w:jc w:val="center"/>
    </w:pPr>
    <w:rPr>
      <w:color w:val="FF0000"/>
      <w:sz w:val="24"/>
      <w:szCs w:val="24"/>
    </w:rPr>
  </w:style>
  <w:style w:type="paragraph" w:customStyle="1" w:styleId="xl182">
    <w:name w:val="xl182"/>
    <w:basedOn w:val="a"/>
    <w:rsid w:val="00D74ACF"/>
    <w:pPr>
      <w:pBdr>
        <w:left w:val="single" w:sz="4" w:space="0" w:color="auto"/>
        <w:right w:val="single" w:sz="4" w:space="0" w:color="auto"/>
      </w:pBdr>
      <w:spacing w:before="100" w:beforeAutospacing="1" w:after="100" w:afterAutospacing="1"/>
      <w:jc w:val="center"/>
    </w:pPr>
    <w:rPr>
      <w:color w:val="FF0000"/>
      <w:sz w:val="24"/>
      <w:szCs w:val="24"/>
    </w:rPr>
  </w:style>
  <w:style w:type="paragraph" w:customStyle="1" w:styleId="xl183">
    <w:name w:val="xl183"/>
    <w:basedOn w:val="a"/>
    <w:rsid w:val="00D74ACF"/>
    <w:pPr>
      <w:pBdr>
        <w:left w:val="single" w:sz="4" w:space="0" w:color="auto"/>
        <w:bottom w:val="single" w:sz="4" w:space="0" w:color="auto"/>
        <w:right w:val="single" w:sz="4" w:space="0" w:color="auto"/>
      </w:pBdr>
      <w:spacing w:before="100" w:beforeAutospacing="1" w:after="100" w:afterAutospacing="1"/>
      <w:jc w:val="center"/>
    </w:pPr>
    <w:rPr>
      <w:color w:val="FF0000"/>
      <w:sz w:val="24"/>
      <w:szCs w:val="24"/>
    </w:rPr>
  </w:style>
  <w:style w:type="paragraph" w:customStyle="1" w:styleId="xl184">
    <w:name w:val="xl184"/>
    <w:basedOn w:val="a"/>
    <w:rsid w:val="00D74ACF"/>
    <w:pPr>
      <w:pBdr>
        <w:top w:val="single" w:sz="4" w:space="0" w:color="auto"/>
        <w:left w:val="single" w:sz="4" w:space="0" w:color="auto"/>
        <w:right w:val="single" w:sz="4" w:space="0" w:color="auto"/>
      </w:pBdr>
      <w:shd w:val="clear" w:color="000000" w:fill="FFFF00"/>
      <w:spacing w:before="100" w:beforeAutospacing="1" w:after="100" w:afterAutospacing="1"/>
      <w:jc w:val="center"/>
    </w:pPr>
    <w:rPr>
      <w:b/>
      <w:bCs/>
      <w:sz w:val="24"/>
      <w:szCs w:val="24"/>
    </w:rPr>
  </w:style>
  <w:style w:type="paragraph" w:customStyle="1" w:styleId="xl185">
    <w:name w:val="xl185"/>
    <w:basedOn w:val="a"/>
    <w:rsid w:val="00D74ACF"/>
    <w:pPr>
      <w:pBdr>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rPr>
  </w:style>
  <w:style w:type="paragraph" w:customStyle="1" w:styleId="xl186">
    <w:name w:val="xl186"/>
    <w:basedOn w:val="a"/>
    <w:rsid w:val="00D74ACF"/>
    <w:pPr>
      <w:pBdr>
        <w:top w:val="single" w:sz="4" w:space="0" w:color="auto"/>
        <w:left w:val="single" w:sz="4" w:space="0" w:color="auto"/>
        <w:right w:val="single" w:sz="4" w:space="0" w:color="auto"/>
      </w:pBdr>
      <w:shd w:val="clear" w:color="000000" w:fill="FFFF00"/>
      <w:spacing w:before="100" w:beforeAutospacing="1" w:after="100" w:afterAutospacing="1"/>
      <w:jc w:val="center"/>
    </w:pPr>
    <w:rPr>
      <w:b/>
      <w:bCs/>
      <w:sz w:val="32"/>
      <w:szCs w:val="32"/>
    </w:rPr>
  </w:style>
  <w:style w:type="paragraph" w:customStyle="1" w:styleId="xl187">
    <w:name w:val="xl187"/>
    <w:basedOn w:val="a"/>
    <w:rsid w:val="00D74ACF"/>
    <w:pPr>
      <w:pBdr>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32"/>
      <w:szCs w:val="32"/>
    </w:rPr>
  </w:style>
  <w:style w:type="paragraph" w:customStyle="1" w:styleId="xl188">
    <w:name w:val="xl188"/>
    <w:basedOn w:val="a"/>
    <w:rsid w:val="00D74ACF"/>
    <w:pPr>
      <w:pBdr>
        <w:top w:val="single" w:sz="4" w:space="0" w:color="auto"/>
        <w:left w:val="single" w:sz="4" w:space="0" w:color="auto"/>
        <w:right w:val="single" w:sz="4" w:space="0" w:color="auto"/>
      </w:pBdr>
      <w:shd w:val="clear" w:color="000000" w:fill="FFFF00"/>
      <w:spacing w:before="100" w:beforeAutospacing="1" w:after="100" w:afterAutospacing="1"/>
      <w:jc w:val="center"/>
    </w:pPr>
    <w:rPr>
      <w:sz w:val="24"/>
      <w:szCs w:val="24"/>
    </w:rPr>
  </w:style>
  <w:style w:type="paragraph" w:customStyle="1" w:styleId="xl189">
    <w:name w:val="xl189"/>
    <w:basedOn w:val="a"/>
    <w:rsid w:val="00D74ACF"/>
    <w:pPr>
      <w:pBdr>
        <w:left w:val="single" w:sz="4" w:space="0" w:color="auto"/>
        <w:bottom w:val="single" w:sz="4" w:space="0" w:color="auto"/>
        <w:right w:val="single" w:sz="4" w:space="0" w:color="auto"/>
      </w:pBdr>
      <w:shd w:val="clear" w:color="000000" w:fill="FFFF00"/>
      <w:spacing w:before="100" w:beforeAutospacing="1" w:after="100" w:afterAutospacing="1"/>
      <w:jc w:val="center"/>
    </w:pPr>
    <w:rPr>
      <w:sz w:val="24"/>
      <w:szCs w:val="24"/>
    </w:rPr>
  </w:style>
  <w:style w:type="paragraph" w:customStyle="1" w:styleId="xl190">
    <w:name w:val="xl190"/>
    <w:basedOn w:val="a"/>
    <w:rsid w:val="00D74ACF"/>
    <w:pPr>
      <w:pBdr>
        <w:top w:val="single" w:sz="4" w:space="0" w:color="auto"/>
        <w:left w:val="single" w:sz="4" w:space="0" w:color="auto"/>
        <w:right w:val="single" w:sz="4" w:space="0" w:color="auto"/>
      </w:pBdr>
      <w:shd w:val="clear" w:color="000000" w:fill="FFFF00"/>
      <w:spacing w:before="100" w:beforeAutospacing="1" w:after="100" w:afterAutospacing="1"/>
      <w:jc w:val="center"/>
    </w:pPr>
    <w:rPr>
      <w:sz w:val="24"/>
      <w:szCs w:val="24"/>
    </w:rPr>
  </w:style>
  <w:style w:type="paragraph" w:customStyle="1" w:styleId="xl191">
    <w:name w:val="xl191"/>
    <w:basedOn w:val="a"/>
    <w:rsid w:val="00D74ACF"/>
    <w:pPr>
      <w:pBdr>
        <w:left w:val="single" w:sz="4" w:space="0" w:color="auto"/>
        <w:bottom w:val="single" w:sz="4" w:space="0" w:color="auto"/>
        <w:right w:val="single" w:sz="4" w:space="0" w:color="auto"/>
      </w:pBdr>
      <w:shd w:val="clear" w:color="000000" w:fill="FFFF00"/>
      <w:spacing w:before="100" w:beforeAutospacing="1" w:after="100" w:afterAutospacing="1"/>
      <w:jc w:val="center"/>
    </w:pPr>
    <w:rPr>
      <w:sz w:val="24"/>
      <w:szCs w:val="24"/>
    </w:rPr>
  </w:style>
  <w:style w:type="paragraph" w:customStyle="1" w:styleId="xl192">
    <w:name w:val="xl192"/>
    <w:basedOn w:val="a"/>
    <w:rsid w:val="00D74A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rPr>
  </w:style>
  <w:style w:type="paragraph" w:customStyle="1" w:styleId="xl193">
    <w:name w:val="xl193"/>
    <w:basedOn w:val="a"/>
    <w:rsid w:val="00D74AC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FF0000"/>
      <w:sz w:val="24"/>
      <w:szCs w:val="24"/>
    </w:rPr>
  </w:style>
  <w:style w:type="paragraph" w:customStyle="1" w:styleId="xl194">
    <w:name w:val="xl194"/>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24"/>
      <w:szCs w:val="24"/>
    </w:rPr>
  </w:style>
  <w:style w:type="paragraph" w:customStyle="1" w:styleId="xl195">
    <w:name w:val="xl195"/>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32"/>
      <w:szCs w:val="32"/>
    </w:rPr>
  </w:style>
  <w:style w:type="paragraph" w:customStyle="1" w:styleId="xl196">
    <w:name w:val="xl196"/>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4"/>
      <w:szCs w:val="24"/>
    </w:rPr>
  </w:style>
  <w:style w:type="paragraph" w:customStyle="1" w:styleId="xl197">
    <w:name w:val="xl197"/>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4"/>
      <w:szCs w:val="24"/>
    </w:rPr>
  </w:style>
  <w:style w:type="paragraph" w:customStyle="1" w:styleId="xl198">
    <w:name w:val="xl198"/>
    <w:basedOn w:val="a"/>
    <w:rsid w:val="00D74ACF"/>
    <w:pPr>
      <w:pBdr>
        <w:top w:val="single" w:sz="4" w:space="0" w:color="auto"/>
        <w:left w:val="single" w:sz="4" w:space="0" w:color="auto"/>
        <w:right w:val="single" w:sz="4" w:space="0" w:color="auto"/>
      </w:pBdr>
      <w:spacing w:before="100" w:beforeAutospacing="1" w:after="100" w:afterAutospacing="1"/>
    </w:pPr>
    <w:rPr>
      <w:color w:val="FF0000"/>
      <w:sz w:val="24"/>
      <w:szCs w:val="24"/>
    </w:rPr>
  </w:style>
  <w:style w:type="paragraph" w:customStyle="1" w:styleId="xl199">
    <w:name w:val="xl199"/>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4"/>
      <w:szCs w:val="24"/>
    </w:rPr>
  </w:style>
  <w:style w:type="paragraph" w:customStyle="1" w:styleId="xl200">
    <w:name w:val="xl200"/>
    <w:basedOn w:val="a"/>
    <w:rsid w:val="00D74A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42387">
      <w:bodyDiv w:val="1"/>
      <w:marLeft w:val="0"/>
      <w:marRight w:val="0"/>
      <w:marTop w:val="0"/>
      <w:marBottom w:val="0"/>
      <w:divBdr>
        <w:top w:val="none" w:sz="0" w:space="0" w:color="auto"/>
        <w:left w:val="none" w:sz="0" w:space="0" w:color="auto"/>
        <w:bottom w:val="none" w:sz="0" w:space="0" w:color="auto"/>
        <w:right w:val="none" w:sz="0" w:space="0" w:color="auto"/>
      </w:divBdr>
    </w:div>
    <w:div w:id="52512224">
      <w:bodyDiv w:val="1"/>
      <w:marLeft w:val="0"/>
      <w:marRight w:val="0"/>
      <w:marTop w:val="0"/>
      <w:marBottom w:val="0"/>
      <w:divBdr>
        <w:top w:val="none" w:sz="0" w:space="0" w:color="auto"/>
        <w:left w:val="none" w:sz="0" w:space="0" w:color="auto"/>
        <w:bottom w:val="none" w:sz="0" w:space="0" w:color="auto"/>
        <w:right w:val="none" w:sz="0" w:space="0" w:color="auto"/>
      </w:divBdr>
    </w:div>
    <w:div w:id="56903888">
      <w:bodyDiv w:val="1"/>
      <w:marLeft w:val="0"/>
      <w:marRight w:val="0"/>
      <w:marTop w:val="0"/>
      <w:marBottom w:val="0"/>
      <w:divBdr>
        <w:top w:val="none" w:sz="0" w:space="0" w:color="auto"/>
        <w:left w:val="none" w:sz="0" w:space="0" w:color="auto"/>
        <w:bottom w:val="none" w:sz="0" w:space="0" w:color="auto"/>
        <w:right w:val="none" w:sz="0" w:space="0" w:color="auto"/>
      </w:divBdr>
    </w:div>
    <w:div w:id="58479741">
      <w:bodyDiv w:val="1"/>
      <w:marLeft w:val="0"/>
      <w:marRight w:val="0"/>
      <w:marTop w:val="0"/>
      <w:marBottom w:val="0"/>
      <w:divBdr>
        <w:top w:val="none" w:sz="0" w:space="0" w:color="auto"/>
        <w:left w:val="none" w:sz="0" w:space="0" w:color="auto"/>
        <w:bottom w:val="none" w:sz="0" w:space="0" w:color="auto"/>
        <w:right w:val="none" w:sz="0" w:space="0" w:color="auto"/>
      </w:divBdr>
    </w:div>
    <w:div w:id="84807123">
      <w:bodyDiv w:val="1"/>
      <w:marLeft w:val="0"/>
      <w:marRight w:val="0"/>
      <w:marTop w:val="0"/>
      <w:marBottom w:val="0"/>
      <w:divBdr>
        <w:top w:val="none" w:sz="0" w:space="0" w:color="auto"/>
        <w:left w:val="none" w:sz="0" w:space="0" w:color="auto"/>
        <w:bottom w:val="none" w:sz="0" w:space="0" w:color="auto"/>
        <w:right w:val="none" w:sz="0" w:space="0" w:color="auto"/>
      </w:divBdr>
    </w:div>
    <w:div w:id="126778368">
      <w:bodyDiv w:val="1"/>
      <w:marLeft w:val="0"/>
      <w:marRight w:val="0"/>
      <w:marTop w:val="0"/>
      <w:marBottom w:val="0"/>
      <w:divBdr>
        <w:top w:val="none" w:sz="0" w:space="0" w:color="auto"/>
        <w:left w:val="none" w:sz="0" w:space="0" w:color="auto"/>
        <w:bottom w:val="none" w:sz="0" w:space="0" w:color="auto"/>
        <w:right w:val="none" w:sz="0" w:space="0" w:color="auto"/>
      </w:divBdr>
    </w:div>
    <w:div w:id="143595429">
      <w:bodyDiv w:val="1"/>
      <w:marLeft w:val="0"/>
      <w:marRight w:val="0"/>
      <w:marTop w:val="0"/>
      <w:marBottom w:val="0"/>
      <w:divBdr>
        <w:top w:val="none" w:sz="0" w:space="0" w:color="auto"/>
        <w:left w:val="none" w:sz="0" w:space="0" w:color="auto"/>
        <w:bottom w:val="none" w:sz="0" w:space="0" w:color="auto"/>
        <w:right w:val="none" w:sz="0" w:space="0" w:color="auto"/>
      </w:divBdr>
    </w:div>
    <w:div w:id="255329698">
      <w:bodyDiv w:val="1"/>
      <w:marLeft w:val="0"/>
      <w:marRight w:val="0"/>
      <w:marTop w:val="0"/>
      <w:marBottom w:val="0"/>
      <w:divBdr>
        <w:top w:val="none" w:sz="0" w:space="0" w:color="auto"/>
        <w:left w:val="none" w:sz="0" w:space="0" w:color="auto"/>
        <w:bottom w:val="none" w:sz="0" w:space="0" w:color="auto"/>
        <w:right w:val="none" w:sz="0" w:space="0" w:color="auto"/>
      </w:divBdr>
    </w:div>
    <w:div w:id="270167427">
      <w:bodyDiv w:val="1"/>
      <w:marLeft w:val="0"/>
      <w:marRight w:val="0"/>
      <w:marTop w:val="0"/>
      <w:marBottom w:val="0"/>
      <w:divBdr>
        <w:top w:val="none" w:sz="0" w:space="0" w:color="auto"/>
        <w:left w:val="none" w:sz="0" w:space="0" w:color="auto"/>
        <w:bottom w:val="none" w:sz="0" w:space="0" w:color="auto"/>
        <w:right w:val="none" w:sz="0" w:space="0" w:color="auto"/>
      </w:divBdr>
    </w:div>
    <w:div w:id="284504732">
      <w:bodyDiv w:val="1"/>
      <w:marLeft w:val="0"/>
      <w:marRight w:val="0"/>
      <w:marTop w:val="0"/>
      <w:marBottom w:val="0"/>
      <w:divBdr>
        <w:top w:val="none" w:sz="0" w:space="0" w:color="auto"/>
        <w:left w:val="none" w:sz="0" w:space="0" w:color="auto"/>
        <w:bottom w:val="none" w:sz="0" w:space="0" w:color="auto"/>
        <w:right w:val="none" w:sz="0" w:space="0" w:color="auto"/>
      </w:divBdr>
    </w:div>
    <w:div w:id="296765340">
      <w:bodyDiv w:val="1"/>
      <w:marLeft w:val="0"/>
      <w:marRight w:val="0"/>
      <w:marTop w:val="0"/>
      <w:marBottom w:val="0"/>
      <w:divBdr>
        <w:top w:val="none" w:sz="0" w:space="0" w:color="auto"/>
        <w:left w:val="none" w:sz="0" w:space="0" w:color="auto"/>
        <w:bottom w:val="none" w:sz="0" w:space="0" w:color="auto"/>
        <w:right w:val="none" w:sz="0" w:space="0" w:color="auto"/>
      </w:divBdr>
    </w:div>
    <w:div w:id="341325041">
      <w:bodyDiv w:val="1"/>
      <w:marLeft w:val="0"/>
      <w:marRight w:val="0"/>
      <w:marTop w:val="0"/>
      <w:marBottom w:val="0"/>
      <w:divBdr>
        <w:top w:val="none" w:sz="0" w:space="0" w:color="auto"/>
        <w:left w:val="none" w:sz="0" w:space="0" w:color="auto"/>
        <w:bottom w:val="none" w:sz="0" w:space="0" w:color="auto"/>
        <w:right w:val="none" w:sz="0" w:space="0" w:color="auto"/>
      </w:divBdr>
    </w:div>
    <w:div w:id="367032582">
      <w:bodyDiv w:val="1"/>
      <w:marLeft w:val="0"/>
      <w:marRight w:val="0"/>
      <w:marTop w:val="0"/>
      <w:marBottom w:val="0"/>
      <w:divBdr>
        <w:top w:val="none" w:sz="0" w:space="0" w:color="auto"/>
        <w:left w:val="none" w:sz="0" w:space="0" w:color="auto"/>
        <w:bottom w:val="none" w:sz="0" w:space="0" w:color="auto"/>
        <w:right w:val="none" w:sz="0" w:space="0" w:color="auto"/>
      </w:divBdr>
    </w:div>
    <w:div w:id="376319830">
      <w:bodyDiv w:val="1"/>
      <w:marLeft w:val="0"/>
      <w:marRight w:val="0"/>
      <w:marTop w:val="0"/>
      <w:marBottom w:val="0"/>
      <w:divBdr>
        <w:top w:val="none" w:sz="0" w:space="0" w:color="auto"/>
        <w:left w:val="none" w:sz="0" w:space="0" w:color="auto"/>
        <w:bottom w:val="none" w:sz="0" w:space="0" w:color="auto"/>
        <w:right w:val="none" w:sz="0" w:space="0" w:color="auto"/>
      </w:divBdr>
    </w:div>
    <w:div w:id="383720660">
      <w:bodyDiv w:val="1"/>
      <w:marLeft w:val="0"/>
      <w:marRight w:val="0"/>
      <w:marTop w:val="0"/>
      <w:marBottom w:val="0"/>
      <w:divBdr>
        <w:top w:val="none" w:sz="0" w:space="0" w:color="auto"/>
        <w:left w:val="none" w:sz="0" w:space="0" w:color="auto"/>
        <w:bottom w:val="none" w:sz="0" w:space="0" w:color="auto"/>
        <w:right w:val="none" w:sz="0" w:space="0" w:color="auto"/>
      </w:divBdr>
    </w:div>
    <w:div w:id="388918376">
      <w:bodyDiv w:val="1"/>
      <w:marLeft w:val="0"/>
      <w:marRight w:val="0"/>
      <w:marTop w:val="0"/>
      <w:marBottom w:val="0"/>
      <w:divBdr>
        <w:top w:val="none" w:sz="0" w:space="0" w:color="auto"/>
        <w:left w:val="none" w:sz="0" w:space="0" w:color="auto"/>
        <w:bottom w:val="none" w:sz="0" w:space="0" w:color="auto"/>
        <w:right w:val="none" w:sz="0" w:space="0" w:color="auto"/>
      </w:divBdr>
    </w:div>
    <w:div w:id="425924231">
      <w:bodyDiv w:val="1"/>
      <w:marLeft w:val="0"/>
      <w:marRight w:val="0"/>
      <w:marTop w:val="0"/>
      <w:marBottom w:val="0"/>
      <w:divBdr>
        <w:top w:val="none" w:sz="0" w:space="0" w:color="auto"/>
        <w:left w:val="none" w:sz="0" w:space="0" w:color="auto"/>
        <w:bottom w:val="none" w:sz="0" w:space="0" w:color="auto"/>
        <w:right w:val="none" w:sz="0" w:space="0" w:color="auto"/>
      </w:divBdr>
    </w:div>
    <w:div w:id="463474224">
      <w:bodyDiv w:val="1"/>
      <w:marLeft w:val="0"/>
      <w:marRight w:val="0"/>
      <w:marTop w:val="0"/>
      <w:marBottom w:val="0"/>
      <w:divBdr>
        <w:top w:val="none" w:sz="0" w:space="0" w:color="auto"/>
        <w:left w:val="none" w:sz="0" w:space="0" w:color="auto"/>
        <w:bottom w:val="none" w:sz="0" w:space="0" w:color="auto"/>
        <w:right w:val="none" w:sz="0" w:space="0" w:color="auto"/>
      </w:divBdr>
    </w:div>
    <w:div w:id="473832469">
      <w:bodyDiv w:val="1"/>
      <w:marLeft w:val="0"/>
      <w:marRight w:val="0"/>
      <w:marTop w:val="0"/>
      <w:marBottom w:val="0"/>
      <w:divBdr>
        <w:top w:val="none" w:sz="0" w:space="0" w:color="auto"/>
        <w:left w:val="none" w:sz="0" w:space="0" w:color="auto"/>
        <w:bottom w:val="none" w:sz="0" w:space="0" w:color="auto"/>
        <w:right w:val="none" w:sz="0" w:space="0" w:color="auto"/>
      </w:divBdr>
    </w:div>
    <w:div w:id="474640046">
      <w:bodyDiv w:val="1"/>
      <w:marLeft w:val="0"/>
      <w:marRight w:val="0"/>
      <w:marTop w:val="0"/>
      <w:marBottom w:val="0"/>
      <w:divBdr>
        <w:top w:val="none" w:sz="0" w:space="0" w:color="auto"/>
        <w:left w:val="none" w:sz="0" w:space="0" w:color="auto"/>
        <w:bottom w:val="none" w:sz="0" w:space="0" w:color="auto"/>
        <w:right w:val="none" w:sz="0" w:space="0" w:color="auto"/>
      </w:divBdr>
    </w:div>
    <w:div w:id="480730949">
      <w:bodyDiv w:val="1"/>
      <w:marLeft w:val="0"/>
      <w:marRight w:val="0"/>
      <w:marTop w:val="0"/>
      <w:marBottom w:val="0"/>
      <w:divBdr>
        <w:top w:val="none" w:sz="0" w:space="0" w:color="auto"/>
        <w:left w:val="none" w:sz="0" w:space="0" w:color="auto"/>
        <w:bottom w:val="none" w:sz="0" w:space="0" w:color="auto"/>
        <w:right w:val="none" w:sz="0" w:space="0" w:color="auto"/>
      </w:divBdr>
    </w:div>
    <w:div w:id="488712457">
      <w:bodyDiv w:val="1"/>
      <w:marLeft w:val="0"/>
      <w:marRight w:val="0"/>
      <w:marTop w:val="0"/>
      <w:marBottom w:val="0"/>
      <w:divBdr>
        <w:top w:val="none" w:sz="0" w:space="0" w:color="auto"/>
        <w:left w:val="none" w:sz="0" w:space="0" w:color="auto"/>
        <w:bottom w:val="none" w:sz="0" w:space="0" w:color="auto"/>
        <w:right w:val="none" w:sz="0" w:space="0" w:color="auto"/>
      </w:divBdr>
    </w:div>
    <w:div w:id="511260910">
      <w:bodyDiv w:val="1"/>
      <w:marLeft w:val="0"/>
      <w:marRight w:val="0"/>
      <w:marTop w:val="0"/>
      <w:marBottom w:val="0"/>
      <w:divBdr>
        <w:top w:val="none" w:sz="0" w:space="0" w:color="auto"/>
        <w:left w:val="none" w:sz="0" w:space="0" w:color="auto"/>
        <w:bottom w:val="none" w:sz="0" w:space="0" w:color="auto"/>
        <w:right w:val="none" w:sz="0" w:space="0" w:color="auto"/>
      </w:divBdr>
    </w:div>
    <w:div w:id="529077567">
      <w:bodyDiv w:val="1"/>
      <w:marLeft w:val="0"/>
      <w:marRight w:val="0"/>
      <w:marTop w:val="0"/>
      <w:marBottom w:val="0"/>
      <w:divBdr>
        <w:top w:val="none" w:sz="0" w:space="0" w:color="auto"/>
        <w:left w:val="none" w:sz="0" w:space="0" w:color="auto"/>
        <w:bottom w:val="none" w:sz="0" w:space="0" w:color="auto"/>
        <w:right w:val="none" w:sz="0" w:space="0" w:color="auto"/>
      </w:divBdr>
    </w:div>
    <w:div w:id="548030578">
      <w:bodyDiv w:val="1"/>
      <w:marLeft w:val="0"/>
      <w:marRight w:val="0"/>
      <w:marTop w:val="0"/>
      <w:marBottom w:val="0"/>
      <w:divBdr>
        <w:top w:val="none" w:sz="0" w:space="0" w:color="auto"/>
        <w:left w:val="none" w:sz="0" w:space="0" w:color="auto"/>
        <w:bottom w:val="none" w:sz="0" w:space="0" w:color="auto"/>
        <w:right w:val="none" w:sz="0" w:space="0" w:color="auto"/>
      </w:divBdr>
    </w:div>
    <w:div w:id="559901958">
      <w:bodyDiv w:val="1"/>
      <w:marLeft w:val="0"/>
      <w:marRight w:val="0"/>
      <w:marTop w:val="0"/>
      <w:marBottom w:val="0"/>
      <w:divBdr>
        <w:top w:val="none" w:sz="0" w:space="0" w:color="auto"/>
        <w:left w:val="none" w:sz="0" w:space="0" w:color="auto"/>
        <w:bottom w:val="none" w:sz="0" w:space="0" w:color="auto"/>
        <w:right w:val="none" w:sz="0" w:space="0" w:color="auto"/>
      </w:divBdr>
    </w:div>
    <w:div w:id="569539028">
      <w:bodyDiv w:val="1"/>
      <w:marLeft w:val="0"/>
      <w:marRight w:val="0"/>
      <w:marTop w:val="0"/>
      <w:marBottom w:val="0"/>
      <w:divBdr>
        <w:top w:val="none" w:sz="0" w:space="0" w:color="auto"/>
        <w:left w:val="none" w:sz="0" w:space="0" w:color="auto"/>
        <w:bottom w:val="none" w:sz="0" w:space="0" w:color="auto"/>
        <w:right w:val="none" w:sz="0" w:space="0" w:color="auto"/>
      </w:divBdr>
    </w:div>
    <w:div w:id="595796972">
      <w:bodyDiv w:val="1"/>
      <w:marLeft w:val="0"/>
      <w:marRight w:val="0"/>
      <w:marTop w:val="0"/>
      <w:marBottom w:val="0"/>
      <w:divBdr>
        <w:top w:val="none" w:sz="0" w:space="0" w:color="auto"/>
        <w:left w:val="none" w:sz="0" w:space="0" w:color="auto"/>
        <w:bottom w:val="none" w:sz="0" w:space="0" w:color="auto"/>
        <w:right w:val="none" w:sz="0" w:space="0" w:color="auto"/>
      </w:divBdr>
    </w:div>
    <w:div w:id="636230498">
      <w:bodyDiv w:val="1"/>
      <w:marLeft w:val="0"/>
      <w:marRight w:val="0"/>
      <w:marTop w:val="0"/>
      <w:marBottom w:val="0"/>
      <w:divBdr>
        <w:top w:val="none" w:sz="0" w:space="0" w:color="auto"/>
        <w:left w:val="none" w:sz="0" w:space="0" w:color="auto"/>
        <w:bottom w:val="none" w:sz="0" w:space="0" w:color="auto"/>
        <w:right w:val="none" w:sz="0" w:space="0" w:color="auto"/>
      </w:divBdr>
    </w:div>
    <w:div w:id="651102760">
      <w:bodyDiv w:val="1"/>
      <w:marLeft w:val="0"/>
      <w:marRight w:val="0"/>
      <w:marTop w:val="0"/>
      <w:marBottom w:val="0"/>
      <w:divBdr>
        <w:top w:val="none" w:sz="0" w:space="0" w:color="auto"/>
        <w:left w:val="none" w:sz="0" w:space="0" w:color="auto"/>
        <w:bottom w:val="none" w:sz="0" w:space="0" w:color="auto"/>
        <w:right w:val="none" w:sz="0" w:space="0" w:color="auto"/>
      </w:divBdr>
    </w:div>
    <w:div w:id="696546288">
      <w:bodyDiv w:val="1"/>
      <w:marLeft w:val="0"/>
      <w:marRight w:val="0"/>
      <w:marTop w:val="0"/>
      <w:marBottom w:val="0"/>
      <w:divBdr>
        <w:top w:val="none" w:sz="0" w:space="0" w:color="auto"/>
        <w:left w:val="none" w:sz="0" w:space="0" w:color="auto"/>
        <w:bottom w:val="none" w:sz="0" w:space="0" w:color="auto"/>
        <w:right w:val="none" w:sz="0" w:space="0" w:color="auto"/>
      </w:divBdr>
    </w:div>
    <w:div w:id="735200724">
      <w:bodyDiv w:val="1"/>
      <w:marLeft w:val="0"/>
      <w:marRight w:val="0"/>
      <w:marTop w:val="0"/>
      <w:marBottom w:val="0"/>
      <w:divBdr>
        <w:top w:val="none" w:sz="0" w:space="0" w:color="auto"/>
        <w:left w:val="none" w:sz="0" w:space="0" w:color="auto"/>
        <w:bottom w:val="none" w:sz="0" w:space="0" w:color="auto"/>
        <w:right w:val="none" w:sz="0" w:space="0" w:color="auto"/>
      </w:divBdr>
    </w:div>
    <w:div w:id="755593275">
      <w:bodyDiv w:val="1"/>
      <w:marLeft w:val="0"/>
      <w:marRight w:val="0"/>
      <w:marTop w:val="0"/>
      <w:marBottom w:val="0"/>
      <w:divBdr>
        <w:top w:val="none" w:sz="0" w:space="0" w:color="auto"/>
        <w:left w:val="none" w:sz="0" w:space="0" w:color="auto"/>
        <w:bottom w:val="none" w:sz="0" w:space="0" w:color="auto"/>
        <w:right w:val="none" w:sz="0" w:space="0" w:color="auto"/>
      </w:divBdr>
    </w:div>
    <w:div w:id="783690100">
      <w:bodyDiv w:val="1"/>
      <w:marLeft w:val="0"/>
      <w:marRight w:val="0"/>
      <w:marTop w:val="0"/>
      <w:marBottom w:val="0"/>
      <w:divBdr>
        <w:top w:val="none" w:sz="0" w:space="0" w:color="auto"/>
        <w:left w:val="none" w:sz="0" w:space="0" w:color="auto"/>
        <w:bottom w:val="none" w:sz="0" w:space="0" w:color="auto"/>
        <w:right w:val="none" w:sz="0" w:space="0" w:color="auto"/>
      </w:divBdr>
    </w:div>
    <w:div w:id="794831113">
      <w:bodyDiv w:val="1"/>
      <w:marLeft w:val="0"/>
      <w:marRight w:val="0"/>
      <w:marTop w:val="0"/>
      <w:marBottom w:val="0"/>
      <w:divBdr>
        <w:top w:val="none" w:sz="0" w:space="0" w:color="auto"/>
        <w:left w:val="none" w:sz="0" w:space="0" w:color="auto"/>
        <w:bottom w:val="none" w:sz="0" w:space="0" w:color="auto"/>
        <w:right w:val="none" w:sz="0" w:space="0" w:color="auto"/>
      </w:divBdr>
    </w:div>
    <w:div w:id="813454124">
      <w:bodyDiv w:val="1"/>
      <w:marLeft w:val="0"/>
      <w:marRight w:val="0"/>
      <w:marTop w:val="0"/>
      <w:marBottom w:val="0"/>
      <w:divBdr>
        <w:top w:val="none" w:sz="0" w:space="0" w:color="auto"/>
        <w:left w:val="none" w:sz="0" w:space="0" w:color="auto"/>
        <w:bottom w:val="none" w:sz="0" w:space="0" w:color="auto"/>
        <w:right w:val="none" w:sz="0" w:space="0" w:color="auto"/>
      </w:divBdr>
    </w:div>
    <w:div w:id="818351864">
      <w:bodyDiv w:val="1"/>
      <w:marLeft w:val="0"/>
      <w:marRight w:val="0"/>
      <w:marTop w:val="0"/>
      <w:marBottom w:val="0"/>
      <w:divBdr>
        <w:top w:val="none" w:sz="0" w:space="0" w:color="auto"/>
        <w:left w:val="none" w:sz="0" w:space="0" w:color="auto"/>
        <w:bottom w:val="none" w:sz="0" w:space="0" w:color="auto"/>
        <w:right w:val="none" w:sz="0" w:space="0" w:color="auto"/>
      </w:divBdr>
    </w:div>
    <w:div w:id="875578986">
      <w:bodyDiv w:val="1"/>
      <w:marLeft w:val="0"/>
      <w:marRight w:val="0"/>
      <w:marTop w:val="0"/>
      <w:marBottom w:val="0"/>
      <w:divBdr>
        <w:top w:val="none" w:sz="0" w:space="0" w:color="auto"/>
        <w:left w:val="none" w:sz="0" w:space="0" w:color="auto"/>
        <w:bottom w:val="none" w:sz="0" w:space="0" w:color="auto"/>
        <w:right w:val="none" w:sz="0" w:space="0" w:color="auto"/>
      </w:divBdr>
    </w:div>
    <w:div w:id="910847133">
      <w:bodyDiv w:val="1"/>
      <w:marLeft w:val="0"/>
      <w:marRight w:val="0"/>
      <w:marTop w:val="0"/>
      <w:marBottom w:val="0"/>
      <w:divBdr>
        <w:top w:val="none" w:sz="0" w:space="0" w:color="auto"/>
        <w:left w:val="none" w:sz="0" w:space="0" w:color="auto"/>
        <w:bottom w:val="none" w:sz="0" w:space="0" w:color="auto"/>
        <w:right w:val="none" w:sz="0" w:space="0" w:color="auto"/>
      </w:divBdr>
    </w:div>
    <w:div w:id="911163935">
      <w:bodyDiv w:val="1"/>
      <w:marLeft w:val="0"/>
      <w:marRight w:val="0"/>
      <w:marTop w:val="0"/>
      <w:marBottom w:val="0"/>
      <w:divBdr>
        <w:top w:val="none" w:sz="0" w:space="0" w:color="auto"/>
        <w:left w:val="none" w:sz="0" w:space="0" w:color="auto"/>
        <w:bottom w:val="none" w:sz="0" w:space="0" w:color="auto"/>
        <w:right w:val="none" w:sz="0" w:space="0" w:color="auto"/>
      </w:divBdr>
    </w:div>
    <w:div w:id="934435151">
      <w:bodyDiv w:val="1"/>
      <w:marLeft w:val="0"/>
      <w:marRight w:val="0"/>
      <w:marTop w:val="0"/>
      <w:marBottom w:val="0"/>
      <w:divBdr>
        <w:top w:val="none" w:sz="0" w:space="0" w:color="auto"/>
        <w:left w:val="none" w:sz="0" w:space="0" w:color="auto"/>
        <w:bottom w:val="none" w:sz="0" w:space="0" w:color="auto"/>
        <w:right w:val="none" w:sz="0" w:space="0" w:color="auto"/>
      </w:divBdr>
    </w:div>
    <w:div w:id="938218299">
      <w:bodyDiv w:val="1"/>
      <w:marLeft w:val="0"/>
      <w:marRight w:val="0"/>
      <w:marTop w:val="0"/>
      <w:marBottom w:val="0"/>
      <w:divBdr>
        <w:top w:val="none" w:sz="0" w:space="0" w:color="auto"/>
        <w:left w:val="none" w:sz="0" w:space="0" w:color="auto"/>
        <w:bottom w:val="none" w:sz="0" w:space="0" w:color="auto"/>
        <w:right w:val="none" w:sz="0" w:space="0" w:color="auto"/>
      </w:divBdr>
    </w:div>
    <w:div w:id="941303315">
      <w:bodyDiv w:val="1"/>
      <w:marLeft w:val="0"/>
      <w:marRight w:val="0"/>
      <w:marTop w:val="0"/>
      <w:marBottom w:val="0"/>
      <w:divBdr>
        <w:top w:val="none" w:sz="0" w:space="0" w:color="auto"/>
        <w:left w:val="none" w:sz="0" w:space="0" w:color="auto"/>
        <w:bottom w:val="none" w:sz="0" w:space="0" w:color="auto"/>
        <w:right w:val="none" w:sz="0" w:space="0" w:color="auto"/>
      </w:divBdr>
    </w:div>
    <w:div w:id="1038435256">
      <w:bodyDiv w:val="1"/>
      <w:marLeft w:val="0"/>
      <w:marRight w:val="0"/>
      <w:marTop w:val="0"/>
      <w:marBottom w:val="0"/>
      <w:divBdr>
        <w:top w:val="none" w:sz="0" w:space="0" w:color="auto"/>
        <w:left w:val="none" w:sz="0" w:space="0" w:color="auto"/>
        <w:bottom w:val="none" w:sz="0" w:space="0" w:color="auto"/>
        <w:right w:val="none" w:sz="0" w:space="0" w:color="auto"/>
      </w:divBdr>
    </w:div>
    <w:div w:id="1047989505">
      <w:bodyDiv w:val="1"/>
      <w:marLeft w:val="0"/>
      <w:marRight w:val="0"/>
      <w:marTop w:val="0"/>
      <w:marBottom w:val="0"/>
      <w:divBdr>
        <w:top w:val="none" w:sz="0" w:space="0" w:color="auto"/>
        <w:left w:val="none" w:sz="0" w:space="0" w:color="auto"/>
        <w:bottom w:val="none" w:sz="0" w:space="0" w:color="auto"/>
        <w:right w:val="none" w:sz="0" w:space="0" w:color="auto"/>
      </w:divBdr>
    </w:div>
    <w:div w:id="1057164642">
      <w:bodyDiv w:val="1"/>
      <w:marLeft w:val="0"/>
      <w:marRight w:val="0"/>
      <w:marTop w:val="0"/>
      <w:marBottom w:val="0"/>
      <w:divBdr>
        <w:top w:val="none" w:sz="0" w:space="0" w:color="auto"/>
        <w:left w:val="none" w:sz="0" w:space="0" w:color="auto"/>
        <w:bottom w:val="none" w:sz="0" w:space="0" w:color="auto"/>
        <w:right w:val="none" w:sz="0" w:space="0" w:color="auto"/>
      </w:divBdr>
    </w:div>
    <w:div w:id="1061447070">
      <w:bodyDiv w:val="1"/>
      <w:marLeft w:val="0"/>
      <w:marRight w:val="0"/>
      <w:marTop w:val="0"/>
      <w:marBottom w:val="0"/>
      <w:divBdr>
        <w:top w:val="none" w:sz="0" w:space="0" w:color="auto"/>
        <w:left w:val="none" w:sz="0" w:space="0" w:color="auto"/>
        <w:bottom w:val="none" w:sz="0" w:space="0" w:color="auto"/>
        <w:right w:val="none" w:sz="0" w:space="0" w:color="auto"/>
      </w:divBdr>
    </w:div>
    <w:div w:id="1063600702">
      <w:bodyDiv w:val="1"/>
      <w:marLeft w:val="0"/>
      <w:marRight w:val="0"/>
      <w:marTop w:val="0"/>
      <w:marBottom w:val="0"/>
      <w:divBdr>
        <w:top w:val="none" w:sz="0" w:space="0" w:color="auto"/>
        <w:left w:val="none" w:sz="0" w:space="0" w:color="auto"/>
        <w:bottom w:val="none" w:sz="0" w:space="0" w:color="auto"/>
        <w:right w:val="none" w:sz="0" w:space="0" w:color="auto"/>
      </w:divBdr>
    </w:div>
    <w:div w:id="1111510717">
      <w:bodyDiv w:val="1"/>
      <w:marLeft w:val="0"/>
      <w:marRight w:val="0"/>
      <w:marTop w:val="0"/>
      <w:marBottom w:val="0"/>
      <w:divBdr>
        <w:top w:val="none" w:sz="0" w:space="0" w:color="auto"/>
        <w:left w:val="none" w:sz="0" w:space="0" w:color="auto"/>
        <w:bottom w:val="none" w:sz="0" w:space="0" w:color="auto"/>
        <w:right w:val="none" w:sz="0" w:space="0" w:color="auto"/>
      </w:divBdr>
    </w:div>
    <w:div w:id="1128276521">
      <w:bodyDiv w:val="1"/>
      <w:marLeft w:val="0"/>
      <w:marRight w:val="0"/>
      <w:marTop w:val="0"/>
      <w:marBottom w:val="0"/>
      <w:divBdr>
        <w:top w:val="none" w:sz="0" w:space="0" w:color="auto"/>
        <w:left w:val="none" w:sz="0" w:space="0" w:color="auto"/>
        <w:bottom w:val="none" w:sz="0" w:space="0" w:color="auto"/>
        <w:right w:val="none" w:sz="0" w:space="0" w:color="auto"/>
      </w:divBdr>
    </w:div>
    <w:div w:id="116072966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4365585">
      <w:bodyDiv w:val="1"/>
      <w:marLeft w:val="0"/>
      <w:marRight w:val="0"/>
      <w:marTop w:val="0"/>
      <w:marBottom w:val="0"/>
      <w:divBdr>
        <w:top w:val="none" w:sz="0" w:space="0" w:color="auto"/>
        <w:left w:val="none" w:sz="0" w:space="0" w:color="auto"/>
        <w:bottom w:val="none" w:sz="0" w:space="0" w:color="auto"/>
        <w:right w:val="none" w:sz="0" w:space="0" w:color="auto"/>
      </w:divBdr>
    </w:div>
    <w:div w:id="120614232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1841339">
      <w:bodyDiv w:val="1"/>
      <w:marLeft w:val="0"/>
      <w:marRight w:val="0"/>
      <w:marTop w:val="0"/>
      <w:marBottom w:val="0"/>
      <w:divBdr>
        <w:top w:val="none" w:sz="0" w:space="0" w:color="auto"/>
        <w:left w:val="none" w:sz="0" w:space="0" w:color="auto"/>
        <w:bottom w:val="none" w:sz="0" w:space="0" w:color="auto"/>
        <w:right w:val="none" w:sz="0" w:space="0" w:color="auto"/>
      </w:divBdr>
    </w:div>
    <w:div w:id="1232497355">
      <w:bodyDiv w:val="1"/>
      <w:marLeft w:val="0"/>
      <w:marRight w:val="0"/>
      <w:marTop w:val="0"/>
      <w:marBottom w:val="0"/>
      <w:divBdr>
        <w:top w:val="none" w:sz="0" w:space="0" w:color="auto"/>
        <w:left w:val="none" w:sz="0" w:space="0" w:color="auto"/>
        <w:bottom w:val="none" w:sz="0" w:space="0" w:color="auto"/>
        <w:right w:val="none" w:sz="0" w:space="0" w:color="auto"/>
      </w:divBdr>
    </w:div>
    <w:div w:id="1258904531">
      <w:bodyDiv w:val="1"/>
      <w:marLeft w:val="0"/>
      <w:marRight w:val="0"/>
      <w:marTop w:val="0"/>
      <w:marBottom w:val="0"/>
      <w:divBdr>
        <w:top w:val="none" w:sz="0" w:space="0" w:color="auto"/>
        <w:left w:val="none" w:sz="0" w:space="0" w:color="auto"/>
        <w:bottom w:val="none" w:sz="0" w:space="0" w:color="auto"/>
        <w:right w:val="none" w:sz="0" w:space="0" w:color="auto"/>
      </w:divBdr>
    </w:div>
    <w:div w:id="1263882883">
      <w:bodyDiv w:val="1"/>
      <w:marLeft w:val="0"/>
      <w:marRight w:val="0"/>
      <w:marTop w:val="0"/>
      <w:marBottom w:val="0"/>
      <w:divBdr>
        <w:top w:val="none" w:sz="0" w:space="0" w:color="auto"/>
        <w:left w:val="none" w:sz="0" w:space="0" w:color="auto"/>
        <w:bottom w:val="none" w:sz="0" w:space="0" w:color="auto"/>
        <w:right w:val="none" w:sz="0" w:space="0" w:color="auto"/>
      </w:divBdr>
    </w:div>
    <w:div w:id="1302886557">
      <w:bodyDiv w:val="1"/>
      <w:marLeft w:val="0"/>
      <w:marRight w:val="0"/>
      <w:marTop w:val="0"/>
      <w:marBottom w:val="0"/>
      <w:divBdr>
        <w:top w:val="none" w:sz="0" w:space="0" w:color="auto"/>
        <w:left w:val="none" w:sz="0" w:space="0" w:color="auto"/>
        <w:bottom w:val="none" w:sz="0" w:space="0" w:color="auto"/>
        <w:right w:val="none" w:sz="0" w:space="0" w:color="auto"/>
      </w:divBdr>
    </w:div>
    <w:div w:id="1305619082">
      <w:bodyDiv w:val="1"/>
      <w:marLeft w:val="0"/>
      <w:marRight w:val="0"/>
      <w:marTop w:val="0"/>
      <w:marBottom w:val="0"/>
      <w:divBdr>
        <w:top w:val="none" w:sz="0" w:space="0" w:color="auto"/>
        <w:left w:val="none" w:sz="0" w:space="0" w:color="auto"/>
        <w:bottom w:val="none" w:sz="0" w:space="0" w:color="auto"/>
        <w:right w:val="none" w:sz="0" w:space="0" w:color="auto"/>
      </w:divBdr>
    </w:div>
    <w:div w:id="1311518697">
      <w:bodyDiv w:val="1"/>
      <w:marLeft w:val="0"/>
      <w:marRight w:val="0"/>
      <w:marTop w:val="0"/>
      <w:marBottom w:val="0"/>
      <w:divBdr>
        <w:top w:val="none" w:sz="0" w:space="0" w:color="auto"/>
        <w:left w:val="none" w:sz="0" w:space="0" w:color="auto"/>
        <w:bottom w:val="none" w:sz="0" w:space="0" w:color="auto"/>
        <w:right w:val="none" w:sz="0" w:space="0" w:color="auto"/>
      </w:divBdr>
    </w:div>
    <w:div w:id="1318655716">
      <w:bodyDiv w:val="1"/>
      <w:marLeft w:val="0"/>
      <w:marRight w:val="0"/>
      <w:marTop w:val="0"/>
      <w:marBottom w:val="0"/>
      <w:divBdr>
        <w:top w:val="none" w:sz="0" w:space="0" w:color="auto"/>
        <w:left w:val="none" w:sz="0" w:space="0" w:color="auto"/>
        <w:bottom w:val="none" w:sz="0" w:space="0" w:color="auto"/>
        <w:right w:val="none" w:sz="0" w:space="0" w:color="auto"/>
      </w:divBdr>
    </w:div>
    <w:div w:id="1325207001">
      <w:bodyDiv w:val="1"/>
      <w:marLeft w:val="0"/>
      <w:marRight w:val="0"/>
      <w:marTop w:val="0"/>
      <w:marBottom w:val="0"/>
      <w:divBdr>
        <w:top w:val="none" w:sz="0" w:space="0" w:color="auto"/>
        <w:left w:val="none" w:sz="0" w:space="0" w:color="auto"/>
        <w:bottom w:val="none" w:sz="0" w:space="0" w:color="auto"/>
        <w:right w:val="none" w:sz="0" w:space="0" w:color="auto"/>
      </w:divBdr>
    </w:div>
    <w:div w:id="1336345329">
      <w:bodyDiv w:val="1"/>
      <w:marLeft w:val="0"/>
      <w:marRight w:val="0"/>
      <w:marTop w:val="0"/>
      <w:marBottom w:val="0"/>
      <w:divBdr>
        <w:top w:val="none" w:sz="0" w:space="0" w:color="auto"/>
        <w:left w:val="none" w:sz="0" w:space="0" w:color="auto"/>
        <w:bottom w:val="none" w:sz="0" w:space="0" w:color="auto"/>
        <w:right w:val="none" w:sz="0" w:space="0" w:color="auto"/>
      </w:divBdr>
    </w:div>
    <w:div w:id="1345327933">
      <w:bodyDiv w:val="1"/>
      <w:marLeft w:val="0"/>
      <w:marRight w:val="0"/>
      <w:marTop w:val="0"/>
      <w:marBottom w:val="0"/>
      <w:divBdr>
        <w:top w:val="none" w:sz="0" w:space="0" w:color="auto"/>
        <w:left w:val="none" w:sz="0" w:space="0" w:color="auto"/>
        <w:bottom w:val="none" w:sz="0" w:space="0" w:color="auto"/>
        <w:right w:val="none" w:sz="0" w:space="0" w:color="auto"/>
      </w:divBdr>
    </w:div>
    <w:div w:id="1369447875">
      <w:bodyDiv w:val="1"/>
      <w:marLeft w:val="0"/>
      <w:marRight w:val="0"/>
      <w:marTop w:val="0"/>
      <w:marBottom w:val="0"/>
      <w:divBdr>
        <w:top w:val="none" w:sz="0" w:space="0" w:color="auto"/>
        <w:left w:val="none" w:sz="0" w:space="0" w:color="auto"/>
        <w:bottom w:val="none" w:sz="0" w:space="0" w:color="auto"/>
        <w:right w:val="none" w:sz="0" w:space="0" w:color="auto"/>
      </w:divBdr>
    </w:div>
    <w:div w:id="1388726402">
      <w:bodyDiv w:val="1"/>
      <w:marLeft w:val="0"/>
      <w:marRight w:val="0"/>
      <w:marTop w:val="0"/>
      <w:marBottom w:val="0"/>
      <w:divBdr>
        <w:top w:val="none" w:sz="0" w:space="0" w:color="auto"/>
        <w:left w:val="none" w:sz="0" w:space="0" w:color="auto"/>
        <w:bottom w:val="none" w:sz="0" w:space="0" w:color="auto"/>
        <w:right w:val="none" w:sz="0" w:space="0" w:color="auto"/>
      </w:divBdr>
    </w:div>
    <w:div w:id="1407848501">
      <w:bodyDiv w:val="1"/>
      <w:marLeft w:val="0"/>
      <w:marRight w:val="0"/>
      <w:marTop w:val="0"/>
      <w:marBottom w:val="0"/>
      <w:divBdr>
        <w:top w:val="none" w:sz="0" w:space="0" w:color="auto"/>
        <w:left w:val="none" w:sz="0" w:space="0" w:color="auto"/>
        <w:bottom w:val="none" w:sz="0" w:space="0" w:color="auto"/>
        <w:right w:val="none" w:sz="0" w:space="0" w:color="auto"/>
      </w:divBdr>
    </w:div>
    <w:div w:id="1424569556">
      <w:bodyDiv w:val="1"/>
      <w:marLeft w:val="0"/>
      <w:marRight w:val="0"/>
      <w:marTop w:val="0"/>
      <w:marBottom w:val="0"/>
      <w:divBdr>
        <w:top w:val="none" w:sz="0" w:space="0" w:color="auto"/>
        <w:left w:val="none" w:sz="0" w:space="0" w:color="auto"/>
        <w:bottom w:val="none" w:sz="0" w:space="0" w:color="auto"/>
        <w:right w:val="none" w:sz="0" w:space="0" w:color="auto"/>
      </w:divBdr>
    </w:div>
    <w:div w:id="1426153802">
      <w:bodyDiv w:val="1"/>
      <w:marLeft w:val="0"/>
      <w:marRight w:val="0"/>
      <w:marTop w:val="0"/>
      <w:marBottom w:val="0"/>
      <w:divBdr>
        <w:top w:val="none" w:sz="0" w:space="0" w:color="auto"/>
        <w:left w:val="none" w:sz="0" w:space="0" w:color="auto"/>
        <w:bottom w:val="none" w:sz="0" w:space="0" w:color="auto"/>
        <w:right w:val="none" w:sz="0" w:space="0" w:color="auto"/>
      </w:divBdr>
    </w:div>
    <w:div w:id="1435906878">
      <w:bodyDiv w:val="1"/>
      <w:marLeft w:val="0"/>
      <w:marRight w:val="0"/>
      <w:marTop w:val="0"/>
      <w:marBottom w:val="0"/>
      <w:divBdr>
        <w:top w:val="none" w:sz="0" w:space="0" w:color="auto"/>
        <w:left w:val="none" w:sz="0" w:space="0" w:color="auto"/>
        <w:bottom w:val="none" w:sz="0" w:space="0" w:color="auto"/>
        <w:right w:val="none" w:sz="0" w:space="0" w:color="auto"/>
      </w:divBdr>
    </w:div>
    <w:div w:id="1444762238">
      <w:bodyDiv w:val="1"/>
      <w:marLeft w:val="0"/>
      <w:marRight w:val="0"/>
      <w:marTop w:val="0"/>
      <w:marBottom w:val="0"/>
      <w:divBdr>
        <w:top w:val="none" w:sz="0" w:space="0" w:color="auto"/>
        <w:left w:val="none" w:sz="0" w:space="0" w:color="auto"/>
        <w:bottom w:val="none" w:sz="0" w:space="0" w:color="auto"/>
        <w:right w:val="none" w:sz="0" w:space="0" w:color="auto"/>
      </w:divBdr>
    </w:div>
    <w:div w:id="1446190907">
      <w:bodyDiv w:val="1"/>
      <w:marLeft w:val="0"/>
      <w:marRight w:val="0"/>
      <w:marTop w:val="0"/>
      <w:marBottom w:val="0"/>
      <w:divBdr>
        <w:top w:val="none" w:sz="0" w:space="0" w:color="auto"/>
        <w:left w:val="none" w:sz="0" w:space="0" w:color="auto"/>
        <w:bottom w:val="none" w:sz="0" w:space="0" w:color="auto"/>
        <w:right w:val="none" w:sz="0" w:space="0" w:color="auto"/>
      </w:divBdr>
    </w:div>
    <w:div w:id="1456213933">
      <w:bodyDiv w:val="1"/>
      <w:marLeft w:val="0"/>
      <w:marRight w:val="0"/>
      <w:marTop w:val="0"/>
      <w:marBottom w:val="0"/>
      <w:divBdr>
        <w:top w:val="none" w:sz="0" w:space="0" w:color="auto"/>
        <w:left w:val="none" w:sz="0" w:space="0" w:color="auto"/>
        <w:bottom w:val="none" w:sz="0" w:space="0" w:color="auto"/>
        <w:right w:val="none" w:sz="0" w:space="0" w:color="auto"/>
      </w:divBdr>
    </w:div>
    <w:div w:id="1457482887">
      <w:bodyDiv w:val="1"/>
      <w:marLeft w:val="0"/>
      <w:marRight w:val="0"/>
      <w:marTop w:val="0"/>
      <w:marBottom w:val="0"/>
      <w:divBdr>
        <w:top w:val="none" w:sz="0" w:space="0" w:color="auto"/>
        <w:left w:val="none" w:sz="0" w:space="0" w:color="auto"/>
        <w:bottom w:val="none" w:sz="0" w:space="0" w:color="auto"/>
        <w:right w:val="none" w:sz="0" w:space="0" w:color="auto"/>
      </w:divBdr>
    </w:div>
    <w:div w:id="1492021735">
      <w:bodyDiv w:val="1"/>
      <w:marLeft w:val="0"/>
      <w:marRight w:val="0"/>
      <w:marTop w:val="0"/>
      <w:marBottom w:val="0"/>
      <w:divBdr>
        <w:top w:val="none" w:sz="0" w:space="0" w:color="auto"/>
        <w:left w:val="none" w:sz="0" w:space="0" w:color="auto"/>
        <w:bottom w:val="none" w:sz="0" w:space="0" w:color="auto"/>
        <w:right w:val="none" w:sz="0" w:space="0" w:color="auto"/>
      </w:divBdr>
    </w:div>
    <w:div w:id="1501507946">
      <w:bodyDiv w:val="1"/>
      <w:marLeft w:val="0"/>
      <w:marRight w:val="0"/>
      <w:marTop w:val="0"/>
      <w:marBottom w:val="0"/>
      <w:divBdr>
        <w:top w:val="none" w:sz="0" w:space="0" w:color="auto"/>
        <w:left w:val="none" w:sz="0" w:space="0" w:color="auto"/>
        <w:bottom w:val="none" w:sz="0" w:space="0" w:color="auto"/>
        <w:right w:val="none" w:sz="0" w:space="0" w:color="auto"/>
      </w:divBdr>
    </w:div>
    <w:div w:id="1523469904">
      <w:bodyDiv w:val="1"/>
      <w:marLeft w:val="0"/>
      <w:marRight w:val="0"/>
      <w:marTop w:val="0"/>
      <w:marBottom w:val="0"/>
      <w:divBdr>
        <w:top w:val="none" w:sz="0" w:space="0" w:color="auto"/>
        <w:left w:val="none" w:sz="0" w:space="0" w:color="auto"/>
        <w:bottom w:val="none" w:sz="0" w:space="0" w:color="auto"/>
        <w:right w:val="none" w:sz="0" w:space="0" w:color="auto"/>
      </w:divBdr>
    </w:div>
    <w:div w:id="1542983051">
      <w:bodyDiv w:val="1"/>
      <w:marLeft w:val="0"/>
      <w:marRight w:val="0"/>
      <w:marTop w:val="0"/>
      <w:marBottom w:val="0"/>
      <w:divBdr>
        <w:top w:val="none" w:sz="0" w:space="0" w:color="auto"/>
        <w:left w:val="none" w:sz="0" w:space="0" w:color="auto"/>
        <w:bottom w:val="none" w:sz="0" w:space="0" w:color="auto"/>
        <w:right w:val="none" w:sz="0" w:space="0" w:color="auto"/>
      </w:divBdr>
    </w:div>
    <w:div w:id="1547988129">
      <w:bodyDiv w:val="1"/>
      <w:marLeft w:val="0"/>
      <w:marRight w:val="0"/>
      <w:marTop w:val="0"/>
      <w:marBottom w:val="0"/>
      <w:divBdr>
        <w:top w:val="none" w:sz="0" w:space="0" w:color="auto"/>
        <w:left w:val="none" w:sz="0" w:space="0" w:color="auto"/>
        <w:bottom w:val="none" w:sz="0" w:space="0" w:color="auto"/>
        <w:right w:val="none" w:sz="0" w:space="0" w:color="auto"/>
      </w:divBdr>
    </w:div>
    <w:div w:id="1576671439">
      <w:bodyDiv w:val="1"/>
      <w:marLeft w:val="0"/>
      <w:marRight w:val="0"/>
      <w:marTop w:val="0"/>
      <w:marBottom w:val="0"/>
      <w:divBdr>
        <w:top w:val="none" w:sz="0" w:space="0" w:color="auto"/>
        <w:left w:val="none" w:sz="0" w:space="0" w:color="auto"/>
        <w:bottom w:val="none" w:sz="0" w:space="0" w:color="auto"/>
        <w:right w:val="none" w:sz="0" w:space="0" w:color="auto"/>
      </w:divBdr>
    </w:div>
    <w:div w:id="1731878811">
      <w:bodyDiv w:val="1"/>
      <w:marLeft w:val="0"/>
      <w:marRight w:val="0"/>
      <w:marTop w:val="0"/>
      <w:marBottom w:val="0"/>
      <w:divBdr>
        <w:top w:val="none" w:sz="0" w:space="0" w:color="auto"/>
        <w:left w:val="none" w:sz="0" w:space="0" w:color="auto"/>
        <w:bottom w:val="none" w:sz="0" w:space="0" w:color="auto"/>
        <w:right w:val="none" w:sz="0" w:space="0" w:color="auto"/>
      </w:divBdr>
    </w:div>
    <w:div w:id="1740057257">
      <w:bodyDiv w:val="1"/>
      <w:marLeft w:val="0"/>
      <w:marRight w:val="0"/>
      <w:marTop w:val="0"/>
      <w:marBottom w:val="0"/>
      <w:divBdr>
        <w:top w:val="none" w:sz="0" w:space="0" w:color="auto"/>
        <w:left w:val="none" w:sz="0" w:space="0" w:color="auto"/>
        <w:bottom w:val="none" w:sz="0" w:space="0" w:color="auto"/>
        <w:right w:val="none" w:sz="0" w:space="0" w:color="auto"/>
      </w:divBdr>
    </w:div>
    <w:div w:id="1742216489">
      <w:bodyDiv w:val="1"/>
      <w:marLeft w:val="0"/>
      <w:marRight w:val="0"/>
      <w:marTop w:val="0"/>
      <w:marBottom w:val="0"/>
      <w:divBdr>
        <w:top w:val="none" w:sz="0" w:space="0" w:color="auto"/>
        <w:left w:val="none" w:sz="0" w:space="0" w:color="auto"/>
        <w:bottom w:val="none" w:sz="0" w:space="0" w:color="auto"/>
        <w:right w:val="none" w:sz="0" w:space="0" w:color="auto"/>
      </w:divBdr>
    </w:div>
    <w:div w:id="1754619924">
      <w:bodyDiv w:val="1"/>
      <w:marLeft w:val="0"/>
      <w:marRight w:val="0"/>
      <w:marTop w:val="0"/>
      <w:marBottom w:val="0"/>
      <w:divBdr>
        <w:top w:val="none" w:sz="0" w:space="0" w:color="auto"/>
        <w:left w:val="none" w:sz="0" w:space="0" w:color="auto"/>
        <w:bottom w:val="none" w:sz="0" w:space="0" w:color="auto"/>
        <w:right w:val="none" w:sz="0" w:space="0" w:color="auto"/>
      </w:divBdr>
    </w:div>
    <w:div w:id="1790054342">
      <w:bodyDiv w:val="1"/>
      <w:marLeft w:val="0"/>
      <w:marRight w:val="0"/>
      <w:marTop w:val="0"/>
      <w:marBottom w:val="0"/>
      <w:divBdr>
        <w:top w:val="none" w:sz="0" w:space="0" w:color="auto"/>
        <w:left w:val="none" w:sz="0" w:space="0" w:color="auto"/>
        <w:bottom w:val="none" w:sz="0" w:space="0" w:color="auto"/>
        <w:right w:val="none" w:sz="0" w:space="0" w:color="auto"/>
      </w:divBdr>
    </w:div>
    <w:div w:id="1805075353">
      <w:bodyDiv w:val="1"/>
      <w:marLeft w:val="0"/>
      <w:marRight w:val="0"/>
      <w:marTop w:val="0"/>
      <w:marBottom w:val="0"/>
      <w:divBdr>
        <w:top w:val="none" w:sz="0" w:space="0" w:color="auto"/>
        <w:left w:val="none" w:sz="0" w:space="0" w:color="auto"/>
        <w:bottom w:val="none" w:sz="0" w:space="0" w:color="auto"/>
        <w:right w:val="none" w:sz="0" w:space="0" w:color="auto"/>
      </w:divBdr>
    </w:div>
    <w:div w:id="1817718366">
      <w:bodyDiv w:val="1"/>
      <w:marLeft w:val="0"/>
      <w:marRight w:val="0"/>
      <w:marTop w:val="0"/>
      <w:marBottom w:val="0"/>
      <w:divBdr>
        <w:top w:val="none" w:sz="0" w:space="0" w:color="auto"/>
        <w:left w:val="none" w:sz="0" w:space="0" w:color="auto"/>
        <w:bottom w:val="none" w:sz="0" w:space="0" w:color="auto"/>
        <w:right w:val="none" w:sz="0" w:space="0" w:color="auto"/>
      </w:divBdr>
    </w:div>
    <w:div w:id="1836533042">
      <w:bodyDiv w:val="1"/>
      <w:marLeft w:val="0"/>
      <w:marRight w:val="0"/>
      <w:marTop w:val="0"/>
      <w:marBottom w:val="0"/>
      <w:divBdr>
        <w:top w:val="none" w:sz="0" w:space="0" w:color="auto"/>
        <w:left w:val="none" w:sz="0" w:space="0" w:color="auto"/>
        <w:bottom w:val="none" w:sz="0" w:space="0" w:color="auto"/>
        <w:right w:val="none" w:sz="0" w:space="0" w:color="auto"/>
      </w:divBdr>
    </w:div>
    <w:div w:id="1839493174">
      <w:bodyDiv w:val="1"/>
      <w:marLeft w:val="0"/>
      <w:marRight w:val="0"/>
      <w:marTop w:val="0"/>
      <w:marBottom w:val="0"/>
      <w:divBdr>
        <w:top w:val="none" w:sz="0" w:space="0" w:color="auto"/>
        <w:left w:val="none" w:sz="0" w:space="0" w:color="auto"/>
        <w:bottom w:val="none" w:sz="0" w:space="0" w:color="auto"/>
        <w:right w:val="none" w:sz="0" w:space="0" w:color="auto"/>
      </w:divBdr>
    </w:div>
    <w:div w:id="1856185300">
      <w:bodyDiv w:val="1"/>
      <w:marLeft w:val="0"/>
      <w:marRight w:val="0"/>
      <w:marTop w:val="0"/>
      <w:marBottom w:val="0"/>
      <w:divBdr>
        <w:top w:val="none" w:sz="0" w:space="0" w:color="auto"/>
        <w:left w:val="none" w:sz="0" w:space="0" w:color="auto"/>
        <w:bottom w:val="none" w:sz="0" w:space="0" w:color="auto"/>
        <w:right w:val="none" w:sz="0" w:space="0" w:color="auto"/>
      </w:divBdr>
    </w:div>
    <w:div w:id="1861819238">
      <w:bodyDiv w:val="1"/>
      <w:marLeft w:val="0"/>
      <w:marRight w:val="0"/>
      <w:marTop w:val="0"/>
      <w:marBottom w:val="0"/>
      <w:divBdr>
        <w:top w:val="none" w:sz="0" w:space="0" w:color="auto"/>
        <w:left w:val="none" w:sz="0" w:space="0" w:color="auto"/>
        <w:bottom w:val="none" w:sz="0" w:space="0" w:color="auto"/>
        <w:right w:val="none" w:sz="0" w:space="0" w:color="auto"/>
      </w:divBdr>
    </w:div>
    <w:div w:id="1875919531">
      <w:bodyDiv w:val="1"/>
      <w:marLeft w:val="0"/>
      <w:marRight w:val="0"/>
      <w:marTop w:val="0"/>
      <w:marBottom w:val="0"/>
      <w:divBdr>
        <w:top w:val="none" w:sz="0" w:space="0" w:color="auto"/>
        <w:left w:val="none" w:sz="0" w:space="0" w:color="auto"/>
        <w:bottom w:val="none" w:sz="0" w:space="0" w:color="auto"/>
        <w:right w:val="none" w:sz="0" w:space="0" w:color="auto"/>
      </w:divBdr>
    </w:div>
    <w:div w:id="1890916649">
      <w:bodyDiv w:val="1"/>
      <w:marLeft w:val="0"/>
      <w:marRight w:val="0"/>
      <w:marTop w:val="0"/>
      <w:marBottom w:val="0"/>
      <w:divBdr>
        <w:top w:val="none" w:sz="0" w:space="0" w:color="auto"/>
        <w:left w:val="none" w:sz="0" w:space="0" w:color="auto"/>
        <w:bottom w:val="none" w:sz="0" w:space="0" w:color="auto"/>
        <w:right w:val="none" w:sz="0" w:space="0" w:color="auto"/>
      </w:divBdr>
    </w:div>
    <w:div w:id="1941986307">
      <w:bodyDiv w:val="1"/>
      <w:marLeft w:val="0"/>
      <w:marRight w:val="0"/>
      <w:marTop w:val="0"/>
      <w:marBottom w:val="0"/>
      <w:divBdr>
        <w:top w:val="none" w:sz="0" w:space="0" w:color="auto"/>
        <w:left w:val="none" w:sz="0" w:space="0" w:color="auto"/>
        <w:bottom w:val="none" w:sz="0" w:space="0" w:color="auto"/>
        <w:right w:val="none" w:sz="0" w:space="0" w:color="auto"/>
      </w:divBdr>
    </w:div>
    <w:div w:id="1969628759">
      <w:bodyDiv w:val="1"/>
      <w:marLeft w:val="0"/>
      <w:marRight w:val="0"/>
      <w:marTop w:val="0"/>
      <w:marBottom w:val="0"/>
      <w:divBdr>
        <w:top w:val="none" w:sz="0" w:space="0" w:color="auto"/>
        <w:left w:val="none" w:sz="0" w:space="0" w:color="auto"/>
        <w:bottom w:val="none" w:sz="0" w:space="0" w:color="auto"/>
        <w:right w:val="none" w:sz="0" w:space="0" w:color="auto"/>
      </w:divBdr>
    </w:div>
    <w:div w:id="1989480644">
      <w:bodyDiv w:val="1"/>
      <w:marLeft w:val="0"/>
      <w:marRight w:val="0"/>
      <w:marTop w:val="0"/>
      <w:marBottom w:val="0"/>
      <w:divBdr>
        <w:top w:val="none" w:sz="0" w:space="0" w:color="auto"/>
        <w:left w:val="none" w:sz="0" w:space="0" w:color="auto"/>
        <w:bottom w:val="none" w:sz="0" w:space="0" w:color="auto"/>
        <w:right w:val="none" w:sz="0" w:space="0" w:color="auto"/>
      </w:divBdr>
    </w:div>
    <w:div w:id="1993216244">
      <w:bodyDiv w:val="1"/>
      <w:marLeft w:val="0"/>
      <w:marRight w:val="0"/>
      <w:marTop w:val="0"/>
      <w:marBottom w:val="0"/>
      <w:divBdr>
        <w:top w:val="none" w:sz="0" w:space="0" w:color="auto"/>
        <w:left w:val="none" w:sz="0" w:space="0" w:color="auto"/>
        <w:bottom w:val="none" w:sz="0" w:space="0" w:color="auto"/>
        <w:right w:val="none" w:sz="0" w:space="0" w:color="auto"/>
      </w:divBdr>
    </w:div>
    <w:div w:id="2006400398">
      <w:bodyDiv w:val="1"/>
      <w:marLeft w:val="0"/>
      <w:marRight w:val="0"/>
      <w:marTop w:val="0"/>
      <w:marBottom w:val="0"/>
      <w:divBdr>
        <w:top w:val="none" w:sz="0" w:space="0" w:color="auto"/>
        <w:left w:val="none" w:sz="0" w:space="0" w:color="auto"/>
        <w:bottom w:val="none" w:sz="0" w:space="0" w:color="auto"/>
        <w:right w:val="none" w:sz="0" w:space="0" w:color="auto"/>
      </w:divBdr>
    </w:div>
    <w:div w:id="2008363336">
      <w:bodyDiv w:val="1"/>
      <w:marLeft w:val="0"/>
      <w:marRight w:val="0"/>
      <w:marTop w:val="0"/>
      <w:marBottom w:val="0"/>
      <w:divBdr>
        <w:top w:val="none" w:sz="0" w:space="0" w:color="auto"/>
        <w:left w:val="none" w:sz="0" w:space="0" w:color="auto"/>
        <w:bottom w:val="none" w:sz="0" w:space="0" w:color="auto"/>
        <w:right w:val="none" w:sz="0" w:space="0" w:color="auto"/>
      </w:divBdr>
    </w:div>
    <w:div w:id="2065174165">
      <w:bodyDiv w:val="1"/>
      <w:marLeft w:val="0"/>
      <w:marRight w:val="0"/>
      <w:marTop w:val="0"/>
      <w:marBottom w:val="0"/>
      <w:divBdr>
        <w:top w:val="none" w:sz="0" w:space="0" w:color="auto"/>
        <w:left w:val="none" w:sz="0" w:space="0" w:color="auto"/>
        <w:bottom w:val="none" w:sz="0" w:space="0" w:color="auto"/>
        <w:right w:val="none" w:sz="0" w:space="0" w:color="auto"/>
      </w:divBdr>
    </w:div>
    <w:div w:id="2095977395">
      <w:bodyDiv w:val="1"/>
      <w:marLeft w:val="0"/>
      <w:marRight w:val="0"/>
      <w:marTop w:val="0"/>
      <w:marBottom w:val="0"/>
      <w:divBdr>
        <w:top w:val="none" w:sz="0" w:space="0" w:color="auto"/>
        <w:left w:val="none" w:sz="0" w:space="0" w:color="auto"/>
        <w:bottom w:val="none" w:sz="0" w:space="0" w:color="auto"/>
        <w:right w:val="none" w:sz="0" w:space="0" w:color="auto"/>
      </w:divBdr>
    </w:div>
    <w:div w:id="2107266643">
      <w:bodyDiv w:val="1"/>
      <w:marLeft w:val="0"/>
      <w:marRight w:val="0"/>
      <w:marTop w:val="0"/>
      <w:marBottom w:val="0"/>
      <w:divBdr>
        <w:top w:val="none" w:sz="0" w:space="0" w:color="auto"/>
        <w:left w:val="none" w:sz="0" w:space="0" w:color="auto"/>
        <w:bottom w:val="none" w:sz="0" w:space="0" w:color="auto"/>
        <w:right w:val="none" w:sz="0" w:space="0" w:color="auto"/>
      </w:divBdr>
    </w:div>
    <w:div w:id="2126466088">
      <w:bodyDiv w:val="1"/>
      <w:marLeft w:val="0"/>
      <w:marRight w:val="0"/>
      <w:marTop w:val="0"/>
      <w:marBottom w:val="0"/>
      <w:divBdr>
        <w:top w:val="none" w:sz="0" w:space="0" w:color="auto"/>
        <w:left w:val="none" w:sz="0" w:space="0" w:color="auto"/>
        <w:bottom w:val="none" w:sz="0" w:space="0" w:color="auto"/>
        <w:right w:val="none" w:sz="0" w:space="0" w:color="auto"/>
      </w:divBdr>
    </w:div>
    <w:div w:id="2131244817">
      <w:bodyDiv w:val="1"/>
      <w:marLeft w:val="0"/>
      <w:marRight w:val="0"/>
      <w:marTop w:val="0"/>
      <w:marBottom w:val="0"/>
      <w:divBdr>
        <w:top w:val="none" w:sz="0" w:space="0" w:color="auto"/>
        <w:left w:val="none" w:sz="0" w:space="0" w:color="auto"/>
        <w:bottom w:val="none" w:sz="0" w:space="0" w:color="auto"/>
        <w:right w:val="none" w:sz="0" w:space="0" w:color="auto"/>
      </w:divBdr>
    </w:div>
    <w:div w:id="2132019367">
      <w:bodyDiv w:val="1"/>
      <w:marLeft w:val="0"/>
      <w:marRight w:val="0"/>
      <w:marTop w:val="0"/>
      <w:marBottom w:val="0"/>
      <w:divBdr>
        <w:top w:val="none" w:sz="0" w:space="0" w:color="auto"/>
        <w:left w:val="none" w:sz="0" w:space="0" w:color="auto"/>
        <w:bottom w:val="none" w:sz="0" w:space="0" w:color="auto"/>
        <w:right w:val="none" w:sz="0" w:space="0" w:color="auto"/>
      </w:divBdr>
    </w:div>
    <w:div w:id="2134513673">
      <w:bodyDiv w:val="1"/>
      <w:marLeft w:val="0"/>
      <w:marRight w:val="0"/>
      <w:marTop w:val="0"/>
      <w:marBottom w:val="0"/>
      <w:divBdr>
        <w:top w:val="none" w:sz="0" w:space="0" w:color="auto"/>
        <w:left w:val="none" w:sz="0" w:space="0" w:color="auto"/>
        <w:bottom w:val="none" w:sz="0" w:space="0" w:color="auto"/>
        <w:right w:val="none" w:sz="0" w:space="0" w:color="auto"/>
      </w:divBdr>
    </w:div>
    <w:div w:id="21465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BB698-2CAA-4EEA-A2A3-EEA396B54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1809</Words>
  <Characters>10313</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Inna</cp:lastModifiedBy>
  <cp:revision>3</cp:revision>
  <cp:lastPrinted>2019-01-28T10:25:00Z</cp:lastPrinted>
  <dcterms:created xsi:type="dcterms:W3CDTF">2019-04-10T10:17:00Z</dcterms:created>
  <dcterms:modified xsi:type="dcterms:W3CDTF">2019-04-10T10:18:00Z</dcterms:modified>
</cp:coreProperties>
</file>