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3E5" w:rsidRPr="00DC0DB9" w:rsidRDefault="007876A7" w:rsidP="00C56574">
      <w:pPr>
        <w:pStyle w:val="a8"/>
        <w:spacing w:after="120" w:line="288" w:lineRule="auto"/>
        <w:ind w:left="567"/>
        <w:jc w:val="center"/>
        <w:rPr>
          <w:bCs/>
          <w:lang w:val="en-US"/>
        </w:rPr>
      </w:pPr>
      <w:r w:rsidRPr="00DC0DB9">
        <w:rPr>
          <w:lang w:val="ro-RO"/>
        </w:rPr>
        <w:t xml:space="preserve">Sortimentul </w:t>
      </w:r>
      <w:r w:rsidRPr="00DC0DB9">
        <w:rPr>
          <w:bCs/>
          <w:lang w:val="ro-MD"/>
        </w:rPr>
        <w:t>mijloacelor tehnice</w:t>
      </w:r>
      <w:r w:rsidRPr="00DC0DB9">
        <w:rPr>
          <w:lang w:val="ro-RO"/>
        </w:rPr>
        <w:t xml:space="preserve"> </w:t>
      </w:r>
      <w:r w:rsidRPr="00DC0DB9">
        <w:rPr>
          <w:bCs/>
          <w:lang w:val="ro-MD"/>
        </w:rPr>
        <w:t xml:space="preserve">de transmitere a datelor </w:t>
      </w:r>
      <w:r w:rsidR="007B75C9" w:rsidRPr="00DC0DB9">
        <w:rPr>
          <w:bCs/>
          <w:lang w:val="ro-RO"/>
        </w:rPr>
        <w:t>și materiale</w:t>
      </w:r>
      <w:r w:rsidR="0039413A" w:rsidRPr="00DC0DB9">
        <w:rPr>
          <w:bCs/>
          <w:lang w:val="ro-RO"/>
        </w:rPr>
        <w:t>lor</w:t>
      </w:r>
      <w:r w:rsidR="007B75C9" w:rsidRPr="00DC0DB9">
        <w:rPr>
          <w:bCs/>
          <w:lang w:val="ro-RO"/>
        </w:rPr>
        <w:t xml:space="preserve"> </w:t>
      </w:r>
      <w:r w:rsidRPr="00DC0DB9">
        <w:rPr>
          <w:bCs/>
          <w:lang w:val="ro-MD"/>
        </w:rPr>
        <w:t>sunt</w:t>
      </w:r>
      <w:r w:rsidRPr="00DC0DB9">
        <w:rPr>
          <w:bCs/>
          <w:lang w:val="en-US"/>
        </w:rPr>
        <w:t>:</w:t>
      </w:r>
    </w:p>
    <w:p w:rsidR="00C56574" w:rsidRPr="00DC0DB9" w:rsidRDefault="00C56574" w:rsidP="00C56574">
      <w:pPr>
        <w:pStyle w:val="a8"/>
        <w:spacing w:after="120" w:line="288" w:lineRule="auto"/>
        <w:ind w:left="567"/>
        <w:jc w:val="center"/>
        <w:rPr>
          <w:lang w:val="ro-RO"/>
        </w:rPr>
      </w:pPr>
    </w:p>
    <w:p w:rsidR="007876A7" w:rsidRPr="00DC0DB9" w:rsidRDefault="00F21ECE" w:rsidP="00C56574">
      <w:pPr>
        <w:pStyle w:val="a8"/>
        <w:numPr>
          <w:ilvl w:val="0"/>
          <w:numId w:val="37"/>
        </w:numPr>
        <w:spacing w:before="240" w:after="120" w:line="288" w:lineRule="auto"/>
        <w:ind w:left="-142" w:hanging="11"/>
        <w:rPr>
          <w:lang w:val="ro-RO"/>
        </w:rPr>
      </w:pPr>
      <w:r w:rsidRPr="00DC0DB9">
        <w:rPr>
          <w:lang w:val="ro-RO"/>
        </w:rPr>
        <w:t>M</w:t>
      </w:r>
      <w:r w:rsidR="007876A7" w:rsidRPr="00DC0DB9">
        <w:rPr>
          <w:lang w:val="ro-RO"/>
        </w:rPr>
        <w:t xml:space="preserve">odul </w:t>
      </w:r>
      <w:proofErr w:type="spellStart"/>
      <w:r w:rsidR="007876A7" w:rsidRPr="00DC0DB9">
        <w:rPr>
          <w:lang w:val="en-US"/>
        </w:rPr>
        <w:t>Landis+Gyr</w:t>
      </w:r>
      <w:proofErr w:type="spellEnd"/>
      <w:r w:rsidR="007B75C9" w:rsidRPr="00DC0DB9">
        <w:rPr>
          <w:lang w:val="en-US"/>
        </w:rPr>
        <w:t>:</w:t>
      </w:r>
    </w:p>
    <w:tbl>
      <w:tblPr>
        <w:tblStyle w:val="a7"/>
        <w:tblW w:w="9923" w:type="dxa"/>
        <w:tblInd w:w="-289" w:type="dxa"/>
        <w:tblLook w:val="04A0" w:firstRow="1" w:lastRow="0" w:firstColumn="1" w:lastColumn="0" w:noHBand="0" w:noVBand="1"/>
      </w:tblPr>
      <w:tblGrid>
        <w:gridCol w:w="2694"/>
        <w:gridCol w:w="3827"/>
        <w:gridCol w:w="3402"/>
      </w:tblGrid>
      <w:tr w:rsidR="00F21ECE" w:rsidRPr="00DC0DB9" w:rsidTr="00DC0DB9">
        <w:trPr>
          <w:trHeight w:val="322"/>
        </w:trPr>
        <w:tc>
          <w:tcPr>
            <w:tcW w:w="2694" w:type="dxa"/>
            <w:vAlign w:val="center"/>
          </w:tcPr>
          <w:p w:rsidR="00F21ECE" w:rsidRPr="00DC0DB9" w:rsidRDefault="00AD564F" w:rsidP="00F21ECE">
            <w:pPr>
              <w:pStyle w:val="a8"/>
              <w:spacing w:after="120" w:line="288" w:lineRule="auto"/>
              <w:ind w:left="0"/>
              <w:jc w:val="center"/>
            </w:pPr>
            <w:r w:rsidRPr="00DC0DB9">
              <w:rPr>
                <w:lang w:val="ro-RO"/>
              </w:rPr>
              <w:t>Denumirea</w:t>
            </w:r>
          </w:p>
        </w:tc>
        <w:tc>
          <w:tcPr>
            <w:tcW w:w="3827" w:type="dxa"/>
            <w:vAlign w:val="center"/>
          </w:tcPr>
          <w:p w:rsidR="00F21ECE" w:rsidRPr="00DC0DB9" w:rsidRDefault="000557AE" w:rsidP="00F21ECE">
            <w:pPr>
              <w:pStyle w:val="a8"/>
              <w:spacing w:after="120" w:line="288" w:lineRule="auto"/>
              <w:ind w:left="0"/>
              <w:jc w:val="center"/>
            </w:pPr>
            <w:r w:rsidRPr="00DC0DB9">
              <w:rPr>
                <w:lang w:val="ro-RO"/>
              </w:rPr>
              <w:t>C</w:t>
            </w:r>
            <w:proofErr w:type="spellStart"/>
            <w:r w:rsidR="00F21ECE" w:rsidRPr="00DC0DB9">
              <w:t>aracteristica</w:t>
            </w:r>
            <w:proofErr w:type="spellEnd"/>
            <w:r w:rsidR="00F21ECE" w:rsidRPr="00DC0DB9">
              <w:t xml:space="preserve"> </w:t>
            </w:r>
            <w:proofErr w:type="spellStart"/>
            <w:r w:rsidR="00F21ECE" w:rsidRPr="00DC0DB9">
              <w:t>necesară</w:t>
            </w:r>
            <w:proofErr w:type="spellEnd"/>
          </w:p>
        </w:tc>
        <w:tc>
          <w:tcPr>
            <w:tcW w:w="3402" w:type="dxa"/>
            <w:vAlign w:val="center"/>
          </w:tcPr>
          <w:p w:rsidR="00F21ECE" w:rsidRPr="00DC0DB9" w:rsidRDefault="00F21ECE" w:rsidP="00F21ECE">
            <w:pPr>
              <w:pStyle w:val="a8"/>
              <w:spacing w:after="120" w:line="288" w:lineRule="auto"/>
              <w:ind w:left="0"/>
              <w:jc w:val="center"/>
              <w:rPr>
                <w:lang w:val="ro-RO"/>
              </w:rPr>
            </w:pPr>
            <w:r w:rsidRPr="00DC0DB9">
              <w:rPr>
                <w:lang w:val="ro-RO"/>
              </w:rPr>
              <w:t>Corespunde</w:t>
            </w:r>
          </w:p>
          <w:p w:rsidR="00F21ECE" w:rsidRPr="00DC0DB9" w:rsidRDefault="00F21ECE" w:rsidP="00F21ECE">
            <w:pPr>
              <w:pStyle w:val="a8"/>
              <w:spacing w:after="120" w:line="288" w:lineRule="auto"/>
              <w:ind w:left="0"/>
              <w:jc w:val="center"/>
              <w:rPr>
                <w:lang w:val="ro-RO"/>
              </w:rPr>
            </w:pPr>
            <w:r w:rsidRPr="00DC0DB9">
              <w:rPr>
                <w:lang w:val="ro-RO"/>
              </w:rPr>
              <w:t>da sau nu</w:t>
            </w:r>
          </w:p>
        </w:tc>
      </w:tr>
      <w:tr w:rsidR="00F21ECE" w:rsidRPr="00DC0DB9" w:rsidTr="00DC0DB9">
        <w:trPr>
          <w:trHeight w:val="313"/>
        </w:trPr>
        <w:tc>
          <w:tcPr>
            <w:tcW w:w="2694" w:type="dxa"/>
          </w:tcPr>
          <w:p w:rsidR="00F21ECE" w:rsidRPr="00DC0DB9" w:rsidRDefault="00AD564F" w:rsidP="007B75C9">
            <w:pPr>
              <w:pStyle w:val="a8"/>
              <w:spacing w:after="120" w:line="288" w:lineRule="auto"/>
              <w:ind w:left="0"/>
              <w:jc w:val="both"/>
              <w:rPr>
                <w:lang w:val="ro-RO"/>
              </w:rPr>
            </w:pPr>
            <w:r w:rsidRPr="00DC0DB9">
              <w:rPr>
                <w:lang w:val="en-US"/>
              </w:rPr>
              <w:t>Tip</w:t>
            </w:r>
          </w:p>
        </w:tc>
        <w:tc>
          <w:tcPr>
            <w:tcW w:w="3827" w:type="dxa"/>
          </w:tcPr>
          <w:p w:rsidR="00F21ECE" w:rsidRPr="00DC0DB9" w:rsidRDefault="00AD564F" w:rsidP="00AD564F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>E65C CU XE-111</w:t>
            </w:r>
          </w:p>
        </w:tc>
        <w:tc>
          <w:tcPr>
            <w:tcW w:w="3402" w:type="dxa"/>
          </w:tcPr>
          <w:p w:rsidR="00F21ECE" w:rsidRPr="00DC0DB9" w:rsidRDefault="00F21ECE" w:rsidP="007B75C9">
            <w:pPr>
              <w:pStyle w:val="a8"/>
              <w:spacing w:after="120" w:line="288" w:lineRule="auto"/>
              <w:ind w:left="0"/>
              <w:jc w:val="center"/>
              <w:rPr>
                <w:lang w:val="ro-RO"/>
              </w:rPr>
            </w:pPr>
          </w:p>
        </w:tc>
      </w:tr>
      <w:tr w:rsidR="00AD564F" w:rsidRPr="00DC0DB9" w:rsidTr="00DC0DB9">
        <w:trPr>
          <w:trHeight w:val="313"/>
        </w:trPr>
        <w:tc>
          <w:tcPr>
            <w:tcW w:w="2694" w:type="dxa"/>
          </w:tcPr>
          <w:p w:rsidR="00AD564F" w:rsidRPr="00DC0DB9" w:rsidRDefault="00AD564F" w:rsidP="00AD564F">
            <w:pPr>
              <w:pStyle w:val="a8"/>
              <w:spacing w:after="120" w:line="288" w:lineRule="auto"/>
              <w:ind w:left="0"/>
              <w:jc w:val="both"/>
              <w:rPr>
                <w:lang w:val="ro-RO"/>
              </w:rPr>
            </w:pPr>
            <w:r w:rsidRPr="00DC0DB9">
              <w:rPr>
                <w:lang w:val="ro-RO"/>
              </w:rPr>
              <w:t>interfață digitală</w:t>
            </w:r>
          </w:p>
        </w:tc>
        <w:tc>
          <w:tcPr>
            <w:tcW w:w="3827" w:type="dxa"/>
          </w:tcPr>
          <w:p w:rsidR="00AD564F" w:rsidRPr="00DC0DB9" w:rsidRDefault="00AD564F" w:rsidP="00AD564F">
            <w:pPr>
              <w:pStyle w:val="a8"/>
              <w:spacing w:after="120" w:line="288" w:lineRule="auto"/>
              <w:ind w:left="0"/>
              <w:jc w:val="both"/>
              <w:rPr>
                <w:lang w:val="ro-RO"/>
              </w:rPr>
            </w:pPr>
            <w:r w:rsidRPr="00DC0DB9">
              <w:rPr>
                <w:lang w:val="ro-RO"/>
              </w:rPr>
              <w:t>Ethernet port 1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after="120" w:line="288" w:lineRule="auto"/>
              <w:ind w:left="0"/>
              <w:jc w:val="center"/>
              <w:rPr>
                <w:lang w:val="ro-RO"/>
              </w:rPr>
            </w:pPr>
          </w:p>
        </w:tc>
      </w:tr>
      <w:tr w:rsidR="00AD564F" w:rsidRPr="00DC0DB9" w:rsidTr="00DC0DB9">
        <w:trPr>
          <w:trHeight w:val="313"/>
        </w:trPr>
        <w:tc>
          <w:tcPr>
            <w:tcW w:w="2694" w:type="dxa"/>
          </w:tcPr>
          <w:p w:rsidR="00AD564F" w:rsidRPr="00DC0DB9" w:rsidRDefault="00AD564F" w:rsidP="00AD564F">
            <w:pPr>
              <w:pStyle w:val="a8"/>
              <w:spacing w:after="120" w:line="288" w:lineRule="auto"/>
              <w:ind w:left="0"/>
              <w:jc w:val="both"/>
              <w:rPr>
                <w:lang w:val="ro-RO"/>
              </w:rPr>
            </w:pPr>
            <w:r w:rsidRPr="00DC0DB9">
              <w:rPr>
                <w:lang w:val="ro-RO"/>
              </w:rPr>
              <w:t>interfață digitală</w:t>
            </w:r>
          </w:p>
        </w:tc>
        <w:tc>
          <w:tcPr>
            <w:tcW w:w="3827" w:type="dxa"/>
          </w:tcPr>
          <w:p w:rsidR="00AD564F" w:rsidRPr="00DC0DB9" w:rsidRDefault="00AD564F" w:rsidP="00AD564F">
            <w:pPr>
              <w:pStyle w:val="a8"/>
              <w:spacing w:after="120" w:line="288" w:lineRule="auto"/>
              <w:ind w:left="0"/>
              <w:jc w:val="both"/>
            </w:pPr>
            <w:r w:rsidRPr="00DC0DB9">
              <w:rPr>
                <w:lang w:val="ro-RO"/>
              </w:rPr>
              <w:t xml:space="preserve">Ethernet port </w:t>
            </w:r>
            <w:r w:rsidRPr="00DC0DB9">
              <w:t>0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after="120" w:line="288" w:lineRule="auto"/>
              <w:ind w:left="0"/>
              <w:jc w:val="center"/>
              <w:rPr>
                <w:lang w:val="ro-RO"/>
              </w:rPr>
            </w:pPr>
          </w:p>
        </w:tc>
      </w:tr>
      <w:tr w:rsidR="00AD564F" w:rsidRPr="00DC0DB9" w:rsidTr="00DC0DB9">
        <w:trPr>
          <w:trHeight w:val="313"/>
        </w:trPr>
        <w:tc>
          <w:tcPr>
            <w:tcW w:w="2694" w:type="dxa"/>
          </w:tcPr>
          <w:p w:rsidR="00AD564F" w:rsidRPr="00DC0DB9" w:rsidRDefault="00AD564F" w:rsidP="00AD564F">
            <w:pPr>
              <w:pStyle w:val="a8"/>
              <w:spacing w:after="120" w:line="288" w:lineRule="auto"/>
              <w:ind w:left="0"/>
              <w:jc w:val="both"/>
              <w:rPr>
                <w:lang w:val="ro-RO"/>
              </w:rPr>
            </w:pPr>
            <w:r w:rsidRPr="00DC0DB9">
              <w:rPr>
                <w:lang w:val="ro-RO"/>
              </w:rPr>
              <w:t>interfață digitală</w:t>
            </w:r>
          </w:p>
        </w:tc>
        <w:tc>
          <w:tcPr>
            <w:tcW w:w="3827" w:type="dxa"/>
          </w:tcPr>
          <w:p w:rsidR="00AD564F" w:rsidRPr="00DC0DB9" w:rsidRDefault="00AD564F" w:rsidP="00AD564F">
            <w:pPr>
              <w:pStyle w:val="a8"/>
              <w:spacing w:after="120" w:line="288" w:lineRule="auto"/>
              <w:ind w:left="0"/>
              <w:jc w:val="both"/>
              <w:rPr>
                <w:lang w:val="ro-RO"/>
              </w:rPr>
            </w:pPr>
            <w:r w:rsidRPr="00DC0DB9">
              <w:rPr>
                <w:lang w:val="ro-RO"/>
              </w:rPr>
              <w:t>RS 485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after="120" w:line="288" w:lineRule="auto"/>
              <w:ind w:left="0"/>
              <w:jc w:val="center"/>
              <w:rPr>
                <w:lang w:val="ro-RO"/>
              </w:rPr>
            </w:pPr>
          </w:p>
        </w:tc>
      </w:tr>
      <w:tr w:rsidR="00AD564F" w:rsidRPr="00DC0DB9" w:rsidTr="00DC0DB9">
        <w:trPr>
          <w:trHeight w:val="313"/>
        </w:trPr>
        <w:tc>
          <w:tcPr>
            <w:tcW w:w="2694" w:type="dxa"/>
          </w:tcPr>
          <w:p w:rsidR="00AD564F" w:rsidRPr="00DC0DB9" w:rsidRDefault="00AD564F" w:rsidP="00AD564F">
            <w:pPr>
              <w:pStyle w:val="a8"/>
              <w:spacing w:after="120" w:line="288" w:lineRule="auto"/>
              <w:ind w:left="0"/>
              <w:jc w:val="both"/>
              <w:rPr>
                <w:lang w:val="ro-RO"/>
              </w:rPr>
            </w:pPr>
            <w:r w:rsidRPr="00DC0DB9">
              <w:rPr>
                <w:lang w:val="ro-RO"/>
              </w:rPr>
              <w:t>interfață digitală</w:t>
            </w:r>
          </w:p>
        </w:tc>
        <w:tc>
          <w:tcPr>
            <w:tcW w:w="3827" w:type="dxa"/>
          </w:tcPr>
          <w:p w:rsidR="00AD564F" w:rsidRPr="00DC0DB9" w:rsidRDefault="00AD564F" w:rsidP="00AD564F">
            <w:pPr>
              <w:pStyle w:val="a8"/>
              <w:spacing w:after="120" w:line="288" w:lineRule="auto"/>
              <w:ind w:left="0"/>
              <w:jc w:val="both"/>
              <w:rPr>
                <w:lang w:val="ro-RO"/>
              </w:rPr>
            </w:pPr>
            <w:r w:rsidRPr="00DC0DB9">
              <w:rPr>
                <w:lang w:val="ro-RO"/>
              </w:rPr>
              <w:t>RS 232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after="120" w:line="288" w:lineRule="auto"/>
              <w:ind w:left="0"/>
              <w:jc w:val="center"/>
              <w:rPr>
                <w:lang w:val="ro-RO"/>
              </w:rPr>
            </w:pPr>
          </w:p>
        </w:tc>
      </w:tr>
    </w:tbl>
    <w:p w:rsidR="007876A7" w:rsidRPr="00DC0DB9" w:rsidRDefault="007876A7" w:rsidP="007876A7">
      <w:pPr>
        <w:pStyle w:val="a8"/>
        <w:spacing w:after="120" w:line="288" w:lineRule="auto"/>
        <w:ind w:left="927"/>
        <w:jc w:val="both"/>
        <w:rPr>
          <w:lang w:val="ro-RO"/>
        </w:rPr>
      </w:pPr>
    </w:p>
    <w:p w:rsidR="00866DF1" w:rsidRPr="00DC0DB9" w:rsidRDefault="00866DF1" w:rsidP="00DC0DB9">
      <w:pPr>
        <w:pStyle w:val="a8"/>
        <w:numPr>
          <w:ilvl w:val="0"/>
          <w:numId w:val="37"/>
        </w:numPr>
        <w:ind w:left="-142" w:hanging="142"/>
        <w:rPr>
          <w:lang w:val="ro-MD"/>
        </w:rPr>
      </w:pPr>
      <w:r w:rsidRPr="00DC0DB9">
        <w:rPr>
          <w:lang w:val="en-US"/>
        </w:rPr>
        <w:t xml:space="preserve">E65C CU </w:t>
      </w:r>
      <w:r w:rsidRPr="00DC0DB9">
        <w:rPr>
          <w:lang w:val="ro-RO"/>
        </w:rPr>
        <w:t>Adaptor pentru modul de comunicare</w:t>
      </w:r>
      <w:r w:rsidRPr="00DC0DB9">
        <w:rPr>
          <w:lang w:val="en-US"/>
        </w:rPr>
        <w:t xml:space="preserve"> CU-ADP2/ CU-ADP3 </w:t>
      </w:r>
      <w:proofErr w:type="spellStart"/>
      <w:r w:rsidRPr="00DC0DB9">
        <w:rPr>
          <w:lang w:val="en-US"/>
        </w:rPr>
        <w:t>Landis+Gyr</w:t>
      </w:r>
      <w:proofErr w:type="spellEnd"/>
    </w:p>
    <w:p w:rsidR="00AD564F" w:rsidRPr="00DC0DB9" w:rsidRDefault="00AD564F" w:rsidP="00DC0DB9">
      <w:pPr>
        <w:ind w:left="-142" w:hanging="142"/>
        <w:rPr>
          <w:lang w:val="ro-MD"/>
        </w:rPr>
      </w:pPr>
    </w:p>
    <w:p w:rsidR="007232FC" w:rsidRPr="00DC0DB9" w:rsidRDefault="0039759A" w:rsidP="00DC0DB9">
      <w:pPr>
        <w:pStyle w:val="a8"/>
        <w:numPr>
          <w:ilvl w:val="0"/>
          <w:numId w:val="37"/>
        </w:numPr>
        <w:ind w:left="-142" w:hanging="142"/>
        <w:rPr>
          <w:lang w:val="ro-MD"/>
        </w:rPr>
      </w:pPr>
      <w:r w:rsidRPr="00DC0DB9">
        <w:rPr>
          <w:lang w:val="ro-MD"/>
        </w:rPr>
        <w:t>R</w:t>
      </w:r>
      <w:r w:rsidR="007232FC" w:rsidRPr="00DC0DB9">
        <w:rPr>
          <w:lang w:val="ro-MD"/>
        </w:rPr>
        <w:t xml:space="preserve">outer pentru conectarea contorului la un canal de transmitere a datelor </w:t>
      </w:r>
      <w:r w:rsidR="0039413A" w:rsidRPr="00DC0DB9">
        <w:rPr>
          <w:lang w:val="ro-MD"/>
        </w:rPr>
        <w:t xml:space="preserve">cu </w:t>
      </w:r>
      <w:r w:rsidR="007232FC" w:rsidRPr="00DC0DB9">
        <w:rPr>
          <w:lang w:val="ro-RO"/>
        </w:rPr>
        <w:t>standardul</w:t>
      </w:r>
      <w:r w:rsidR="007232FC" w:rsidRPr="00DC0DB9">
        <w:rPr>
          <w:lang w:val="ro-MD"/>
        </w:rPr>
        <w:t xml:space="preserve"> </w:t>
      </w:r>
      <w:r w:rsidR="007232FC" w:rsidRPr="00DC0DB9">
        <w:rPr>
          <w:lang w:val="en-US"/>
        </w:rPr>
        <w:t>3G/4G/LTE Category 4.</w:t>
      </w:r>
    </w:p>
    <w:p w:rsidR="00CE0D7D" w:rsidRPr="00DC0DB9" w:rsidRDefault="00EE31A9" w:rsidP="00DC0DB9">
      <w:pPr>
        <w:pStyle w:val="a8"/>
        <w:ind w:left="-142" w:hanging="142"/>
        <w:rPr>
          <w:lang w:val="en-US"/>
        </w:rPr>
      </w:pPr>
      <w:r>
        <w:rPr>
          <w:lang w:val="ro-RO"/>
        </w:rPr>
        <w:t xml:space="preserve">  </w:t>
      </w:r>
      <w:r w:rsidR="0024639F" w:rsidRPr="00DC0DB9">
        <w:rPr>
          <w:lang w:val="ro-RO"/>
        </w:rPr>
        <w:t>Ansamblu de livrare și c</w:t>
      </w:r>
      <w:r w:rsidR="007232FC" w:rsidRPr="00DC0DB9">
        <w:rPr>
          <w:lang w:val="ro-RO"/>
        </w:rPr>
        <w:t>aracteristicile tehnice ale router</w:t>
      </w:r>
      <w:r w:rsidR="0039759A" w:rsidRPr="00DC0DB9">
        <w:rPr>
          <w:lang w:val="ro-RO"/>
        </w:rPr>
        <w:t xml:space="preserve"> conform tabelului</w:t>
      </w:r>
      <w:r w:rsidR="0039759A" w:rsidRPr="00DC0DB9">
        <w:rPr>
          <w:lang w:val="en-US"/>
        </w:rPr>
        <w:t xml:space="preserve"> 1</w:t>
      </w:r>
      <w:r w:rsidR="007232FC" w:rsidRPr="00DC0DB9">
        <w:rPr>
          <w:lang w:val="en-US"/>
        </w:rPr>
        <w:t>:</w:t>
      </w:r>
    </w:p>
    <w:p w:rsidR="0039759A" w:rsidRPr="00DC0DB9" w:rsidRDefault="0039759A" w:rsidP="0039759A">
      <w:pPr>
        <w:pStyle w:val="a8"/>
        <w:ind w:left="0" w:firstLine="567"/>
        <w:jc w:val="right"/>
        <w:rPr>
          <w:lang w:val="en-US"/>
        </w:rPr>
      </w:pPr>
      <w:r w:rsidRPr="00DC0DB9">
        <w:rPr>
          <w:lang w:val="ro-RO"/>
        </w:rPr>
        <w:t>Tabelul nr.</w:t>
      </w:r>
      <w:r w:rsidRPr="00DC0DB9">
        <w:rPr>
          <w:lang w:val="en-US"/>
        </w:rPr>
        <w:t xml:space="preserve"> 1</w:t>
      </w:r>
    </w:p>
    <w:tbl>
      <w:tblPr>
        <w:tblStyle w:val="a7"/>
        <w:tblW w:w="9923" w:type="dxa"/>
        <w:tblInd w:w="-289" w:type="dxa"/>
        <w:tblLook w:val="04A0" w:firstRow="1" w:lastRow="0" w:firstColumn="1" w:lastColumn="0" w:noHBand="0" w:noVBand="1"/>
      </w:tblPr>
      <w:tblGrid>
        <w:gridCol w:w="2694"/>
        <w:gridCol w:w="3827"/>
        <w:gridCol w:w="3402"/>
      </w:tblGrid>
      <w:tr w:rsidR="00AD564F" w:rsidRPr="00DC0DB9" w:rsidTr="00DC0DB9">
        <w:trPr>
          <w:trHeight w:val="166"/>
        </w:trPr>
        <w:tc>
          <w:tcPr>
            <w:tcW w:w="2694" w:type="dxa"/>
            <w:vAlign w:val="center"/>
          </w:tcPr>
          <w:p w:rsidR="00AD564F" w:rsidRPr="00DC0DB9" w:rsidRDefault="00AD564F" w:rsidP="00AD564F">
            <w:pPr>
              <w:jc w:val="center"/>
              <w:rPr>
                <w:lang w:val="ro-RO"/>
              </w:rPr>
            </w:pPr>
            <w:r w:rsidRPr="00DC0DB9">
              <w:rPr>
                <w:lang w:val="ro-RO"/>
              </w:rPr>
              <w:t>Denumirea</w:t>
            </w:r>
          </w:p>
        </w:tc>
        <w:tc>
          <w:tcPr>
            <w:tcW w:w="3827" w:type="dxa"/>
            <w:vAlign w:val="center"/>
          </w:tcPr>
          <w:p w:rsidR="00AD564F" w:rsidRPr="00DC0DB9" w:rsidRDefault="000557AE" w:rsidP="00AD564F">
            <w:pPr>
              <w:jc w:val="center"/>
              <w:rPr>
                <w:lang w:val="ro-MD"/>
              </w:rPr>
            </w:pPr>
            <w:r w:rsidRPr="00DC0DB9">
              <w:rPr>
                <w:lang w:val="ro-RO"/>
              </w:rPr>
              <w:t>C</w:t>
            </w:r>
            <w:proofErr w:type="spellStart"/>
            <w:r w:rsidR="00AD564F" w:rsidRPr="00DC0DB9">
              <w:t>aracteristica</w:t>
            </w:r>
            <w:proofErr w:type="spellEnd"/>
            <w:r w:rsidR="00AD564F" w:rsidRPr="00DC0DB9">
              <w:t xml:space="preserve"> </w:t>
            </w:r>
            <w:proofErr w:type="spellStart"/>
            <w:r w:rsidR="00AD564F" w:rsidRPr="00DC0DB9">
              <w:t>necesară</w:t>
            </w:r>
            <w:proofErr w:type="spellEnd"/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ind w:left="0"/>
              <w:jc w:val="center"/>
              <w:rPr>
                <w:lang w:val="ro-RO"/>
              </w:rPr>
            </w:pPr>
            <w:r w:rsidRPr="00DC0DB9">
              <w:rPr>
                <w:lang w:val="ro-RO"/>
              </w:rPr>
              <w:t>Corespunde</w:t>
            </w:r>
          </w:p>
          <w:p w:rsidR="00AD564F" w:rsidRPr="00DC0DB9" w:rsidRDefault="00AD564F" w:rsidP="00AD564F">
            <w:pPr>
              <w:jc w:val="center"/>
              <w:rPr>
                <w:lang w:val="ro-MD"/>
              </w:rPr>
            </w:pPr>
            <w:r w:rsidRPr="00DC0DB9">
              <w:rPr>
                <w:lang w:val="ro-RO"/>
              </w:rPr>
              <w:t>da sau nu</w:t>
            </w: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lang w:val="ro-RO"/>
              </w:rPr>
            </w:pPr>
            <w:r w:rsidRPr="00DC0DB9">
              <w:rPr>
                <w:lang w:val="ro-RO"/>
              </w:rPr>
              <w:t>Model de fabricare</w:t>
            </w:r>
          </w:p>
        </w:tc>
        <w:tc>
          <w:tcPr>
            <w:tcW w:w="3827" w:type="dxa"/>
          </w:tcPr>
          <w:p w:rsidR="00AD564F" w:rsidRPr="00DC0DB9" w:rsidRDefault="00AD564F" w:rsidP="00AD564F">
            <w:pPr>
              <w:rPr>
                <w:lang w:val="ro-MD"/>
              </w:rPr>
            </w:pPr>
            <w:r w:rsidRPr="00DC0DB9">
              <w:rPr>
                <w:lang w:val="ro-MD"/>
              </w:rPr>
              <w:t>Router de exterior cu modem 2G/3G/4G/LTE Categoria 4 integrat și antenă direcțională integrată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rPr>
                <w:lang w:val="ro-MD"/>
              </w:rPr>
            </w:pP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lang w:val="en-US"/>
              </w:rPr>
            </w:pPr>
            <w:r w:rsidRPr="00DC0DB9">
              <w:rPr>
                <w:lang w:val="ro-RO"/>
              </w:rPr>
              <w:t>Model</w:t>
            </w:r>
          </w:p>
        </w:tc>
        <w:tc>
          <w:tcPr>
            <w:tcW w:w="3827" w:type="dxa"/>
          </w:tcPr>
          <w:p w:rsidR="00AD564F" w:rsidRPr="00DC0DB9" w:rsidRDefault="00AD564F" w:rsidP="00AD564F">
            <w:pPr>
              <w:rPr>
                <w:lang w:val="ro-MD"/>
              </w:rPr>
            </w:pPr>
            <w:proofErr w:type="spellStart"/>
            <w:r w:rsidRPr="00DC0DB9">
              <w:rPr>
                <w:shd w:val="clear" w:color="auto" w:fill="F9F9F9"/>
                <w:lang w:val="ro-RO"/>
              </w:rPr>
              <w:t>MikroTik</w:t>
            </w:r>
            <w:proofErr w:type="spellEnd"/>
            <w:r w:rsidRPr="00DC0DB9">
              <w:rPr>
                <w:shd w:val="clear" w:color="auto" w:fill="F9F9F9"/>
                <w:lang w:val="ro-RO"/>
              </w:rPr>
              <w:t xml:space="preserve"> </w:t>
            </w:r>
            <w:r w:rsidRPr="00DC0DB9">
              <w:rPr>
                <w:rStyle w:val="af3"/>
                <w:b w:val="0"/>
                <w:color w:val="000000"/>
                <w:shd w:val="clear" w:color="auto" w:fill="FFFFFF"/>
                <w:lang w:val="en-US"/>
              </w:rPr>
              <w:t>SXT LTE kit</w:t>
            </w:r>
            <w:r w:rsidRPr="00DC0DB9">
              <w:rPr>
                <w:color w:val="000000"/>
                <w:shd w:val="clear" w:color="auto" w:fill="FFFFFF"/>
                <w:lang w:val="en-US"/>
              </w:rPr>
              <w:t> </w:t>
            </w:r>
            <w:r w:rsidRPr="00DC0DB9">
              <w:rPr>
                <w:shd w:val="clear" w:color="auto" w:fill="F9F9F9"/>
                <w:lang w:val="en-US"/>
              </w:rPr>
              <w:t>(RBSXTR&amp;R11e-LTE)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rPr>
                <w:shd w:val="clear" w:color="auto" w:fill="F9F9F9"/>
                <w:lang w:val="ro-RO"/>
              </w:rPr>
            </w:pP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lang w:val="ro-MD"/>
              </w:rPr>
            </w:pPr>
            <w:r w:rsidRPr="00DC0DB9">
              <w:rPr>
                <w:rFonts w:eastAsia="Calibri"/>
                <w:lang w:val="ro-RO" w:eastAsia="en-US"/>
              </w:rPr>
              <w:t>Porturi</w:t>
            </w:r>
            <w:r w:rsidRPr="00DC0DB9">
              <w:rPr>
                <w:rFonts w:eastAsia="Calibri"/>
                <w:lang w:val="en-US" w:eastAsia="en-US"/>
              </w:rPr>
              <w:t xml:space="preserve"> Ethernet 10/100</w:t>
            </w:r>
          </w:p>
        </w:tc>
        <w:tc>
          <w:tcPr>
            <w:tcW w:w="3827" w:type="dxa"/>
          </w:tcPr>
          <w:p w:rsidR="00AD564F" w:rsidRPr="00DC0DB9" w:rsidRDefault="00AD564F" w:rsidP="00AD564F">
            <w:pPr>
              <w:rPr>
                <w:lang w:val="ro-MD"/>
              </w:rPr>
            </w:pPr>
            <w:r w:rsidRPr="00DC0DB9">
              <w:rPr>
                <w:rFonts w:eastAsia="Calibri"/>
                <w:lang w:val="en-US" w:eastAsia="en-US"/>
              </w:rPr>
              <w:t>2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rPr>
                <w:rFonts w:eastAsia="Calibri"/>
                <w:lang w:val="en-US" w:eastAsia="en-US"/>
              </w:rPr>
            </w:pP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lang w:val="ro-RO"/>
              </w:rPr>
            </w:pPr>
            <w:r w:rsidRPr="00DC0DB9">
              <w:rPr>
                <w:rFonts w:eastAsia="Calibri"/>
                <w:lang w:val="ro-RO" w:eastAsia="en-US"/>
              </w:rPr>
              <w:t xml:space="preserve">Număr de </w:t>
            </w:r>
            <w:proofErr w:type="spellStart"/>
            <w:r w:rsidRPr="00DC0DB9">
              <w:rPr>
                <w:rFonts w:eastAsia="Calibri"/>
                <w:lang w:val="ro-RO" w:eastAsia="en-US"/>
              </w:rPr>
              <w:t>sloturi</w:t>
            </w:r>
            <w:proofErr w:type="spellEnd"/>
            <w:r w:rsidRPr="00DC0DB9">
              <w:rPr>
                <w:rFonts w:eastAsia="Calibri"/>
                <w:lang w:val="ro-RO" w:eastAsia="en-US"/>
              </w:rPr>
              <w:t xml:space="preserve"> SIM</w:t>
            </w:r>
          </w:p>
        </w:tc>
        <w:tc>
          <w:tcPr>
            <w:tcW w:w="3827" w:type="dxa"/>
          </w:tcPr>
          <w:p w:rsidR="00AD564F" w:rsidRPr="00DC0DB9" w:rsidRDefault="00AD564F" w:rsidP="00AD564F">
            <w:pPr>
              <w:rPr>
                <w:lang w:val="ro-MD"/>
              </w:rPr>
            </w:pPr>
            <w:r w:rsidRPr="00DC0DB9">
              <w:rPr>
                <w:rFonts w:eastAsia="Calibri"/>
                <w:lang w:val="en-US" w:eastAsia="en-US"/>
              </w:rPr>
              <w:t>2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rPr>
                <w:rFonts w:eastAsia="Calibri"/>
                <w:lang w:val="en-US" w:eastAsia="en-US"/>
              </w:rPr>
            </w:pP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lang w:val="ro-RO"/>
              </w:rPr>
            </w:pPr>
            <w:r w:rsidRPr="00DC0DB9">
              <w:rPr>
                <w:rFonts w:eastAsia="Calibri"/>
                <w:lang w:val="ro-RO" w:eastAsia="en-US"/>
              </w:rPr>
              <w:t>Alimentare</w:t>
            </w:r>
          </w:p>
        </w:tc>
        <w:tc>
          <w:tcPr>
            <w:tcW w:w="3827" w:type="dxa"/>
          </w:tcPr>
          <w:p w:rsidR="00AD564F" w:rsidRPr="00DC0DB9" w:rsidRDefault="00AD564F" w:rsidP="00AD564F">
            <w:pPr>
              <w:rPr>
                <w:lang w:val="ro-MD"/>
              </w:rPr>
            </w:pPr>
            <w:proofErr w:type="spellStart"/>
            <w:r w:rsidRPr="00DC0DB9">
              <w:rPr>
                <w:rFonts w:eastAsia="Calibri"/>
                <w:lang w:val="en-US" w:eastAsia="en-US"/>
              </w:rPr>
              <w:t>PoE</w:t>
            </w:r>
            <w:proofErr w:type="spellEnd"/>
            <w:r w:rsidRPr="00DC0DB9">
              <w:rPr>
                <w:rFonts w:eastAsia="Calibri"/>
                <w:lang w:val="en-US" w:eastAsia="en-US"/>
              </w:rPr>
              <w:t xml:space="preserve"> 802.3af/at (</w:t>
            </w:r>
            <w:proofErr w:type="spellStart"/>
            <w:r w:rsidRPr="00DC0DB9">
              <w:rPr>
                <w:rFonts w:eastAsia="Calibri"/>
                <w:lang w:val="en-US" w:eastAsia="en-US"/>
              </w:rPr>
              <w:t>furnizat</w:t>
            </w:r>
            <w:proofErr w:type="spellEnd"/>
            <w:r w:rsidRPr="00DC0DB9">
              <w:rPr>
                <w:rFonts w:eastAsia="Calibri"/>
                <w:lang w:val="en-US" w:eastAsia="en-US"/>
              </w:rPr>
              <w:t xml:space="preserve"> cu adaptor </w:t>
            </w:r>
            <w:proofErr w:type="spellStart"/>
            <w:r w:rsidRPr="00DC0DB9">
              <w:rPr>
                <w:rFonts w:eastAsia="Calibri"/>
                <w:lang w:val="en-US" w:eastAsia="en-US"/>
              </w:rPr>
              <w:t>PoE</w:t>
            </w:r>
            <w:proofErr w:type="spellEnd"/>
            <w:r w:rsidRPr="00DC0DB9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DC0DB9">
              <w:rPr>
                <w:rFonts w:eastAsia="Calibri"/>
                <w:lang w:val="en-US" w:eastAsia="en-US"/>
              </w:rPr>
              <w:t>și</w:t>
            </w:r>
            <w:proofErr w:type="spellEnd"/>
            <w:r w:rsidRPr="00DC0DB9">
              <w:rPr>
                <w:rFonts w:eastAsia="Calibri"/>
                <w:lang w:val="en-US" w:eastAsia="en-US"/>
              </w:rPr>
              <w:t xml:space="preserve"> injector </w:t>
            </w:r>
            <w:proofErr w:type="spellStart"/>
            <w:r w:rsidRPr="00DC0DB9">
              <w:rPr>
                <w:rFonts w:eastAsia="Calibri"/>
                <w:lang w:val="en-US" w:eastAsia="en-US"/>
              </w:rPr>
              <w:t>PoE</w:t>
            </w:r>
            <w:proofErr w:type="spellEnd"/>
            <w:r w:rsidRPr="00DC0DB9">
              <w:rPr>
                <w:rFonts w:eastAsia="Calibri"/>
                <w:lang w:val="en-US" w:eastAsia="en-US"/>
              </w:rPr>
              <w:t>)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rPr>
                <w:rFonts w:eastAsia="Calibri"/>
                <w:lang w:val="en-US" w:eastAsia="en-US"/>
              </w:rPr>
            </w:pP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lang w:val="ro-RO"/>
              </w:rPr>
            </w:pPr>
            <w:r w:rsidRPr="00DC0DB9">
              <w:rPr>
                <w:rFonts w:eastAsia="Calibri"/>
                <w:lang w:val="ro-RO" w:eastAsia="en-US"/>
              </w:rPr>
              <w:t xml:space="preserve">2G </w:t>
            </w:r>
            <w:proofErr w:type="spellStart"/>
            <w:r w:rsidRPr="00DC0DB9">
              <w:rPr>
                <w:rFonts w:eastAsia="Calibri"/>
                <w:lang w:val="ro-RO" w:eastAsia="en-US"/>
              </w:rPr>
              <w:t>Category</w:t>
            </w:r>
            <w:proofErr w:type="spellEnd"/>
          </w:p>
        </w:tc>
        <w:tc>
          <w:tcPr>
            <w:tcW w:w="3827" w:type="dxa"/>
          </w:tcPr>
          <w:p w:rsidR="00AD564F" w:rsidRPr="00DC0DB9" w:rsidRDefault="00AD564F" w:rsidP="00AD564F">
            <w:pPr>
              <w:rPr>
                <w:lang w:val="ro-MD"/>
              </w:rPr>
            </w:pPr>
            <w:r w:rsidRPr="00DC0DB9">
              <w:rPr>
                <w:rFonts w:eastAsia="Calibri"/>
                <w:lang w:val="en-US" w:eastAsia="en-US"/>
              </w:rPr>
              <w:t>Clas12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rPr>
                <w:rFonts w:eastAsia="Calibri"/>
                <w:lang w:val="en-US" w:eastAsia="en-US"/>
              </w:rPr>
            </w:pP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lang w:val="ro-RO"/>
              </w:rPr>
            </w:pPr>
            <w:r w:rsidRPr="00DC0DB9">
              <w:rPr>
                <w:rFonts w:eastAsia="Calibri"/>
                <w:lang w:val="ro-RO" w:eastAsia="en-US"/>
              </w:rPr>
              <w:t xml:space="preserve">3G </w:t>
            </w:r>
            <w:proofErr w:type="spellStart"/>
            <w:r w:rsidRPr="00DC0DB9">
              <w:rPr>
                <w:rFonts w:eastAsia="Calibri"/>
                <w:lang w:val="ro-RO" w:eastAsia="en-US"/>
              </w:rPr>
              <w:t>Category</w:t>
            </w:r>
            <w:proofErr w:type="spellEnd"/>
          </w:p>
        </w:tc>
        <w:tc>
          <w:tcPr>
            <w:tcW w:w="3827" w:type="dxa"/>
          </w:tcPr>
          <w:p w:rsidR="00AD564F" w:rsidRPr="00DC0DB9" w:rsidRDefault="00AD564F" w:rsidP="00AD564F">
            <w:pPr>
              <w:rPr>
                <w:lang w:val="ro-MD"/>
              </w:rPr>
            </w:pPr>
            <w:r w:rsidRPr="00DC0DB9">
              <w:rPr>
                <w:rFonts w:eastAsia="Calibri"/>
                <w:lang w:val="en-US" w:eastAsia="en-US"/>
              </w:rPr>
              <w:t>R7 (21Mbps Downlinks, 5.76Mbps Uplink)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rPr>
                <w:rFonts w:eastAsia="Calibri"/>
                <w:lang w:val="en-US" w:eastAsia="en-US"/>
              </w:rPr>
            </w:pP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lang w:val="ro-RO"/>
              </w:rPr>
            </w:pPr>
            <w:r w:rsidRPr="00DC0DB9">
              <w:rPr>
                <w:rFonts w:eastAsia="Calibri"/>
                <w:lang w:val="ro-RO" w:eastAsia="en-US"/>
              </w:rPr>
              <w:t xml:space="preserve">LTE </w:t>
            </w:r>
            <w:proofErr w:type="spellStart"/>
            <w:r w:rsidRPr="00DC0DB9">
              <w:rPr>
                <w:rFonts w:eastAsia="Calibri"/>
                <w:lang w:val="ro-RO" w:eastAsia="en-US"/>
              </w:rPr>
              <w:t>Category</w:t>
            </w:r>
            <w:proofErr w:type="spellEnd"/>
          </w:p>
        </w:tc>
        <w:tc>
          <w:tcPr>
            <w:tcW w:w="3827" w:type="dxa"/>
          </w:tcPr>
          <w:p w:rsidR="00AD564F" w:rsidRPr="00DC0DB9" w:rsidRDefault="00AD564F" w:rsidP="00AD564F">
            <w:pPr>
              <w:rPr>
                <w:lang w:val="ro-MD"/>
              </w:rPr>
            </w:pPr>
            <w:r w:rsidRPr="00DC0DB9">
              <w:rPr>
                <w:rFonts w:eastAsia="Calibri"/>
                <w:lang w:val="en-US" w:eastAsia="en-US"/>
              </w:rPr>
              <w:t>4 (150Mbps Downlink, 50Mbps Uplink)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rPr>
                <w:rFonts w:eastAsia="Calibri"/>
                <w:lang w:val="en-US" w:eastAsia="en-US"/>
              </w:rPr>
            </w:pP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lang w:val="ro-RO"/>
              </w:rPr>
            </w:pPr>
            <w:r w:rsidRPr="00DC0DB9">
              <w:rPr>
                <w:rFonts w:eastAsia="Calibri"/>
                <w:lang w:val="ro-RO" w:eastAsia="en-US"/>
              </w:rPr>
              <w:t xml:space="preserve">LTE FDD </w:t>
            </w:r>
            <w:proofErr w:type="spellStart"/>
            <w:r w:rsidRPr="00DC0DB9">
              <w:rPr>
                <w:rFonts w:eastAsia="Calibri"/>
                <w:lang w:val="ro-RO" w:eastAsia="en-US"/>
              </w:rPr>
              <w:t>bands</w:t>
            </w:r>
            <w:proofErr w:type="spellEnd"/>
          </w:p>
        </w:tc>
        <w:tc>
          <w:tcPr>
            <w:tcW w:w="3827" w:type="dxa"/>
          </w:tcPr>
          <w:p w:rsidR="00AD564F" w:rsidRPr="00DC0DB9" w:rsidRDefault="00AD564F" w:rsidP="00AD564F">
            <w:pPr>
              <w:spacing w:line="276" w:lineRule="auto"/>
              <w:contextualSpacing/>
              <w:rPr>
                <w:lang w:val="ro-MD"/>
              </w:rPr>
            </w:pPr>
            <w:r w:rsidRPr="00DC0DB9">
              <w:rPr>
                <w:rFonts w:eastAsia="Calibri"/>
                <w:lang w:val="ro-MD" w:eastAsia="en-US"/>
              </w:rPr>
              <w:t xml:space="preserve">1 (2100MHz) / 2 (1900MHz) / 3 (1800MHz) / 7 (2600MHz) / </w:t>
            </w:r>
            <w:r w:rsidRPr="00DC0DB9">
              <w:rPr>
                <w:lang w:val="ro-MD"/>
              </w:rPr>
              <w:t>8  (900 MHz) / 20 (800MHz)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spacing w:line="276" w:lineRule="auto"/>
              <w:contextualSpacing/>
              <w:rPr>
                <w:rFonts w:eastAsia="Calibri"/>
                <w:lang w:val="ro-MD" w:eastAsia="en-US"/>
              </w:rPr>
            </w:pP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rFonts w:eastAsia="Calibri"/>
                <w:lang w:val="ro-RO" w:eastAsia="en-US"/>
              </w:rPr>
            </w:pPr>
            <w:r w:rsidRPr="00DC0DB9">
              <w:rPr>
                <w:rFonts w:eastAsia="Calibri"/>
                <w:lang w:val="ro-RO" w:eastAsia="en-US"/>
              </w:rPr>
              <w:t xml:space="preserve">LTE TDD </w:t>
            </w:r>
            <w:proofErr w:type="spellStart"/>
            <w:r w:rsidRPr="00DC0DB9">
              <w:rPr>
                <w:rFonts w:eastAsia="Calibri"/>
                <w:lang w:val="ro-RO" w:eastAsia="en-US"/>
              </w:rPr>
              <w:t>bands</w:t>
            </w:r>
            <w:proofErr w:type="spellEnd"/>
          </w:p>
        </w:tc>
        <w:tc>
          <w:tcPr>
            <w:tcW w:w="3827" w:type="dxa"/>
          </w:tcPr>
          <w:p w:rsidR="00AD564F" w:rsidRPr="00DC0DB9" w:rsidRDefault="00AD564F" w:rsidP="00AD564F">
            <w:pPr>
              <w:spacing w:line="276" w:lineRule="auto"/>
              <w:contextualSpacing/>
              <w:rPr>
                <w:rFonts w:eastAsia="Calibri"/>
                <w:lang w:val="ro-MD" w:eastAsia="en-US"/>
              </w:rPr>
            </w:pPr>
            <w:r w:rsidRPr="00DC0DB9">
              <w:rPr>
                <w:rFonts w:eastAsia="Calibri"/>
                <w:lang w:val="en-US" w:eastAsia="en-US"/>
              </w:rPr>
              <w:t>38 (2600MHz) / 40 (2300MHz)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spacing w:line="276" w:lineRule="auto"/>
              <w:contextualSpacing/>
              <w:rPr>
                <w:rFonts w:eastAsia="Calibri"/>
                <w:lang w:val="en-US" w:eastAsia="en-US"/>
              </w:rPr>
            </w:pP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rFonts w:eastAsia="Calibri"/>
                <w:lang w:val="ro-RO" w:eastAsia="en-US"/>
              </w:rPr>
            </w:pPr>
            <w:r w:rsidRPr="00DC0DB9">
              <w:rPr>
                <w:rFonts w:eastAsia="Calibri"/>
                <w:lang w:val="ro-RO" w:eastAsia="en-US"/>
              </w:rPr>
              <w:t xml:space="preserve">Sursa de alimentare </w:t>
            </w:r>
            <w:r w:rsidRPr="00DC0DB9">
              <w:rPr>
                <w:shd w:val="clear" w:color="auto" w:fill="FFFFFF"/>
                <w:lang w:val="ro-RO"/>
              </w:rPr>
              <w:t>24V, 0.38А</w:t>
            </w:r>
          </w:p>
        </w:tc>
        <w:tc>
          <w:tcPr>
            <w:tcW w:w="3827" w:type="dxa"/>
          </w:tcPr>
          <w:p w:rsidR="00AD564F" w:rsidRPr="00DC0DB9" w:rsidRDefault="00AD564F" w:rsidP="00AD564F">
            <w:pPr>
              <w:spacing w:line="276" w:lineRule="auto"/>
              <w:contextualSpacing/>
              <w:rPr>
                <w:rFonts w:eastAsia="Calibri"/>
                <w:lang w:val="en-US" w:eastAsia="en-US"/>
              </w:rPr>
            </w:pPr>
            <w:r w:rsidRPr="00DC0DB9">
              <w:rPr>
                <w:rFonts w:eastAsia="Calibri"/>
                <w:lang w:val="en-US" w:eastAsia="en-US"/>
              </w:rPr>
              <w:t>1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spacing w:line="276" w:lineRule="auto"/>
              <w:contextualSpacing/>
              <w:rPr>
                <w:rFonts w:eastAsia="Calibri"/>
                <w:lang w:val="en-US" w:eastAsia="en-US"/>
              </w:rPr>
            </w:pP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rFonts w:eastAsia="Calibri"/>
                <w:lang w:val="ro-RO" w:eastAsia="en-US"/>
              </w:rPr>
            </w:pPr>
            <w:r w:rsidRPr="00DC0DB9">
              <w:rPr>
                <w:rFonts w:eastAsia="Calibri"/>
                <w:lang w:val="ro-RO" w:eastAsia="en-US"/>
              </w:rPr>
              <w:t>Fixare router</w:t>
            </w:r>
          </w:p>
        </w:tc>
        <w:tc>
          <w:tcPr>
            <w:tcW w:w="3827" w:type="dxa"/>
          </w:tcPr>
          <w:p w:rsidR="00AD564F" w:rsidRPr="00DC0DB9" w:rsidRDefault="00AD564F" w:rsidP="00AD564F">
            <w:pPr>
              <w:spacing w:line="276" w:lineRule="auto"/>
              <w:contextualSpacing/>
              <w:rPr>
                <w:rFonts w:eastAsia="Calibri"/>
                <w:lang w:val="en-US" w:eastAsia="en-US"/>
              </w:rPr>
            </w:pPr>
            <w:r w:rsidRPr="00DC0DB9">
              <w:rPr>
                <w:rFonts w:eastAsia="Calibri"/>
                <w:lang w:val="en-US" w:eastAsia="en-US"/>
              </w:rPr>
              <w:t>1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spacing w:line="276" w:lineRule="auto"/>
              <w:contextualSpacing/>
              <w:rPr>
                <w:rFonts w:eastAsia="Calibri"/>
                <w:lang w:val="en-US" w:eastAsia="en-US"/>
              </w:rPr>
            </w:pP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rFonts w:eastAsia="Calibri"/>
                <w:lang w:val="ro-RO" w:eastAsia="en-US"/>
              </w:rPr>
            </w:pPr>
            <w:r w:rsidRPr="00DC0DB9">
              <w:rPr>
                <w:rFonts w:eastAsia="Calibri"/>
                <w:lang w:val="ro-RO" w:eastAsia="en-US"/>
              </w:rPr>
              <w:t>Colier metalic pentru țevi</w:t>
            </w:r>
          </w:p>
        </w:tc>
        <w:tc>
          <w:tcPr>
            <w:tcW w:w="3827" w:type="dxa"/>
          </w:tcPr>
          <w:p w:rsidR="00AD564F" w:rsidRPr="00DC0DB9" w:rsidRDefault="00AD564F" w:rsidP="00AD564F">
            <w:pPr>
              <w:spacing w:line="276" w:lineRule="auto"/>
              <w:contextualSpacing/>
              <w:rPr>
                <w:rFonts w:eastAsia="Calibri"/>
                <w:lang w:eastAsia="en-US"/>
              </w:rPr>
            </w:pPr>
            <w:r w:rsidRPr="00DC0DB9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spacing w:line="276" w:lineRule="auto"/>
              <w:contextualSpacing/>
              <w:rPr>
                <w:rFonts w:eastAsia="Calibri"/>
                <w:lang w:eastAsia="en-US"/>
              </w:rPr>
            </w:pPr>
          </w:p>
        </w:tc>
      </w:tr>
      <w:tr w:rsidR="00AD564F" w:rsidRPr="00DC0DB9" w:rsidTr="00DC0DB9">
        <w:tc>
          <w:tcPr>
            <w:tcW w:w="2694" w:type="dxa"/>
          </w:tcPr>
          <w:p w:rsidR="00AD564F" w:rsidRPr="00DC0DB9" w:rsidRDefault="00AD564F" w:rsidP="00AD564F">
            <w:pPr>
              <w:rPr>
                <w:rFonts w:eastAsia="Calibri"/>
                <w:lang w:val="ro-RO" w:eastAsia="en-US"/>
              </w:rPr>
            </w:pPr>
            <w:r w:rsidRPr="00DC0DB9">
              <w:rPr>
                <w:rFonts w:eastAsia="Calibri"/>
                <w:lang w:val="ro-RO" w:eastAsia="en-US"/>
              </w:rPr>
              <w:t xml:space="preserve">Injector </w:t>
            </w:r>
            <w:proofErr w:type="spellStart"/>
            <w:r w:rsidRPr="00DC0DB9">
              <w:rPr>
                <w:rFonts w:eastAsia="Calibri"/>
                <w:lang w:val="ro-RO" w:eastAsia="en-US"/>
              </w:rPr>
              <w:t>PoE</w:t>
            </w:r>
            <w:proofErr w:type="spellEnd"/>
          </w:p>
        </w:tc>
        <w:tc>
          <w:tcPr>
            <w:tcW w:w="3827" w:type="dxa"/>
          </w:tcPr>
          <w:p w:rsidR="00AD564F" w:rsidRPr="00DC0DB9" w:rsidRDefault="00AD564F" w:rsidP="00AD564F">
            <w:pPr>
              <w:spacing w:line="276" w:lineRule="auto"/>
              <w:contextualSpacing/>
              <w:rPr>
                <w:rFonts w:eastAsia="Calibri"/>
                <w:lang w:eastAsia="en-US"/>
              </w:rPr>
            </w:pPr>
            <w:r w:rsidRPr="00DC0DB9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spacing w:line="276" w:lineRule="auto"/>
              <w:contextualSpacing/>
              <w:rPr>
                <w:rFonts w:eastAsia="Calibri"/>
                <w:lang w:eastAsia="en-US"/>
              </w:rPr>
            </w:pPr>
          </w:p>
        </w:tc>
      </w:tr>
    </w:tbl>
    <w:p w:rsidR="005A1AAB" w:rsidRPr="00DC0DB9" w:rsidRDefault="005A1AAB" w:rsidP="00DF7CB4">
      <w:pPr>
        <w:pStyle w:val="a8"/>
        <w:spacing w:after="120" w:line="288" w:lineRule="auto"/>
        <w:ind w:left="0" w:firstLine="567"/>
        <w:jc w:val="both"/>
        <w:rPr>
          <w:color w:val="000000"/>
          <w:shd w:val="clear" w:color="auto" w:fill="FFFFFF"/>
          <w:lang w:val="en-US"/>
        </w:rPr>
      </w:pPr>
    </w:p>
    <w:p w:rsidR="007232FC" w:rsidRPr="00DC0DB9" w:rsidRDefault="005A1AAB" w:rsidP="00DC0DB9">
      <w:pPr>
        <w:pStyle w:val="a8"/>
        <w:numPr>
          <w:ilvl w:val="0"/>
          <w:numId w:val="37"/>
        </w:numPr>
        <w:spacing w:after="120" w:line="288" w:lineRule="auto"/>
        <w:ind w:left="-284" w:firstLine="0"/>
        <w:rPr>
          <w:color w:val="000000"/>
          <w:shd w:val="clear" w:color="auto" w:fill="FFFFFF"/>
          <w:lang w:val="en-US"/>
        </w:rPr>
      </w:pPr>
      <w:r w:rsidRPr="00DC0DB9">
        <w:rPr>
          <w:color w:val="000000"/>
          <w:shd w:val="clear" w:color="auto" w:fill="FFFFFF"/>
          <w:lang w:val="ro-RO"/>
        </w:rPr>
        <w:t>Suport de braț</w:t>
      </w:r>
      <w:r w:rsidRPr="00DC0DB9">
        <w:rPr>
          <w:color w:val="000000"/>
          <w:shd w:val="clear" w:color="auto" w:fill="FFFFFF"/>
          <w:lang w:val="en-US"/>
        </w:rPr>
        <w:t xml:space="preserve"> universal Ubiquiti (UB-AM)</w:t>
      </w:r>
    </w:p>
    <w:p w:rsidR="00401A97" w:rsidRPr="00DC0DB9" w:rsidRDefault="00401A97" w:rsidP="00DC0DB9">
      <w:pPr>
        <w:pStyle w:val="a8"/>
        <w:numPr>
          <w:ilvl w:val="0"/>
          <w:numId w:val="37"/>
        </w:numPr>
        <w:spacing w:after="120" w:line="288" w:lineRule="auto"/>
        <w:ind w:left="-284" w:firstLine="0"/>
        <w:jc w:val="both"/>
        <w:rPr>
          <w:color w:val="000000"/>
          <w:shd w:val="clear" w:color="auto" w:fill="FFFFFF"/>
          <w:lang w:val="en-US"/>
        </w:rPr>
      </w:pPr>
      <w:r w:rsidRPr="00DC0DB9">
        <w:rPr>
          <w:lang w:val="ro-RO"/>
        </w:rPr>
        <w:t>Cablu</w:t>
      </w:r>
      <w:r w:rsidRPr="00DC0DB9">
        <w:rPr>
          <w:lang w:val="en-US"/>
        </w:rPr>
        <w:t xml:space="preserve"> </w:t>
      </w:r>
      <w:r w:rsidRPr="00DC0DB9">
        <w:t>КПП</w:t>
      </w:r>
      <w:r w:rsidRPr="00DC0DB9">
        <w:rPr>
          <w:lang w:val="en-US"/>
        </w:rPr>
        <w:t xml:space="preserve"> </w:t>
      </w:r>
      <w:r w:rsidRPr="00DC0DB9">
        <w:t>ЭО</w:t>
      </w:r>
      <w:r w:rsidRPr="00DC0DB9">
        <w:rPr>
          <w:lang w:val="en-US"/>
        </w:rPr>
        <w:t>-</w:t>
      </w:r>
      <w:r w:rsidRPr="00DC0DB9">
        <w:t>ВП</w:t>
      </w:r>
      <w:r w:rsidRPr="00DC0DB9">
        <w:rPr>
          <w:lang w:val="en-US"/>
        </w:rPr>
        <w:t>(100) 4</w:t>
      </w:r>
      <w:r w:rsidRPr="00DC0DB9">
        <w:t>х</w:t>
      </w:r>
      <w:r w:rsidRPr="00DC0DB9">
        <w:rPr>
          <w:lang w:val="en-US"/>
        </w:rPr>
        <w:t>2</w:t>
      </w:r>
      <w:r w:rsidRPr="00DC0DB9">
        <w:t>х</w:t>
      </w:r>
      <w:r w:rsidRPr="00DC0DB9">
        <w:rPr>
          <w:lang w:val="en-US"/>
        </w:rPr>
        <w:t xml:space="preserve">0,51 </w:t>
      </w:r>
      <w:r w:rsidRPr="00DC0DB9">
        <w:rPr>
          <w:lang w:val="ro-RO"/>
        </w:rPr>
        <w:t>(SF/UTP-cat.5e)</w:t>
      </w:r>
    </w:p>
    <w:p w:rsidR="00E01863" w:rsidRPr="00DC0DB9" w:rsidRDefault="006C3648" w:rsidP="00DC0DB9">
      <w:pPr>
        <w:pStyle w:val="a8"/>
        <w:numPr>
          <w:ilvl w:val="0"/>
          <w:numId w:val="37"/>
        </w:numPr>
        <w:spacing w:after="120" w:line="288" w:lineRule="auto"/>
        <w:ind w:left="-284" w:firstLine="0"/>
        <w:jc w:val="both"/>
        <w:rPr>
          <w:shd w:val="clear" w:color="auto" w:fill="FFFFFF"/>
          <w:lang w:val="en-US"/>
        </w:rPr>
      </w:pPr>
      <w:r w:rsidRPr="00DC0DB9">
        <w:rPr>
          <w:color w:val="000000"/>
          <w:shd w:val="clear" w:color="auto" w:fill="FFFFFF"/>
          <w:lang w:val="ro-RO"/>
        </w:rPr>
        <w:lastRenderedPageBreak/>
        <w:t xml:space="preserve">Dulap </w:t>
      </w:r>
      <w:proofErr w:type="spellStart"/>
      <w:r w:rsidR="0020761B" w:rsidRPr="00DC0DB9">
        <w:rPr>
          <w:color w:val="000000"/>
          <w:shd w:val="clear" w:color="auto" w:fill="FFFFFF"/>
          <w:lang w:val="ro-RO"/>
        </w:rPr>
        <w:t>polyester</w:t>
      </w:r>
      <w:proofErr w:type="spellEnd"/>
      <w:r w:rsidRPr="00DC0DB9">
        <w:rPr>
          <w:color w:val="000000"/>
          <w:shd w:val="clear" w:color="auto" w:fill="FFFFFF"/>
          <w:lang w:val="ro-RO"/>
        </w:rPr>
        <w:t xml:space="preserve"> rezistent la distrugere</w:t>
      </w:r>
      <w:r w:rsidR="005D759D" w:rsidRPr="00DC0DB9">
        <w:rPr>
          <w:lang w:val="ro-RO"/>
        </w:rPr>
        <w:t xml:space="preserve"> conform tabelului</w:t>
      </w:r>
      <w:r w:rsidR="005D759D" w:rsidRPr="00DC0DB9">
        <w:rPr>
          <w:lang w:val="en-US"/>
        </w:rPr>
        <w:t xml:space="preserve"> 2:</w:t>
      </w:r>
    </w:p>
    <w:p w:rsidR="005D759D" w:rsidRPr="00DC0DB9" w:rsidRDefault="005D759D" w:rsidP="005D759D">
      <w:pPr>
        <w:pStyle w:val="a8"/>
        <w:spacing w:after="120" w:line="288" w:lineRule="auto"/>
        <w:ind w:left="927"/>
        <w:jc w:val="right"/>
        <w:rPr>
          <w:shd w:val="clear" w:color="auto" w:fill="FFFFFF"/>
          <w:lang w:val="ro-RO"/>
        </w:rPr>
      </w:pPr>
      <w:r w:rsidRPr="00DC0DB9">
        <w:rPr>
          <w:shd w:val="clear" w:color="auto" w:fill="FFFFFF"/>
          <w:lang w:val="ro-RO"/>
        </w:rPr>
        <w:t>Tabelul nr. 2</w:t>
      </w:r>
    </w:p>
    <w:tbl>
      <w:tblPr>
        <w:tblStyle w:val="a7"/>
        <w:tblW w:w="9924" w:type="dxa"/>
        <w:tblInd w:w="-289" w:type="dxa"/>
        <w:tblLook w:val="04A0" w:firstRow="1" w:lastRow="0" w:firstColumn="1" w:lastColumn="0" w:noHBand="0" w:noVBand="1"/>
      </w:tblPr>
      <w:tblGrid>
        <w:gridCol w:w="3403"/>
        <w:gridCol w:w="3402"/>
        <w:gridCol w:w="3119"/>
      </w:tblGrid>
      <w:tr w:rsidR="00AD564F" w:rsidRPr="00DC0DB9" w:rsidTr="00DC0DB9">
        <w:trPr>
          <w:trHeight w:val="166"/>
        </w:trPr>
        <w:tc>
          <w:tcPr>
            <w:tcW w:w="3403" w:type="dxa"/>
          </w:tcPr>
          <w:p w:rsidR="00AD564F" w:rsidRPr="00DC0DB9" w:rsidRDefault="00AD564F" w:rsidP="00E96061">
            <w:pPr>
              <w:jc w:val="center"/>
              <w:rPr>
                <w:lang w:val="ro-RO"/>
              </w:rPr>
            </w:pPr>
            <w:r w:rsidRPr="00DC0DB9">
              <w:rPr>
                <w:lang w:val="ro-RO"/>
              </w:rPr>
              <w:t>Denumirea</w:t>
            </w:r>
          </w:p>
        </w:tc>
        <w:tc>
          <w:tcPr>
            <w:tcW w:w="3402" w:type="dxa"/>
          </w:tcPr>
          <w:p w:rsidR="00AD564F" w:rsidRPr="00DC0DB9" w:rsidRDefault="000557AE" w:rsidP="00E96061">
            <w:pPr>
              <w:jc w:val="center"/>
              <w:rPr>
                <w:lang w:val="ro-MD"/>
              </w:rPr>
            </w:pPr>
            <w:r w:rsidRPr="00DC0DB9">
              <w:rPr>
                <w:lang w:val="ro-RO"/>
              </w:rPr>
              <w:t>C</w:t>
            </w:r>
            <w:proofErr w:type="spellStart"/>
            <w:r w:rsidR="00AD564F" w:rsidRPr="00DC0DB9">
              <w:t>aracteristica</w:t>
            </w:r>
            <w:proofErr w:type="spellEnd"/>
            <w:r w:rsidR="00AD564F" w:rsidRPr="00DC0DB9">
              <w:t xml:space="preserve"> </w:t>
            </w:r>
            <w:proofErr w:type="spellStart"/>
            <w:r w:rsidR="00AD564F" w:rsidRPr="00DC0DB9">
              <w:t>necesară</w:t>
            </w:r>
            <w:proofErr w:type="spellEnd"/>
          </w:p>
        </w:tc>
        <w:tc>
          <w:tcPr>
            <w:tcW w:w="3119" w:type="dxa"/>
          </w:tcPr>
          <w:p w:rsidR="00AD564F" w:rsidRPr="00DC0DB9" w:rsidRDefault="00AD564F" w:rsidP="00E96061">
            <w:pPr>
              <w:pStyle w:val="a8"/>
              <w:ind w:left="0"/>
              <w:jc w:val="center"/>
              <w:rPr>
                <w:lang w:val="ro-RO"/>
              </w:rPr>
            </w:pPr>
            <w:r w:rsidRPr="00DC0DB9">
              <w:rPr>
                <w:lang w:val="ro-RO"/>
              </w:rPr>
              <w:t>Corespunde</w:t>
            </w:r>
          </w:p>
          <w:p w:rsidR="00AD564F" w:rsidRPr="00DC0DB9" w:rsidRDefault="00AD564F" w:rsidP="00E96061">
            <w:pPr>
              <w:jc w:val="center"/>
              <w:rPr>
                <w:lang w:val="ro-MD"/>
              </w:rPr>
            </w:pPr>
            <w:r w:rsidRPr="00DC0DB9">
              <w:rPr>
                <w:lang w:val="ro-RO"/>
              </w:rPr>
              <w:t>da sau nu</w:t>
            </w: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Dimensiune de gabarit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350 x 500 x 170 mm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grad de protecție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IP65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gradul de rezistență la șocuri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IK10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interval de temperatură de funcționare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lang w:val="ro-RO"/>
              </w:rPr>
              <w:t>- 40ºC / +80ºC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Designul climatic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lang w:val="ro-RO"/>
              </w:rPr>
            </w:pPr>
            <w:r w:rsidRPr="00DC0DB9">
              <w:rPr>
                <w:lang w:val="ro-RO"/>
              </w:rPr>
              <w:t>Instalarea în exterior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Clasa de protecție împotriva curentul electric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lang w:val="ro-RO"/>
              </w:rPr>
            </w:pPr>
            <w:r w:rsidRPr="00DC0DB9">
              <w:rPr>
                <w:lang w:val="ro-RO"/>
              </w:rPr>
              <w:t>II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Clasificarea de inflamabilitate UL94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lang w:val="ro-RO"/>
              </w:rPr>
            </w:pPr>
            <w:r w:rsidRPr="00DC0DB9">
              <w:rPr>
                <w:lang w:val="ro-RO"/>
              </w:rPr>
              <w:t>V0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Protecție împotriva radiațiilor ultraviolete ale soarelui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lang w:val="ro-RO"/>
              </w:rPr>
            </w:pPr>
            <w:r w:rsidRPr="00DC0DB9">
              <w:rPr>
                <w:lang w:val="ro-RO"/>
              </w:rPr>
              <w:t>UV test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material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DC0DB9">
              <w:rPr>
                <w:color w:val="000000"/>
                <w:shd w:val="clear" w:color="auto" w:fill="FFFFFF"/>
                <w:lang w:val="ro-RO"/>
              </w:rPr>
              <w:t>polyester</w:t>
            </w:r>
            <w:proofErr w:type="spellEnd"/>
            <w:r w:rsidRPr="00DC0DB9">
              <w:rPr>
                <w:shd w:val="clear" w:color="auto" w:fill="FFFFFF"/>
                <w:lang w:val="ro-RO"/>
              </w:rPr>
              <w:t xml:space="preserve"> (suriu / alb)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color w:val="000000"/>
                <w:shd w:val="clear" w:color="auto" w:fill="FFFFFF"/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metoda de instalare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de perete – vertical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Tip de ușă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ușă plină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panou de montaj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da (pentru bară DIN și terminale)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Tip de fixare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de perete și pe pilon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Sistem de închidere a ușilor</w:t>
            </w:r>
          </w:p>
        </w:tc>
        <w:tc>
          <w:tcPr>
            <w:tcW w:w="3402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da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</w:p>
        </w:tc>
      </w:tr>
      <w:tr w:rsidR="00AD564F" w:rsidRPr="00DC0DB9" w:rsidTr="00DC0DB9">
        <w:tc>
          <w:tcPr>
            <w:tcW w:w="3403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presetupă pentru cablu, PG21</w:t>
            </w:r>
          </w:p>
        </w:tc>
        <w:tc>
          <w:tcPr>
            <w:tcW w:w="3402" w:type="dxa"/>
          </w:tcPr>
          <w:p w:rsidR="00AD564F" w:rsidRPr="00DC0DB9" w:rsidRDefault="00AD564F" w:rsidP="00F974FD">
            <w:pPr>
              <w:pStyle w:val="a8"/>
              <w:numPr>
                <w:ilvl w:val="0"/>
                <w:numId w:val="38"/>
              </w:numPr>
              <w:spacing w:line="288" w:lineRule="auto"/>
              <w:ind w:left="171" w:hanging="171"/>
              <w:jc w:val="both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buc.</w:t>
            </w:r>
          </w:p>
        </w:tc>
        <w:tc>
          <w:tcPr>
            <w:tcW w:w="3119" w:type="dxa"/>
          </w:tcPr>
          <w:p w:rsidR="00AD564F" w:rsidRPr="00DC0DB9" w:rsidRDefault="00AD564F" w:rsidP="00AD564F">
            <w:pPr>
              <w:pStyle w:val="a8"/>
              <w:spacing w:line="288" w:lineRule="auto"/>
              <w:ind w:left="0"/>
              <w:jc w:val="both"/>
              <w:rPr>
                <w:shd w:val="clear" w:color="auto" w:fill="FFFFFF"/>
                <w:lang w:val="ro-RO"/>
              </w:rPr>
            </w:pPr>
          </w:p>
        </w:tc>
      </w:tr>
    </w:tbl>
    <w:p w:rsidR="000557AE" w:rsidRPr="00DC0DB9" w:rsidRDefault="000557AE" w:rsidP="000557AE">
      <w:pPr>
        <w:spacing w:after="120" w:line="288" w:lineRule="auto"/>
        <w:ind w:left="1134"/>
        <w:rPr>
          <w:lang w:val="ro-RO"/>
        </w:rPr>
      </w:pPr>
    </w:p>
    <w:p w:rsidR="005A1AAB" w:rsidRPr="00DC0DB9" w:rsidRDefault="005A1AAB" w:rsidP="00344A9C">
      <w:pPr>
        <w:spacing w:after="120" w:line="288" w:lineRule="auto"/>
        <w:jc w:val="center"/>
        <w:rPr>
          <w:lang w:val="ro-RO"/>
        </w:rPr>
      </w:pPr>
      <w:bookmarkStart w:id="0" w:name="_GoBack"/>
      <w:bookmarkEnd w:id="0"/>
      <w:r w:rsidRPr="00DC0DB9">
        <w:rPr>
          <w:lang w:val="ro-RO"/>
        </w:rPr>
        <w:t>Volumul de achiziție</w:t>
      </w:r>
      <w:r w:rsidR="000557AE" w:rsidRPr="00DC0DB9">
        <w:rPr>
          <w:lang w:val="ro-RO"/>
        </w:rPr>
        <w:t>:</w:t>
      </w:r>
    </w:p>
    <w:p w:rsidR="00353247" w:rsidRPr="00DC0DB9" w:rsidRDefault="00353247" w:rsidP="00353247">
      <w:pPr>
        <w:pStyle w:val="a8"/>
        <w:spacing w:after="120" w:line="288" w:lineRule="auto"/>
        <w:ind w:left="567"/>
        <w:rPr>
          <w:lang w:val="ro-RO"/>
        </w:rPr>
      </w:pPr>
    </w:p>
    <w:tbl>
      <w:tblPr>
        <w:tblStyle w:val="a7"/>
        <w:tblW w:w="9497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085"/>
        <w:gridCol w:w="850"/>
      </w:tblGrid>
      <w:tr w:rsidR="00353247" w:rsidRPr="00DC0DB9" w:rsidTr="0020761B">
        <w:tc>
          <w:tcPr>
            <w:tcW w:w="562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>1</w:t>
            </w:r>
          </w:p>
        </w:tc>
        <w:tc>
          <w:tcPr>
            <w:tcW w:w="8085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 xml:space="preserve">Modul </w:t>
            </w:r>
            <w:proofErr w:type="spellStart"/>
            <w:r w:rsidRPr="00DC0DB9">
              <w:rPr>
                <w:lang w:val="ro-RO"/>
              </w:rPr>
              <w:t>Landis+Gyr</w:t>
            </w:r>
            <w:proofErr w:type="spellEnd"/>
            <w:r w:rsidRPr="00DC0DB9">
              <w:rPr>
                <w:lang w:val="ro-RO"/>
              </w:rPr>
              <w:t xml:space="preserve"> E65C CU XE-111, buc.</w:t>
            </w:r>
          </w:p>
        </w:tc>
        <w:tc>
          <w:tcPr>
            <w:tcW w:w="850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jc w:val="right"/>
              <w:rPr>
                <w:lang w:val="ro-RO"/>
              </w:rPr>
            </w:pPr>
            <w:r w:rsidRPr="00DC0DB9">
              <w:rPr>
                <w:lang w:val="ro-RO"/>
              </w:rPr>
              <w:t xml:space="preserve">6 </w:t>
            </w:r>
          </w:p>
        </w:tc>
      </w:tr>
      <w:tr w:rsidR="00353247" w:rsidRPr="00DC0DB9" w:rsidTr="0020761B">
        <w:tc>
          <w:tcPr>
            <w:tcW w:w="562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>2</w:t>
            </w:r>
          </w:p>
        </w:tc>
        <w:tc>
          <w:tcPr>
            <w:tcW w:w="8085" w:type="dxa"/>
          </w:tcPr>
          <w:p w:rsidR="00353247" w:rsidRPr="00DC0DB9" w:rsidRDefault="00866DF1" w:rsidP="00D67A8D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 xml:space="preserve">E65C CU </w:t>
            </w:r>
            <w:r w:rsidR="00353247" w:rsidRPr="00DC0DB9">
              <w:rPr>
                <w:lang w:val="ro-RO"/>
              </w:rPr>
              <w:t>Adaptor pentru modul de comunicare CU-ADP2/</w:t>
            </w:r>
            <w:r w:rsidR="00D67A8D" w:rsidRPr="00DC0DB9">
              <w:rPr>
                <w:lang w:val="ro-RO"/>
              </w:rPr>
              <w:t xml:space="preserve"> </w:t>
            </w:r>
            <w:r w:rsidR="00353247" w:rsidRPr="00DC0DB9">
              <w:rPr>
                <w:lang w:val="ro-RO"/>
              </w:rPr>
              <w:t>CU-ADP3</w:t>
            </w:r>
            <w:r w:rsidR="0020761B" w:rsidRPr="00DC0DB9">
              <w:rPr>
                <w:lang w:val="ro-RO"/>
              </w:rPr>
              <w:t xml:space="preserve"> </w:t>
            </w:r>
            <w:proofErr w:type="spellStart"/>
            <w:r w:rsidR="0020761B" w:rsidRPr="00DC0DB9">
              <w:rPr>
                <w:lang w:val="ro-RO"/>
              </w:rPr>
              <w:t>Landis+Gyr</w:t>
            </w:r>
            <w:proofErr w:type="spellEnd"/>
            <w:r w:rsidR="00353247" w:rsidRPr="00DC0DB9">
              <w:rPr>
                <w:lang w:val="ro-RO"/>
              </w:rPr>
              <w:t>, buc.</w:t>
            </w:r>
          </w:p>
        </w:tc>
        <w:tc>
          <w:tcPr>
            <w:tcW w:w="850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jc w:val="right"/>
              <w:rPr>
                <w:lang w:val="ro-RO"/>
              </w:rPr>
            </w:pPr>
            <w:r w:rsidRPr="00DC0DB9">
              <w:rPr>
                <w:lang w:val="ro-RO"/>
              </w:rPr>
              <w:t>6</w:t>
            </w:r>
          </w:p>
        </w:tc>
      </w:tr>
      <w:tr w:rsidR="00353247" w:rsidRPr="00DC0DB9" w:rsidTr="0020761B">
        <w:tc>
          <w:tcPr>
            <w:tcW w:w="562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>3</w:t>
            </w:r>
          </w:p>
        </w:tc>
        <w:tc>
          <w:tcPr>
            <w:tcW w:w="8085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>Router (ansamblu de livrare și caracteristicile tehnice conform tabelului 1) , buc.</w:t>
            </w:r>
          </w:p>
        </w:tc>
        <w:tc>
          <w:tcPr>
            <w:tcW w:w="850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jc w:val="right"/>
              <w:rPr>
                <w:lang w:val="ro-RO"/>
              </w:rPr>
            </w:pPr>
            <w:r w:rsidRPr="00DC0DB9">
              <w:rPr>
                <w:lang w:val="ro-RO"/>
              </w:rPr>
              <w:t>6</w:t>
            </w:r>
          </w:p>
        </w:tc>
      </w:tr>
      <w:tr w:rsidR="00353247" w:rsidRPr="00DC0DB9" w:rsidTr="0020761B">
        <w:tc>
          <w:tcPr>
            <w:tcW w:w="562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>4</w:t>
            </w:r>
          </w:p>
        </w:tc>
        <w:tc>
          <w:tcPr>
            <w:tcW w:w="8085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color w:val="000000"/>
                <w:shd w:val="clear" w:color="auto" w:fill="FFFFFF"/>
                <w:lang w:val="ro-RO"/>
              </w:rPr>
              <w:t xml:space="preserve">Suport de braț universal </w:t>
            </w:r>
            <w:proofErr w:type="spellStart"/>
            <w:r w:rsidRPr="00DC0DB9">
              <w:rPr>
                <w:color w:val="000000"/>
                <w:shd w:val="clear" w:color="auto" w:fill="FFFFFF"/>
                <w:lang w:val="ro-RO"/>
              </w:rPr>
              <w:t>Ubiquiti</w:t>
            </w:r>
            <w:proofErr w:type="spellEnd"/>
            <w:r w:rsidRPr="00DC0DB9">
              <w:rPr>
                <w:color w:val="000000"/>
                <w:shd w:val="clear" w:color="auto" w:fill="FFFFFF"/>
                <w:lang w:val="ro-RO"/>
              </w:rPr>
              <w:t xml:space="preserve"> (UB-AM)</w:t>
            </w:r>
            <w:r w:rsidRPr="00DC0DB9">
              <w:rPr>
                <w:lang w:val="ro-RO"/>
              </w:rPr>
              <w:t xml:space="preserve"> , buc.</w:t>
            </w:r>
          </w:p>
        </w:tc>
        <w:tc>
          <w:tcPr>
            <w:tcW w:w="850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jc w:val="right"/>
              <w:rPr>
                <w:lang w:val="ro-RO"/>
              </w:rPr>
            </w:pPr>
            <w:r w:rsidRPr="00DC0DB9">
              <w:rPr>
                <w:lang w:val="ro-RO"/>
              </w:rPr>
              <w:t>6</w:t>
            </w:r>
          </w:p>
        </w:tc>
      </w:tr>
      <w:tr w:rsidR="00353247" w:rsidRPr="00DC0DB9" w:rsidTr="0020761B">
        <w:tc>
          <w:tcPr>
            <w:tcW w:w="562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>5</w:t>
            </w:r>
          </w:p>
        </w:tc>
        <w:tc>
          <w:tcPr>
            <w:tcW w:w="8085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>Cablu КПП ЭО-ВП(100) 4х2х0,51 (SF/UTP-cat.5e) , m.</w:t>
            </w:r>
          </w:p>
        </w:tc>
        <w:tc>
          <w:tcPr>
            <w:tcW w:w="850" w:type="dxa"/>
          </w:tcPr>
          <w:p w:rsidR="00353247" w:rsidRPr="00DC0DB9" w:rsidRDefault="004D2986" w:rsidP="00353247">
            <w:pPr>
              <w:pStyle w:val="a8"/>
              <w:spacing w:after="120" w:line="288" w:lineRule="auto"/>
              <w:ind w:left="0"/>
              <w:jc w:val="right"/>
              <w:rPr>
                <w:lang w:val="ro-RO"/>
              </w:rPr>
            </w:pPr>
            <w:r w:rsidRPr="00DC0DB9">
              <w:rPr>
                <w:lang w:val="ro-RO"/>
              </w:rPr>
              <w:t>30</w:t>
            </w:r>
            <w:r w:rsidR="00353247" w:rsidRPr="00DC0DB9">
              <w:rPr>
                <w:lang w:val="ro-RO"/>
              </w:rPr>
              <w:t>0</w:t>
            </w:r>
          </w:p>
        </w:tc>
      </w:tr>
      <w:tr w:rsidR="00353247" w:rsidRPr="00DC0DB9" w:rsidTr="0020761B">
        <w:tc>
          <w:tcPr>
            <w:tcW w:w="562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>6</w:t>
            </w:r>
          </w:p>
        </w:tc>
        <w:tc>
          <w:tcPr>
            <w:tcW w:w="8085" w:type="dxa"/>
          </w:tcPr>
          <w:p w:rsidR="00353247" w:rsidRPr="00DC0DB9" w:rsidRDefault="00353247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 xml:space="preserve">Dulap </w:t>
            </w:r>
            <w:proofErr w:type="spellStart"/>
            <w:r w:rsidR="0020761B" w:rsidRPr="00DC0DB9">
              <w:rPr>
                <w:color w:val="000000"/>
                <w:shd w:val="clear" w:color="auto" w:fill="FFFFFF"/>
                <w:lang w:val="ro-RO"/>
              </w:rPr>
              <w:t>polyester</w:t>
            </w:r>
            <w:proofErr w:type="spellEnd"/>
            <w:r w:rsidRPr="00DC0DB9">
              <w:rPr>
                <w:lang w:val="ro-RO"/>
              </w:rPr>
              <w:t xml:space="preserve"> rezistent la distrugere, buc.</w:t>
            </w:r>
          </w:p>
        </w:tc>
        <w:tc>
          <w:tcPr>
            <w:tcW w:w="850" w:type="dxa"/>
          </w:tcPr>
          <w:p w:rsidR="00353247" w:rsidRPr="00DC0DB9" w:rsidRDefault="004D5EBF" w:rsidP="00353247">
            <w:pPr>
              <w:pStyle w:val="a8"/>
              <w:spacing w:after="120" w:line="288" w:lineRule="auto"/>
              <w:ind w:left="0"/>
              <w:jc w:val="right"/>
            </w:pPr>
            <w:r w:rsidRPr="00DC0DB9">
              <w:t>3</w:t>
            </w:r>
          </w:p>
        </w:tc>
      </w:tr>
      <w:tr w:rsidR="00C33E4F" w:rsidRPr="00DC0DB9" w:rsidTr="0020761B">
        <w:tc>
          <w:tcPr>
            <w:tcW w:w="562" w:type="dxa"/>
          </w:tcPr>
          <w:p w:rsidR="00C33E4F" w:rsidRPr="00DC0DB9" w:rsidRDefault="00C33E4F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>7</w:t>
            </w:r>
          </w:p>
        </w:tc>
        <w:tc>
          <w:tcPr>
            <w:tcW w:w="8085" w:type="dxa"/>
          </w:tcPr>
          <w:p w:rsidR="00C33E4F" w:rsidRPr="00DC0DB9" w:rsidRDefault="00C33E4F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Pres</w:t>
            </w:r>
            <w:r w:rsidR="008D43C7" w:rsidRPr="00DC0DB9">
              <w:rPr>
                <w:shd w:val="clear" w:color="auto" w:fill="FFFFFF"/>
                <w:lang w:val="ro-RO"/>
              </w:rPr>
              <w:t>etupă</w:t>
            </w:r>
            <w:r w:rsidRPr="00DC0DB9">
              <w:rPr>
                <w:shd w:val="clear" w:color="auto" w:fill="FFFFFF"/>
                <w:lang w:val="ro-RO"/>
              </w:rPr>
              <w:t xml:space="preserve"> pentru cablu, PG21</w:t>
            </w:r>
          </w:p>
        </w:tc>
        <w:tc>
          <w:tcPr>
            <w:tcW w:w="850" w:type="dxa"/>
          </w:tcPr>
          <w:p w:rsidR="00C33E4F" w:rsidRPr="00DC0DB9" w:rsidRDefault="004D5EBF" w:rsidP="00353247">
            <w:pPr>
              <w:pStyle w:val="a8"/>
              <w:spacing w:after="120" w:line="288" w:lineRule="auto"/>
              <w:ind w:left="0"/>
              <w:jc w:val="right"/>
            </w:pPr>
            <w:r w:rsidRPr="00DC0DB9">
              <w:t>9</w:t>
            </w:r>
          </w:p>
        </w:tc>
      </w:tr>
      <w:tr w:rsidR="00C33E4F" w:rsidRPr="00DC0DB9" w:rsidTr="0020761B">
        <w:tc>
          <w:tcPr>
            <w:tcW w:w="562" w:type="dxa"/>
          </w:tcPr>
          <w:p w:rsidR="00C33E4F" w:rsidRPr="00DC0DB9" w:rsidRDefault="00C33E4F" w:rsidP="00353247">
            <w:pPr>
              <w:pStyle w:val="a8"/>
              <w:spacing w:after="120" w:line="288" w:lineRule="auto"/>
              <w:ind w:left="0"/>
              <w:rPr>
                <w:lang w:val="ro-RO"/>
              </w:rPr>
            </w:pPr>
            <w:r w:rsidRPr="00DC0DB9">
              <w:rPr>
                <w:lang w:val="ro-RO"/>
              </w:rPr>
              <w:t>8</w:t>
            </w:r>
          </w:p>
        </w:tc>
        <w:tc>
          <w:tcPr>
            <w:tcW w:w="8085" w:type="dxa"/>
          </w:tcPr>
          <w:p w:rsidR="00C33E4F" w:rsidRPr="00DC0DB9" w:rsidRDefault="00C33E4F" w:rsidP="00353247">
            <w:pPr>
              <w:pStyle w:val="a8"/>
              <w:spacing w:after="120" w:line="288" w:lineRule="auto"/>
              <w:ind w:left="0"/>
              <w:rPr>
                <w:shd w:val="clear" w:color="auto" w:fill="FFFFFF"/>
                <w:lang w:val="ro-RO"/>
              </w:rPr>
            </w:pPr>
            <w:r w:rsidRPr="00DC0DB9">
              <w:rPr>
                <w:shd w:val="clear" w:color="auto" w:fill="FFFFFF"/>
                <w:lang w:val="ro-RO"/>
              </w:rPr>
              <w:t>Tub metalic flexibil cu izolație</w:t>
            </w:r>
          </w:p>
        </w:tc>
        <w:tc>
          <w:tcPr>
            <w:tcW w:w="850" w:type="dxa"/>
          </w:tcPr>
          <w:p w:rsidR="00C33E4F" w:rsidRPr="00DC0DB9" w:rsidRDefault="00C33E4F" w:rsidP="00353247">
            <w:pPr>
              <w:pStyle w:val="a8"/>
              <w:spacing w:after="120" w:line="288" w:lineRule="auto"/>
              <w:ind w:left="0"/>
              <w:jc w:val="right"/>
              <w:rPr>
                <w:lang w:val="ro-RO"/>
              </w:rPr>
            </w:pPr>
            <w:r w:rsidRPr="00DC0DB9">
              <w:rPr>
                <w:lang w:val="ro-RO"/>
              </w:rPr>
              <w:t>50</w:t>
            </w:r>
          </w:p>
        </w:tc>
      </w:tr>
    </w:tbl>
    <w:p w:rsidR="00353247" w:rsidRPr="00DC0DB9" w:rsidRDefault="00353247" w:rsidP="00353247">
      <w:pPr>
        <w:pStyle w:val="a8"/>
        <w:spacing w:after="120" w:line="288" w:lineRule="auto"/>
        <w:ind w:left="567"/>
        <w:rPr>
          <w:lang w:val="en-US"/>
        </w:rPr>
      </w:pPr>
    </w:p>
    <w:p w:rsidR="006C3648" w:rsidRPr="00DC0DB9" w:rsidRDefault="006C3648" w:rsidP="006C3648">
      <w:pPr>
        <w:pStyle w:val="a8"/>
        <w:spacing w:after="120" w:line="288" w:lineRule="auto"/>
        <w:ind w:left="927"/>
        <w:rPr>
          <w:lang w:val="en-US"/>
        </w:rPr>
      </w:pPr>
    </w:p>
    <w:sectPr w:rsidR="006C3648" w:rsidRPr="00DC0DB9" w:rsidSect="00DC0DB9">
      <w:headerReference w:type="default" r:id="rId8"/>
      <w:headerReference w:type="first" r:id="rId9"/>
      <w:pgSz w:w="11906" w:h="16838"/>
      <w:pgMar w:top="1021" w:right="70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E2F" w:rsidRDefault="00123E2F" w:rsidP="008547D9">
      <w:r>
        <w:separator/>
      </w:r>
    </w:p>
  </w:endnote>
  <w:endnote w:type="continuationSeparator" w:id="0">
    <w:p w:rsidR="00123E2F" w:rsidRDefault="00123E2F" w:rsidP="00854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E2F" w:rsidRDefault="00123E2F" w:rsidP="008547D9">
      <w:r>
        <w:separator/>
      </w:r>
    </w:p>
  </w:footnote>
  <w:footnote w:type="continuationSeparator" w:id="0">
    <w:p w:rsidR="00123E2F" w:rsidRDefault="00123E2F" w:rsidP="00854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10065" w:type="dxa"/>
      <w:jc w:val="center"/>
      <w:tblLook w:val="04A0" w:firstRow="1" w:lastRow="0" w:firstColumn="1" w:lastColumn="0" w:noHBand="0" w:noVBand="1"/>
    </w:tblPr>
    <w:tblGrid>
      <w:gridCol w:w="3544"/>
      <w:gridCol w:w="4111"/>
      <w:gridCol w:w="2410"/>
    </w:tblGrid>
    <w:tr w:rsidR="006E48A4" w:rsidRPr="008547D9" w:rsidTr="005E6736">
      <w:trPr>
        <w:jc w:val="center"/>
      </w:trPr>
      <w:tc>
        <w:tcPr>
          <w:tcW w:w="3544" w:type="dxa"/>
        </w:tcPr>
        <w:p w:rsidR="006E48A4" w:rsidRDefault="006E48A4">
          <w:pPr>
            <w:pStyle w:val="a3"/>
          </w:pPr>
          <w:r>
            <w:rPr>
              <w:noProof/>
              <w:lang w:val="en-US" w:eastAsia="en-US"/>
            </w:rPr>
            <w:drawing>
              <wp:inline distT="0" distB="0" distL="0" distR="0" wp14:anchorId="654B49A3" wp14:editId="1454D1FA">
                <wp:extent cx="2082023" cy="295275"/>
                <wp:effectExtent l="0" t="0" r="0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_2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755" b="29365"/>
                        <a:stretch/>
                      </pic:blipFill>
                      <pic:spPr bwMode="auto">
                        <a:xfrm>
                          <a:off x="0" y="0"/>
                          <a:ext cx="2465615" cy="34967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6E48A4" w:rsidRPr="008547D9" w:rsidRDefault="006E48A4" w:rsidP="008547D9">
          <w:pPr>
            <w:ind w:right="35"/>
            <w:jc w:val="right"/>
            <w:rPr>
              <w:lang w:val="en-US"/>
            </w:rPr>
          </w:pPr>
          <w:r w:rsidRPr="004952AE">
            <w:rPr>
              <w:rFonts w:ascii="Arial" w:hAnsi="Arial" w:cs="Arial"/>
              <w:color w:val="00153E"/>
              <w:sz w:val="14"/>
              <w:szCs w:val="14"/>
              <w:lang w:val="ro-RO"/>
            </w:rPr>
            <w:t>Operatorul sistemului de transport</w:t>
          </w:r>
          <w:r w:rsidRPr="004952AE">
            <w:rPr>
              <w:rFonts w:ascii="Arial" w:hAnsi="Arial" w:cs="Arial"/>
              <w:color w:val="00153E"/>
              <w:sz w:val="14"/>
              <w:szCs w:val="14"/>
              <w:lang w:val="ro-RO"/>
            </w:rPr>
            <w:br/>
            <w:t>al Republicii Moldova</w:t>
          </w:r>
        </w:p>
      </w:tc>
      <w:tc>
        <w:tcPr>
          <w:tcW w:w="4111" w:type="dxa"/>
        </w:tcPr>
        <w:p w:rsidR="006E48A4" w:rsidRPr="00353247" w:rsidRDefault="006E48A4" w:rsidP="00DF7CB4">
          <w:pPr>
            <w:jc w:val="center"/>
            <w:rPr>
              <w:rFonts w:ascii="Arial" w:hAnsi="Arial" w:cs="Arial"/>
              <w:bCs/>
              <w:sz w:val="16"/>
              <w:szCs w:val="16"/>
              <w:lang w:val="ro-RO"/>
            </w:rPr>
          </w:pPr>
          <w:r w:rsidRPr="00353247">
            <w:rPr>
              <w:rFonts w:ascii="Arial" w:hAnsi="Arial" w:cs="Arial"/>
              <w:bCs/>
              <w:sz w:val="16"/>
              <w:szCs w:val="16"/>
              <w:lang w:val="ro-RO"/>
            </w:rPr>
            <w:t>CONDIȚII TEHNICE</w:t>
          </w:r>
        </w:p>
        <w:p w:rsidR="006E48A4" w:rsidRPr="001A611A" w:rsidRDefault="006E48A4" w:rsidP="00DF7CB4">
          <w:pPr>
            <w:jc w:val="center"/>
            <w:rPr>
              <w:b/>
              <w:bCs/>
              <w:lang w:val="en-US"/>
            </w:rPr>
          </w:pPr>
          <w:r w:rsidRPr="00353247">
            <w:rPr>
              <w:rFonts w:ascii="Arial" w:hAnsi="Arial" w:cs="Arial"/>
              <w:sz w:val="16"/>
              <w:szCs w:val="16"/>
              <w:lang w:val="ro-RO"/>
            </w:rPr>
            <w:t xml:space="preserve">pentru achiziția </w:t>
          </w:r>
          <w:r w:rsidRPr="00353247">
            <w:rPr>
              <w:rFonts w:ascii="Arial" w:hAnsi="Arial" w:cs="Arial"/>
              <w:sz w:val="16"/>
              <w:szCs w:val="16"/>
              <w:lang w:val="ro-RO"/>
            </w:rPr>
            <w:br/>
          </w:r>
          <w:r w:rsidRPr="00353247">
            <w:rPr>
              <w:rFonts w:ascii="Arial" w:hAnsi="Arial" w:cs="Arial"/>
              <w:sz w:val="16"/>
              <w:szCs w:val="16"/>
              <w:lang w:val="ro-MD"/>
            </w:rPr>
            <w:t xml:space="preserve">a </w:t>
          </w:r>
          <w:r w:rsidRPr="00353247">
            <w:rPr>
              <w:rFonts w:ascii="Arial" w:hAnsi="Arial" w:cs="Arial"/>
              <w:bCs/>
              <w:sz w:val="16"/>
              <w:szCs w:val="16"/>
              <w:lang w:val="ro-MD"/>
            </w:rPr>
            <w:t>mijloacelor tehnice de transmitere a datelor în SAMEE a Î.S "</w:t>
          </w:r>
          <w:proofErr w:type="spellStart"/>
          <w:r w:rsidRPr="00353247">
            <w:rPr>
              <w:rFonts w:ascii="Arial" w:hAnsi="Arial" w:cs="Arial"/>
              <w:bCs/>
              <w:sz w:val="16"/>
              <w:szCs w:val="16"/>
              <w:lang w:val="ro-MD"/>
            </w:rPr>
            <w:t>Moldelectrica</w:t>
          </w:r>
          <w:proofErr w:type="spellEnd"/>
          <w:r w:rsidRPr="00353247">
            <w:rPr>
              <w:rFonts w:ascii="Arial" w:hAnsi="Arial" w:cs="Arial"/>
              <w:bCs/>
              <w:sz w:val="16"/>
              <w:szCs w:val="16"/>
              <w:lang w:val="ro-MD"/>
            </w:rPr>
            <w:t>”</w:t>
          </w:r>
        </w:p>
      </w:tc>
      <w:tc>
        <w:tcPr>
          <w:tcW w:w="2410" w:type="dxa"/>
          <w:vAlign w:val="center"/>
        </w:tcPr>
        <w:p w:rsidR="006E48A4" w:rsidRPr="008547D9" w:rsidRDefault="006E48A4" w:rsidP="008547D9">
          <w:pPr>
            <w:pStyle w:val="a5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  <w:lang w:val="ro-RO"/>
            </w:rPr>
            <w:t>Coala</w:t>
          </w:r>
          <w:r w:rsidRPr="008547D9">
            <w:rPr>
              <w:rFonts w:ascii="Arial" w:hAnsi="Arial" w:cs="Arial"/>
              <w:sz w:val="20"/>
              <w:szCs w:val="20"/>
            </w:rPr>
            <w:t xml:space="preserve"> </w:t>
          </w:r>
          <w:r w:rsidRPr="008547D9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8547D9">
            <w:rPr>
              <w:rFonts w:ascii="Arial" w:hAnsi="Arial" w:cs="Arial"/>
              <w:b/>
              <w:bCs/>
              <w:sz w:val="20"/>
              <w:szCs w:val="20"/>
            </w:rPr>
            <w:instrText>PAGE</w:instrText>
          </w:r>
          <w:r w:rsidRPr="008547D9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="00344A9C">
            <w:rPr>
              <w:rFonts w:ascii="Arial" w:hAnsi="Arial" w:cs="Arial"/>
              <w:b/>
              <w:bCs/>
              <w:noProof/>
              <w:sz w:val="20"/>
              <w:szCs w:val="20"/>
            </w:rPr>
            <w:t>1</w:t>
          </w:r>
          <w:r w:rsidRPr="008547D9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hAnsi="Arial" w:cs="Arial"/>
              <w:sz w:val="20"/>
              <w:szCs w:val="20"/>
            </w:rPr>
            <w:t>din</w:t>
          </w:r>
          <w:proofErr w:type="spellEnd"/>
          <w:r w:rsidRPr="008547D9">
            <w:rPr>
              <w:rFonts w:ascii="Arial" w:hAnsi="Arial" w:cs="Arial"/>
              <w:sz w:val="20"/>
              <w:szCs w:val="20"/>
            </w:rPr>
            <w:t xml:space="preserve"> </w:t>
          </w:r>
          <w:r w:rsidRPr="008547D9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8547D9">
            <w:rPr>
              <w:rFonts w:ascii="Arial" w:hAnsi="Arial" w:cs="Arial"/>
              <w:b/>
              <w:bCs/>
              <w:sz w:val="20"/>
              <w:szCs w:val="20"/>
            </w:rPr>
            <w:instrText>NUMPAGES</w:instrText>
          </w:r>
          <w:r w:rsidRPr="008547D9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="00344A9C">
            <w:rPr>
              <w:rFonts w:ascii="Arial" w:hAnsi="Arial" w:cs="Arial"/>
              <w:b/>
              <w:bCs/>
              <w:noProof/>
              <w:sz w:val="20"/>
              <w:szCs w:val="20"/>
            </w:rPr>
            <w:t>2</w:t>
          </w:r>
          <w:r w:rsidRPr="008547D9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:rsidR="006E48A4" w:rsidRPr="00353247" w:rsidRDefault="006E48A4" w:rsidP="006F49FB">
    <w:pPr>
      <w:pStyle w:val="a3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10065" w:type="dxa"/>
      <w:tblInd w:w="-572" w:type="dxa"/>
      <w:tblLook w:val="04A0" w:firstRow="1" w:lastRow="0" w:firstColumn="1" w:lastColumn="0" w:noHBand="0" w:noVBand="1"/>
    </w:tblPr>
    <w:tblGrid>
      <w:gridCol w:w="3544"/>
      <w:gridCol w:w="4111"/>
      <w:gridCol w:w="2410"/>
    </w:tblGrid>
    <w:tr w:rsidR="006E48A4" w:rsidRPr="008547D9" w:rsidTr="000C005D">
      <w:tc>
        <w:tcPr>
          <w:tcW w:w="3544" w:type="dxa"/>
        </w:tcPr>
        <w:p w:rsidR="006E48A4" w:rsidRDefault="006E48A4" w:rsidP="00476D36">
          <w:pPr>
            <w:pStyle w:val="a3"/>
          </w:pPr>
          <w:r>
            <w:rPr>
              <w:noProof/>
              <w:lang w:val="en-US" w:eastAsia="en-US"/>
            </w:rPr>
            <w:drawing>
              <wp:inline distT="0" distB="0" distL="0" distR="0" wp14:anchorId="15081C8B" wp14:editId="733BC73A">
                <wp:extent cx="2083242" cy="363433"/>
                <wp:effectExtent l="0" t="0" r="0" b="0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_2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755" b="29365"/>
                        <a:stretch/>
                      </pic:blipFill>
                      <pic:spPr bwMode="auto">
                        <a:xfrm>
                          <a:off x="0" y="0"/>
                          <a:ext cx="2458618" cy="4289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6E48A4" w:rsidRPr="008547D9" w:rsidRDefault="006E48A4" w:rsidP="00476D36">
          <w:pPr>
            <w:ind w:right="35"/>
            <w:jc w:val="right"/>
            <w:rPr>
              <w:lang w:val="en-US"/>
            </w:rPr>
          </w:pPr>
          <w:r w:rsidRPr="004952AE">
            <w:rPr>
              <w:rFonts w:ascii="Arial" w:hAnsi="Arial" w:cs="Arial"/>
              <w:color w:val="00153E"/>
              <w:sz w:val="14"/>
              <w:szCs w:val="14"/>
              <w:lang w:val="ro-RO"/>
            </w:rPr>
            <w:t>Operatorul sistemului de transport</w:t>
          </w:r>
          <w:r w:rsidRPr="004952AE">
            <w:rPr>
              <w:rFonts w:ascii="Arial" w:hAnsi="Arial" w:cs="Arial"/>
              <w:color w:val="00153E"/>
              <w:sz w:val="14"/>
              <w:szCs w:val="14"/>
              <w:lang w:val="ro-RO"/>
            </w:rPr>
            <w:br/>
            <w:t>al Republicii Moldova</w:t>
          </w:r>
        </w:p>
      </w:tc>
      <w:tc>
        <w:tcPr>
          <w:tcW w:w="4111" w:type="dxa"/>
        </w:tcPr>
        <w:p w:rsidR="006E48A4" w:rsidRPr="00DF7CB4" w:rsidRDefault="006E48A4" w:rsidP="00476D36">
          <w:pPr>
            <w:jc w:val="center"/>
            <w:rPr>
              <w:rFonts w:ascii="Arial" w:hAnsi="Arial" w:cs="Arial"/>
              <w:bCs/>
              <w:sz w:val="18"/>
              <w:szCs w:val="18"/>
              <w:lang w:val="ro-RO"/>
            </w:rPr>
          </w:pPr>
          <w:r w:rsidRPr="00DF7CB4">
            <w:rPr>
              <w:rFonts w:ascii="Arial" w:hAnsi="Arial" w:cs="Arial"/>
              <w:bCs/>
              <w:sz w:val="18"/>
              <w:szCs w:val="18"/>
              <w:lang w:val="ro-RO"/>
            </w:rPr>
            <w:t>CONDIȚII TEHNICE</w:t>
          </w:r>
        </w:p>
        <w:p w:rsidR="006E48A4" w:rsidRPr="00DF7CB4" w:rsidRDefault="006E48A4" w:rsidP="00DF7CB4">
          <w:pPr>
            <w:jc w:val="center"/>
            <w:rPr>
              <w:b/>
              <w:bCs/>
              <w:lang w:val="en-US"/>
            </w:rPr>
          </w:pPr>
          <w:r w:rsidRPr="00DF7CB4">
            <w:rPr>
              <w:rFonts w:ascii="Arial" w:hAnsi="Arial" w:cs="Arial"/>
              <w:sz w:val="18"/>
              <w:szCs w:val="18"/>
              <w:lang w:val="ro-RO"/>
            </w:rPr>
            <w:t xml:space="preserve">pentru achiziția </w:t>
          </w:r>
          <w:r w:rsidRPr="00DF7CB4">
            <w:rPr>
              <w:rFonts w:ascii="Arial" w:hAnsi="Arial" w:cs="Arial"/>
              <w:sz w:val="18"/>
              <w:szCs w:val="18"/>
              <w:lang w:val="ro-RO"/>
            </w:rPr>
            <w:br/>
          </w:r>
          <w:r w:rsidRPr="00DF7CB4">
            <w:rPr>
              <w:rFonts w:ascii="Arial" w:hAnsi="Arial" w:cs="Arial"/>
              <w:sz w:val="18"/>
              <w:szCs w:val="18"/>
              <w:lang w:val="ro-MD"/>
            </w:rPr>
            <w:t xml:space="preserve">a </w:t>
          </w:r>
          <w:r w:rsidRPr="00DF7CB4">
            <w:rPr>
              <w:rFonts w:ascii="Arial" w:hAnsi="Arial" w:cs="Arial"/>
              <w:bCs/>
              <w:sz w:val="18"/>
              <w:szCs w:val="18"/>
              <w:lang w:val="ro-MD"/>
            </w:rPr>
            <w:t xml:space="preserve">mijloacelor tehnice de transmitere a datelor în SAMEE a </w:t>
          </w:r>
          <w:r>
            <w:rPr>
              <w:rFonts w:ascii="Arial" w:hAnsi="Arial" w:cs="Arial"/>
              <w:bCs/>
              <w:sz w:val="18"/>
              <w:szCs w:val="18"/>
              <w:lang w:val="ro-MD"/>
            </w:rPr>
            <w:t>Î</w:t>
          </w:r>
          <w:r w:rsidRPr="00DF7CB4">
            <w:rPr>
              <w:rFonts w:ascii="Arial" w:hAnsi="Arial" w:cs="Arial"/>
              <w:bCs/>
              <w:sz w:val="18"/>
              <w:szCs w:val="18"/>
              <w:lang w:val="ro-MD"/>
            </w:rPr>
            <w:t>.S "</w:t>
          </w:r>
          <w:proofErr w:type="spellStart"/>
          <w:r w:rsidRPr="00DF7CB4">
            <w:rPr>
              <w:rFonts w:ascii="Arial" w:hAnsi="Arial" w:cs="Arial"/>
              <w:bCs/>
              <w:sz w:val="18"/>
              <w:szCs w:val="18"/>
              <w:lang w:val="ro-MD"/>
            </w:rPr>
            <w:t>Moldelectrica</w:t>
          </w:r>
          <w:proofErr w:type="spellEnd"/>
          <w:r w:rsidRPr="00DF7CB4">
            <w:rPr>
              <w:rFonts w:ascii="Arial" w:hAnsi="Arial" w:cs="Arial"/>
              <w:bCs/>
              <w:sz w:val="18"/>
              <w:szCs w:val="18"/>
              <w:lang w:val="ro-MD"/>
            </w:rPr>
            <w:t>”</w:t>
          </w:r>
        </w:p>
      </w:tc>
      <w:tc>
        <w:tcPr>
          <w:tcW w:w="2410" w:type="dxa"/>
          <w:vAlign w:val="center"/>
        </w:tcPr>
        <w:p w:rsidR="006E48A4" w:rsidRPr="008547D9" w:rsidRDefault="006E48A4" w:rsidP="00476D36">
          <w:pPr>
            <w:pStyle w:val="a5"/>
            <w:jc w:val="center"/>
            <w:rPr>
              <w:rFonts w:ascii="Arial" w:hAnsi="Arial" w:cs="Arial"/>
              <w:sz w:val="20"/>
              <w:szCs w:val="20"/>
            </w:rPr>
          </w:pPr>
          <w:r w:rsidRPr="003F2A2A">
            <w:rPr>
              <w:rFonts w:ascii="Arial" w:hAnsi="Arial" w:cs="Arial"/>
              <w:sz w:val="20"/>
              <w:szCs w:val="20"/>
              <w:lang w:val="ro-RO"/>
            </w:rPr>
            <w:t>Coli</w:t>
          </w:r>
          <w:r w:rsidRPr="003F2A2A">
            <w:rPr>
              <w:rFonts w:ascii="Arial" w:hAnsi="Arial" w:cs="Arial"/>
              <w:sz w:val="20"/>
              <w:szCs w:val="20"/>
            </w:rPr>
            <w:t xml:space="preserve"> </w:t>
          </w:r>
          <w:r w:rsidRPr="003F2A2A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3F2A2A">
            <w:rPr>
              <w:rFonts w:ascii="Arial" w:hAnsi="Arial" w:cs="Arial"/>
              <w:b/>
              <w:bCs/>
              <w:sz w:val="20"/>
              <w:szCs w:val="20"/>
            </w:rPr>
            <w:instrText>NUMPAGES</w:instrText>
          </w:r>
          <w:r w:rsidRPr="003F2A2A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="00457D96">
            <w:rPr>
              <w:rFonts w:ascii="Arial" w:hAnsi="Arial" w:cs="Arial"/>
              <w:b/>
              <w:bCs/>
              <w:noProof/>
              <w:sz w:val="20"/>
              <w:szCs w:val="20"/>
            </w:rPr>
            <w:t>3</w:t>
          </w:r>
          <w:r w:rsidRPr="003F2A2A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:rsidR="006E48A4" w:rsidRDefault="006E48A4" w:rsidP="00476D3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1FFE"/>
    <w:multiLevelType w:val="multilevel"/>
    <w:tmpl w:val="2A3C99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000000"/>
      </w:rPr>
    </w:lvl>
  </w:abstractNum>
  <w:abstractNum w:abstractNumId="1" w15:restartNumberingAfterBreak="0">
    <w:nsid w:val="02EA05E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3D06350"/>
    <w:multiLevelType w:val="hybridMultilevel"/>
    <w:tmpl w:val="6DD2AE94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629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C6B299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C971C1D"/>
    <w:multiLevelType w:val="multilevel"/>
    <w:tmpl w:val="D4FA32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21CA0B6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FA0B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E072FC"/>
    <w:multiLevelType w:val="hybridMultilevel"/>
    <w:tmpl w:val="5D8AEFC0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7B203F0"/>
    <w:multiLevelType w:val="multilevel"/>
    <w:tmpl w:val="0419001F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6671E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CB42F85"/>
    <w:multiLevelType w:val="hybridMultilevel"/>
    <w:tmpl w:val="864CA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B87"/>
    <w:multiLevelType w:val="hybridMultilevel"/>
    <w:tmpl w:val="7D60727A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CA46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6023548"/>
    <w:multiLevelType w:val="multilevel"/>
    <w:tmpl w:val="2B1E8FE2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96353B9"/>
    <w:multiLevelType w:val="hybridMultilevel"/>
    <w:tmpl w:val="4E2205E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08979CC"/>
    <w:multiLevelType w:val="hybridMultilevel"/>
    <w:tmpl w:val="985A612C"/>
    <w:lvl w:ilvl="0" w:tplc="9EB408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2E6236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3D16760"/>
    <w:multiLevelType w:val="hybridMultilevel"/>
    <w:tmpl w:val="0756C6BE"/>
    <w:lvl w:ilvl="0" w:tplc="3604948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41171A9"/>
    <w:multiLevelType w:val="hybridMultilevel"/>
    <w:tmpl w:val="43B0095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43D29BA"/>
    <w:multiLevelType w:val="hybridMultilevel"/>
    <w:tmpl w:val="47EC982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8D4EE42">
      <w:start w:val="2"/>
      <w:numFmt w:val="non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7E0418"/>
    <w:multiLevelType w:val="multilevel"/>
    <w:tmpl w:val="9EFCA45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A710A30"/>
    <w:multiLevelType w:val="hybridMultilevel"/>
    <w:tmpl w:val="89086A58"/>
    <w:lvl w:ilvl="0" w:tplc="13D06798">
      <w:start w:val="3"/>
      <w:numFmt w:val="decimal"/>
      <w:lvlText w:val="%1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30753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FDC66E5"/>
    <w:multiLevelType w:val="hybridMultilevel"/>
    <w:tmpl w:val="54082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844CA5"/>
    <w:multiLevelType w:val="multilevel"/>
    <w:tmpl w:val="2B1E8FE2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88940A1"/>
    <w:multiLevelType w:val="hybridMultilevel"/>
    <w:tmpl w:val="EC98387E"/>
    <w:lvl w:ilvl="0" w:tplc="8670DAC8">
      <w:numFmt w:val="bullet"/>
      <w:lvlText w:val="-"/>
      <w:lvlJc w:val="left"/>
      <w:pPr>
        <w:ind w:left="785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7" w15:restartNumberingAfterBreak="0">
    <w:nsid w:val="5926408B"/>
    <w:multiLevelType w:val="hybridMultilevel"/>
    <w:tmpl w:val="9B2A2DB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61D872B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3A20B9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42537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48C21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61C7C6A"/>
    <w:multiLevelType w:val="hybridMultilevel"/>
    <w:tmpl w:val="5EC66B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83C24C4"/>
    <w:multiLevelType w:val="multilevel"/>
    <w:tmpl w:val="B5B43788"/>
    <w:lvl w:ilvl="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4" w15:restartNumberingAfterBreak="0">
    <w:nsid w:val="709C4FA6"/>
    <w:multiLevelType w:val="hybridMultilevel"/>
    <w:tmpl w:val="81ECC714"/>
    <w:lvl w:ilvl="0" w:tplc="360494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128626D"/>
    <w:multiLevelType w:val="hybridMultilevel"/>
    <w:tmpl w:val="86CCAADC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96374F"/>
    <w:multiLevelType w:val="multilevel"/>
    <w:tmpl w:val="2B1E8FE2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7A404F35"/>
    <w:multiLevelType w:val="hybridMultilevel"/>
    <w:tmpl w:val="9E243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6"/>
  </w:num>
  <w:num w:numId="4">
    <w:abstractNumId w:val="12"/>
  </w:num>
  <w:num w:numId="5">
    <w:abstractNumId w:val="35"/>
  </w:num>
  <w:num w:numId="6">
    <w:abstractNumId w:val="3"/>
  </w:num>
  <w:num w:numId="7">
    <w:abstractNumId w:val="1"/>
  </w:num>
  <w:num w:numId="8">
    <w:abstractNumId w:val="29"/>
  </w:num>
  <w:num w:numId="9">
    <w:abstractNumId w:val="6"/>
  </w:num>
  <w:num w:numId="10">
    <w:abstractNumId w:val="21"/>
  </w:num>
  <w:num w:numId="11">
    <w:abstractNumId w:val="15"/>
  </w:num>
  <w:num w:numId="12">
    <w:abstractNumId w:val="20"/>
  </w:num>
  <w:num w:numId="13">
    <w:abstractNumId w:val="32"/>
  </w:num>
  <w:num w:numId="14">
    <w:abstractNumId w:val="10"/>
  </w:num>
  <w:num w:numId="15">
    <w:abstractNumId w:val="5"/>
  </w:num>
  <w:num w:numId="16">
    <w:abstractNumId w:val="33"/>
  </w:num>
  <w:num w:numId="17">
    <w:abstractNumId w:val="7"/>
  </w:num>
  <w:num w:numId="18">
    <w:abstractNumId w:val="31"/>
  </w:num>
  <w:num w:numId="19">
    <w:abstractNumId w:val="28"/>
  </w:num>
  <w:num w:numId="20">
    <w:abstractNumId w:val="13"/>
  </w:num>
  <w:num w:numId="21">
    <w:abstractNumId w:val="4"/>
  </w:num>
  <w:num w:numId="22">
    <w:abstractNumId w:val="17"/>
  </w:num>
  <w:num w:numId="23">
    <w:abstractNumId w:val="2"/>
  </w:num>
  <w:num w:numId="24">
    <w:abstractNumId w:val="23"/>
  </w:num>
  <w:num w:numId="25">
    <w:abstractNumId w:val="30"/>
  </w:num>
  <w:num w:numId="26">
    <w:abstractNumId w:val="25"/>
  </w:num>
  <w:num w:numId="27">
    <w:abstractNumId w:val="14"/>
  </w:num>
  <w:num w:numId="28">
    <w:abstractNumId w:val="36"/>
  </w:num>
  <w:num w:numId="29">
    <w:abstractNumId w:val="27"/>
  </w:num>
  <w:num w:numId="30">
    <w:abstractNumId w:val="26"/>
  </w:num>
  <w:num w:numId="31">
    <w:abstractNumId w:val="34"/>
  </w:num>
  <w:num w:numId="32">
    <w:abstractNumId w:val="18"/>
  </w:num>
  <w:num w:numId="33">
    <w:abstractNumId w:val="8"/>
  </w:num>
  <w:num w:numId="34">
    <w:abstractNumId w:val="0"/>
  </w:num>
  <w:num w:numId="35">
    <w:abstractNumId w:val="24"/>
  </w:num>
  <w:num w:numId="36">
    <w:abstractNumId w:val="19"/>
  </w:num>
  <w:num w:numId="37">
    <w:abstractNumId w:val="37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851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7D9"/>
    <w:rsid w:val="00001510"/>
    <w:rsid w:val="000148A0"/>
    <w:rsid w:val="0002488F"/>
    <w:rsid w:val="00027911"/>
    <w:rsid w:val="0004639B"/>
    <w:rsid w:val="00054708"/>
    <w:rsid w:val="000557AE"/>
    <w:rsid w:val="00056F67"/>
    <w:rsid w:val="00063EEA"/>
    <w:rsid w:val="000726B1"/>
    <w:rsid w:val="00080B1A"/>
    <w:rsid w:val="000A78F6"/>
    <w:rsid w:val="000C005D"/>
    <w:rsid w:val="000C3A9D"/>
    <w:rsid w:val="000D41C2"/>
    <w:rsid w:val="000E64B2"/>
    <w:rsid w:val="000F13ED"/>
    <w:rsid w:val="0010225D"/>
    <w:rsid w:val="0010627A"/>
    <w:rsid w:val="0012199C"/>
    <w:rsid w:val="001238CC"/>
    <w:rsid w:val="00123E2F"/>
    <w:rsid w:val="00130AFF"/>
    <w:rsid w:val="0013167E"/>
    <w:rsid w:val="001615F6"/>
    <w:rsid w:val="00163336"/>
    <w:rsid w:val="001728BF"/>
    <w:rsid w:val="001728FE"/>
    <w:rsid w:val="001762FD"/>
    <w:rsid w:val="00177D8E"/>
    <w:rsid w:val="0018029E"/>
    <w:rsid w:val="0018294A"/>
    <w:rsid w:val="0018386A"/>
    <w:rsid w:val="001A611A"/>
    <w:rsid w:val="001A6B73"/>
    <w:rsid w:val="001B5C95"/>
    <w:rsid w:val="001C38C2"/>
    <w:rsid w:val="001C5BC0"/>
    <w:rsid w:val="001C72C7"/>
    <w:rsid w:val="001E0530"/>
    <w:rsid w:val="001F0D51"/>
    <w:rsid w:val="001F1AAF"/>
    <w:rsid w:val="001F6889"/>
    <w:rsid w:val="001F7FD8"/>
    <w:rsid w:val="0020761B"/>
    <w:rsid w:val="00220275"/>
    <w:rsid w:val="00226FBF"/>
    <w:rsid w:val="00236159"/>
    <w:rsid w:val="002444F8"/>
    <w:rsid w:val="002458DD"/>
    <w:rsid w:val="0024639F"/>
    <w:rsid w:val="00247EDC"/>
    <w:rsid w:val="002548E0"/>
    <w:rsid w:val="00255CC9"/>
    <w:rsid w:val="00256A75"/>
    <w:rsid w:val="00261BE3"/>
    <w:rsid w:val="00270DD5"/>
    <w:rsid w:val="00271954"/>
    <w:rsid w:val="00274724"/>
    <w:rsid w:val="00274A21"/>
    <w:rsid w:val="0028079B"/>
    <w:rsid w:val="00294BC1"/>
    <w:rsid w:val="002A1AE1"/>
    <w:rsid w:val="002A3083"/>
    <w:rsid w:val="002A509B"/>
    <w:rsid w:val="002A7D44"/>
    <w:rsid w:val="002B5B7E"/>
    <w:rsid w:val="002B64CD"/>
    <w:rsid w:val="002E748E"/>
    <w:rsid w:val="002F1ABC"/>
    <w:rsid w:val="002F3D03"/>
    <w:rsid w:val="002F4AD8"/>
    <w:rsid w:val="002F65D1"/>
    <w:rsid w:val="002F7C0C"/>
    <w:rsid w:val="003257AA"/>
    <w:rsid w:val="00325983"/>
    <w:rsid w:val="00332911"/>
    <w:rsid w:val="00344A9C"/>
    <w:rsid w:val="00347AA2"/>
    <w:rsid w:val="00347CA8"/>
    <w:rsid w:val="0035013C"/>
    <w:rsid w:val="00352217"/>
    <w:rsid w:val="00353247"/>
    <w:rsid w:val="0039039F"/>
    <w:rsid w:val="0039413A"/>
    <w:rsid w:val="00394F96"/>
    <w:rsid w:val="0039759A"/>
    <w:rsid w:val="003975FA"/>
    <w:rsid w:val="003A0D50"/>
    <w:rsid w:val="003A1398"/>
    <w:rsid w:val="003A2B3C"/>
    <w:rsid w:val="003A2E82"/>
    <w:rsid w:val="003D59F5"/>
    <w:rsid w:val="003E036D"/>
    <w:rsid w:val="003F280D"/>
    <w:rsid w:val="003F2A2A"/>
    <w:rsid w:val="00401A97"/>
    <w:rsid w:val="00410BB4"/>
    <w:rsid w:val="004322F0"/>
    <w:rsid w:val="00437ABE"/>
    <w:rsid w:val="0044304B"/>
    <w:rsid w:val="004500C4"/>
    <w:rsid w:val="00457D96"/>
    <w:rsid w:val="00470046"/>
    <w:rsid w:val="00470313"/>
    <w:rsid w:val="0047182C"/>
    <w:rsid w:val="00476D36"/>
    <w:rsid w:val="00482310"/>
    <w:rsid w:val="00494D89"/>
    <w:rsid w:val="00495CA6"/>
    <w:rsid w:val="004C08BC"/>
    <w:rsid w:val="004D168C"/>
    <w:rsid w:val="004D16C6"/>
    <w:rsid w:val="004D2986"/>
    <w:rsid w:val="004D5629"/>
    <w:rsid w:val="004D5EBF"/>
    <w:rsid w:val="004D65A1"/>
    <w:rsid w:val="004F6FE9"/>
    <w:rsid w:val="005014DA"/>
    <w:rsid w:val="005114C1"/>
    <w:rsid w:val="00517C21"/>
    <w:rsid w:val="00520052"/>
    <w:rsid w:val="005204BD"/>
    <w:rsid w:val="00554452"/>
    <w:rsid w:val="00557260"/>
    <w:rsid w:val="00557C35"/>
    <w:rsid w:val="00565FAD"/>
    <w:rsid w:val="00575AB1"/>
    <w:rsid w:val="00582BAA"/>
    <w:rsid w:val="00586F7D"/>
    <w:rsid w:val="005A1AAB"/>
    <w:rsid w:val="005A4583"/>
    <w:rsid w:val="005A6B00"/>
    <w:rsid w:val="005B7FEC"/>
    <w:rsid w:val="005C24AB"/>
    <w:rsid w:val="005D5FDD"/>
    <w:rsid w:val="005D759D"/>
    <w:rsid w:val="005E6736"/>
    <w:rsid w:val="005F027C"/>
    <w:rsid w:val="00605690"/>
    <w:rsid w:val="0061410D"/>
    <w:rsid w:val="0061429F"/>
    <w:rsid w:val="00615046"/>
    <w:rsid w:val="006171E0"/>
    <w:rsid w:val="0063782B"/>
    <w:rsid w:val="00642C24"/>
    <w:rsid w:val="00662661"/>
    <w:rsid w:val="006A329E"/>
    <w:rsid w:val="006A4926"/>
    <w:rsid w:val="006B154C"/>
    <w:rsid w:val="006B241E"/>
    <w:rsid w:val="006B6736"/>
    <w:rsid w:val="006C3648"/>
    <w:rsid w:val="006C5E5E"/>
    <w:rsid w:val="006D7813"/>
    <w:rsid w:val="006E09DF"/>
    <w:rsid w:val="006E269F"/>
    <w:rsid w:val="006E48A4"/>
    <w:rsid w:val="006F3113"/>
    <w:rsid w:val="006F49FB"/>
    <w:rsid w:val="007031F9"/>
    <w:rsid w:val="00706276"/>
    <w:rsid w:val="00714DCF"/>
    <w:rsid w:val="00716075"/>
    <w:rsid w:val="007215EA"/>
    <w:rsid w:val="007232FC"/>
    <w:rsid w:val="00730480"/>
    <w:rsid w:val="00750EE4"/>
    <w:rsid w:val="00755953"/>
    <w:rsid w:val="00755E6A"/>
    <w:rsid w:val="007711F1"/>
    <w:rsid w:val="00775F0A"/>
    <w:rsid w:val="007876A7"/>
    <w:rsid w:val="00791859"/>
    <w:rsid w:val="00792737"/>
    <w:rsid w:val="007A1762"/>
    <w:rsid w:val="007A7CBD"/>
    <w:rsid w:val="007B75C9"/>
    <w:rsid w:val="007C0366"/>
    <w:rsid w:val="007D113E"/>
    <w:rsid w:val="007D6EA0"/>
    <w:rsid w:val="007D7909"/>
    <w:rsid w:val="007E1094"/>
    <w:rsid w:val="007E153D"/>
    <w:rsid w:val="007E408A"/>
    <w:rsid w:val="007E5076"/>
    <w:rsid w:val="007F731B"/>
    <w:rsid w:val="00801423"/>
    <w:rsid w:val="00804A0D"/>
    <w:rsid w:val="00814A99"/>
    <w:rsid w:val="0082547B"/>
    <w:rsid w:val="0082741A"/>
    <w:rsid w:val="008371E3"/>
    <w:rsid w:val="008379E0"/>
    <w:rsid w:val="0084186F"/>
    <w:rsid w:val="008432E6"/>
    <w:rsid w:val="00850B39"/>
    <w:rsid w:val="00851B65"/>
    <w:rsid w:val="00852198"/>
    <w:rsid w:val="008547D9"/>
    <w:rsid w:val="00854827"/>
    <w:rsid w:val="0086251F"/>
    <w:rsid w:val="00866DF1"/>
    <w:rsid w:val="0087154F"/>
    <w:rsid w:val="00876015"/>
    <w:rsid w:val="00886399"/>
    <w:rsid w:val="00894DBE"/>
    <w:rsid w:val="008A0584"/>
    <w:rsid w:val="008C4727"/>
    <w:rsid w:val="008C6066"/>
    <w:rsid w:val="008D160A"/>
    <w:rsid w:val="008D43C7"/>
    <w:rsid w:val="008E0BA3"/>
    <w:rsid w:val="00906C6F"/>
    <w:rsid w:val="00907B74"/>
    <w:rsid w:val="00922CCF"/>
    <w:rsid w:val="009238EF"/>
    <w:rsid w:val="00924612"/>
    <w:rsid w:val="009250D5"/>
    <w:rsid w:val="009271C5"/>
    <w:rsid w:val="009370E8"/>
    <w:rsid w:val="0093737A"/>
    <w:rsid w:val="00943E83"/>
    <w:rsid w:val="00946434"/>
    <w:rsid w:val="0095600F"/>
    <w:rsid w:val="0096207B"/>
    <w:rsid w:val="009708E9"/>
    <w:rsid w:val="00971874"/>
    <w:rsid w:val="00972469"/>
    <w:rsid w:val="0098652F"/>
    <w:rsid w:val="009A0D32"/>
    <w:rsid w:val="009A191B"/>
    <w:rsid w:val="009A6927"/>
    <w:rsid w:val="009B0AA4"/>
    <w:rsid w:val="009B3CFB"/>
    <w:rsid w:val="009B6877"/>
    <w:rsid w:val="009D0C0A"/>
    <w:rsid w:val="009D76B1"/>
    <w:rsid w:val="009E2E1D"/>
    <w:rsid w:val="009E606C"/>
    <w:rsid w:val="009E65EF"/>
    <w:rsid w:val="009F58E2"/>
    <w:rsid w:val="00A00363"/>
    <w:rsid w:val="00A00FFA"/>
    <w:rsid w:val="00A243B6"/>
    <w:rsid w:val="00A26F82"/>
    <w:rsid w:val="00A40ACD"/>
    <w:rsid w:val="00A50B3D"/>
    <w:rsid w:val="00A53190"/>
    <w:rsid w:val="00A65559"/>
    <w:rsid w:val="00A718AD"/>
    <w:rsid w:val="00A777D0"/>
    <w:rsid w:val="00A9223E"/>
    <w:rsid w:val="00AA5A7C"/>
    <w:rsid w:val="00AA60BE"/>
    <w:rsid w:val="00AA7587"/>
    <w:rsid w:val="00AC2B6A"/>
    <w:rsid w:val="00AC3C78"/>
    <w:rsid w:val="00AC5DA5"/>
    <w:rsid w:val="00AD320D"/>
    <w:rsid w:val="00AD564F"/>
    <w:rsid w:val="00AF337B"/>
    <w:rsid w:val="00B0316C"/>
    <w:rsid w:val="00B03D8D"/>
    <w:rsid w:val="00B06BBB"/>
    <w:rsid w:val="00B15144"/>
    <w:rsid w:val="00B21BFD"/>
    <w:rsid w:val="00B227D3"/>
    <w:rsid w:val="00B2574E"/>
    <w:rsid w:val="00B25D57"/>
    <w:rsid w:val="00B40AD2"/>
    <w:rsid w:val="00B422B4"/>
    <w:rsid w:val="00B43A54"/>
    <w:rsid w:val="00B505CF"/>
    <w:rsid w:val="00B56AB2"/>
    <w:rsid w:val="00B60545"/>
    <w:rsid w:val="00B6240B"/>
    <w:rsid w:val="00B6245D"/>
    <w:rsid w:val="00B672A1"/>
    <w:rsid w:val="00B733ED"/>
    <w:rsid w:val="00B74871"/>
    <w:rsid w:val="00B76F2B"/>
    <w:rsid w:val="00B9304B"/>
    <w:rsid w:val="00B97ADA"/>
    <w:rsid w:val="00BA1C9A"/>
    <w:rsid w:val="00BA7D55"/>
    <w:rsid w:val="00BB4554"/>
    <w:rsid w:val="00BB57FD"/>
    <w:rsid w:val="00BB6F16"/>
    <w:rsid w:val="00BC187A"/>
    <w:rsid w:val="00BD0197"/>
    <w:rsid w:val="00BD0F5B"/>
    <w:rsid w:val="00BD561D"/>
    <w:rsid w:val="00BD58FB"/>
    <w:rsid w:val="00BD7F55"/>
    <w:rsid w:val="00BF4714"/>
    <w:rsid w:val="00C0245E"/>
    <w:rsid w:val="00C105AD"/>
    <w:rsid w:val="00C117F0"/>
    <w:rsid w:val="00C2581C"/>
    <w:rsid w:val="00C33E4F"/>
    <w:rsid w:val="00C34C3D"/>
    <w:rsid w:val="00C360A6"/>
    <w:rsid w:val="00C44A58"/>
    <w:rsid w:val="00C56574"/>
    <w:rsid w:val="00C74516"/>
    <w:rsid w:val="00CA3654"/>
    <w:rsid w:val="00CA3B19"/>
    <w:rsid w:val="00CC1BD8"/>
    <w:rsid w:val="00CC305C"/>
    <w:rsid w:val="00CD73E5"/>
    <w:rsid w:val="00CE0D7D"/>
    <w:rsid w:val="00CF5535"/>
    <w:rsid w:val="00D0764F"/>
    <w:rsid w:val="00D100FE"/>
    <w:rsid w:val="00D10EE4"/>
    <w:rsid w:val="00D304BF"/>
    <w:rsid w:val="00D54CA7"/>
    <w:rsid w:val="00D54E2F"/>
    <w:rsid w:val="00D67A8D"/>
    <w:rsid w:val="00D70B32"/>
    <w:rsid w:val="00D73CAD"/>
    <w:rsid w:val="00D7527A"/>
    <w:rsid w:val="00D82A61"/>
    <w:rsid w:val="00D9236C"/>
    <w:rsid w:val="00D97605"/>
    <w:rsid w:val="00DA4A85"/>
    <w:rsid w:val="00DA6AB5"/>
    <w:rsid w:val="00DC0DB9"/>
    <w:rsid w:val="00DC2910"/>
    <w:rsid w:val="00DE0E50"/>
    <w:rsid w:val="00DE291C"/>
    <w:rsid w:val="00DF5D54"/>
    <w:rsid w:val="00DF7CB4"/>
    <w:rsid w:val="00E0098C"/>
    <w:rsid w:val="00E01863"/>
    <w:rsid w:val="00E226C4"/>
    <w:rsid w:val="00E23E14"/>
    <w:rsid w:val="00E25B01"/>
    <w:rsid w:val="00E323B3"/>
    <w:rsid w:val="00E3255B"/>
    <w:rsid w:val="00E33AAB"/>
    <w:rsid w:val="00E43F85"/>
    <w:rsid w:val="00E51EFB"/>
    <w:rsid w:val="00E71C28"/>
    <w:rsid w:val="00E93663"/>
    <w:rsid w:val="00E97091"/>
    <w:rsid w:val="00EA258E"/>
    <w:rsid w:val="00EC0808"/>
    <w:rsid w:val="00EC1043"/>
    <w:rsid w:val="00ED1BC4"/>
    <w:rsid w:val="00ED366B"/>
    <w:rsid w:val="00ED71F6"/>
    <w:rsid w:val="00EE31A9"/>
    <w:rsid w:val="00EF7424"/>
    <w:rsid w:val="00EF7744"/>
    <w:rsid w:val="00F13B8F"/>
    <w:rsid w:val="00F14EF9"/>
    <w:rsid w:val="00F21ECE"/>
    <w:rsid w:val="00F22253"/>
    <w:rsid w:val="00F332FC"/>
    <w:rsid w:val="00F4430D"/>
    <w:rsid w:val="00F47C73"/>
    <w:rsid w:val="00F569EC"/>
    <w:rsid w:val="00F56D0E"/>
    <w:rsid w:val="00F646C9"/>
    <w:rsid w:val="00F9074C"/>
    <w:rsid w:val="00F91AC8"/>
    <w:rsid w:val="00F974FD"/>
    <w:rsid w:val="00FA01F2"/>
    <w:rsid w:val="00FA0BB2"/>
    <w:rsid w:val="00FB0360"/>
    <w:rsid w:val="00FC11B7"/>
    <w:rsid w:val="00FC17BD"/>
    <w:rsid w:val="00FC6AB1"/>
    <w:rsid w:val="00FE05C4"/>
    <w:rsid w:val="00FE12AD"/>
    <w:rsid w:val="00FF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EDCE74C"/>
  <w15:chartTrackingRefBased/>
  <w15:docId w15:val="{EE3F84A7-30B0-4741-ACBD-8CDFF082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47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547D9"/>
  </w:style>
  <w:style w:type="paragraph" w:styleId="a5">
    <w:name w:val="footer"/>
    <w:basedOn w:val="a"/>
    <w:link w:val="a6"/>
    <w:unhideWhenUsed/>
    <w:rsid w:val="008547D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547D9"/>
  </w:style>
  <w:style w:type="table" w:styleId="a7">
    <w:name w:val="Table Grid"/>
    <w:basedOn w:val="a1"/>
    <w:uiPriority w:val="39"/>
    <w:rsid w:val="00854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CD73E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6054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60545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Plain Text"/>
    <w:basedOn w:val="a"/>
    <w:link w:val="ac"/>
    <w:rsid w:val="009271C5"/>
    <w:rPr>
      <w:rFonts w:ascii="Courier New" w:hAnsi="Courier New"/>
      <w:sz w:val="20"/>
      <w:szCs w:val="20"/>
    </w:rPr>
  </w:style>
  <w:style w:type="character" w:customStyle="1" w:styleId="ac">
    <w:name w:val="Текст Знак"/>
    <w:basedOn w:val="a0"/>
    <w:link w:val="ab"/>
    <w:rsid w:val="009271C5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3">
    <w:name w:val="Body Text Indent 3"/>
    <w:aliases w:val=" Знак1,Знак1"/>
    <w:basedOn w:val="a"/>
    <w:link w:val="30"/>
    <w:uiPriority w:val="99"/>
    <w:rsid w:val="00BA1C9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aliases w:val=" Знак1 Знак,Знак1 Знак"/>
    <w:basedOn w:val="a0"/>
    <w:link w:val="3"/>
    <w:uiPriority w:val="99"/>
    <w:rsid w:val="00BA1C9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">
    <w:name w:val="w"/>
    <w:rsid w:val="00A00363"/>
  </w:style>
  <w:style w:type="paragraph" w:customStyle="1" w:styleId="ad">
    <w:name w:val="выделе"/>
    <w:basedOn w:val="ae"/>
    <w:link w:val="af"/>
    <w:rsid w:val="00352217"/>
    <w:pPr>
      <w:spacing w:before="60" w:after="60"/>
      <w:ind w:left="1224" w:hanging="504"/>
    </w:pPr>
    <w:rPr>
      <w:rFonts w:ascii="Times New Roman" w:eastAsia="Times New Roman" w:hAnsi="Times New Roman" w:cs="Times New Roman"/>
      <w:spacing w:val="0"/>
      <w:kern w:val="0"/>
      <w:sz w:val="24"/>
      <w:szCs w:val="24"/>
    </w:rPr>
  </w:style>
  <w:style w:type="character" w:customStyle="1" w:styleId="af">
    <w:name w:val="выделе Знак"/>
    <w:link w:val="ad"/>
    <w:locked/>
    <w:rsid w:val="003522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itle"/>
    <w:basedOn w:val="a"/>
    <w:next w:val="a"/>
    <w:link w:val="af0"/>
    <w:uiPriority w:val="10"/>
    <w:qFormat/>
    <w:rsid w:val="0035221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Заголовок Знак"/>
    <w:basedOn w:val="a0"/>
    <w:link w:val="ae"/>
    <w:uiPriority w:val="10"/>
    <w:rsid w:val="0035221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fontstyle01">
    <w:name w:val="fontstyle01"/>
    <w:basedOn w:val="a0"/>
    <w:rsid w:val="00B2574E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7232FC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7232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Strong"/>
    <w:basedOn w:val="a0"/>
    <w:uiPriority w:val="22"/>
    <w:qFormat/>
    <w:rsid w:val="00CE0D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9C281-FE18-447F-883E-8B9B92C25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Carmanschi Sergiu</dc:creator>
  <cp:keywords/>
  <dc:description/>
  <cp:lastModifiedBy>Popova Olga D.</cp:lastModifiedBy>
  <cp:revision>14</cp:revision>
  <cp:lastPrinted>2022-02-14T07:51:00Z</cp:lastPrinted>
  <dcterms:created xsi:type="dcterms:W3CDTF">2023-03-09T14:15:00Z</dcterms:created>
  <dcterms:modified xsi:type="dcterms:W3CDTF">2023-03-10T09:18:00Z</dcterms:modified>
</cp:coreProperties>
</file>