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D732C3">
      <w:pPr>
        <w:spacing w:after="240" w:line="276"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AB0066">
        <w:rPr>
          <w:rFonts w:asciiTheme="majorHAnsi" w:hAnsiTheme="majorHAnsi"/>
          <w:b/>
          <w:color w:val="000000" w:themeColor="text1"/>
          <w:sz w:val="22"/>
          <w:szCs w:val="22"/>
        </w:rPr>
        <w:t>28</w:t>
      </w:r>
    </w:p>
    <w:p w:rsidR="00980736" w:rsidRPr="0054498E" w:rsidRDefault="00980736" w:rsidP="00D732C3">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AB0066">
        <w:rPr>
          <w:rStyle w:val="Accentuaresubtil"/>
          <w:rFonts w:asciiTheme="majorHAnsi" w:hAnsiTheme="majorHAnsi"/>
          <w:b/>
          <w:i w:val="0"/>
          <w:color w:val="000000" w:themeColor="text1"/>
          <w:sz w:val="22"/>
          <w:szCs w:val="22"/>
        </w:rPr>
        <w:t>Pieselor și componentelor pentru stațiile de lucru</w:t>
      </w:r>
    </w:p>
    <w:p w:rsidR="00980736" w:rsidRPr="00F16D25" w:rsidRDefault="00F16D25" w:rsidP="00AB0066">
      <w:pPr>
        <w:shd w:val="clear" w:color="auto" w:fill="FFFFFF" w:themeFill="background1"/>
        <w:spacing w:after="60" w:line="276" w:lineRule="auto"/>
        <w:ind w:left="1134" w:firstLine="2552"/>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D732C3">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D732C3">
      <w:pPr>
        <w:shd w:val="clear" w:color="auto" w:fill="FFFFFF" w:themeFill="background1"/>
        <w:spacing w:after="60" w:line="276"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D732C3">
      <w:pPr>
        <w:pStyle w:val="Listparagraf"/>
        <w:spacing w:before="240" w:line="276" w:lineRule="auto"/>
        <w:contextualSpacing w:val="0"/>
        <w:jc w:val="center"/>
        <w:rPr>
          <w:rStyle w:val="Accentuaresubtil"/>
          <w:rFonts w:asciiTheme="majorHAnsi" w:hAnsiTheme="majorHAnsi"/>
          <w:i w:val="0"/>
          <w:color w:val="000000" w:themeColor="text1"/>
          <w:sz w:val="22"/>
          <w:szCs w:val="22"/>
        </w:rPr>
      </w:pPr>
      <w:bookmarkStart w:id="0" w:name="_GoBack"/>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D732C3">
      <w:pPr>
        <w:shd w:val="clear" w:color="auto" w:fill="FFFFFF" w:themeFill="background1"/>
        <w:spacing w:after="240" w:line="276"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bookmarkEnd w:id="0"/>
    <w:p w:rsidR="00980736" w:rsidRPr="0054498E" w:rsidRDefault="00980736" w:rsidP="00D732C3">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D732C3">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D732C3">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E4499A">
      <w:pPr>
        <w:pStyle w:val="Listparagraf"/>
        <w:numPr>
          <w:ilvl w:val="0"/>
          <w:numId w:val="48"/>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E4499A">
      <w:pPr>
        <w:pStyle w:val="Listparagraf"/>
        <w:numPr>
          <w:ilvl w:val="0"/>
          <w:numId w:val="48"/>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D732C3">
      <w:pPr>
        <w:numPr>
          <w:ilvl w:val="0"/>
          <w:numId w:val="33"/>
        </w:numPr>
        <w:shd w:val="clear" w:color="auto" w:fill="FFFFFF" w:themeFill="background1"/>
        <w:tabs>
          <w:tab w:val="left" w:pos="284"/>
          <w:tab w:val="right" w:pos="567"/>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1134"/>
        <w:gridCol w:w="2268"/>
        <w:gridCol w:w="1842"/>
        <w:gridCol w:w="2127"/>
        <w:gridCol w:w="1417"/>
      </w:tblGrid>
      <w:tr w:rsidR="00035B8B" w:rsidRPr="00980736" w:rsidTr="00AB0066">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D732C3">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D732C3">
            <w:pPr>
              <w:spacing w:line="276" w:lineRule="auto"/>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26001A">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26001A">
              <w:rPr>
                <w:rFonts w:asciiTheme="majorHAnsi" w:hAnsiTheme="majorHAnsi"/>
                <w:b/>
                <w:color w:val="000000" w:themeColor="text1"/>
                <w:sz w:val="20"/>
                <w:szCs w:val="20"/>
              </w:rPr>
              <w:t>loturilor</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8220AE" w:rsidP="00D732C3">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Cantitatea</w:t>
            </w:r>
            <w:r w:rsidR="003F6DC1">
              <w:rPr>
                <w:rFonts w:asciiTheme="majorHAnsi" w:hAnsiTheme="majorHAnsi"/>
                <w:b/>
                <w:color w:val="000000" w:themeColor="text1"/>
                <w:sz w:val="20"/>
                <w:szCs w:val="20"/>
              </w:rPr>
              <w:t xml:space="preserve"> </w:t>
            </w:r>
            <w:r w:rsidR="001F6B6A" w:rsidRPr="00F16D25">
              <w:rPr>
                <w:rFonts w:asciiTheme="majorHAnsi" w:hAnsiTheme="majorHAnsi"/>
                <w:b/>
                <w:color w:val="000000" w:themeColor="text1"/>
                <w:sz w:val="20"/>
                <w:szCs w:val="20"/>
              </w:rPr>
              <w:t xml:space="preserve">și </w:t>
            </w:r>
            <w:r>
              <w:rPr>
                <w:rFonts w:asciiTheme="majorHAnsi" w:hAnsiTheme="majorHAnsi"/>
                <w:b/>
                <w:color w:val="000000" w:themeColor="text1"/>
                <w:sz w:val="20"/>
                <w:szCs w:val="20"/>
              </w:rPr>
              <w:t>U/M</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D732C3">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AB0066">
            <w:pPr>
              <w:spacing w:line="276" w:lineRule="auto"/>
              <w:ind w:left="-57" w:right="-57"/>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Valoarea </w:t>
            </w:r>
            <w:r w:rsidR="00CE0B4A">
              <w:rPr>
                <w:rFonts w:asciiTheme="majorHAnsi" w:hAnsiTheme="majorHAnsi"/>
                <w:b/>
                <w:color w:val="000000" w:themeColor="text1"/>
                <w:sz w:val="20"/>
                <w:szCs w:val="20"/>
              </w:rPr>
              <w:t>estimată</w:t>
            </w:r>
            <w:r w:rsidR="00231551">
              <w:rPr>
                <w:rFonts w:asciiTheme="majorHAnsi" w:hAnsiTheme="majorHAnsi"/>
                <w:b/>
                <w:color w:val="000000" w:themeColor="text1"/>
                <w:sz w:val="20"/>
                <w:szCs w:val="20"/>
              </w:rPr>
              <w:t xml:space="preserve"> fără TVA, </w:t>
            </w:r>
            <w:r w:rsidR="00AB0066">
              <w:rPr>
                <w:rFonts w:asciiTheme="majorHAnsi" w:hAnsiTheme="majorHAnsi"/>
                <w:b/>
                <w:color w:val="000000" w:themeColor="text1"/>
                <w:sz w:val="20"/>
                <w:szCs w:val="20"/>
              </w:rPr>
              <w:t>lei</w:t>
            </w:r>
          </w:p>
        </w:tc>
      </w:tr>
      <w:tr w:rsidR="00AB0066" w:rsidRPr="00980736" w:rsidTr="00AB0066">
        <w:trPr>
          <w:trHeight w:val="75"/>
        </w:trPr>
        <w:tc>
          <w:tcPr>
            <w:tcW w:w="426" w:type="dxa"/>
            <w:vAlign w:val="center"/>
          </w:tcPr>
          <w:p w:rsidR="00AB0066" w:rsidRPr="008220AE" w:rsidRDefault="00AB0066" w:rsidP="00AB0066">
            <w:pPr>
              <w:pStyle w:val="Listparagraf"/>
              <w:numPr>
                <w:ilvl w:val="0"/>
                <w:numId w:val="36"/>
              </w:numPr>
              <w:spacing w:line="276" w:lineRule="auto"/>
              <w:contextualSpacing w:val="0"/>
              <w:rPr>
                <w:rFonts w:asciiTheme="majorHAnsi" w:hAnsiTheme="majorHAnsi"/>
                <w:color w:val="000000" w:themeColor="text1"/>
                <w:sz w:val="20"/>
                <w:szCs w:val="20"/>
              </w:rPr>
            </w:pPr>
          </w:p>
        </w:tc>
        <w:tc>
          <w:tcPr>
            <w:tcW w:w="1134" w:type="dxa"/>
            <w:vAlign w:val="center"/>
          </w:tcPr>
          <w:p w:rsidR="00AB0066" w:rsidRPr="008220AE" w:rsidRDefault="00AB0066" w:rsidP="00AB0066">
            <w:pPr>
              <w:spacing w:before="60" w:after="60"/>
              <w:ind w:left="-113" w:right="-113"/>
              <w:jc w:val="center"/>
              <w:rPr>
                <w:rFonts w:asciiTheme="majorHAnsi" w:hAnsiTheme="majorHAnsi"/>
                <w:sz w:val="20"/>
                <w:szCs w:val="20"/>
              </w:rPr>
            </w:pPr>
            <w:r w:rsidRPr="006A21A6">
              <w:rPr>
                <w:rFonts w:asciiTheme="majorHAnsi" w:eastAsia="Calibri" w:hAnsiTheme="majorHAnsi"/>
                <w:sz w:val="20"/>
                <w:szCs w:val="20"/>
              </w:rPr>
              <w:t>30200000-1</w:t>
            </w:r>
          </w:p>
        </w:tc>
        <w:tc>
          <w:tcPr>
            <w:tcW w:w="2268" w:type="dxa"/>
            <w:vAlign w:val="center"/>
          </w:tcPr>
          <w:p w:rsidR="00AB0066" w:rsidRPr="000740A5" w:rsidRDefault="00AB0066" w:rsidP="00AB0066">
            <w:pPr>
              <w:pStyle w:val="Listparagraf"/>
              <w:spacing w:before="60" w:after="60"/>
              <w:ind w:left="0"/>
              <w:contextualSpacing w:val="0"/>
              <w:rPr>
                <w:rFonts w:asciiTheme="majorHAnsi" w:hAnsiTheme="majorHAnsi"/>
                <w:color w:val="000000" w:themeColor="text1"/>
                <w:sz w:val="20"/>
                <w:szCs w:val="20"/>
              </w:rPr>
            </w:pPr>
            <w:r w:rsidRPr="00443DC6">
              <w:rPr>
                <w:rFonts w:asciiTheme="majorHAnsi" w:hAnsiTheme="majorHAnsi"/>
                <w:b/>
                <w:sz w:val="20"/>
                <w:szCs w:val="20"/>
              </w:rPr>
              <w:t>Lotul nr. 1 - Baterii</w:t>
            </w:r>
          </w:p>
        </w:tc>
        <w:tc>
          <w:tcPr>
            <w:tcW w:w="1842" w:type="dxa"/>
            <w:vAlign w:val="center"/>
          </w:tcPr>
          <w:p w:rsidR="00AB0066" w:rsidRPr="008220AE" w:rsidRDefault="00AB0066" w:rsidP="00AB0066">
            <w:pPr>
              <w:spacing w:before="60" w:after="60"/>
              <w:jc w:val="center"/>
              <w:rPr>
                <w:rFonts w:asciiTheme="majorHAnsi" w:hAnsiTheme="majorHAnsi"/>
                <w:color w:val="000000" w:themeColor="text1"/>
                <w:sz w:val="20"/>
                <w:szCs w:val="20"/>
              </w:rPr>
            </w:pPr>
            <w:r>
              <w:rPr>
                <w:rFonts w:asciiTheme="majorHAnsi" w:hAnsiTheme="majorHAnsi"/>
                <w:color w:val="000000" w:themeColor="text1"/>
                <w:sz w:val="20"/>
                <w:szCs w:val="18"/>
              </w:rPr>
              <w:t>Conform pct. 23.4 al prezentului anunț</w:t>
            </w:r>
          </w:p>
        </w:tc>
        <w:tc>
          <w:tcPr>
            <w:tcW w:w="2127" w:type="dxa"/>
            <w:vAlign w:val="center"/>
          </w:tcPr>
          <w:p w:rsidR="00AB0066" w:rsidRPr="00E202F7" w:rsidRDefault="00AB0066" w:rsidP="00AB0066">
            <w:pPr>
              <w:spacing w:before="60" w:after="60"/>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AB0066" w:rsidRPr="009B2846" w:rsidRDefault="00AB0066" w:rsidP="00AB0066">
            <w:pPr>
              <w:spacing w:before="60" w:after="60"/>
              <w:jc w:val="center"/>
              <w:rPr>
                <w:rFonts w:ascii="Cambria" w:hAnsi="Cambria"/>
                <w:color w:val="000000"/>
                <w:sz w:val="20"/>
                <w:szCs w:val="20"/>
              </w:rPr>
            </w:pPr>
            <w:r>
              <w:rPr>
                <w:rFonts w:ascii="Cambria" w:hAnsi="Cambria"/>
                <w:color w:val="000000"/>
                <w:sz w:val="20"/>
                <w:szCs w:val="20"/>
              </w:rPr>
              <w:t>4 000,00</w:t>
            </w:r>
          </w:p>
        </w:tc>
      </w:tr>
      <w:tr w:rsidR="00AB0066" w:rsidRPr="00980736" w:rsidTr="00AB0066">
        <w:trPr>
          <w:trHeight w:val="75"/>
        </w:trPr>
        <w:tc>
          <w:tcPr>
            <w:tcW w:w="426" w:type="dxa"/>
            <w:vAlign w:val="center"/>
          </w:tcPr>
          <w:p w:rsidR="00AB0066" w:rsidRPr="008220AE" w:rsidRDefault="00AB0066" w:rsidP="00AB0066">
            <w:pPr>
              <w:pStyle w:val="Listparagraf"/>
              <w:numPr>
                <w:ilvl w:val="0"/>
                <w:numId w:val="36"/>
              </w:numPr>
              <w:spacing w:line="276" w:lineRule="auto"/>
              <w:contextualSpacing w:val="0"/>
              <w:rPr>
                <w:rFonts w:asciiTheme="majorHAnsi" w:hAnsiTheme="majorHAnsi"/>
                <w:color w:val="000000" w:themeColor="text1"/>
                <w:sz w:val="20"/>
                <w:szCs w:val="20"/>
              </w:rPr>
            </w:pPr>
          </w:p>
        </w:tc>
        <w:tc>
          <w:tcPr>
            <w:tcW w:w="1134" w:type="dxa"/>
            <w:vAlign w:val="center"/>
          </w:tcPr>
          <w:p w:rsidR="00AB0066" w:rsidRPr="006A21A6" w:rsidRDefault="00AB0066" w:rsidP="00AB0066">
            <w:pPr>
              <w:spacing w:before="60" w:after="60"/>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268" w:type="dxa"/>
            <w:vAlign w:val="center"/>
          </w:tcPr>
          <w:p w:rsidR="00AB0066" w:rsidRPr="006A21A6" w:rsidRDefault="00AB0066" w:rsidP="00AB0066">
            <w:pPr>
              <w:pStyle w:val="Listparagraf"/>
              <w:spacing w:before="60" w:after="60"/>
              <w:ind w:left="0"/>
              <w:contextualSpacing w:val="0"/>
              <w:rPr>
                <w:rFonts w:asciiTheme="majorHAnsi" w:hAnsiTheme="majorHAnsi"/>
                <w:b/>
                <w:sz w:val="20"/>
                <w:szCs w:val="20"/>
              </w:rPr>
            </w:pPr>
            <w:r>
              <w:rPr>
                <w:rFonts w:asciiTheme="majorHAnsi" w:hAnsiTheme="majorHAnsi"/>
                <w:b/>
                <w:sz w:val="20"/>
                <w:szCs w:val="20"/>
              </w:rPr>
              <w:t xml:space="preserve">Lotul nr. 2 - </w:t>
            </w:r>
            <w:r w:rsidRPr="00443DC6">
              <w:rPr>
                <w:rFonts w:asciiTheme="majorHAnsi" w:hAnsiTheme="majorHAnsi"/>
                <w:b/>
                <w:sz w:val="20"/>
                <w:szCs w:val="20"/>
              </w:rPr>
              <w:t>Hardware și cabluri pentru stațiile de lucru</w:t>
            </w:r>
          </w:p>
        </w:tc>
        <w:tc>
          <w:tcPr>
            <w:tcW w:w="1842" w:type="dxa"/>
            <w:vAlign w:val="center"/>
          </w:tcPr>
          <w:p w:rsidR="00AB0066" w:rsidRPr="008220AE" w:rsidRDefault="00AB0066" w:rsidP="00AB0066">
            <w:pPr>
              <w:spacing w:before="60" w:after="60"/>
              <w:jc w:val="center"/>
              <w:rPr>
                <w:rFonts w:asciiTheme="majorHAnsi" w:hAnsiTheme="majorHAnsi"/>
                <w:color w:val="000000" w:themeColor="text1"/>
                <w:sz w:val="20"/>
                <w:szCs w:val="20"/>
              </w:rPr>
            </w:pPr>
            <w:r>
              <w:rPr>
                <w:rFonts w:asciiTheme="majorHAnsi" w:hAnsiTheme="majorHAnsi"/>
                <w:color w:val="000000" w:themeColor="text1"/>
                <w:sz w:val="20"/>
                <w:szCs w:val="18"/>
              </w:rPr>
              <w:t>Conform pct. 23.4 al prezentului anunț</w:t>
            </w:r>
          </w:p>
        </w:tc>
        <w:tc>
          <w:tcPr>
            <w:tcW w:w="2127" w:type="dxa"/>
            <w:vAlign w:val="center"/>
          </w:tcPr>
          <w:p w:rsidR="00AB0066" w:rsidRPr="00E202F7" w:rsidRDefault="00AB0066" w:rsidP="00AB0066">
            <w:pPr>
              <w:spacing w:before="60" w:after="60"/>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AB0066" w:rsidRDefault="008A2892" w:rsidP="00AB0066">
            <w:pPr>
              <w:spacing w:before="60" w:after="60"/>
              <w:jc w:val="center"/>
              <w:rPr>
                <w:rFonts w:ascii="Cambria" w:hAnsi="Cambria"/>
                <w:color w:val="000000"/>
                <w:sz w:val="20"/>
                <w:szCs w:val="20"/>
              </w:rPr>
            </w:pPr>
            <w:r>
              <w:rPr>
                <w:rFonts w:ascii="Cambria" w:hAnsi="Cambria"/>
                <w:color w:val="000000"/>
                <w:sz w:val="20"/>
                <w:szCs w:val="20"/>
              </w:rPr>
              <w:t>461 000,00</w:t>
            </w:r>
          </w:p>
        </w:tc>
      </w:tr>
      <w:tr w:rsidR="00AB0066" w:rsidRPr="00980736" w:rsidTr="00AB0066">
        <w:trPr>
          <w:trHeight w:val="75"/>
        </w:trPr>
        <w:tc>
          <w:tcPr>
            <w:tcW w:w="426" w:type="dxa"/>
            <w:vAlign w:val="center"/>
          </w:tcPr>
          <w:p w:rsidR="00AB0066" w:rsidRPr="008220AE" w:rsidRDefault="00AB0066" w:rsidP="00AB0066">
            <w:pPr>
              <w:pStyle w:val="Listparagraf"/>
              <w:numPr>
                <w:ilvl w:val="0"/>
                <w:numId w:val="36"/>
              </w:numPr>
              <w:spacing w:line="276" w:lineRule="auto"/>
              <w:contextualSpacing w:val="0"/>
              <w:rPr>
                <w:rFonts w:asciiTheme="majorHAnsi" w:hAnsiTheme="majorHAnsi"/>
                <w:color w:val="000000" w:themeColor="text1"/>
                <w:sz w:val="20"/>
                <w:szCs w:val="20"/>
              </w:rPr>
            </w:pPr>
          </w:p>
        </w:tc>
        <w:tc>
          <w:tcPr>
            <w:tcW w:w="1134" w:type="dxa"/>
            <w:vAlign w:val="center"/>
          </w:tcPr>
          <w:p w:rsidR="00AB0066" w:rsidRPr="006A21A6" w:rsidRDefault="00AB0066" w:rsidP="00AB0066">
            <w:pPr>
              <w:spacing w:before="60" w:after="60"/>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268" w:type="dxa"/>
            <w:vAlign w:val="center"/>
          </w:tcPr>
          <w:p w:rsidR="00AB0066" w:rsidRPr="006A21A6" w:rsidRDefault="00AB0066" w:rsidP="00AB0066">
            <w:pPr>
              <w:pStyle w:val="Listparagraf"/>
              <w:spacing w:before="60" w:after="60"/>
              <w:ind w:left="0"/>
              <w:contextualSpacing w:val="0"/>
              <w:rPr>
                <w:rFonts w:asciiTheme="majorHAnsi" w:hAnsiTheme="majorHAnsi"/>
                <w:b/>
                <w:sz w:val="20"/>
                <w:szCs w:val="20"/>
              </w:rPr>
            </w:pPr>
            <w:r w:rsidRPr="00443DC6">
              <w:rPr>
                <w:rFonts w:asciiTheme="majorHAnsi" w:hAnsiTheme="majorHAnsi"/>
                <w:b/>
                <w:sz w:val="20"/>
                <w:szCs w:val="20"/>
              </w:rPr>
              <w:t>Lotul nr. 3 - Garnitură și accesorii</w:t>
            </w:r>
          </w:p>
        </w:tc>
        <w:tc>
          <w:tcPr>
            <w:tcW w:w="1842" w:type="dxa"/>
            <w:vAlign w:val="center"/>
          </w:tcPr>
          <w:p w:rsidR="00AB0066" w:rsidRPr="008220AE" w:rsidRDefault="00AB0066" w:rsidP="00AB0066">
            <w:pPr>
              <w:spacing w:before="60" w:after="60"/>
              <w:jc w:val="center"/>
              <w:rPr>
                <w:rFonts w:asciiTheme="majorHAnsi" w:hAnsiTheme="majorHAnsi"/>
                <w:color w:val="000000" w:themeColor="text1"/>
                <w:sz w:val="20"/>
                <w:szCs w:val="20"/>
              </w:rPr>
            </w:pPr>
            <w:r>
              <w:rPr>
                <w:rFonts w:asciiTheme="majorHAnsi" w:hAnsiTheme="majorHAnsi"/>
                <w:color w:val="000000" w:themeColor="text1"/>
                <w:sz w:val="20"/>
                <w:szCs w:val="18"/>
              </w:rPr>
              <w:t>Conform pct. 23.4 al prezentului anunț</w:t>
            </w:r>
          </w:p>
        </w:tc>
        <w:tc>
          <w:tcPr>
            <w:tcW w:w="2127" w:type="dxa"/>
            <w:vAlign w:val="center"/>
          </w:tcPr>
          <w:p w:rsidR="00AB0066" w:rsidRPr="00E202F7" w:rsidRDefault="00AB0066" w:rsidP="00AB0066">
            <w:pPr>
              <w:spacing w:before="60" w:after="60"/>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AB0066" w:rsidRDefault="008A2892" w:rsidP="00AB0066">
            <w:pPr>
              <w:spacing w:before="60" w:after="60"/>
              <w:jc w:val="center"/>
              <w:rPr>
                <w:rFonts w:ascii="Cambria" w:hAnsi="Cambria"/>
                <w:color w:val="000000"/>
                <w:sz w:val="20"/>
                <w:szCs w:val="20"/>
              </w:rPr>
            </w:pPr>
            <w:r>
              <w:rPr>
                <w:rFonts w:ascii="Cambria" w:hAnsi="Cambria"/>
                <w:color w:val="000000"/>
                <w:sz w:val="20"/>
                <w:szCs w:val="20"/>
              </w:rPr>
              <w:t>70</w:t>
            </w:r>
            <w:r w:rsidR="00AB0066">
              <w:rPr>
                <w:rFonts w:ascii="Cambria" w:hAnsi="Cambria"/>
                <w:color w:val="000000"/>
                <w:sz w:val="20"/>
                <w:szCs w:val="20"/>
              </w:rPr>
              <w:t xml:space="preserve"> 000,00</w:t>
            </w:r>
          </w:p>
        </w:tc>
      </w:tr>
      <w:tr w:rsidR="00AB0066" w:rsidRPr="00980736" w:rsidTr="00AB0066">
        <w:trPr>
          <w:trHeight w:val="75"/>
        </w:trPr>
        <w:tc>
          <w:tcPr>
            <w:tcW w:w="426" w:type="dxa"/>
            <w:vAlign w:val="center"/>
          </w:tcPr>
          <w:p w:rsidR="00AB0066" w:rsidRPr="008220AE" w:rsidRDefault="00AB0066" w:rsidP="00AB0066">
            <w:pPr>
              <w:pStyle w:val="Listparagraf"/>
              <w:numPr>
                <w:ilvl w:val="0"/>
                <w:numId w:val="36"/>
              </w:numPr>
              <w:spacing w:line="276" w:lineRule="auto"/>
              <w:contextualSpacing w:val="0"/>
              <w:rPr>
                <w:rFonts w:asciiTheme="majorHAnsi" w:hAnsiTheme="majorHAnsi"/>
                <w:color w:val="000000" w:themeColor="text1"/>
                <w:sz w:val="20"/>
                <w:szCs w:val="20"/>
              </w:rPr>
            </w:pPr>
          </w:p>
        </w:tc>
        <w:tc>
          <w:tcPr>
            <w:tcW w:w="1134" w:type="dxa"/>
            <w:vAlign w:val="center"/>
          </w:tcPr>
          <w:p w:rsidR="00AB0066" w:rsidRPr="006A21A6" w:rsidRDefault="00AB0066" w:rsidP="00AB0066">
            <w:pPr>
              <w:spacing w:before="60" w:after="60"/>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268" w:type="dxa"/>
            <w:vAlign w:val="center"/>
          </w:tcPr>
          <w:p w:rsidR="00AB0066" w:rsidRPr="006A21A6" w:rsidRDefault="00AB0066" w:rsidP="00AB0066">
            <w:pPr>
              <w:pStyle w:val="Listparagraf"/>
              <w:spacing w:before="60" w:after="60"/>
              <w:ind w:left="0"/>
              <w:contextualSpacing w:val="0"/>
              <w:rPr>
                <w:rFonts w:asciiTheme="majorHAnsi" w:hAnsiTheme="majorHAnsi"/>
                <w:b/>
                <w:sz w:val="20"/>
                <w:szCs w:val="20"/>
              </w:rPr>
            </w:pPr>
            <w:r w:rsidRPr="00443DC6">
              <w:rPr>
                <w:rFonts w:asciiTheme="majorHAnsi" w:hAnsiTheme="majorHAnsi"/>
                <w:b/>
                <w:sz w:val="20"/>
                <w:szCs w:val="20"/>
              </w:rPr>
              <w:t>Lotul nr. 4 - Echipament de rețea</w:t>
            </w:r>
          </w:p>
        </w:tc>
        <w:tc>
          <w:tcPr>
            <w:tcW w:w="1842" w:type="dxa"/>
            <w:vAlign w:val="center"/>
          </w:tcPr>
          <w:p w:rsidR="00AB0066" w:rsidRPr="008220AE" w:rsidRDefault="00AB0066" w:rsidP="00AB0066">
            <w:pPr>
              <w:spacing w:before="60" w:after="60"/>
              <w:jc w:val="center"/>
              <w:rPr>
                <w:rFonts w:asciiTheme="majorHAnsi" w:hAnsiTheme="majorHAnsi"/>
                <w:color w:val="000000" w:themeColor="text1"/>
                <w:sz w:val="20"/>
                <w:szCs w:val="20"/>
              </w:rPr>
            </w:pPr>
            <w:r>
              <w:rPr>
                <w:rFonts w:asciiTheme="majorHAnsi" w:hAnsiTheme="majorHAnsi"/>
                <w:color w:val="000000" w:themeColor="text1"/>
                <w:sz w:val="20"/>
                <w:szCs w:val="18"/>
              </w:rPr>
              <w:t>Conform pct. 23.4 al prezentului anunț</w:t>
            </w:r>
          </w:p>
        </w:tc>
        <w:tc>
          <w:tcPr>
            <w:tcW w:w="2127" w:type="dxa"/>
            <w:vAlign w:val="center"/>
          </w:tcPr>
          <w:p w:rsidR="00AB0066" w:rsidRPr="00E202F7" w:rsidRDefault="00AB0066" w:rsidP="00AB0066">
            <w:pPr>
              <w:spacing w:before="60" w:after="60"/>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AB0066" w:rsidRDefault="008A2892" w:rsidP="008A2892">
            <w:pPr>
              <w:spacing w:before="60" w:after="60"/>
              <w:jc w:val="center"/>
              <w:rPr>
                <w:rFonts w:ascii="Cambria" w:hAnsi="Cambria"/>
                <w:color w:val="000000"/>
                <w:sz w:val="20"/>
                <w:szCs w:val="20"/>
              </w:rPr>
            </w:pPr>
            <w:r>
              <w:rPr>
                <w:rFonts w:ascii="Cambria" w:hAnsi="Cambria"/>
                <w:color w:val="000000"/>
                <w:sz w:val="20"/>
                <w:szCs w:val="20"/>
              </w:rPr>
              <w:t>20</w:t>
            </w:r>
            <w:r w:rsidR="00AB0066">
              <w:rPr>
                <w:rFonts w:ascii="Cambria" w:hAnsi="Cambria"/>
                <w:color w:val="000000"/>
                <w:sz w:val="20"/>
                <w:szCs w:val="20"/>
              </w:rPr>
              <w:t xml:space="preserve"> </w:t>
            </w:r>
            <w:r>
              <w:rPr>
                <w:rFonts w:ascii="Cambria" w:hAnsi="Cambria"/>
                <w:color w:val="000000"/>
                <w:sz w:val="20"/>
                <w:szCs w:val="20"/>
              </w:rPr>
              <w:t>0</w:t>
            </w:r>
            <w:r w:rsidR="00AB0066">
              <w:rPr>
                <w:rFonts w:ascii="Cambria" w:hAnsi="Cambria"/>
                <w:color w:val="000000"/>
                <w:sz w:val="20"/>
                <w:szCs w:val="20"/>
              </w:rPr>
              <w:t>00,00</w:t>
            </w:r>
          </w:p>
        </w:tc>
      </w:tr>
      <w:tr w:rsidR="00AB0066" w:rsidRPr="00980736" w:rsidTr="00AB0066">
        <w:trPr>
          <w:trHeight w:val="75"/>
        </w:trPr>
        <w:tc>
          <w:tcPr>
            <w:tcW w:w="426" w:type="dxa"/>
            <w:vAlign w:val="center"/>
          </w:tcPr>
          <w:p w:rsidR="00AB0066" w:rsidRPr="008220AE" w:rsidRDefault="00AB0066" w:rsidP="00AB0066">
            <w:pPr>
              <w:pStyle w:val="Listparagraf"/>
              <w:numPr>
                <w:ilvl w:val="0"/>
                <w:numId w:val="36"/>
              </w:numPr>
              <w:spacing w:line="276" w:lineRule="auto"/>
              <w:contextualSpacing w:val="0"/>
              <w:rPr>
                <w:rFonts w:asciiTheme="majorHAnsi" w:hAnsiTheme="majorHAnsi"/>
                <w:color w:val="000000" w:themeColor="text1"/>
                <w:sz w:val="20"/>
                <w:szCs w:val="20"/>
              </w:rPr>
            </w:pPr>
          </w:p>
        </w:tc>
        <w:tc>
          <w:tcPr>
            <w:tcW w:w="1134" w:type="dxa"/>
            <w:vAlign w:val="center"/>
          </w:tcPr>
          <w:p w:rsidR="00AB0066" w:rsidRPr="006A21A6" w:rsidRDefault="00AB0066" w:rsidP="00AB0066">
            <w:pPr>
              <w:spacing w:before="60" w:after="60"/>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268" w:type="dxa"/>
            <w:vAlign w:val="center"/>
          </w:tcPr>
          <w:p w:rsidR="00AB0066" w:rsidRPr="006A21A6" w:rsidRDefault="00AB0066" w:rsidP="00AB0066">
            <w:pPr>
              <w:pStyle w:val="Listparagraf"/>
              <w:spacing w:before="60" w:after="60"/>
              <w:ind w:left="0"/>
              <w:contextualSpacing w:val="0"/>
              <w:rPr>
                <w:rFonts w:asciiTheme="majorHAnsi" w:hAnsiTheme="majorHAnsi"/>
                <w:b/>
                <w:sz w:val="20"/>
                <w:szCs w:val="20"/>
              </w:rPr>
            </w:pPr>
            <w:r w:rsidRPr="00443DC6">
              <w:rPr>
                <w:rFonts w:asciiTheme="majorHAnsi" w:hAnsiTheme="majorHAnsi"/>
                <w:b/>
                <w:sz w:val="20"/>
                <w:szCs w:val="20"/>
              </w:rPr>
              <w:t>Lotul nr. 5 - Echipament de comunicații</w:t>
            </w:r>
          </w:p>
        </w:tc>
        <w:tc>
          <w:tcPr>
            <w:tcW w:w="1842" w:type="dxa"/>
            <w:vAlign w:val="center"/>
          </w:tcPr>
          <w:p w:rsidR="00AB0066" w:rsidRPr="008220AE" w:rsidRDefault="00AB0066" w:rsidP="00AB0066">
            <w:pPr>
              <w:spacing w:before="60" w:after="60"/>
              <w:jc w:val="center"/>
              <w:rPr>
                <w:rFonts w:asciiTheme="majorHAnsi" w:hAnsiTheme="majorHAnsi"/>
                <w:color w:val="000000" w:themeColor="text1"/>
                <w:sz w:val="20"/>
                <w:szCs w:val="20"/>
              </w:rPr>
            </w:pPr>
            <w:r>
              <w:rPr>
                <w:rFonts w:asciiTheme="majorHAnsi" w:hAnsiTheme="majorHAnsi"/>
                <w:color w:val="000000" w:themeColor="text1"/>
                <w:sz w:val="20"/>
                <w:szCs w:val="18"/>
              </w:rPr>
              <w:t>Conform pct. 23.4 al prezentului anunț</w:t>
            </w:r>
          </w:p>
        </w:tc>
        <w:tc>
          <w:tcPr>
            <w:tcW w:w="2127" w:type="dxa"/>
            <w:vAlign w:val="center"/>
          </w:tcPr>
          <w:p w:rsidR="00AB0066" w:rsidRPr="00E202F7" w:rsidRDefault="00AB0066" w:rsidP="00AB0066">
            <w:pPr>
              <w:spacing w:before="60" w:after="60"/>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AB0066" w:rsidRDefault="008A2892" w:rsidP="00AB0066">
            <w:pPr>
              <w:spacing w:before="60" w:after="60"/>
              <w:jc w:val="center"/>
              <w:rPr>
                <w:rFonts w:ascii="Cambria" w:hAnsi="Cambria"/>
                <w:color w:val="000000"/>
                <w:sz w:val="20"/>
                <w:szCs w:val="20"/>
              </w:rPr>
            </w:pPr>
            <w:r>
              <w:rPr>
                <w:rFonts w:ascii="Cambria" w:hAnsi="Cambria"/>
                <w:color w:val="000000"/>
                <w:sz w:val="20"/>
                <w:szCs w:val="20"/>
              </w:rPr>
              <w:t>20 0</w:t>
            </w:r>
            <w:r w:rsidR="00AB0066">
              <w:rPr>
                <w:rFonts w:ascii="Cambria" w:hAnsi="Cambria"/>
                <w:color w:val="000000"/>
                <w:sz w:val="20"/>
                <w:szCs w:val="20"/>
              </w:rPr>
              <w:t>00,00</w:t>
            </w:r>
          </w:p>
        </w:tc>
      </w:tr>
      <w:tr w:rsidR="00AB0066" w:rsidRPr="00980736" w:rsidTr="00AB0066">
        <w:trPr>
          <w:trHeight w:val="75"/>
        </w:trPr>
        <w:tc>
          <w:tcPr>
            <w:tcW w:w="426" w:type="dxa"/>
            <w:vAlign w:val="center"/>
          </w:tcPr>
          <w:p w:rsidR="00AB0066" w:rsidRPr="008220AE" w:rsidRDefault="00AB0066" w:rsidP="00AB0066">
            <w:pPr>
              <w:pStyle w:val="Listparagraf"/>
              <w:numPr>
                <w:ilvl w:val="0"/>
                <w:numId w:val="36"/>
              </w:numPr>
              <w:spacing w:line="276" w:lineRule="auto"/>
              <w:contextualSpacing w:val="0"/>
              <w:rPr>
                <w:rFonts w:asciiTheme="majorHAnsi" w:hAnsiTheme="majorHAnsi"/>
                <w:color w:val="000000" w:themeColor="text1"/>
                <w:sz w:val="20"/>
                <w:szCs w:val="20"/>
              </w:rPr>
            </w:pPr>
          </w:p>
        </w:tc>
        <w:tc>
          <w:tcPr>
            <w:tcW w:w="1134" w:type="dxa"/>
            <w:vAlign w:val="center"/>
          </w:tcPr>
          <w:p w:rsidR="00AB0066" w:rsidRPr="006A21A6" w:rsidRDefault="00AB0066" w:rsidP="00AB0066">
            <w:pPr>
              <w:spacing w:before="60" w:after="60"/>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268" w:type="dxa"/>
            <w:vAlign w:val="center"/>
          </w:tcPr>
          <w:p w:rsidR="00AB0066" w:rsidRPr="006A21A6" w:rsidRDefault="00AB0066" w:rsidP="00AB0066">
            <w:pPr>
              <w:pStyle w:val="Listparagraf"/>
              <w:spacing w:before="60" w:after="60"/>
              <w:ind w:left="0"/>
              <w:contextualSpacing w:val="0"/>
              <w:rPr>
                <w:rFonts w:asciiTheme="majorHAnsi" w:hAnsiTheme="majorHAnsi"/>
                <w:b/>
                <w:sz w:val="20"/>
                <w:szCs w:val="20"/>
              </w:rPr>
            </w:pPr>
            <w:r w:rsidRPr="00443DC6">
              <w:rPr>
                <w:rFonts w:asciiTheme="majorHAnsi" w:hAnsiTheme="majorHAnsi"/>
                <w:b/>
                <w:sz w:val="20"/>
                <w:szCs w:val="20"/>
              </w:rPr>
              <w:t>Lotul nr. 6 - Accesorii și consumabile</w:t>
            </w:r>
          </w:p>
        </w:tc>
        <w:tc>
          <w:tcPr>
            <w:tcW w:w="1842" w:type="dxa"/>
            <w:vAlign w:val="center"/>
          </w:tcPr>
          <w:p w:rsidR="00AB0066" w:rsidRPr="008220AE" w:rsidRDefault="00AB0066" w:rsidP="00AB0066">
            <w:pPr>
              <w:spacing w:before="60" w:after="60"/>
              <w:jc w:val="center"/>
              <w:rPr>
                <w:rFonts w:asciiTheme="majorHAnsi" w:hAnsiTheme="majorHAnsi"/>
                <w:color w:val="000000" w:themeColor="text1"/>
                <w:sz w:val="20"/>
                <w:szCs w:val="20"/>
              </w:rPr>
            </w:pPr>
            <w:r>
              <w:rPr>
                <w:rFonts w:asciiTheme="majorHAnsi" w:hAnsiTheme="majorHAnsi"/>
                <w:color w:val="000000" w:themeColor="text1"/>
                <w:sz w:val="20"/>
                <w:szCs w:val="18"/>
              </w:rPr>
              <w:t>Conform pct. 23.4 al prezentului anunț</w:t>
            </w:r>
          </w:p>
        </w:tc>
        <w:tc>
          <w:tcPr>
            <w:tcW w:w="2127" w:type="dxa"/>
            <w:vAlign w:val="center"/>
          </w:tcPr>
          <w:p w:rsidR="00AB0066" w:rsidRPr="00E202F7" w:rsidRDefault="00AB0066" w:rsidP="00AB0066">
            <w:pPr>
              <w:spacing w:before="60" w:after="60"/>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AB0066" w:rsidRDefault="008A2892" w:rsidP="00AB0066">
            <w:pPr>
              <w:spacing w:before="60" w:after="60"/>
              <w:jc w:val="center"/>
              <w:rPr>
                <w:rFonts w:ascii="Cambria" w:hAnsi="Cambria"/>
                <w:color w:val="000000"/>
                <w:sz w:val="20"/>
                <w:szCs w:val="20"/>
              </w:rPr>
            </w:pPr>
            <w:r>
              <w:rPr>
                <w:rFonts w:ascii="Cambria" w:hAnsi="Cambria"/>
                <w:color w:val="000000"/>
                <w:sz w:val="20"/>
                <w:szCs w:val="20"/>
              </w:rPr>
              <w:t xml:space="preserve">10 </w:t>
            </w:r>
            <w:r w:rsidR="00AB0066">
              <w:rPr>
                <w:rFonts w:ascii="Cambria" w:hAnsi="Cambria"/>
                <w:color w:val="000000"/>
                <w:sz w:val="20"/>
                <w:szCs w:val="20"/>
              </w:rPr>
              <w:t>000,00</w:t>
            </w:r>
          </w:p>
        </w:tc>
      </w:tr>
      <w:tr w:rsidR="00AB0066" w:rsidRPr="00980736" w:rsidTr="00AB0066">
        <w:trPr>
          <w:trHeight w:val="75"/>
        </w:trPr>
        <w:tc>
          <w:tcPr>
            <w:tcW w:w="426" w:type="dxa"/>
            <w:vAlign w:val="center"/>
          </w:tcPr>
          <w:p w:rsidR="00AB0066" w:rsidRPr="008220AE" w:rsidRDefault="00AB0066" w:rsidP="00AB0066">
            <w:pPr>
              <w:pStyle w:val="Listparagraf"/>
              <w:numPr>
                <w:ilvl w:val="0"/>
                <w:numId w:val="36"/>
              </w:numPr>
              <w:spacing w:line="276" w:lineRule="auto"/>
              <w:contextualSpacing w:val="0"/>
              <w:rPr>
                <w:rFonts w:asciiTheme="majorHAnsi" w:hAnsiTheme="majorHAnsi"/>
                <w:color w:val="000000" w:themeColor="text1"/>
                <w:sz w:val="20"/>
                <w:szCs w:val="20"/>
              </w:rPr>
            </w:pPr>
          </w:p>
        </w:tc>
        <w:tc>
          <w:tcPr>
            <w:tcW w:w="1134" w:type="dxa"/>
            <w:vAlign w:val="center"/>
          </w:tcPr>
          <w:p w:rsidR="00AB0066" w:rsidRPr="006A21A6" w:rsidRDefault="00AB0066" w:rsidP="00AB0066">
            <w:pPr>
              <w:spacing w:before="60" w:after="60"/>
              <w:ind w:left="-113" w:right="-113"/>
              <w:jc w:val="center"/>
              <w:rPr>
                <w:rFonts w:asciiTheme="majorHAnsi" w:eastAsia="Calibri" w:hAnsiTheme="majorHAnsi"/>
                <w:sz w:val="20"/>
                <w:szCs w:val="20"/>
              </w:rPr>
            </w:pPr>
            <w:r w:rsidRPr="006A21A6">
              <w:rPr>
                <w:rFonts w:asciiTheme="majorHAnsi" w:eastAsia="Calibri" w:hAnsiTheme="majorHAnsi"/>
                <w:sz w:val="20"/>
                <w:szCs w:val="20"/>
              </w:rPr>
              <w:t>30200000-1</w:t>
            </w:r>
          </w:p>
        </w:tc>
        <w:tc>
          <w:tcPr>
            <w:tcW w:w="2268" w:type="dxa"/>
            <w:vAlign w:val="center"/>
          </w:tcPr>
          <w:p w:rsidR="00AB0066" w:rsidRPr="006A21A6" w:rsidRDefault="00AB0066" w:rsidP="00AB0066">
            <w:pPr>
              <w:pStyle w:val="Listparagraf"/>
              <w:spacing w:before="60" w:after="60"/>
              <w:ind w:left="0"/>
              <w:contextualSpacing w:val="0"/>
              <w:rPr>
                <w:rFonts w:asciiTheme="majorHAnsi" w:hAnsiTheme="majorHAnsi"/>
                <w:b/>
                <w:sz w:val="20"/>
                <w:szCs w:val="20"/>
              </w:rPr>
            </w:pPr>
            <w:r w:rsidRPr="00443DC6">
              <w:rPr>
                <w:rFonts w:asciiTheme="majorHAnsi" w:hAnsiTheme="majorHAnsi"/>
                <w:b/>
                <w:sz w:val="20"/>
                <w:szCs w:val="20"/>
              </w:rPr>
              <w:t>Lotul nr. 7 - Ecrane</w:t>
            </w:r>
          </w:p>
        </w:tc>
        <w:tc>
          <w:tcPr>
            <w:tcW w:w="1842" w:type="dxa"/>
            <w:vAlign w:val="center"/>
          </w:tcPr>
          <w:p w:rsidR="00AB0066" w:rsidRPr="008220AE" w:rsidRDefault="00AB0066" w:rsidP="00AB0066">
            <w:pPr>
              <w:spacing w:before="60" w:after="60"/>
              <w:jc w:val="center"/>
              <w:rPr>
                <w:rFonts w:asciiTheme="majorHAnsi" w:hAnsiTheme="majorHAnsi"/>
                <w:color w:val="000000" w:themeColor="text1"/>
                <w:sz w:val="20"/>
                <w:szCs w:val="20"/>
              </w:rPr>
            </w:pPr>
            <w:r>
              <w:rPr>
                <w:rFonts w:asciiTheme="majorHAnsi" w:hAnsiTheme="majorHAnsi"/>
                <w:color w:val="000000" w:themeColor="text1"/>
                <w:sz w:val="20"/>
                <w:szCs w:val="18"/>
              </w:rPr>
              <w:t>Conform pct. 23.4 al prezentului anunț</w:t>
            </w:r>
          </w:p>
        </w:tc>
        <w:tc>
          <w:tcPr>
            <w:tcW w:w="2127" w:type="dxa"/>
            <w:vAlign w:val="center"/>
          </w:tcPr>
          <w:p w:rsidR="00AB0066" w:rsidRPr="00E202F7" w:rsidRDefault="00AB0066" w:rsidP="00AB0066">
            <w:pPr>
              <w:spacing w:before="60" w:after="60"/>
              <w:ind w:left="-57" w:right="-57"/>
              <w:jc w:val="center"/>
              <w:rPr>
                <w:rFonts w:asciiTheme="majorHAnsi" w:hAnsiTheme="majorHAnsi"/>
                <w:color w:val="000000" w:themeColor="text1"/>
                <w:sz w:val="20"/>
                <w:szCs w:val="18"/>
              </w:rPr>
            </w:pPr>
            <w:r>
              <w:rPr>
                <w:rFonts w:asciiTheme="majorHAnsi" w:hAnsiTheme="majorHAnsi"/>
                <w:color w:val="000000" w:themeColor="text1"/>
                <w:sz w:val="20"/>
                <w:szCs w:val="18"/>
              </w:rPr>
              <w:t xml:space="preserve">Conform anexei nr. 1 </w:t>
            </w:r>
            <w:r w:rsidRPr="00696DFC">
              <w:rPr>
                <w:rFonts w:asciiTheme="majorHAnsi" w:hAnsiTheme="majorHAnsi"/>
                <w:i/>
                <w:color w:val="000000" w:themeColor="text1"/>
                <w:sz w:val="20"/>
                <w:szCs w:val="18"/>
              </w:rPr>
              <w:t>„Specificația tehnică”</w:t>
            </w:r>
          </w:p>
        </w:tc>
        <w:tc>
          <w:tcPr>
            <w:tcW w:w="1417" w:type="dxa"/>
            <w:vAlign w:val="center"/>
          </w:tcPr>
          <w:p w:rsidR="00AB0066" w:rsidRDefault="008A2892" w:rsidP="00AB0066">
            <w:pPr>
              <w:spacing w:before="60" w:after="60"/>
              <w:jc w:val="center"/>
              <w:rPr>
                <w:rFonts w:ascii="Cambria" w:hAnsi="Cambria"/>
                <w:color w:val="000000"/>
                <w:sz w:val="20"/>
                <w:szCs w:val="20"/>
              </w:rPr>
            </w:pPr>
            <w:r>
              <w:rPr>
                <w:rFonts w:ascii="Cambria" w:hAnsi="Cambria"/>
                <w:color w:val="000000"/>
                <w:sz w:val="20"/>
                <w:szCs w:val="20"/>
              </w:rPr>
              <w:t>25 0</w:t>
            </w:r>
            <w:r w:rsidR="00AB0066">
              <w:rPr>
                <w:rFonts w:ascii="Cambria" w:hAnsi="Cambria"/>
                <w:color w:val="000000"/>
                <w:sz w:val="20"/>
                <w:szCs w:val="20"/>
              </w:rPr>
              <w:t>00,00</w:t>
            </w:r>
          </w:p>
        </w:tc>
      </w:tr>
      <w:tr w:rsidR="00AB0066" w:rsidRPr="00980736" w:rsidTr="00AB0066">
        <w:trPr>
          <w:trHeight w:val="311"/>
        </w:trPr>
        <w:tc>
          <w:tcPr>
            <w:tcW w:w="426" w:type="dxa"/>
            <w:shd w:val="clear" w:color="auto" w:fill="F2F2F2" w:themeFill="background1" w:themeFillShade="F2"/>
            <w:vAlign w:val="center"/>
          </w:tcPr>
          <w:p w:rsidR="00AB0066" w:rsidRPr="008220AE" w:rsidRDefault="00AB0066" w:rsidP="00AB0066">
            <w:pPr>
              <w:pStyle w:val="Listparagraf"/>
              <w:spacing w:line="276" w:lineRule="auto"/>
              <w:ind w:left="527"/>
              <w:contextualSpacing w:val="0"/>
              <w:jc w:val="center"/>
              <w:rPr>
                <w:rFonts w:asciiTheme="majorHAnsi" w:hAnsiTheme="majorHAnsi"/>
                <w:color w:val="000000" w:themeColor="text1"/>
                <w:sz w:val="20"/>
                <w:szCs w:val="20"/>
              </w:rPr>
            </w:pPr>
          </w:p>
        </w:tc>
        <w:tc>
          <w:tcPr>
            <w:tcW w:w="7371" w:type="dxa"/>
            <w:gridSpan w:val="4"/>
            <w:tcBorders>
              <w:right w:val="single" w:sz="4" w:space="0" w:color="auto"/>
            </w:tcBorders>
            <w:shd w:val="clear" w:color="auto" w:fill="F2F2F2" w:themeFill="background1" w:themeFillShade="F2"/>
            <w:vAlign w:val="center"/>
          </w:tcPr>
          <w:p w:rsidR="00AB0066" w:rsidRPr="008220AE" w:rsidRDefault="00AB0066" w:rsidP="00AB0066">
            <w:pPr>
              <w:spacing w:line="276" w:lineRule="auto"/>
              <w:jc w:val="right"/>
              <w:rPr>
                <w:rFonts w:asciiTheme="majorHAnsi" w:hAnsiTheme="majorHAnsi"/>
                <w:color w:val="000000" w:themeColor="text1"/>
                <w:sz w:val="20"/>
                <w:szCs w:val="20"/>
              </w:rPr>
            </w:pPr>
            <w:r w:rsidRPr="008220AE">
              <w:rPr>
                <w:rFonts w:asciiTheme="majorHAnsi" w:hAnsiTheme="majorHAnsi"/>
                <w:b/>
                <w:color w:val="000000" w:themeColor="text1"/>
                <w:sz w:val="20"/>
                <w:szCs w:val="20"/>
                <w:lang w:eastAsia="ru-RU"/>
              </w:rPr>
              <w:t>Valoarea estimată</w:t>
            </w:r>
            <w:r w:rsidRPr="008220AE">
              <w:rPr>
                <w:rFonts w:asciiTheme="majorHAnsi" w:hAnsiTheme="majorHAnsi"/>
                <w:b/>
                <w:sz w:val="20"/>
                <w:szCs w:val="20"/>
                <w:lang w:eastAsia="ru-RU"/>
              </w:rPr>
              <w:t xml:space="preserve"> totală </w:t>
            </w:r>
            <w:r w:rsidRPr="008220AE">
              <w:rPr>
                <w:rFonts w:asciiTheme="majorHAnsi" w:hAnsiTheme="majorHAnsi"/>
                <w:b/>
                <w:color w:val="000000" w:themeColor="text1"/>
                <w:sz w:val="20"/>
                <w:szCs w:val="20"/>
                <w:lang w:eastAsia="ru-RU"/>
              </w:rPr>
              <w:t>fără TVA</w:t>
            </w:r>
            <w:r w:rsidRPr="008220AE">
              <w:rPr>
                <w:rFonts w:asciiTheme="majorHAnsi" w:hAnsiTheme="majorHAnsi"/>
                <w:color w:val="000000" w:themeColor="text1"/>
                <w:sz w:val="20"/>
                <w:szCs w:val="20"/>
                <w:lang w:eastAsia="ru-RU"/>
              </w:rPr>
              <w:t xml:space="preserve">, </w:t>
            </w:r>
            <w:r>
              <w:rPr>
                <w:rFonts w:asciiTheme="majorHAnsi" w:hAnsiTheme="majorHAnsi"/>
                <w:b/>
                <w:color w:val="000000" w:themeColor="text1"/>
                <w:sz w:val="20"/>
                <w:szCs w:val="20"/>
                <w:lang w:eastAsia="ru-RU"/>
              </w:rPr>
              <w:t>MDL</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B0066" w:rsidRPr="008220AE" w:rsidRDefault="00AB0066" w:rsidP="00787F09">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6</w:t>
            </w:r>
            <w:r w:rsidR="00787F09">
              <w:rPr>
                <w:rFonts w:asciiTheme="majorHAnsi" w:hAnsiTheme="majorHAnsi"/>
                <w:b/>
                <w:color w:val="000000" w:themeColor="text1"/>
                <w:sz w:val="20"/>
                <w:szCs w:val="20"/>
              </w:rPr>
              <w:t>10</w:t>
            </w:r>
            <w:r>
              <w:rPr>
                <w:rFonts w:asciiTheme="majorHAnsi" w:hAnsiTheme="majorHAnsi"/>
                <w:b/>
                <w:color w:val="000000" w:themeColor="text1"/>
                <w:sz w:val="20"/>
                <w:szCs w:val="20"/>
              </w:rPr>
              <w:t xml:space="preserve"> 000,00</w:t>
            </w:r>
          </w:p>
        </w:tc>
      </w:tr>
    </w:tbl>
    <w:p w:rsidR="00980736" w:rsidRPr="00D732C3"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D732C3">
      <w:pPr>
        <w:pStyle w:val="Subsol"/>
        <w:numPr>
          <w:ilvl w:val="0"/>
          <w:numId w:val="33"/>
        </w:numPr>
        <w:shd w:val="clear" w:color="auto" w:fill="FFFFFF" w:themeFill="background1"/>
        <w:tabs>
          <w:tab w:val="clear" w:pos="4677"/>
          <w:tab w:val="clear" w:pos="9355"/>
          <w:tab w:val="center" w:pos="0"/>
          <w:tab w:val="left" w:pos="426"/>
          <w:tab w:val="center" w:pos="710"/>
          <w:tab w:val="right" w:pos="9531"/>
          <w:tab w:val="right" w:pos="9638"/>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D732C3">
      <w:pPr>
        <w:pStyle w:val="Subsol"/>
        <w:numPr>
          <w:ilvl w:val="0"/>
          <w:numId w:val="33"/>
        </w:numPr>
        <w:shd w:val="clear" w:color="auto" w:fill="FFFFFF" w:themeFill="background1"/>
        <w:tabs>
          <w:tab w:val="clear" w:pos="4677"/>
          <w:tab w:val="clear" w:pos="9355"/>
          <w:tab w:val="center" w:pos="0"/>
          <w:tab w:val="left" w:pos="426"/>
          <w:tab w:val="right" w:pos="9531"/>
          <w:tab w:val="right" w:pos="9638"/>
        </w:tabs>
        <w:spacing w:before="60" w:after="60" w:line="276"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D732C3">
      <w:pPr>
        <w:pStyle w:val="Listparagraf"/>
        <w:widowControl w:val="0"/>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26001A" w:rsidRDefault="00CE0B4A" w:rsidP="00EA1F43">
      <w:pPr>
        <w:numPr>
          <w:ilvl w:val="0"/>
          <w:numId w:val="11"/>
        </w:numPr>
        <w:tabs>
          <w:tab w:val="left" w:pos="567"/>
          <w:tab w:val="left" w:pos="851"/>
        </w:tabs>
        <w:spacing w:line="276" w:lineRule="auto"/>
        <w:ind w:left="567" w:firstLine="0"/>
        <w:jc w:val="both"/>
        <w:rPr>
          <w:rFonts w:asciiTheme="majorHAnsi" w:hAnsiTheme="majorHAnsi"/>
          <w:color w:val="000000" w:themeColor="text1"/>
          <w:sz w:val="22"/>
          <w:szCs w:val="22"/>
        </w:rPr>
      </w:pPr>
      <w:r w:rsidRPr="0026001A">
        <w:rPr>
          <w:rFonts w:asciiTheme="majorHAnsi" w:hAnsiTheme="majorHAnsi"/>
          <w:color w:val="000000" w:themeColor="text1"/>
          <w:sz w:val="22"/>
          <w:szCs w:val="22"/>
        </w:rPr>
        <w:t>Nu este cazul</w:t>
      </w:r>
      <w:r w:rsidR="00980736" w:rsidRPr="0026001A">
        <w:rPr>
          <w:rFonts w:asciiTheme="majorHAnsi" w:hAnsiTheme="majorHAnsi"/>
          <w:color w:val="000000" w:themeColor="text1"/>
          <w:sz w:val="22"/>
          <w:szCs w:val="22"/>
        </w:rPr>
        <w:t>;</w:t>
      </w:r>
    </w:p>
    <w:p w:rsidR="00CE0B4A" w:rsidRPr="00980736" w:rsidRDefault="00CE0B4A" w:rsidP="00EA1F43">
      <w:pPr>
        <w:numPr>
          <w:ilvl w:val="0"/>
          <w:numId w:val="11"/>
        </w:numPr>
        <w:tabs>
          <w:tab w:val="left" w:pos="567"/>
          <w:tab w:val="left" w:pos="851"/>
        </w:tabs>
        <w:spacing w:line="276"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EA1F43">
      <w:pPr>
        <w:numPr>
          <w:ilvl w:val="0"/>
          <w:numId w:val="11"/>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26001A" w:rsidRDefault="00980736" w:rsidP="00EA1F43">
      <w:pPr>
        <w:pStyle w:val="Frspaiere"/>
        <w:numPr>
          <w:ilvl w:val="0"/>
          <w:numId w:val="11"/>
        </w:numPr>
        <w:tabs>
          <w:tab w:val="left" w:pos="567"/>
          <w:tab w:val="left" w:pos="851"/>
        </w:tabs>
        <w:spacing w:line="276" w:lineRule="auto"/>
        <w:ind w:left="567" w:firstLine="0"/>
        <w:jc w:val="both"/>
        <w:rPr>
          <w:rFonts w:asciiTheme="majorHAnsi" w:hAnsiTheme="majorHAnsi"/>
          <w:b/>
          <w:color w:val="000000" w:themeColor="text1"/>
          <w:sz w:val="22"/>
          <w:u w:val="single"/>
          <w:lang w:val="ro-RO"/>
        </w:rPr>
      </w:pPr>
      <w:r w:rsidRPr="0026001A">
        <w:rPr>
          <w:rFonts w:asciiTheme="majorHAnsi" w:hAnsiTheme="majorHAnsi"/>
          <w:b/>
          <w:color w:val="000000" w:themeColor="text1"/>
          <w:sz w:val="22"/>
          <w:u w:val="single"/>
          <w:lang w:val="ro-RO"/>
        </w:rPr>
        <w:t>Pentru toate loturile;</w:t>
      </w:r>
    </w:p>
    <w:p w:rsidR="00980736" w:rsidRPr="00980736" w:rsidRDefault="00980736" w:rsidP="00EA1F43">
      <w:pPr>
        <w:numPr>
          <w:ilvl w:val="0"/>
          <w:numId w:val="11"/>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D732C3">
      <w:pPr>
        <w:pStyle w:val="Listparagraf"/>
        <w:numPr>
          <w:ilvl w:val="0"/>
          <w:numId w:val="33"/>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D732C3">
      <w:pPr>
        <w:pStyle w:val="Listparagraf"/>
        <w:numPr>
          <w:ilvl w:val="0"/>
          <w:numId w:val="33"/>
        </w:numPr>
        <w:tabs>
          <w:tab w:val="left" w:pos="426"/>
        </w:tabs>
        <w:spacing w:before="60" w:after="60" w:line="276"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0444DA">
        <w:rPr>
          <w:rFonts w:asciiTheme="majorHAnsi" w:hAnsiTheme="majorHAnsi"/>
          <w:b/>
          <w:sz w:val="22"/>
          <w:szCs w:val="22"/>
          <w:u w:val="single"/>
        </w:rPr>
        <w:t xml:space="preserve">Livrarea se va efectua din contul operatorului economic, la adresa mun. Chișinău, str. Piața Gării, nr. 3, în termen de până la 5 </w:t>
      </w:r>
      <w:r w:rsidR="000444DA" w:rsidRPr="002310D3">
        <w:rPr>
          <w:rFonts w:asciiTheme="majorHAnsi" w:hAnsiTheme="majorHAnsi"/>
          <w:b/>
          <w:i/>
          <w:sz w:val="22"/>
          <w:szCs w:val="22"/>
          <w:u w:val="single"/>
        </w:rPr>
        <w:t>(</w:t>
      </w:r>
      <w:r w:rsidR="000444DA">
        <w:rPr>
          <w:rFonts w:asciiTheme="majorHAnsi" w:hAnsiTheme="majorHAnsi"/>
          <w:b/>
          <w:i/>
          <w:sz w:val="22"/>
          <w:szCs w:val="22"/>
          <w:u w:val="single"/>
        </w:rPr>
        <w:t>cinci</w:t>
      </w:r>
      <w:r w:rsidR="000444DA" w:rsidRPr="002310D3">
        <w:rPr>
          <w:rFonts w:asciiTheme="majorHAnsi" w:hAnsiTheme="majorHAnsi"/>
          <w:b/>
          <w:i/>
          <w:sz w:val="22"/>
          <w:szCs w:val="22"/>
          <w:u w:val="single"/>
        </w:rPr>
        <w:t>)</w:t>
      </w:r>
      <w:r w:rsidR="000444DA">
        <w:rPr>
          <w:rFonts w:asciiTheme="majorHAnsi" w:hAnsiTheme="majorHAnsi"/>
          <w:b/>
          <w:sz w:val="22"/>
          <w:szCs w:val="22"/>
          <w:u w:val="single"/>
        </w:rPr>
        <w:t xml:space="preserve"> zile calendaristice din data emiterii comenzii.</w:t>
      </w:r>
    </w:p>
    <w:p w:rsidR="00980736" w:rsidRPr="00980736" w:rsidRDefault="001F6B6A"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contractului:</w:t>
      </w:r>
      <w:r w:rsidR="00231551">
        <w:rPr>
          <w:rFonts w:asciiTheme="majorHAnsi" w:hAnsiTheme="majorHAnsi"/>
          <w:color w:val="000000" w:themeColor="text1"/>
          <w:sz w:val="22"/>
          <w:szCs w:val="22"/>
        </w:rPr>
        <w:t xml:space="preserve"> </w:t>
      </w:r>
      <w:r w:rsidR="000444DA" w:rsidRPr="00E829DB">
        <w:rPr>
          <w:rFonts w:asciiTheme="majorHAnsi" w:hAnsiTheme="majorHAnsi"/>
          <w:b/>
          <w:color w:val="000000" w:themeColor="text1"/>
          <w:sz w:val="22"/>
          <w:szCs w:val="22"/>
          <w:u w:val="single"/>
        </w:rPr>
        <w:t>Din data semnării contractului - până</w:t>
      </w:r>
      <w:r w:rsidR="000444DA">
        <w:rPr>
          <w:rFonts w:asciiTheme="majorHAnsi" w:hAnsiTheme="majorHAnsi"/>
          <w:b/>
          <w:color w:val="000000" w:themeColor="text1"/>
          <w:sz w:val="22"/>
          <w:szCs w:val="22"/>
          <w:u w:val="single"/>
        </w:rPr>
        <w:t xml:space="preserve"> la data de 31.12.2026.</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D732C3">
      <w:pPr>
        <w:numPr>
          <w:ilvl w:val="0"/>
          <w:numId w:val="33"/>
        </w:numPr>
        <w:shd w:val="clear" w:color="auto" w:fill="FFFFFF" w:themeFill="background1"/>
        <w:tabs>
          <w:tab w:val="left" w:pos="426"/>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ayout w:type="fixed"/>
        <w:tblLook w:val="04A0" w:firstRow="1" w:lastRow="0" w:firstColumn="1" w:lastColumn="0" w:noHBand="0" w:noVBand="1"/>
      </w:tblPr>
      <w:tblGrid>
        <w:gridCol w:w="426"/>
        <w:gridCol w:w="2317"/>
        <w:gridCol w:w="4770"/>
        <w:gridCol w:w="1701"/>
      </w:tblGrid>
      <w:tr w:rsidR="00CC4820" w:rsidRPr="00980736" w:rsidTr="00A6395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9E0FBD" w:rsidRPr="00980736" w:rsidTr="00A6395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535686" w:rsidRDefault="009E0FBD" w:rsidP="00787F09">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787F09">
            <w:pPr>
              <w:shd w:val="clear" w:color="auto" w:fill="FFFFFF" w:themeFill="background1"/>
              <w:tabs>
                <w:tab w:val="left" w:pos="612"/>
              </w:tabs>
              <w:spacing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E0FBD" w:rsidRDefault="009E0FBD" w:rsidP="00787F09">
            <w:pPr>
              <w:shd w:val="clear" w:color="auto" w:fill="FFFFFF" w:themeFill="background1"/>
              <w:spacing w:after="60" w:line="276"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sidR="00264F89">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sidR="00D32512">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sidR="00913915">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787F09">
            <w:pPr>
              <w:shd w:val="clear" w:color="auto" w:fill="FFFFFF" w:themeFill="background1"/>
              <w:tabs>
                <w:tab w:val="left" w:pos="612"/>
              </w:tabs>
              <w:spacing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A6395D">
        <w:trPr>
          <w:trHeight w:val="20"/>
        </w:trPr>
        <w:tc>
          <w:tcPr>
            <w:tcW w:w="426" w:type="dxa"/>
            <w:vAlign w:val="center"/>
          </w:tcPr>
          <w:p w:rsidR="004C46BE" w:rsidRPr="00535686" w:rsidRDefault="004C46BE" w:rsidP="00787F09">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787F09">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787F09">
            <w:pPr>
              <w:shd w:val="clear" w:color="auto" w:fill="FFFFFF" w:themeFill="background1"/>
              <w:tabs>
                <w:tab w:val="left" w:pos="612"/>
              </w:tabs>
              <w:spacing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787F09">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A6395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A6395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66BBE">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A6395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4C46BE" w:rsidRPr="00980736" w:rsidTr="00A6395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770"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AB0066" w:rsidRPr="00980736" w:rsidTr="00A6395D">
        <w:trPr>
          <w:trHeight w:val="20"/>
        </w:trPr>
        <w:tc>
          <w:tcPr>
            <w:tcW w:w="426" w:type="dxa"/>
            <w:vAlign w:val="center"/>
          </w:tcPr>
          <w:p w:rsidR="00AB0066" w:rsidRPr="00535686" w:rsidRDefault="00AB0066" w:rsidP="00AB0066">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AB0066" w:rsidRPr="0097105D" w:rsidRDefault="00AB0066" w:rsidP="00AB0066">
            <w:pPr>
              <w:shd w:val="clear" w:color="auto" w:fill="FFFFFF" w:themeFill="background1"/>
              <w:tabs>
                <w:tab w:val="left" w:pos="612"/>
              </w:tabs>
              <w:spacing w:before="60" w:after="60" w:line="276" w:lineRule="auto"/>
              <w:rPr>
                <w:rFonts w:asciiTheme="majorHAnsi" w:hAnsiTheme="majorHAnsi"/>
                <w:sz w:val="20"/>
                <w:szCs w:val="20"/>
              </w:rPr>
            </w:pPr>
            <w:r w:rsidRPr="00AB0066">
              <w:rPr>
                <w:rFonts w:asciiTheme="majorHAnsi" w:hAnsiTheme="majorHAnsi"/>
                <w:color w:val="000000" w:themeColor="text1"/>
                <w:sz w:val="20"/>
                <w:szCs w:val="20"/>
              </w:rPr>
              <w:t>Declarație privind lista principalelor livrări / prestări efectuate în ultimii 3 ani de activitate</w:t>
            </w:r>
          </w:p>
        </w:tc>
        <w:tc>
          <w:tcPr>
            <w:tcW w:w="4770" w:type="dxa"/>
            <w:tcBorders>
              <w:top w:val="single" w:sz="4" w:space="0" w:color="auto"/>
              <w:left w:val="single" w:sz="4" w:space="0" w:color="auto"/>
              <w:bottom w:val="single" w:sz="4" w:space="0" w:color="auto"/>
              <w:right w:val="single" w:sz="4" w:space="0" w:color="auto"/>
            </w:tcBorders>
            <w:vAlign w:val="center"/>
          </w:tcPr>
          <w:p w:rsidR="00AB0066" w:rsidRPr="0097105D" w:rsidRDefault="00AB0066" w:rsidP="00AB0066">
            <w:pPr>
              <w:shd w:val="clear" w:color="auto" w:fill="FFFFFF" w:themeFill="background1"/>
              <w:tabs>
                <w:tab w:val="left" w:pos="612"/>
              </w:tabs>
              <w:spacing w:before="60" w:after="60" w:line="276" w:lineRule="auto"/>
              <w:rPr>
                <w:rFonts w:asciiTheme="majorHAnsi" w:hAnsiTheme="majorHAnsi"/>
                <w:sz w:val="20"/>
                <w:szCs w:val="20"/>
              </w:rPr>
            </w:pPr>
            <w:r w:rsidRPr="00AB0066">
              <w:rPr>
                <w:rFonts w:asciiTheme="majorHAnsi" w:hAnsiTheme="majorHAnsi"/>
                <w:color w:val="000000" w:themeColor="text1"/>
                <w:sz w:val="20"/>
                <w:szCs w:val="20"/>
              </w:rPr>
              <w:t>Completată integral, în conformitate cu Anexa nr. 12 din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0066" w:rsidRPr="0097105D" w:rsidRDefault="00AB0066" w:rsidP="00AB0066">
            <w:pPr>
              <w:shd w:val="clear" w:color="auto" w:fill="FFFFFF" w:themeFill="background1"/>
              <w:tabs>
                <w:tab w:val="left" w:pos="612"/>
              </w:tabs>
              <w:spacing w:before="60" w:after="60"/>
              <w:jc w:val="center"/>
              <w:rPr>
                <w:rFonts w:asciiTheme="majorHAnsi" w:hAnsiTheme="majorHAnsi"/>
                <w:color w:val="000000" w:themeColor="text1"/>
                <w:sz w:val="20"/>
                <w:szCs w:val="20"/>
              </w:rPr>
            </w:pPr>
            <w:r w:rsidRPr="00913915">
              <w:rPr>
                <w:rFonts w:ascii="Cambria" w:hAnsi="Cambria"/>
                <w:color w:val="000000" w:themeColor="text1"/>
                <w:sz w:val="20"/>
                <w:szCs w:val="20"/>
              </w:rPr>
              <w:t>Obligatoriu</w:t>
            </w:r>
          </w:p>
        </w:tc>
      </w:tr>
      <w:tr w:rsidR="001921E9" w:rsidRPr="00980736" w:rsidTr="00A6395D">
        <w:trPr>
          <w:trHeight w:val="20"/>
        </w:trPr>
        <w:tc>
          <w:tcPr>
            <w:tcW w:w="426" w:type="dxa"/>
            <w:vAlign w:val="center"/>
          </w:tcPr>
          <w:p w:rsidR="001921E9" w:rsidRPr="00535686" w:rsidRDefault="001921E9" w:rsidP="001921E9">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lang w:val="en-US"/>
              </w:rPr>
            </w:pPr>
            <w:r w:rsidRPr="00035B8B">
              <w:rPr>
                <w:rFonts w:asciiTheme="majorHAnsi" w:hAnsiTheme="majorHAnsi"/>
                <w:color w:val="000000" w:themeColor="text1"/>
                <w:sz w:val="20"/>
                <w:szCs w:val="20"/>
              </w:rPr>
              <w:t>Garanția pentru ofertă, în cuantum de</w:t>
            </w:r>
            <w:r>
              <w:rPr>
                <w:rFonts w:asciiTheme="majorHAnsi" w:hAnsiTheme="majorHAnsi"/>
                <w:color w:val="000000" w:themeColor="text1"/>
                <w:sz w:val="20"/>
                <w:szCs w:val="20"/>
              </w:rPr>
              <w:t>:</w:t>
            </w:r>
            <w:r>
              <w:rPr>
                <w:rFonts w:asciiTheme="majorHAnsi" w:hAnsiTheme="majorHAnsi"/>
                <w:color w:val="000000" w:themeColor="text1"/>
                <w:sz w:val="20"/>
                <w:szCs w:val="20"/>
              </w:rPr>
              <w:br/>
            </w: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1</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40</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2</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3</w:t>
            </w:r>
            <w:r>
              <w:rPr>
                <w:rFonts w:asciiTheme="majorHAnsi" w:hAnsiTheme="majorHAnsi"/>
                <w:color w:val="000000" w:themeColor="text1"/>
                <w:sz w:val="20"/>
                <w:szCs w:val="20"/>
                <w:lang w:val="en-US"/>
              </w:rPr>
              <w:t xml:space="preserve"> </w:t>
            </w:r>
            <w:r w:rsidRPr="00666670">
              <w:rPr>
                <w:rFonts w:asciiTheme="majorHAnsi" w:hAnsiTheme="majorHAnsi"/>
                <w:color w:val="000000" w:themeColor="text1"/>
                <w:sz w:val="20"/>
                <w:szCs w:val="20"/>
                <w:lang w:val="en-US"/>
              </w:rPr>
              <w:t>685</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3</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500</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4</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575</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5</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425</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lang w:val="en-US"/>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6</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150</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p w:rsidR="001921E9" w:rsidRPr="00D842D1" w:rsidRDefault="00AB0066" w:rsidP="00AB0066">
            <w:pPr>
              <w:tabs>
                <w:tab w:val="left" w:pos="612"/>
              </w:tabs>
              <w:spacing w:line="276" w:lineRule="auto"/>
              <w:rPr>
                <w:rFonts w:asciiTheme="majorHAnsi" w:hAnsiTheme="majorHAnsi"/>
                <w:color w:val="000000" w:themeColor="text1"/>
                <w:sz w:val="20"/>
                <w:szCs w:val="20"/>
              </w:rPr>
            </w:pPr>
            <w:proofErr w:type="spellStart"/>
            <w:r w:rsidRPr="00666670">
              <w:rPr>
                <w:rFonts w:asciiTheme="majorHAnsi" w:hAnsiTheme="majorHAnsi"/>
                <w:b/>
                <w:color w:val="000000" w:themeColor="text1"/>
                <w:sz w:val="20"/>
                <w:szCs w:val="20"/>
                <w:lang w:val="en-US"/>
              </w:rPr>
              <w:t>Lotul</w:t>
            </w:r>
            <w:proofErr w:type="spellEnd"/>
            <w:r w:rsidRPr="00666670">
              <w:rPr>
                <w:rFonts w:asciiTheme="majorHAnsi" w:hAnsiTheme="majorHAnsi"/>
                <w:b/>
                <w:color w:val="000000" w:themeColor="text1"/>
                <w:sz w:val="20"/>
                <w:szCs w:val="20"/>
                <w:lang w:val="en-US"/>
              </w:rPr>
              <w:t xml:space="preserve"> </w:t>
            </w:r>
            <w:proofErr w:type="spellStart"/>
            <w:r w:rsidRPr="00666670">
              <w:rPr>
                <w:rFonts w:asciiTheme="majorHAnsi" w:hAnsiTheme="majorHAnsi"/>
                <w:b/>
                <w:color w:val="000000" w:themeColor="text1"/>
                <w:sz w:val="20"/>
                <w:szCs w:val="20"/>
                <w:lang w:val="en-US"/>
              </w:rPr>
              <w:t>nr</w:t>
            </w:r>
            <w:proofErr w:type="spellEnd"/>
            <w:r w:rsidRPr="00666670">
              <w:rPr>
                <w:rFonts w:asciiTheme="majorHAnsi" w:hAnsiTheme="majorHAnsi"/>
                <w:b/>
                <w:color w:val="000000" w:themeColor="text1"/>
                <w:sz w:val="20"/>
                <w:szCs w:val="20"/>
                <w:lang w:val="en-US"/>
              </w:rPr>
              <w:t>. 7</w:t>
            </w:r>
            <w:r w:rsidRPr="00666670">
              <w:rPr>
                <w:rFonts w:asciiTheme="majorHAnsi" w:hAnsiTheme="majorHAnsi"/>
                <w:color w:val="000000" w:themeColor="text1"/>
                <w:sz w:val="20"/>
                <w:szCs w:val="20"/>
                <w:lang w:val="en-US"/>
              </w:rPr>
              <w:t xml:space="preserve"> </w:t>
            </w:r>
            <w:r>
              <w:rPr>
                <w:rFonts w:asciiTheme="majorHAnsi" w:hAnsiTheme="majorHAnsi"/>
                <w:color w:val="000000" w:themeColor="text1"/>
                <w:sz w:val="20"/>
                <w:szCs w:val="20"/>
                <w:lang w:val="en-US"/>
              </w:rPr>
              <w:t>–</w:t>
            </w:r>
            <w:r w:rsidRPr="00666670">
              <w:rPr>
                <w:rFonts w:asciiTheme="majorHAnsi" w:hAnsiTheme="majorHAnsi"/>
                <w:color w:val="000000" w:themeColor="text1"/>
                <w:sz w:val="20"/>
                <w:szCs w:val="20"/>
                <w:lang w:val="en-US"/>
              </w:rPr>
              <w:t xml:space="preserve"> 625</w:t>
            </w:r>
            <w:r>
              <w:rPr>
                <w:rFonts w:asciiTheme="majorHAnsi" w:hAnsiTheme="majorHAnsi"/>
                <w:color w:val="000000" w:themeColor="text1"/>
                <w:sz w:val="20"/>
                <w:szCs w:val="20"/>
                <w:lang w:val="en-US"/>
              </w:rPr>
              <w:t>,00</w:t>
            </w:r>
            <w:r w:rsidRPr="00666670">
              <w:rPr>
                <w:rFonts w:asciiTheme="majorHAnsi" w:hAnsiTheme="majorHAnsi"/>
                <w:color w:val="000000" w:themeColor="text1"/>
                <w:sz w:val="20"/>
                <w:szCs w:val="20"/>
                <w:lang w:val="en-US"/>
              </w:rPr>
              <w:t xml:space="preserve"> lei</w:t>
            </w:r>
          </w:p>
        </w:tc>
        <w:tc>
          <w:tcPr>
            <w:tcW w:w="4770" w:type="dxa"/>
            <w:tcBorders>
              <w:top w:val="single" w:sz="4" w:space="0" w:color="auto"/>
              <w:left w:val="single" w:sz="4" w:space="0" w:color="auto"/>
              <w:bottom w:val="single" w:sz="4" w:space="0" w:color="auto"/>
              <w:right w:val="single" w:sz="4" w:space="0" w:color="auto"/>
            </w:tcBorders>
            <w:vAlign w:val="center"/>
          </w:tcPr>
          <w:p w:rsidR="001921E9" w:rsidRPr="00CE3523" w:rsidRDefault="001921E9" w:rsidP="001921E9">
            <w:pPr>
              <w:pStyle w:val="Listparagraf"/>
              <w:numPr>
                <w:ilvl w:val="0"/>
                <w:numId w:val="18"/>
              </w:numPr>
              <w:spacing w:before="60" w:after="60" w:line="276" w:lineRule="auto"/>
              <w:contextualSpacing w:val="0"/>
              <w:rPr>
                <w:rFonts w:ascii="Cambria" w:hAnsi="Cambria"/>
                <w:color w:val="000000" w:themeColor="text1"/>
                <w:sz w:val="20"/>
                <w:szCs w:val="20"/>
              </w:rPr>
            </w:pPr>
            <w:r w:rsidRPr="00CE3523">
              <w:rPr>
                <w:rFonts w:ascii="Cambria" w:hAnsi="Cambria"/>
                <w:color w:val="000000" w:themeColor="text1"/>
                <w:sz w:val="20"/>
                <w:szCs w:val="20"/>
              </w:rPr>
              <w:t>Transfer la contul entității contractante cu anexarea obligatorie a ordinului de plată, conform următoarelor date bancare:</w:t>
            </w:r>
          </w:p>
          <w:p w:rsidR="001921E9" w:rsidRPr="00B7424F" w:rsidRDefault="001921E9" w:rsidP="001921E9">
            <w:pPr>
              <w:pStyle w:val="Listparagraf"/>
              <w:numPr>
                <w:ilvl w:val="0"/>
                <w:numId w:val="23"/>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“Poșta Moldovei”</w:t>
            </w:r>
          </w:p>
          <w:p w:rsidR="001921E9" w:rsidRPr="00B7424F" w:rsidRDefault="001921E9" w:rsidP="001921E9">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p>
          <w:p w:rsidR="001921E9" w:rsidRPr="00B7424F" w:rsidRDefault="001921E9" w:rsidP="001921E9">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p>
          <w:p w:rsidR="001921E9" w:rsidRPr="00B7424F" w:rsidRDefault="001921E9" w:rsidP="001921E9">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p>
          <w:p w:rsidR="001921E9" w:rsidRPr="00B7424F" w:rsidRDefault="001921E9" w:rsidP="001921E9">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TVA: 0200523</w:t>
            </w:r>
          </w:p>
          <w:p w:rsidR="001921E9" w:rsidRPr="00B7424F" w:rsidRDefault="001921E9" w:rsidP="001921E9">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1921E9" w:rsidRPr="00CE3523" w:rsidRDefault="001921E9" w:rsidP="001921E9">
            <w:pPr>
              <w:spacing w:before="120" w:after="120" w:line="276" w:lineRule="auto"/>
              <w:rPr>
                <w:rFonts w:ascii="Cambria" w:hAnsi="Cambria"/>
                <w:b/>
                <w:color w:val="000000" w:themeColor="text1"/>
                <w:sz w:val="20"/>
                <w:szCs w:val="20"/>
              </w:rPr>
            </w:pPr>
            <w:r w:rsidRPr="00CE3523">
              <w:rPr>
                <w:rFonts w:ascii="Cambria" w:hAnsi="Cambria"/>
                <w:b/>
                <w:color w:val="000000" w:themeColor="text1"/>
                <w:sz w:val="20"/>
                <w:szCs w:val="20"/>
              </w:rPr>
              <w:t>Sau,</w:t>
            </w:r>
          </w:p>
          <w:p w:rsidR="001921E9" w:rsidRPr="00CE3523" w:rsidRDefault="001921E9" w:rsidP="001921E9">
            <w:pPr>
              <w:pStyle w:val="Listparagraf"/>
              <w:numPr>
                <w:ilvl w:val="0"/>
                <w:numId w:val="18"/>
              </w:numPr>
              <w:spacing w:before="60" w:after="60" w:line="276" w:lineRule="auto"/>
              <w:contextualSpacing w:val="0"/>
              <w:rPr>
                <w:rFonts w:ascii="Cambria" w:hAnsi="Cambria"/>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 xml:space="preserve">aranție bancară </w:t>
            </w:r>
            <w:r w:rsidRPr="00CE3523">
              <w:rPr>
                <w:rFonts w:ascii="Cambria" w:hAnsi="Cambria"/>
                <w:i/>
                <w:color w:val="000000" w:themeColor="text1"/>
                <w:sz w:val="20"/>
                <w:szCs w:val="20"/>
              </w:rPr>
              <w:t>(emisă de o bancă licențiată)</w:t>
            </w:r>
            <w:r w:rsidRPr="00CE3523">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1921E9" w:rsidRPr="00035B8B" w:rsidRDefault="001921E9" w:rsidP="001921E9">
            <w:pPr>
              <w:shd w:val="clear" w:color="auto" w:fill="FFFFFF" w:themeFill="background1"/>
              <w:tabs>
                <w:tab w:val="left" w:pos="612"/>
              </w:tabs>
              <w:spacing w:before="60" w:after="20" w:line="276" w:lineRule="auto"/>
              <w:jc w:val="both"/>
              <w:rPr>
                <w:rFonts w:asciiTheme="majorHAnsi" w:hAnsiTheme="majorHAnsi"/>
                <w:iCs/>
                <w:color w:val="000000" w:themeColor="text1"/>
                <w:sz w:val="20"/>
                <w:szCs w:val="20"/>
              </w:rPr>
            </w:pPr>
            <w:r w:rsidRPr="00CE3523">
              <w:rPr>
                <w:rFonts w:ascii="Cambria" w:hAnsi="Cambria"/>
                <w:b/>
                <w:i/>
                <w:color w:val="000000" w:themeColor="text1"/>
                <w:sz w:val="20"/>
                <w:szCs w:val="20"/>
              </w:rPr>
              <w:t>*</w:t>
            </w:r>
            <w:r w:rsidRPr="00CE3523">
              <w:rPr>
                <w:rFonts w:ascii="Cambria" w:hAnsi="Cambria"/>
                <w:i/>
                <w:color w:val="000000" w:themeColor="text1"/>
                <w:sz w:val="20"/>
                <w:szCs w:val="20"/>
              </w:rPr>
              <w:t xml:space="preserve"> </w:t>
            </w:r>
            <w:r w:rsidRPr="00CE3523">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1E9" w:rsidRPr="00035B8B" w:rsidRDefault="001921E9" w:rsidP="001921E9">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1921E9" w:rsidRPr="00980736" w:rsidTr="00A6395D">
        <w:trPr>
          <w:trHeight w:val="20"/>
        </w:trPr>
        <w:tc>
          <w:tcPr>
            <w:tcW w:w="426" w:type="dxa"/>
            <w:vAlign w:val="center"/>
          </w:tcPr>
          <w:p w:rsidR="001921E9" w:rsidRPr="00535686" w:rsidRDefault="001921E9" w:rsidP="001921E9">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rPr>
            </w:pPr>
            <w:r w:rsidRPr="00035B8B">
              <w:rPr>
                <w:rFonts w:asciiTheme="majorHAnsi" w:hAnsiTheme="majorHAnsi"/>
                <w:color w:val="000000" w:themeColor="text1"/>
                <w:sz w:val="20"/>
                <w:szCs w:val="20"/>
              </w:rPr>
              <w:t>Garanția de bună</w:t>
            </w:r>
            <w:r>
              <w:rPr>
                <w:rFonts w:asciiTheme="majorHAnsi" w:hAnsiTheme="majorHAnsi"/>
                <w:color w:val="000000" w:themeColor="text1"/>
                <w:sz w:val="20"/>
                <w:szCs w:val="20"/>
              </w:rPr>
              <w:t xml:space="preserve"> execuție</w:t>
            </w:r>
            <w:r w:rsidRPr="00035B8B">
              <w:rPr>
                <w:rFonts w:asciiTheme="majorHAnsi" w:hAnsiTheme="majorHAnsi"/>
                <w:color w:val="000000" w:themeColor="text1"/>
                <w:sz w:val="20"/>
                <w:szCs w:val="20"/>
              </w:rPr>
              <w:t>, în cuantum de</w:t>
            </w:r>
            <w:r>
              <w:rPr>
                <w:rFonts w:asciiTheme="majorHAnsi" w:hAnsiTheme="majorHAnsi"/>
                <w:color w:val="000000" w:themeColor="text1"/>
                <w:sz w:val="20"/>
                <w:szCs w:val="20"/>
              </w:rPr>
              <w:t>:</w:t>
            </w:r>
            <w:r>
              <w:rPr>
                <w:rFonts w:asciiTheme="majorHAnsi" w:hAnsiTheme="majorHAnsi"/>
                <w:color w:val="000000" w:themeColor="text1"/>
                <w:sz w:val="20"/>
                <w:szCs w:val="20"/>
              </w:rPr>
              <w:br/>
            </w:r>
            <w:r w:rsidRPr="00666670">
              <w:rPr>
                <w:rFonts w:asciiTheme="majorHAnsi" w:hAnsiTheme="majorHAnsi"/>
                <w:b/>
                <w:color w:val="000000" w:themeColor="text1"/>
                <w:sz w:val="20"/>
                <w:szCs w:val="20"/>
              </w:rPr>
              <w:t>Lotul nr. 1</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80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2</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7</w:t>
            </w:r>
            <w:r>
              <w:rPr>
                <w:rFonts w:asciiTheme="majorHAnsi" w:hAnsiTheme="majorHAnsi"/>
                <w:color w:val="000000" w:themeColor="text1"/>
                <w:sz w:val="20"/>
                <w:szCs w:val="20"/>
              </w:rPr>
              <w:t xml:space="preserve"> </w:t>
            </w:r>
            <w:r w:rsidRPr="00666670">
              <w:rPr>
                <w:rFonts w:asciiTheme="majorHAnsi" w:hAnsiTheme="majorHAnsi"/>
                <w:color w:val="000000" w:themeColor="text1"/>
                <w:sz w:val="20"/>
                <w:szCs w:val="20"/>
              </w:rPr>
              <w:t>370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3</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1</w:t>
            </w:r>
            <w:r>
              <w:rPr>
                <w:rFonts w:asciiTheme="majorHAnsi" w:hAnsiTheme="majorHAnsi"/>
                <w:color w:val="000000" w:themeColor="text1"/>
                <w:sz w:val="20"/>
                <w:szCs w:val="20"/>
              </w:rPr>
              <w:t xml:space="preserve"> </w:t>
            </w:r>
            <w:r w:rsidRPr="00666670">
              <w:rPr>
                <w:rFonts w:asciiTheme="majorHAnsi" w:hAnsiTheme="majorHAnsi"/>
                <w:color w:val="000000" w:themeColor="text1"/>
                <w:sz w:val="20"/>
                <w:szCs w:val="20"/>
              </w:rPr>
              <w:t>000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4</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1</w:t>
            </w:r>
            <w:r>
              <w:rPr>
                <w:rFonts w:asciiTheme="majorHAnsi" w:hAnsiTheme="majorHAnsi"/>
                <w:color w:val="000000" w:themeColor="text1"/>
                <w:sz w:val="20"/>
                <w:szCs w:val="20"/>
              </w:rPr>
              <w:t xml:space="preserve"> </w:t>
            </w:r>
            <w:r w:rsidRPr="00666670">
              <w:rPr>
                <w:rFonts w:asciiTheme="majorHAnsi" w:hAnsiTheme="majorHAnsi"/>
                <w:color w:val="000000" w:themeColor="text1"/>
                <w:sz w:val="20"/>
                <w:szCs w:val="20"/>
              </w:rPr>
              <w:t>150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lastRenderedPageBreak/>
              <w:t>Lotul nr. 5</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850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AB0066" w:rsidRPr="00666670" w:rsidRDefault="00AB0066" w:rsidP="00AB0066">
            <w:pPr>
              <w:tabs>
                <w:tab w:val="left" w:pos="612"/>
              </w:tabs>
              <w:spacing w:line="276" w:lineRule="auto"/>
              <w:contextualSpacing/>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6</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300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p w:rsidR="001921E9" w:rsidRPr="00D842D1" w:rsidRDefault="00AB0066" w:rsidP="00AB0066">
            <w:pPr>
              <w:tabs>
                <w:tab w:val="left" w:pos="612"/>
              </w:tabs>
              <w:spacing w:line="276" w:lineRule="auto"/>
              <w:rPr>
                <w:rFonts w:asciiTheme="majorHAnsi" w:hAnsiTheme="majorHAnsi"/>
                <w:color w:val="000000" w:themeColor="text1"/>
                <w:sz w:val="20"/>
                <w:szCs w:val="20"/>
              </w:rPr>
            </w:pPr>
            <w:r w:rsidRPr="00666670">
              <w:rPr>
                <w:rFonts w:asciiTheme="majorHAnsi" w:hAnsiTheme="majorHAnsi"/>
                <w:b/>
                <w:color w:val="000000" w:themeColor="text1"/>
                <w:sz w:val="20"/>
                <w:szCs w:val="20"/>
              </w:rPr>
              <w:t>Lotul nr. 7</w:t>
            </w:r>
            <w:r w:rsidRPr="00666670">
              <w:rPr>
                <w:rFonts w:asciiTheme="majorHAnsi" w:hAnsiTheme="majorHAnsi"/>
                <w:color w:val="000000" w:themeColor="text1"/>
                <w:sz w:val="20"/>
                <w:szCs w:val="20"/>
              </w:rPr>
              <w:t xml:space="preserve"> </w:t>
            </w:r>
            <w:r>
              <w:rPr>
                <w:rFonts w:asciiTheme="majorHAnsi" w:hAnsiTheme="majorHAnsi"/>
                <w:color w:val="000000" w:themeColor="text1"/>
                <w:sz w:val="20"/>
                <w:szCs w:val="20"/>
              </w:rPr>
              <w:t>–</w:t>
            </w:r>
            <w:r w:rsidRPr="00666670">
              <w:rPr>
                <w:rFonts w:asciiTheme="majorHAnsi" w:hAnsiTheme="majorHAnsi"/>
                <w:color w:val="000000" w:themeColor="text1"/>
                <w:sz w:val="20"/>
                <w:szCs w:val="20"/>
              </w:rPr>
              <w:t xml:space="preserve"> 1</w:t>
            </w:r>
            <w:r>
              <w:rPr>
                <w:rFonts w:asciiTheme="majorHAnsi" w:hAnsiTheme="majorHAnsi"/>
                <w:color w:val="000000" w:themeColor="text1"/>
                <w:sz w:val="20"/>
                <w:szCs w:val="20"/>
              </w:rPr>
              <w:t xml:space="preserve"> </w:t>
            </w:r>
            <w:r w:rsidRPr="00666670">
              <w:rPr>
                <w:rFonts w:asciiTheme="majorHAnsi" w:hAnsiTheme="majorHAnsi"/>
                <w:color w:val="000000" w:themeColor="text1"/>
                <w:sz w:val="20"/>
                <w:szCs w:val="20"/>
              </w:rPr>
              <w:t>250</w:t>
            </w:r>
            <w:r>
              <w:rPr>
                <w:rFonts w:asciiTheme="majorHAnsi" w:hAnsiTheme="majorHAnsi"/>
                <w:color w:val="000000" w:themeColor="text1"/>
                <w:sz w:val="20"/>
                <w:szCs w:val="20"/>
              </w:rPr>
              <w:t>,00</w:t>
            </w:r>
            <w:r w:rsidRPr="00666670">
              <w:rPr>
                <w:rFonts w:asciiTheme="majorHAnsi" w:hAnsiTheme="majorHAnsi"/>
                <w:color w:val="000000" w:themeColor="text1"/>
                <w:sz w:val="20"/>
                <w:szCs w:val="20"/>
              </w:rPr>
              <w:t xml:space="preserve"> lei</w:t>
            </w:r>
          </w:p>
        </w:tc>
        <w:tc>
          <w:tcPr>
            <w:tcW w:w="4770" w:type="dxa"/>
            <w:tcBorders>
              <w:top w:val="single" w:sz="4" w:space="0" w:color="auto"/>
              <w:left w:val="single" w:sz="4" w:space="0" w:color="auto"/>
              <w:bottom w:val="single" w:sz="4" w:space="0" w:color="auto"/>
              <w:right w:val="single" w:sz="4" w:space="0" w:color="auto"/>
            </w:tcBorders>
            <w:vAlign w:val="center"/>
          </w:tcPr>
          <w:p w:rsidR="001921E9" w:rsidRPr="00CE3523" w:rsidRDefault="001921E9" w:rsidP="001921E9">
            <w:pPr>
              <w:pStyle w:val="Listparagraf"/>
              <w:numPr>
                <w:ilvl w:val="0"/>
                <w:numId w:val="16"/>
              </w:numPr>
              <w:spacing w:before="20" w:after="60" w:line="276" w:lineRule="auto"/>
              <w:ind w:left="360"/>
              <w:contextualSpacing w:val="0"/>
              <w:rPr>
                <w:rFonts w:ascii="Cambria" w:hAnsi="Cambria"/>
                <w:b/>
                <w:color w:val="000000" w:themeColor="text1"/>
                <w:sz w:val="20"/>
                <w:szCs w:val="20"/>
                <w:u w:val="single"/>
              </w:rPr>
            </w:pPr>
            <w:r w:rsidRPr="00CE3523">
              <w:rPr>
                <w:rFonts w:ascii="Cambria" w:hAnsi="Cambria"/>
                <w:sz w:val="20"/>
                <w:szCs w:val="20"/>
              </w:rPr>
              <w:lastRenderedPageBreak/>
              <w:t>Transfer la contul entității contractante conform următoarelor date bancare</w:t>
            </w:r>
            <w:r w:rsidRPr="00CE3523">
              <w:rPr>
                <w:rFonts w:ascii="Cambria" w:hAnsi="Cambria"/>
                <w:color w:val="000000" w:themeColor="text1"/>
                <w:sz w:val="20"/>
                <w:szCs w:val="20"/>
              </w:rPr>
              <w:t>:</w:t>
            </w:r>
          </w:p>
          <w:p w:rsidR="001921E9" w:rsidRPr="00B7424F" w:rsidRDefault="001921E9" w:rsidP="001921E9">
            <w:pPr>
              <w:pStyle w:val="Listparagraf"/>
              <w:numPr>
                <w:ilvl w:val="0"/>
                <w:numId w:val="24"/>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w:t>
            </w:r>
            <w:proofErr w:type="spellStart"/>
            <w:r w:rsidRPr="00B7424F">
              <w:rPr>
                <w:rFonts w:ascii="Cambria" w:hAnsi="Cambria"/>
                <w:color w:val="000000" w:themeColor="text1"/>
                <w:sz w:val="20"/>
                <w:szCs w:val="20"/>
              </w:rPr>
              <w:t>Poşta</w:t>
            </w:r>
            <w:proofErr w:type="spellEnd"/>
            <w:r w:rsidRPr="00B7424F">
              <w:rPr>
                <w:rFonts w:ascii="Cambria" w:hAnsi="Cambria"/>
                <w:color w:val="000000" w:themeColor="text1"/>
                <w:sz w:val="20"/>
                <w:szCs w:val="20"/>
              </w:rPr>
              <w:t xml:space="preserve"> Moldovei”</w:t>
            </w:r>
          </w:p>
          <w:p w:rsidR="001921E9" w:rsidRPr="00B7424F" w:rsidRDefault="001921E9" w:rsidP="001921E9">
            <w:pPr>
              <w:pStyle w:val="Listparagraf"/>
              <w:numPr>
                <w:ilvl w:val="0"/>
                <w:numId w:val="24"/>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1921E9" w:rsidRPr="00B7424F" w:rsidRDefault="001921E9" w:rsidP="001921E9">
            <w:pPr>
              <w:pStyle w:val="Listparagraf"/>
              <w:numPr>
                <w:ilvl w:val="0"/>
                <w:numId w:val="24"/>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1921E9" w:rsidRPr="00B7424F" w:rsidRDefault="001921E9" w:rsidP="001921E9">
            <w:pPr>
              <w:pStyle w:val="Listparagraf"/>
              <w:numPr>
                <w:ilvl w:val="0"/>
                <w:numId w:val="24"/>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1921E9" w:rsidRPr="00B7424F" w:rsidRDefault="001921E9" w:rsidP="001921E9">
            <w:pPr>
              <w:pStyle w:val="Listparagraf"/>
              <w:numPr>
                <w:ilvl w:val="0"/>
                <w:numId w:val="24"/>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Cod TVA: 0200523 </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1921E9" w:rsidRPr="00B7424F" w:rsidRDefault="001921E9" w:rsidP="001921E9">
            <w:pPr>
              <w:pStyle w:val="Listparagraf"/>
              <w:numPr>
                <w:ilvl w:val="0"/>
                <w:numId w:val="24"/>
              </w:numPr>
              <w:shd w:val="clear" w:color="auto" w:fill="FFFFFF" w:themeFill="background1"/>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1921E9" w:rsidRPr="00CE3523" w:rsidRDefault="001921E9" w:rsidP="001921E9">
            <w:pPr>
              <w:shd w:val="clear" w:color="auto" w:fill="FFFFFF" w:themeFill="background1"/>
              <w:spacing w:before="120" w:after="60" w:line="276" w:lineRule="auto"/>
              <w:rPr>
                <w:rFonts w:ascii="Cambria" w:hAnsi="Cambria"/>
                <w:sz w:val="20"/>
                <w:szCs w:val="20"/>
              </w:rPr>
            </w:pPr>
            <w:r w:rsidRPr="00CE3523">
              <w:rPr>
                <w:rFonts w:ascii="Cambria" w:hAnsi="Cambria"/>
                <w:sz w:val="20"/>
                <w:szCs w:val="20"/>
              </w:rPr>
              <w:lastRenderedPageBreak/>
              <w:t>cu nota “Garanția de bună execuție” sau “Pentru garanția de bună execuție la licitația publică nr. _____________ din ______________”</w:t>
            </w:r>
          </w:p>
          <w:p w:rsidR="001921E9" w:rsidRPr="00CE3523" w:rsidRDefault="001921E9" w:rsidP="001921E9">
            <w:pPr>
              <w:shd w:val="clear" w:color="auto" w:fill="FFFFFF" w:themeFill="background1"/>
              <w:spacing w:before="120" w:after="120" w:line="276" w:lineRule="auto"/>
              <w:rPr>
                <w:rFonts w:ascii="Cambria" w:hAnsi="Cambria"/>
                <w:b/>
                <w:iCs/>
                <w:color w:val="000000" w:themeColor="text1"/>
                <w:sz w:val="20"/>
                <w:szCs w:val="20"/>
              </w:rPr>
            </w:pPr>
            <w:r w:rsidRPr="00CE3523">
              <w:rPr>
                <w:rFonts w:ascii="Cambria" w:hAnsi="Cambria"/>
                <w:b/>
                <w:color w:val="000000" w:themeColor="text1"/>
                <w:sz w:val="20"/>
                <w:szCs w:val="20"/>
              </w:rPr>
              <w:t>Sau,</w:t>
            </w:r>
          </w:p>
          <w:p w:rsidR="001921E9" w:rsidRPr="00CE3523" w:rsidRDefault="001921E9" w:rsidP="001921E9">
            <w:pPr>
              <w:pStyle w:val="Listparagraf"/>
              <w:numPr>
                <w:ilvl w:val="0"/>
                <w:numId w:val="16"/>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aranție bancară</w:t>
            </w:r>
            <w:r w:rsidRPr="00CE3523">
              <w:rPr>
                <w:rFonts w:ascii="Cambria" w:hAnsi="Cambria"/>
                <w:i/>
                <w:color w:val="000000" w:themeColor="text1"/>
                <w:sz w:val="20"/>
                <w:szCs w:val="20"/>
              </w:rPr>
              <w:t xml:space="preserve"> (emisă de o bancă licențiată)</w:t>
            </w:r>
            <w:r w:rsidRPr="00CE3523">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CE3523">
              <w:rPr>
                <w:rFonts w:ascii="Cambria" w:hAnsi="Cambria"/>
                <w:iCs/>
                <w:color w:val="000000" w:themeColor="text1"/>
                <w:sz w:val="20"/>
                <w:szCs w:val="20"/>
              </w:rPr>
              <w:t>semnată electronică de către ofertant</w:t>
            </w:r>
            <w:r w:rsidRPr="00CE3523">
              <w:rPr>
                <w:rFonts w:ascii="Cambria" w:hAnsi="Cambria"/>
                <w:color w:val="000000" w:themeColor="text1"/>
                <w:sz w:val="20"/>
                <w:szCs w:val="20"/>
              </w:rPr>
              <w:t>.</w:t>
            </w:r>
          </w:p>
          <w:p w:rsidR="001921E9" w:rsidRDefault="001921E9" w:rsidP="001921E9">
            <w:pPr>
              <w:spacing w:before="60" w:after="60" w:line="276" w:lineRule="auto"/>
              <w:rPr>
                <w:rFonts w:ascii="Cambria" w:hAnsi="Cambria"/>
                <w:b/>
                <w:i/>
                <w:iCs/>
                <w:sz w:val="20"/>
                <w:szCs w:val="20"/>
              </w:rPr>
            </w:pPr>
            <w:r w:rsidRPr="00CE3523">
              <w:rPr>
                <w:rFonts w:ascii="Cambria" w:hAnsi="Cambria"/>
                <w:b/>
                <w:i/>
                <w:iCs/>
                <w:sz w:val="20"/>
                <w:szCs w:val="20"/>
              </w:rPr>
              <w:t>* Valabil pentru ambele cazuri: Garanția de bună execuție se prezintă entității contractante până la data încheierii contractului de achiziție publică.</w:t>
            </w:r>
          </w:p>
          <w:p w:rsidR="001921E9" w:rsidRPr="00913915" w:rsidRDefault="001921E9" w:rsidP="000444DA">
            <w:pPr>
              <w:spacing w:before="60" w:after="20" w:line="276" w:lineRule="auto"/>
              <w:rPr>
                <w:rFonts w:ascii="Cambria" w:hAnsi="Cambria"/>
                <w:color w:val="000000" w:themeColor="text1"/>
                <w:sz w:val="20"/>
                <w:szCs w:val="20"/>
              </w:rPr>
            </w:pPr>
            <w:r>
              <w:rPr>
                <w:rFonts w:ascii="Cambria" w:hAnsi="Cambria"/>
                <w:b/>
                <w:i/>
                <w:color w:val="000000" w:themeColor="text1"/>
                <w:sz w:val="20"/>
                <w:szCs w:val="20"/>
              </w:rPr>
              <w:t xml:space="preserve">* </w:t>
            </w:r>
            <w:r w:rsidRPr="00CE3523">
              <w:rPr>
                <w:rFonts w:ascii="Cambria" w:hAnsi="Cambria"/>
                <w:b/>
                <w:i/>
                <w:color w:val="000000" w:themeColor="text1"/>
                <w:sz w:val="20"/>
                <w:szCs w:val="20"/>
              </w:rPr>
              <w:t xml:space="preserve">Termenul de valabilitate al garanției bancare de </w:t>
            </w:r>
            <w:r>
              <w:rPr>
                <w:rFonts w:ascii="Cambria" w:hAnsi="Cambria"/>
                <w:b/>
                <w:i/>
                <w:color w:val="000000" w:themeColor="text1"/>
                <w:sz w:val="20"/>
                <w:szCs w:val="20"/>
              </w:rPr>
              <w:t>bună execuție</w:t>
            </w:r>
            <w:r w:rsidRPr="00CE3523">
              <w:rPr>
                <w:rFonts w:ascii="Cambria" w:hAnsi="Cambria"/>
                <w:b/>
                <w:i/>
                <w:color w:val="000000" w:themeColor="text1"/>
                <w:sz w:val="20"/>
                <w:szCs w:val="20"/>
              </w:rPr>
              <w:t xml:space="preserve"> </w:t>
            </w:r>
            <w:r>
              <w:rPr>
                <w:rFonts w:ascii="Cambria" w:hAnsi="Cambria"/>
                <w:b/>
                <w:i/>
                <w:color w:val="000000" w:themeColor="text1"/>
                <w:sz w:val="20"/>
                <w:szCs w:val="20"/>
              </w:rPr>
              <w:t>nu va fi mai mic decât</w:t>
            </w:r>
            <w:r w:rsidRPr="00CE3523">
              <w:rPr>
                <w:rFonts w:ascii="Cambria" w:hAnsi="Cambria"/>
                <w:b/>
                <w:i/>
                <w:color w:val="000000" w:themeColor="text1"/>
                <w:sz w:val="20"/>
                <w:szCs w:val="20"/>
              </w:rPr>
              <w:t xml:space="preserve"> termenul de valabilitate a </w:t>
            </w:r>
            <w:r>
              <w:rPr>
                <w:rFonts w:ascii="Cambria" w:hAnsi="Cambria"/>
                <w:b/>
                <w:i/>
                <w:color w:val="000000" w:themeColor="text1"/>
                <w:sz w:val="20"/>
                <w:szCs w:val="20"/>
              </w:rPr>
              <w:t>contractului (</w:t>
            </w:r>
            <w:r w:rsidR="000444DA">
              <w:rPr>
                <w:rFonts w:ascii="Cambria" w:hAnsi="Cambria"/>
                <w:b/>
                <w:i/>
                <w:color w:val="000000" w:themeColor="text1"/>
                <w:sz w:val="20"/>
                <w:szCs w:val="20"/>
              </w:rPr>
              <w:t>până la data de 31.12.2026</w:t>
            </w:r>
            <w:r>
              <w:rPr>
                <w:rFonts w:ascii="Cambria" w:hAnsi="Cambria"/>
                <w:b/>
                <w:i/>
                <w:color w:val="000000" w:themeColor="text1"/>
                <w:sz w:val="20"/>
                <w:szCs w:val="20"/>
              </w:rPr>
              <w:t>)</w:t>
            </w:r>
            <w:r w:rsidRPr="00CE3523">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21E9" w:rsidRPr="00035B8B" w:rsidRDefault="001921E9" w:rsidP="001921E9">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lastRenderedPageBreak/>
              <w:t xml:space="preserve">Obligatoriu </w:t>
            </w:r>
            <w:r w:rsidRPr="00B9194B">
              <w:rPr>
                <w:rFonts w:asciiTheme="majorHAnsi" w:hAnsiTheme="majorHAnsi"/>
                <w:b/>
                <w:color w:val="000000" w:themeColor="text1"/>
                <w:sz w:val="20"/>
                <w:szCs w:val="20"/>
              </w:rPr>
              <w:t>(</w:t>
            </w:r>
            <w:r w:rsidRPr="004D7E47">
              <w:rPr>
                <w:rFonts w:asciiTheme="majorHAnsi" w:hAnsiTheme="majorHAnsi"/>
                <w:b/>
                <w:i/>
                <w:color w:val="000000" w:themeColor="text1"/>
                <w:sz w:val="20"/>
                <w:szCs w:val="20"/>
              </w:rPr>
              <w:t>după desemnarea câștigătorului</w:t>
            </w:r>
            <w:r w:rsidRPr="00B9194B">
              <w:rPr>
                <w:rFonts w:asciiTheme="majorHAnsi" w:hAnsiTheme="majorHAnsi"/>
                <w:b/>
                <w:color w:val="000000" w:themeColor="text1"/>
                <w:sz w:val="20"/>
                <w:szCs w:val="20"/>
              </w:rPr>
              <w:t>)</w:t>
            </w:r>
          </w:p>
        </w:tc>
      </w:tr>
      <w:tr w:rsidR="000444DA" w:rsidRPr="00980736" w:rsidTr="00253155">
        <w:trPr>
          <w:cantSplit/>
          <w:trHeight w:val="1335"/>
        </w:trPr>
        <w:tc>
          <w:tcPr>
            <w:tcW w:w="426" w:type="dxa"/>
            <w:vAlign w:val="center"/>
          </w:tcPr>
          <w:p w:rsidR="000444DA" w:rsidRPr="00535686" w:rsidRDefault="000444DA" w:rsidP="000444DA">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317" w:type="dxa"/>
            <w:tcBorders>
              <w:top w:val="single" w:sz="4" w:space="0" w:color="auto"/>
              <w:left w:val="single" w:sz="4" w:space="0" w:color="auto"/>
              <w:bottom w:val="single" w:sz="4" w:space="0" w:color="auto"/>
              <w:right w:val="single" w:sz="4" w:space="0" w:color="auto"/>
            </w:tcBorders>
            <w:vAlign w:val="center"/>
          </w:tcPr>
          <w:p w:rsidR="000444DA" w:rsidRPr="00035B8B" w:rsidRDefault="000444DA" w:rsidP="000444DA">
            <w:pPr>
              <w:shd w:val="clear" w:color="auto" w:fill="FFFFFF" w:themeFill="background1"/>
              <w:tabs>
                <w:tab w:val="left" w:pos="612"/>
              </w:tabs>
              <w:spacing w:before="40" w:after="4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Declarația operatorului economic pe propria răspundere privind corespunderea cu cerințele de calificare și de selecție.</w:t>
            </w:r>
          </w:p>
        </w:tc>
        <w:tc>
          <w:tcPr>
            <w:tcW w:w="4770" w:type="dxa"/>
            <w:tcBorders>
              <w:top w:val="single" w:sz="4" w:space="0" w:color="auto"/>
              <w:left w:val="single" w:sz="4" w:space="0" w:color="auto"/>
              <w:bottom w:val="single" w:sz="4" w:space="0" w:color="auto"/>
              <w:right w:val="single" w:sz="4" w:space="0" w:color="auto"/>
            </w:tcBorders>
            <w:vAlign w:val="center"/>
          </w:tcPr>
          <w:p w:rsidR="000444DA" w:rsidRPr="00B7424F" w:rsidRDefault="000444DA" w:rsidP="000444DA">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CE3523">
              <w:rPr>
                <w:rFonts w:asciiTheme="majorHAnsi" w:hAnsiTheme="majorHAnsi"/>
                <w:sz w:val="20"/>
                <w:szCs w:val="20"/>
              </w:rPr>
              <w:t>Completat</w:t>
            </w:r>
            <w:r>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44DA" w:rsidRPr="0037315F" w:rsidRDefault="000444DA" w:rsidP="000444DA">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035B8B">
              <w:rPr>
                <w:rFonts w:asciiTheme="majorHAnsi" w:hAnsiTheme="majorHAnsi"/>
                <w:color w:val="000000" w:themeColor="text1"/>
                <w:sz w:val="20"/>
                <w:szCs w:val="20"/>
              </w:rPr>
              <w:t>Obligatoriu</w:t>
            </w:r>
          </w:p>
        </w:tc>
      </w:tr>
    </w:tbl>
    <w:p w:rsidR="00980736" w:rsidRPr="00D732C3" w:rsidRDefault="00980736" w:rsidP="00A117AD">
      <w:pPr>
        <w:numPr>
          <w:ilvl w:val="0"/>
          <w:numId w:val="33"/>
        </w:numPr>
        <w:shd w:val="clear" w:color="auto" w:fill="FFFFFF" w:themeFill="background1"/>
        <w:tabs>
          <w:tab w:val="left" w:pos="426"/>
        </w:tabs>
        <w:spacing w:before="60" w:after="60" w:line="276"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u w:val="single"/>
        </w:rPr>
        <w:t>Licitația electronică va fi în 3 runde</w:t>
      </w:r>
      <w:r w:rsidRPr="00913915">
        <w:rPr>
          <w:rFonts w:asciiTheme="majorHAnsi" w:hAnsiTheme="majorHAnsi"/>
          <w:b/>
          <w:sz w:val="22"/>
          <w:u w:val="single"/>
        </w:rPr>
        <w:t xml:space="preserve">, </w:t>
      </w:r>
      <w:r w:rsidRPr="00913915">
        <w:rPr>
          <w:rFonts w:asciiTheme="majorHAnsi" w:hAnsiTheme="majorHAnsi"/>
          <w:b/>
          <w:sz w:val="22"/>
          <w:szCs w:val="22"/>
          <w:u w:val="single"/>
        </w:rPr>
        <w:t xml:space="preserve">cu durata conform </w:t>
      </w:r>
      <w:r w:rsidR="001523EE">
        <w:rPr>
          <w:rFonts w:asciiTheme="majorHAnsi" w:hAnsiTheme="majorHAnsi"/>
          <w:b/>
          <w:sz w:val="22"/>
          <w:szCs w:val="22"/>
          <w:u w:val="single"/>
        </w:rPr>
        <w:t>i</w:t>
      </w:r>
      <w:r w:rsidRPr="00913915">
        <w:rPr>
          <w:rFonts w:asciiTheme="majorHAnsi" w:hAnsiTheme="majorHAnsi"/>
          <w:b/>
          <w:sz w:val="22"/>
          <w:szCs w:val="22"/>
          <w:u w:val="single"/>
        </w:rPr>
        <w:t>nstrucțiuni</w:t>
      </w:r>
      <w:r w:rsidR="001523EE">
        <w:rPr>
          <w:rFonts w:asciiTheme="majorHAnsi" w:hAnsiTheme="majorHAnsi"/>
          <w:b/>
          <w:sz w:val="22"/>
          <w:szCs w:val="22"/>
          <w:u w:val="single"/>
        </w:rPr>
        <w:t>lor</w:t>
      </w:r>
      <w:r w:rsidRPr="00913915">
        <w:rPr>
          <w:rFonts w:asciiTheme="majorHAnsi" w:hAnsiTheme="majorHAnsi"/>
          <w:b/>
          <w:sz w:val="22"/>
          <w:szCs w:val="22"/>
          <w:u w:val="single"/>
        </w:rPr>
        <w:t xml:space="preserve"> </w:t>
      </w:r>
      <w:r w:rsidR="001523EE" w:rsidRPr="00913915">
        <w:rPr>
          <w:rFonts w:asciiTheme="majorHAnsi" w:hAnsiTheme="majorHAnsi"/>
          <w:b/>
          <w:sz w:val="22"/>
          <w:szCs w:val="22"/>
          <w:u w:val="single"/>
        </w:rPr>
        <w:t xml:space="preserve">din </w:t>
      </w:r>
      <w:r w:rsidRPr="00913915">
        <w:rPr>
          <w:rFonts w:asciiTheme="majorHAnsi" w:hAnsiTheme="majorHAnsi"/>
          <w:b/>
          <w:sz w:val="22"/>
          <w:szCs w:val="22"/>
          <w:u w:val="single"/>
        </w:rPr>
        <w:t xml:space="preserve">SIA </w:t>
      </w:r>
      <w:r w:rsidR="001523EE" w:rsidRPr="00913915">
        <w:rPr>
          <w:rFonts w:asciiTheme="majorHAnsi" w:hAnsiTheme="majorHAnsi"/>
          <w:b/>
          <w:sz w:val="22"/>
          <w:szCs w:val="22"/>
          <w:u w:val="single"/>
        </w:rPr>
        <w:t>„</w:t>
      </w:r>
      <w:r w:rsidRPr="00913915">
        <w:rPr>
          <w:rFonts w:asciiTheme="majorHAnsi" w:hAnsiTheme="majorHAnsi"/>
          <w:b/>
          <w:sz w:val="22"/>
          <w:szCs w:val="22"/>
          <w:u w:val="single"/>
        </w:rPr>
        <w:t>RSAP</w:t>
      </w:r>
      <w:r w:rsidR="001523EE" w:rsidRPr="00913915">
        <w:rPr>
          <w:rFonts w:asciiTheme="majorHAnsi" w:hAnsiTheme="majorHAnsi"/>
          <w:b/>
          <w:sz w:val="22"/>
          <w:szCs w:val="22"/>
          <w:u w:val="single"/>
        </w:rPr>
        <w:t>”</w:t>
      </w:r>
      <w:r w:rsidRPr="00913915">
        <w:rPr>
          <w:rFonts w:asciiTheme="majorHAnsi" w:hAnsiTheme="majorHAnsi"/>
          <w:b/>
          <w:sz w:val="22"/>
          <w:szCs w:val="22"/>
          <w:u w:val="single"/>
        </w:rPr>
        <w:t>,</w:t>
      </w:r>
      <w:r w:rsidRPr="00913915">
        <w:rPr>
          <w:rFonts w:asciiTheme="majorHAnsi" w:hAnsiTheme="majorHAnsi"/>
          <w:b/>
          <w:sz w:val="22"/>
          <w:u w:val="single"/>
        </w:rPr>
        <w:t xml:space="preserve"> pasul minim fiind 1% din valoarea estimativă pentru fiecare lot, conform mențiunilor în SIA RSAP.</w:t>
      </w:r>
    </w:p>
    <w:p w:rsidR="00124B33" w:rsidRPr="00124B33" w:rsidRDefault="00124B33"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FF1978">
        <w:rPr>
          <w:rFonts w:asciiTheme="majorHAnsi" w:hAnsiTheme="majorHAnsi"/>
          <w:color w:val="000000" w:themeColor="text1"/>
          <w:sz w:val="22"/>
          <w:szCs w:val="22"/>
        </w:rPr>
        <w:t>Condiții speciale de care depinde îndeplinirea contractului (</w:t>
      </w:r>
      <w:r w:rsidRPr="00FF1978">
        <w:rPr>
          <w:rFonts w:asciiTheme="majorHAnsi" w:hAnsiTheme="majorHAnsi"/>
          <w:i/>
          <w:color w:val="000000" w:themeColor="text1"/>
          <w:sz w:val="22"/>
          <w:szCs w:val="22"/>
        </w:rPr>
        <w:t>indicați după caz</w:t>
      </w:r>
      <w:r w:rsidRPr="00FF1978">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Pr="007B5FBA">
        <w:rPr>
          <w:rFonts w:asciiTheme="majorHAnsi" w:hAnsiTheme="majorHAnsi"/>
          <w:b/>
          <w:color w:val="000000" w:themeColor="text1"/>
          <w:sz w:val="22"/>
          <w:szCs w:val="22"/>
          <w:u w:val="single"/>
        </w:rPr>
        <w:t>Nu este cazul</w:t>
      </w:r>
    </w:p>
    <w:p w:rsidR="00980736" w:rsidRPr="00FB40F9" w:rsidRDefault="00FB40F9"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bookmarkStart w:id="1" w:name="_Hlk71621175"/>
      <w:r>
        <w:rPr>
          <w:rFonts w:asciiTheme="majorHAnsi" w:hAnsiTheme="majorHAnsi"/>
          <w:color w:val="000000" w:themeColor="text1"/>
          <w:sz w:val="22"/>
          <w:szCs w:val="22"/>
        </w:rPr>
        <w:t xml:space="preserve">Ofertele </w:t>
      </w:r>
      <w:r w:rsidR="00980736" w:rsidRPr="00FB40F9">
        <w:rPr>
          <w:rFonts w:asciiTheme="majorHAnsi" w:hAnsiTheme="majorHAnsi"/>
          <w:color w:val="000000" w:themeColor="text1"/>
          <w:sz w:val="22"/>
          <w:szCs w:val="22"/>
        </w:rPr>
        <w:t>se</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prezintă</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în</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valuta:</w:t>
      </w:r>
      <w:bookmarkEnd w:id="1"/>
      <w:r w:rsidR="00980736" w:rsidRPr="00FB40F9">
        <w:rPr>
          <w:rFonts w:asciiTheme="majorHAnsi" w:hAnsiTheme="majorHAnsi"/>
          <w:color w:val="000000" w:themeColor="text1"/>
          <w:sz w:val="22"/>
          <w:szCs w:val="22"/>
        </w:rPr>
        <w:t xml:space="preserve"> </w:t>
      </w:r>
      <w:r w:rsidR="000444DA" w:rsidRPr="00FB40F9">
        <w:rPr>
          <w:rFonts w:asciiTheme="majorHAnsi" w:hAnsiTheme="majorHAnsi"/>
          <w:b/>
          <w:color w:val="000000" w:themeColor="text1"/>
          <w:sz w:val="22"/>
          <w:szCs w:val="22"/>
          <w:u w:val="single"/>
        </w:rPr>
        <w:t>lei moldovenești.</w:t>
      </w:r>
    </w:p>
    <w:p w:rsidR="00974AF5" w:rsidRPr="00913915" w:rsidRDefault="00980736" w:rsidP="00A117AD">
      <w:pPr>
        <w:pStyle w:val="Listparagraf"/>
        <w:numPr>
          <w:ilvl w:val="0"/>
          <w:numId w:val="33"/>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523EE" w:rsidRPr="00913915">
        <w:rPr>
          <w:rFonts w:asciiTheme="majorHAnsi" w:hAnsiTheme="majorHAnsi"/>
          <w:b/>
          <w:color w:val="000000" w:themeColor="text1"/>
          <w:sz w:val="22"/>
          <w:u w:val="single"/>
        </w:rPr>
        <w:t xml:space="preserve">Cel mai </w:t>
      </w:r>
      <w:r w:rsidR="00B5415F">
        <w:rPr>
          <w:rFonts w:asciiTheme="majorHAnsi" w:hAnsiTheme="majorHAnsi"/>
          <w:b/>
          <w:color w:val="000000" w:themeColor="text1"/>
          <w:sz w:val="22"/>
          <w:u w:val="single"/>
        </w:rPr>
        <w:t>mic preț</w:t>
      </w:r>
      <w:r w:rsidR="00E829DB">
        <w:rPr>
          <w:rFonts w:asciiTheme="majorHAnsi" w:hAnsiTheme="majorHAnsi"/>
          <w:b/>
          <w:color w:val="000000" w:themeColor="text1"/>
          <w:sz w:val="22"/>
          <w:u w:val="single"/>
        </w:rPr>
        <w:t>.</w:t>
      </w:r>
    </w:p>
    <w:p w:rsidR="00980736" w:rsidRPr="00D24E4E"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13915">
        <w:rPr>
          <w:rFonts w:asciiTheme="majorHAnsi" w:hAnsiTheme="majorHAnsi"/>
          <w:color w:val="000000" w:themeColor="text1"/>
          <w:sz w:val="22"/>
          <w:szCs w:val="22"/>
        </w:rPr>
        <w:t xml:space="preserve">Factorii de evaluare celei mai avantajoase oferte din punct de vedere economic, precum și ponderea lor: </w:t>
      </w:r>
      <w:r w:rsidR="00B5415F" w:rsidRPr="00B5415F">
        <w:rPr>
          <w:rFonts w:asciiTheme="majorHAnsi" w:hAnsiTheme="majorHAnsi"/>
          <w:b/>
          <w:color w:val="000000" w:themeColor="text1"/>
          <w:sz w:val="22"/>
          <w:szCs w:val="22"/>
          <w:u w:val="single"/>
        </w:rPr>
        <w:t>Nu este cazul</w:t>
      </w:r>
      <w:r w:rsidR="00CF1621">
        <w:rPr>
          <w:rFonts w:asciiTheme="majorHAnsi" w:hAnsiTheme="majorHAnsi"/>
          <w:b/>
          <w:color w:val="000000" w:themeColor="text1"/>
          <w:sz w:val="22"/>
          <w:szCs w:val="22"/>
          <w:u w:val="single"/>
        </w:rPr>
        <w:t>.</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Termenul-limită de depunere/deschidere a ofertelor:</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lastRenderedPageBreak/>
        <w:t xml:space="preserve">Respectivul </w:t>
      </w:r>
      <w:bookmarkStart w:id="2"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2"/>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26001A">
        <w:rPr>
          <w:rFonts w:asciiTheme="majorHAnsi" w:hAnsiTheme="majorHAnsi"/>
          <w:b/>
          <w:color w:val="000000" w:themeColor="text1"/>
          <w:sz w:val="22"/>
          <w:szCs w:val="22"/>
          <w:u w:val="single"/>
          <w:shd w:val="clear" w:color="auto" w:fill="FFFFFF" w:themeFill="background1"/>
        </w:rPr>
        <w:t>Buletinul Achizițiilor Publice nr. 91 din 21.11.2025.</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D732C3">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D732C3">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D732C3">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D732C3">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D732C3">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D732C3">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D732C3">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D732C3">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77"/>
        </w:trPr>
        <w:tc>
          <w:tcPr>
            <w:tcW w:w="6379" w:type="dxa"/>
            <w:vAlign w:val="center"/>
          </w:tcPr>
          <w:p w:rsidR="00980736" w:rsidRPr="00D732C3" w:rsidRDefault="00980736" w:rsidP="00D732C3">
            <w:pPr>
              <w:tabs>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D732C3">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A117AD">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E4499A" w:rsidRPr="00E4499A" w:rsidRDefault="00E4499A" w:rsidP="00A117AD">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Entitatea contractantă va utiliza </w:t>
      </w:r>
      <w:r w:rsidRPr="00E4499A">
        <w:rPr>
          <w:rFonts w:asciiTheme="majorHAnsi" w:hAnsiTheme="majorHAnsi"/>
          <w:i/>
          <w:color w:val="000000" w:themeColor="text1"/>
          <w:sz w:val="22"/>
          <w:szCs w:val="22"/>
        </w:rPr>
        <w:t>(după caz)</w:t>
      </w:r>
      <w:r w:rsidRPr="00E4499A">
        <w:rPr>
          <w:rFonts w:asciiTheme="majorHAnsi" w:hAnsiTheme="majorHAnsi"/>
          <w:color w:val="000000" w:themeColor="text1"/>
          <w:sz w:val="22"/>
          <w:szCs w:val="22"/>
        </w:rPr>
        <w:t xml:space="preserve"> motivele de excludere prevăzute la art. 19 din Legea nr. 131/2015 privind achizițiile publice;</w:t>
      </w:r>
    </w:p>
    <w:p w:rsidR="00E4499A" w:rsidRPr="00E4499A" w:rsidRDefault="00E4499A" w:rsidP="00A117AD">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4499A" w:rsidRPr="00E4499A" w:rsidRDefault="00E4499A" w:rsidP="00A117AD">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E4499A" w:rsidRDefault="00E4499A" w:rsidP="00A117AD">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Cerințele specificate sunt minime și obligatorii. În acest sens, orice ofertă care prezintă </w:t>
      </w:r>
      <w:r w:rsidR="006939A5">
        <w:rPr>
          <w:rFonts w:asciiTheme="majorHAnsi" w:hAnsiTheme="majorHAnsi"/>
          <w:color w:val="000000" w:themeColor="text1"/>
          <w:sz w:val="22"/>
          <w:szCs w:val="22"/>
        </w:rPr>
        <w:t xml:space="preserve">bunuri </w:t>
      </w:r>
      <w:r w:rsidRPr="00E4499A">
        <w:rPr>
          <w:rFonts w:asciiTheme="majorHAnsi" w:hAnsiTheme="majorHAnsi"/>
          <w:color w:val="000000" w:themeColor="text1"/>
          <w:sz w:val="22"/>
          <w:szCs w:val="22"/>
        </w:rPr>
        <w:t>cu caracteristici tehnice inferioare celor prevăzute sau care nu satisfac cerințele minime indicat</w:t>
      </w:r>
      <w:r w:rsidR="00B379BB">
        <w:rPr>
          <w:rFonts w:asciiTheme="majorHAnsi" w:hAnsiTheme="majorHAnsi"/>
          <w:color w:val="000000" w:themeColor="text1"/>
          <w:sz w:val="22"/>
          <w:szCs w:val="22"/>
        </w:rPr>
        <w:t>e, va fi respinsă ca neconformă;</w:t>
      </w:r>
    </w:p>
    <w:p w:rsidR="000444DA" w:rsidRPr="002B6033" w:rsidRDefault="000444DA" w:rsidP="000444DA">
      <w:pPr>
        <w:pStyle w:val="Listparagraf"/>
        <w:numPr>
          <w:ilvl w:val="1"/>
          <w:numId w:val="33"/>
        </w:numPr>
        <w:shd w:val="clear" w:color="auto" w:fill="FFFFFF" w:themeFill="background1"/>
        <w:tabs>
          <w:tab w:val="left" w:pos="0"/>
          <w:tab w:val="left" w:pos="426"/>
        </w:tabs>
        <w:spacing w:before="40" w:after="40" w:line="264" w:lineRule="auto"/>
        <w:ind w:firstLine="567"/>
        <w:contextualSpacing w:val="0"/>
        <w:jc w:val="both"/>
        <w:rPr>
          <w:rFonts w:asciiTheme="majorHAnsi" w:hAnsiTheme="majorHAnsi"/>
          <w:color w:val="000000" w:themeColor="text1"/>
          <w:sz w:val="22"/>
          <w:szCs w:val="22"/>
        </w:rPr>
      </w:pPr>
      <w:r w:rsidRPr="002B6033">
        <w:rPr>
          <w:rFonts w:ascii="Cambria" w:hAnsi="Cambria"/>
          <w:sz w:val="22"/>
          <w:szCs w:val="22"/>
        </w:rPr>
        <w:t xml:space="preserve">Specificația tehnică </w:t>
      </w:r>
      <w:r w:rsidRPr="002B6033">
        <w:rPr>
          <w:rFonts w:ascii="Cambria" w:hAnsi="Cambria"/>
          <w:i/>
          <w:sz w:val="22"/>
          <w:szCs w:val="22"/>
        </w:rPr>
        <w:t>(anexa nr. 1)</w:t>
      </w:r>
      <w:r w:rsidRPr="002B6033">
        <w:rPr>
          <w:rFonts w:ascii="Cambria" w:hAnsi="Cambria"/>
          <w:sz w:val="22"/>
          <w:szCs w:val="22"/>
        </w:rPr>
        <w:t xml:space="preserve"> face parte integrantă din documentația de atribuire și constituie ansamblul cerințelor minime pe baza cărora ofertantul va elabora oferta pentru prestarea serviciilor menționate</w:t>
      </w:r>
      <w:r>
        <w:rPr>
          <w:rFonts w:asciiTheme="majorHAnsi" w:hAnsiTheme="majorHAnsi"/>
          <w:color w:val="000000" w:themeColor="text1"/>
          <w:sz w:val="22"/>
          <w:szCs w:val="22"/>
        </w:rPr>
        <w:t>;</w:t>
      </w:r>
    </w:p>
    <w:p w:rsidR="0026001A" w:rsidRPr="00AB0066" w:rsidRDefault="000444DA" w:rsidP="000444DA">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0"/>
          <w:szCs w:val="22"/>
        </w:rPr>
      </w:pPr>
      <w:r>
        <w:rPr>
          <w:rFonts w:ascii="Cambria" w:hAnsi="Cambria"/>
          <w:sz w:val="22"/>
          <w:szCs w:val="22"/>
        </w:rPr>
        <w:t xml:space="preserve">Cantitățile de bunuri indicate la Capitolul IV din anexa nr. 1 „Specificația Tehnică” sunt estimative, în acest sens Î.S. „Poșta Moldovei” </w:t>
      </w:r>
      <w:r w:rsidRPr="002B6033">
        <w:rPr>
          <w:rFonts w:ascii="Cambria" w:hAnsi="Cambria"/>
          <w:sz w:val="22"/>
          <w:szCs w:val="22"/>
        </w:rPr>
        <w:t>î</w:t>
      </w:r>
      <w:r>
        <w:rPr>
          <w:rFonts w:ascii="Cambria" w:hAnsi="Cambria"/>
          <w:sz w:val="22"/>
          <w:szCs w:val="22"/>
        </w:rPr>
        <w:t>și rezervă dreptul de a nu achiziționa integral cantitatea de bunuri indicată</w:t>
      </w:r>
      <w:r w:rsidR="0026001A" w:rsidRPr="00B379BB">
        <w:rPr>
          <w:rFonts w:ascii="Cambria" w:hAnsi="Cambria"/>
          <w:sz w:val="22"/>
        </w:rPr>
        <w:t>.</w:t>
      </w:r>
    </w:p>
    <w:p w:rsidR="00AB0066" w:rsidRPr="00AB0066" w:rsidRDefault="00AB0066" w:rsidP="00AB0066">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Cambria" w:hAnsi="Cambria"/>
          <w:sz w:val="22"/>
          <w:szCs w:val="22"/>
        </w:rPr>
      </w:pPr>
      <w:r w:rsidRPr="00AB0066">
        <w:rPr>
          <w:rFonts w:ascii="Cambria" w:hAnsi="Cambria"/>
          <w:sz w:val="22"/>
          <w:szCs w:val="22"/>
        </w:rPr>
        <w:t xml:space="preserve">Ofertele ce urmează a fi depuse, vor conține prețul unitar pentru fiecare piesă și consumabil, conform Anexei nr. 1 la prezentul anunț; </w:t>
      </w:r>
    </w:p>
    <w:p w:rsidR="00AB0066" w:rsidRPr="00AB0066" w:rsidRDefault="00AB0066" w:rsidP="00AB0066">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Cambria" w:hAnsi="Cambria"/>
          <w:sz w:val="22"/>
          <w:szCs w:val="22"/>
        </w:rPr>
      </w:pPr>
      <w:r w:rsidRPr="00AB0066">
        <w:rPr>
          <w:rFonts w:ascii="Cambria" w:hAnsi="Cambria"/>
          <w:sz w:val="22"/>
          <w:szCs w:val="22"/>
        </w:rPr>
        <w:t>Cantitățile exacte de p</w:t>
      </w:r>
      <w:r w:rsidRPr="00AB0066">
        <w:rPr>
          <w:rFonts w:ascii="Cambria" w:hAnsi="Cambria"/>
          <w:iCs/>
          <w:sz w:val="22"/>
          <w:szCs w:val="22"/>
        </w:rPr>
        <w:t>iese și componente pentru stațiile de lucru, se vor stabili de către entitate, conform necesităților, pe parcursul executării contractului în limitele valorii de achiziție estimate.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53"/>
        <w:gridCol w:w="4250"/>
      </w:tblGrid>
      <w:tr w:rsidR="00C8334B" w:rsidRPr="002159C4" w:rsidTr="00C17328">
        <w:trPr>
          <w:trHeight w:val="21"/>
        </w:trPr>
        <w:tc>
          <w:tcPr>
            <w:tcW w:w="2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hideMark/>
          </w:tcPr>
          <w:p w:rsidR="00C8334B" w:rsidRPr="002159C4" w:rsidRDefault="00C8334B" w:rsidP="00C17328">
            <w:pPr>
              <w:spacing w:before="120" w:after="120" w:line="276" w:lineRule="auto"/>
              <w:jc w:val="center"/>
              <w:rPr>
                <w:rFonts w:ascii="Cambria" w:hAnsi="Cambria"/>
                <w:b/>
                <w:bCs/>
                <w:sz w:val="22"/>
                <w:szCs w:val="22"/>
                <w:lang w:eastAsia="en-US"/>
              </w:rPr>
            </w:pPr>
            <w:r w:rsidRPr="002159C4">
              <w:rPr>
                <w:rFonts w:ascii="Cambria" w:hAnsi="Cambria"/>
                <w:b/>
                <w:bCs/>
                <w:sz w:val="22"/>
                <w:szCs w:val="22"/>
              </w:rPr>
              <w:lastRenderedPageBreak/>
              <w:t>NUMELE ŞI PRENUMELE MEMBRILOR</w:t>
            </w:r>
            <w:r>
              <w:rPr>
                <w:rFonts w:ascii="Cambria" w:hAnsi="Cambria"/>
                <w:b/>
                <w:bCs/>
                <w:sz w:val="22"/>
                <w:szCs w:val="22"/>
              </w:rPr>
              <w:br/>
            </w:r>
            <w:r w:rsidRPr="002159C4">
              <w:rPr>
                <w:rFonts w:ascii="Cambria" w:hAnsi="Cambria"/>
                <w:b/>
                <w:bCs/>
                <w:sz w:val="22"/>
                <w:szCs w:val="22"/>
              </w:rPr>
              <w:t>GRUPULUI DE LUCRU</w:t>
            </w:r>
          </w:p>
        </w:tc>
        <w:tc>
          <w:tcPr>
            <w:tcW w:w="2309" w:type="pct"/>
            <w:tcBorders>
              <w:top w:val="single" w:sz="4" w:space="0" w:color="auto"/>
              <w:left w:val="single" w:sz="4" w:space="0" w:color="auto"/>
              <w:right w:val="single" w:sz="4" w:space="0" w:color="auto"/>
            </w:tcBorders>
            <w:shd w:val="clear" w:color="auto" w:fill="F2F2F2" w:themeFill="background1" w:themeFillShade="F2"/>
            <w:vAlign w:val="center"/>
          </w:tcPr>
          <w:p w:rsidR="00C8334B" w:rsidRPr="002159C4" w:rsidRDefault="00C8334B" w:rsidP="00C17328">
            <w:pPr>
              <w:spacing w:before="120" w:after="120" w:line="276" w:lineRule="auto"/>
              <w:jc w:val="center"/>
              <w:rPr>
                <w:rFonts w:ascii="Cambria" w:hAnsi="Cambria"/>
                <w:b/>
                <w:bCs/>
                <w:sz w:val="22"/>
                <w:szCs w:val="22"/>
                <w:lang w:eastAsia="en-US"/>
              </w:rPr>
            </w:pPr>
            <w:r w:rsidRPr="002159C4">
              <w:rPr>
                <w:rFonts w:ascii="Cambria" w:hAnsi="Cambria"/>
                <w:b/>
                <w:bCs/>
                <w:sz w:val="22"/>
                <w:szCs w:val="22"/>
              </w:rPr>
              <w:t>SEMNĂTURI</w:t>
            </w: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8334B" w:rsidRPr="002159C4" w:rsidRDefault="00C8334B" w:rsidP="00C17328">
            <w:pPr>
              <w:spacing w:before="120" w:after="120" w:line="276" w:lineRule="auto"/>
              <w:rPr>
                <w:rFonts w:ascii="Cambria" w:hAnsi="Cambria"/>
                <w:b/>
                <w:sz w:val="22"/>
                <w:szCs w:val="22"/>
                <w:lang w:eastAsia="en-US"/>
              </w:rPr>
            </w:pPr>
            <w:r w:rsidRPr="002159C4">
              <w:rPr>
                <w:rFonts w:ascii="Cambria" w:hAnsi="Cambria"/>
                <w:b/>
                <w:sz w:val="22"/>
                <w:szCs w:val="22"/>
              </w:rPr>
              <w:t xml:space="preserve">Ion GARȘTEA </w:t>
            </w:r>
            <w:r w:rsidRPr="002159C4">
              <w:rPr>
                <w:rFonts w:ascii="Cambria" w:hAnsi="Cambria"/>
                <w:b/>
                <w:i/>
                <w:sz w:val="22"/>
                <w:szCs w:val="22"/>
              </w:rPr>
              <w:t>(președinte al grupului de lucru)</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eastAsiaTheme="minorHAnsi" w:hAnsi="Cambria" w:cstheme="minorBidi"/>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8334B" w:rsidRPr="002159C4" w:rsidRDefault="00C8334B" w:rsidP="00C17328">
            <w:pPr>
              <w:spacing w:before="120" w:after="120" w:line="276" w:lineRule="auto"/>
              <w:rPr>
                <w:rFonts w:ascii="Cambria" w:hAnsi="Cambria"/>
                <w:b/>
                <w:sz w:val="22"/>
                <w:szCs w:val="22"/>
                <w:lang w:eastAsia="en-US"/>
              </w:rPr>
            </w:pPr>
            <w:r w:rsidRPr="002159C4">
              <w:rPr>
                <w:rFonts w:ascii="Cambria" w:eastAsiaTheme="minorHAnsi" w:hAnsi="Cambria"/>
                <w:b/>
                <w:sz w:val="22"/>
                <w:szCs w:val="22"/>
                <w:lang w:eastAsia="en-US"/>
              </w:rPr>
              <w:t xml:space="preserve">Aliona ȚURCAN </w:t>
            </w:r>
            <w:r w:rsidRPr="002159C4">
              <w:rPr>
                <w:rFonts w:ascii="Cambria" w:eastAsiaTheme="minorHAnsi" w:hAnsi="Cambria"/>
                <w:b/>
                <w:i/>
                <w:sz w:val="22"/>
                <w:szCs w:val="22"/>
                <w:lang w:eastAsia="en-US"/>
              </w:rPr>
              <w:t>(membră, vicepreședintă)</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C8334B" w:rsidP="00C17328">
            <w:pPr>
              <w:spacing w:before="120" w:after="120" w:line="276" w:lineRule="auto"/>
              <w:rPr>
                <w:rFonts w:ascii="Cambria" w:hAnsi="Cambria"/>
                <w:b/>
                <w:sz w:val="22"/>
                <w:szCs w:val="22"/>
                <w:lang w:eastAsia="en-US"/>
              </w:rPr>
            </w:pPr>
            <w:r w:rsidRPr="002159C4">
              <w:rPr>
                <w:rFonts w:ascii="Cambria" w:hAnsi="Cambria"/>
                <w:b/>
                <w:sz w:val="22"/>
                <w:szCs w:val="22"/>
              </w:rPr>
              <w:t xml:space="preserve">Victor IVANOV </w:t>
            </w:r>
            <w:r w:rsidRPr="002159C4">
              <w:rPr>
                <w:rFonts w:ascii="Cambria" w:hAnsi="Cambria"/>
                <w:b/>
                <w:i/>
                <w:sz w:val="22"/>
                <w:szCs w:val="22"/>
              </w:rPr>
              <w:t>(membru și secretar)</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C8334B" w:rsidP="00C17328">
            <w:pPr>
              <w:spacing w:before="120" w:after="120" w:line="276" w:lineRule="auto"/>
              <w:rPr>
                <w:rFonts w:ascii="Cambria" w:hAnsi="Cambria"/>
                <w:b/>
                <w:sz w:val="22"/>
                <w:szCs w:val="22"/>
                <w:lang w:eastAsia="en-US"/>
              </w:rPr>
            </w:pPr>
            <w:proofErr w:type="spellStart"/>
            <w:r>
              <w:rPr>
                <w:rFonts w:ascii="Cambria" w:eastAsiaTheme="minorHAnsi" w:hAnsi="Cambria"/>
                <w:b/>
                <w:sz w:val="22"/>
                <w:szCs w:val="22"/>
                <w:lang w:eastAsia="en-US"/>
              </w:rPr>
              <w:t>Veaceslav</w:t>
            </w:r>
            <w:proofErr w:type="spellEnd"/>
            <w:r>
              <w:rPr>
                <w:rFonts w:ascii="Cambria" w:eastAsiaTheme="minorHAnsi" w:hAnsi="Cambria"/>
                <w:b/>
                <w:sz w:val="22"/>
                <w:szCs w:val="22"/>
                <w:lang w:eastAsia="en-US"/>
              </w:rPr>
              <w:t xml:space="preserve"> DETIȘEN</w:t>
            </w:r>
            <w:r w:rsidRPr="002159C4">
              <w:rPr>
                <w:rFonts w:ascii="Cambria" w:eastAsiaTheme="minorHAnsi" w:hAnsi="Cambria"/>
                <w:b/>
                <w:sz w:val="22"/>
                <w:szCs w:val="22"/>
                <w:lang w:eastAsia="en-US"/>
              </w:rPr>
              <w:t xml:space="preserve"> </w:t>
            </w:r>
            <w:r w:rsidRPr="002159C4">
              <w:rPr>
                <w:rFonts w:ascii="Cambria" w:eastAsiaTheme="minorHAnsi" w:hAnsi="Cambria"/>
                <w:b/>
                <w:i/>
                <w:sz w:val="22"/>
                <w:szCs w:val="22"/>
                <w:lang w:eastAsia="en-US"/>
              </w:rPr>
              <w:t>(membr</w:t>
            </w:r>
            <w:r>
              <w:rPr>
                <w:rFonts w:ascii="Cambria" w:eastAsiaTheme="minorHAnsi" w:hAnsi="Cambria"/>
                <w:b/>
                <w:i/>
                <w:sz w:val="22"/>
                <w:szCs w:val="22"/>
                <w:lang w:eastAsia="en-US"/>
              </w:rPr>
              <w:t>u supleant</w:t>
            </w:r>
            <w:r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C8334B" w:rsidP="00C17328">
            <w:pPr>
              <w:spacing w:before="120" w:after="120" w:line="276" w:lineRule="auto"/>
              <w:rPr>
                <w:rFonts w:ascii="Cambria" w:hAnsi="Cambria"/>
                <w:b/>
                <w:sz w:val="22"/>
                <w:szCs w:val="22"/>
                <w:lang w:eastAsia="en-US"/>
              </w:rPr>
            </w:pPr>
            <w:r>
              <w:rPr>
                <w:rFonts w:ascii="Cambria" w:hAnsi="Cambria"/>
                <w:b/>
                <w:sz w:val="22"/>
                <w:szCs w:val="22"/>
                <w:lang w:eastAsia="en-US"/>
              </w:rPr>
              <w:t xml:space="preserve">Aurelia IONICHI </w:t>
            </w:r>
            <w:r w:rsidRPr="00CF5166">
              <w:rPr>
                <w:rFonts w:ascii="Cambria" w:hAnsi="Cambria"/>
                <w:b/>
                <w:i/>
                <w:sz w:val="22"/>
                <w:szCs w:val="22"/>
                <w:lang w:eastAsia="en-US"/>
              </w:rPr>
              <w:t>(membră)</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C8334B" w:rsidP="00143AF2">
            <w:pPr>
              <w:spacing w:before="120" w:after="120" w:line="276" w:lineRule="auto"/>
              <w:rPr>
                <w:rFonts w:ascii="Cambria" w:hAnsi="Cambria"/>
                <w:b/>
                <w:sz w:val="22"/>
                <w:szCs w:val="22"/>
              </w:rPr>
            </w:pPr>
            <w:r>
              <w:rPr>
                <w:rFonts w:ascii="Cambria" w:hAnsi="Cambria"/>
                <w:b/>
                <w:sz w:val="22"/>
                <w:szCs w:val="22"/>
              </w:rPr>
              <w:t>Natalia BOROZAN</w:t>
            </w:r>
            <w:r w:rsidRPr="00047E99">
              <w:rPr>
                <w:rFonts w:ascii="Cambria" w:hAnsi="Cambria"/>
                <w:b/>
                <w:sz w:val="22"/>
                <w:szCs w:val="22"/>
              </w:rPr>
              <w:t xml:space="preserve"> </w:t>
            </w:r>
            <w:r w:rsidRPr="00F75EA9">
              <w:rPr>
                <w:rFonts w:ascii="Cambria" w:hAnsi="Cambria"/>
                <w:b/>
                <w:i/>
                <w:sz w:val="22"/>
                <w:szCs w:val="22"/>
              </w:rPr>
              <w:t>(membră)</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Pr="002159C4" w:rsidRDefault="00C8334B" w:rsidP="00C17328">
            <w:pPr>
              <w:spacing w:before="120" w:after="120" w:line="276" w:lineRule="auto"/>
              <w:rPr>
                <w:rFonts w:ascii="Cambria" w:hAnsi="Cambria"/>
                <w:b/>
                <w:sz w:val="22"/>
                <w:szCs w:val="22"/>
              </w:rPr>
            </w:pPr>
            <w:r>
              <w:rPr>
                <w:rFonts w:ascii="Cambria" w:eastAsiaTheme="minorHAnsi" w:hAnsi="Cambria"/>
                <w:b/>
                <w:sz w:val="22"/>
                <w:szCs w:val="22"/>
                <w:lang w:eastAsia="en-US"/>
              </w:rPr>
              <w:t>Natalia LEMEȘEVA</w:t>
            </w:r>
            <w:r w:rsidRPr="00426540">
              <w:rPr>
                <w:rFonts w:ascii="Cambria" w:eastAsiaTheme="minorHAnsi" w:hAnsi="Cambria"/>
                <w:b/>
                <w:sz w:val="22"/>
                <w:szCs w:val="22"/>
                <w:lang w:eastAsia="en-US"/>
              </w:rPr>
              <w:t xml:space="preserve"> </w:t>
            </w:r>
            <w:r w:rsidRPr="002159C4">
              <w:rPr>
                <w:rFonts w:ascii="Cambria" w:eastAsiaTheme="minorHAnsi" w:hAnsi="Cambria"/>
                <w:b/>
                <w:i/>
                <w:sz w:val="22"/>
                <w:szCs w:val="22"/>
                <w:lang w:eastAsia="en-US"/>
              </w:rPr>
              <w:t>(membr</w:t>
            </w:r>
            <w:r>
              <w:rPr>
                <w:rFonts w:ascii="Cambria" w:eastAsiaTheme="minorHAnsi" w:hAnsi="Cambria"/>
                <w:b/>
                <w:i/>
                <w:sz w:val="22"/>
                <w:szCs w:val="22"/>
                <w:lang w:eastAsia="en-US"/>
              </w:rPr>
              <w:t>ă supleantă</w:t>
            </w:r>
            <w:r w:rsidRPr="002159C4">
              <w:rPr>
                <w:rFonts w:ascii="Cambria" w:eastAsiaTheme="minorHAnsi" w:hAnsi="Cambria"/>
                <w:b/>
                <w:i/>
                <w:sz w:val="22"/>
                <w:szCs w:val="22"/>
                <w:lang w:eastAsia="en-US"/>
              </w:rPr>
              <w:t>)</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Default="00C8334B" w:rsidP="00C17328">
            <w:pPr>
              <w:spacing w:before="120" w:after="120" w:line="276" w:lineRule="auto"/>
              <w:rPr>
                <w:rFonts w:ascii="Cambria" w:eastAsiaTheme="minorHAnsi" w:hAnsi="Cambria"/>
                <w:b/>
                <w:sz w:val="22"/>
                <w:szCs w:val="22"/>
                <w:lang w:eastAsia="en-US"/>
              </w:rPr>
            </w:pPr>
            <w:r>
              <w:rPr>
                <w:rFonts w:ascii="Cambria" w:eastAsiaTheme="minorHAnsi" w:hAnsi="Cambria"/>
                <w:b/>
                <w:sz w:val="22"/>
                <w:szCs w:val="22"/>
                <w:lang w:eastAsia="en-US"/>
              </w:rPr>
              <w:t xml:space="preserve">Ion ȚURCAN </w:t>
            </w:r>
            <w:r w:rsidRPr="003E4A42">
              <w:rPr>
                <w:rFonts w:ascii="Cambria" w:eastAsiaTheme="minorHAnsi" w:hAnsi="Cambria"/>
                <w:b/>
                <w:i/>
                <w:sz w:val="22"/>
                <w:szCs w:val="22"/>
                <w:lang w:eastAsia="en-US"/>
              </w:rPr>
              <w:t>(membru)</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hAnsi="Cambria"/>
                <w:sz w:val="22"/>
                <w:szCs w:val="22"/>
                <w:lang w:eastAsia="en-US"/>
              </w:rPr>
            </w:pPr>
          </w:p>
        </w:tc>
      </w:tr>
      <w:tr w:rsidR="00C8334B" w:rsidRPr="002159C4" w:rsidTr="00C17328">
        <w:trPr>
          <w:trHeight w:val="359"/>
        </w:trPr>
        <w:tc>
          <w:tcPr>
            <w:tcW w:w="26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8334B" w:rsidRDefault="00ED2A71" w:rsidP="00C17328">
            <w:pPr>
              <w:spacing w:before="120" w:after="120" w:line="276" w:lineRule="auto"/>
              <w:rPr>
                <w:rFonts w:ascii="Cambria" w:eastAsiaTheme="minorHAnsi" w:hAnsi="Cambria"/>
                <w:b/>
                <w:sz w:val="22"/>
                <w:szCs w:val="22"/>
                <w:lang w:eastAsia="en-US"/>
              </w:rPr>
            </w:pPr>
            <w:r>
              <w:rPr>
                <w:rFonts w:ascii="Cambria" w:eastAsiaTheme="minorHAnsi" w:hAnsi="Cambria"/>
                <w:b/>
                <w:sz w:val="22"/>
                <w:szCs w:val="22"/>
                <w:lang w:eastAsia="en-US"/>
              </w:rPr>
              <w:t>Victor TVERDOHLEB</w:t>
            </w:r>
            <w:r w:rsidR="00C8334B">
              <w:rPr>
                <w:rFonts w:ascii="Cambria" w:eastAsiaTheme="minorHAnsi" w:hAnsi="Cambria"/>
                <w:b/>
                <w:sz w:val="22"/>
                <w:szCs w:val="22"/>
                <w:lang w:eastAsia="en-US"/>
              </w:rPr>
              <w:t xml:space="preserve"> </w:t>
            </w:r>
            <w:r w:rsidR="00C8334B" w:rsidRPr="00C8334B">
              <w:rPr>
                <w:rFonts w:ascii="Cambria" w:eastAsiaTheme="minorHAnsi" w:hAnsi="Cambria"/>
                <w:b/>
                <w:i/>
                <w:sz w:val="22"/>
                <w:szCs w:val="22"/>
                <w:lang w:eastAsia="en-US"/>
              </w:rPr>
              <w:t>(membru și raportor)</w:t>
            </w:r>
          </w:p>
        </w:tc>
        <w:tc>
          <w:tcPr>
            <w:tcW w:w="2309" w:type="pct"/>
            <w:tcBorders>
              <w:left w:val="single" w:sz="4" w:space="0" w:color="auto"/>
              <w:right w:val="single" w:sz="4" w:space="0" w:color="auto"/>
            </w:tcBorders>
            <w:shd w:val="clear" w:color="auto" w:fill="auto"/>
            <w:vAlign w:val="center"/>
          </w:tcPr>
          <w:p w:rsidR="00C8334B" w:rsidRPr="002159C4" w:rsidRDefault="00C8334B" w:rsidP="00C17328">
            <w:pPr>
              <w:spacing w:before="120" w:after="120" w:line="276" w:lineRule="auto"/>
              <w:jc w:val="center"/>
              <w:rPr>
                <w:rFonts w:ascii="Cambria" w:hAnsi="Cambria"/>
                <w:sz w:val="22"/>
                <w:szCs w:val="22"/>
                <w:lang w:eastAsia="en-US"/>
              </w:rPr>
            </w:pPr>
          </w:p>
        </w:tc>
      </w:tr>
    </w:tbl>
    <w:p w:rsidR="00C8334B" w:rsidRPr="00C8334B" w:rsidRDefault="00C8334B" w:rsidP="00C8334B">
      <w:pPr>
        <w:shd w:val="clear" w:color="auto" w:fill="FFFFFF" w:themeFill="background1"/>
        <w:tabs>
          <w:tab w:val="left" w:pos="0"/>
          <w:tab w:val="left" w:pos="426"/>
        </w:tabs>
        <w:spacing w:before="60" w:after="60" w:line="276" w:lineRule="auto"/>
        <w:jc w:val="both"/>
        <w:rPr>
          <w:rFonts w:asciiTheme="majorHAnsi" w:hAnsiTheme="majorHAnsi"/>
          <w:color w:val="000000" w:themeColor="text1"/>
          <w:sz w:val="20"/>
          <w:szCs w:val="22"/>
        </w:rPr>
      </w:pPr>
    </w:p>
    <w:p w:rsidR="00CC4820" w:rsidRPr="0065321F" w:rsidRDefault="00CC4820" w:rsidP="00D732C3">
      <w:pPr>
        <w:tabs>
          <w:tab w:val="left" w:pos="1134"/>
        </w:tabs>
        <w:spacing w:line="276"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787F09">
              <w:rPr>
                <w:rFonts w:asciiTheme="majorHAnsi" w:hAnsiTheme="majorHAnsi" w:cs="Arial"/>
                <w:b/>
                <w:bCs/>
                <w:i/>
                <w:noProof/>
                <w:sz w:val="18"/>
                <w:szCs w:val="20"/>
              </w:rPr>
              <w:t>2</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787F09">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0409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37F6053"/>
    <w:multiLevelType w:val="hybridMultilevel"/>
    <w:tmpl w:val="A66046CC"/>
    <w:lvl w:ilvl="0" w:tplc="72E41ABC">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1725E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0484731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076E2EC4"/>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8B24708"/>
    <w:multiLevelType w:val="multilevel"/>
    <w:tmpl w:val="89E6A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676F67"/>
    <w:multiLevelType w:val="multilevel"/>
    <w:tmpl w:val="409E3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11" w15:restartNumberingAfterBreak="0">
    <w:nsid w:val="13A713FE"/>
    <w:multiLevelType w:val="multilevel"/>
    <w:tmpl w:val="4FD4E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CA47CD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1D7C54BF"/>
    <w:multiLevelType w:val="hybridMultilevel"/>
    <w:tmpl w:val="7A8604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DE51124"/>
    <w:multiLevelType w:val="hybridMultilevel"/>
    <w:tmpl w:val="7CA8A0FC"/>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4DC4293"/>
    <w:multiLevelType w:val="multilevel"/>
    <w:tmpl w:val="F72AB1BA"/>
    <w:lvl w:ilvl="0">
      <w:start w:val="1"/>
      <w:numFmt w:val="decimal"/>
      <w:isLgl/>
      <w:suff w:val="space"/>
      <w:lvlText w:val="%1)"/>
      <w:lvlJc w:val="left"/>
      <w:pPr>
        <w:ind w:left="0" w:firstLine="0"/>
      </w:pPr>
      <w:rPr>
        <w:rFonts w:ascii="Cambria" w:hAnsi="Cambria" w:hint="default"/>
        <w:b/>
        <w:i w:val="0"/>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273A09B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8"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21" w15:restartNumberingAfterBreak="0">
    <w:nsid w:val="33822EC0"/>
    <w:multiLevelType w:val="hybridMultilevel"/>
    <w:tmpl w:val="579ECE52"/>
    <w:lvl w:ilvl="0" w:tplc="04180001">
      <w:start w:val="1"/>
      <w:numFmt w:val="bullet"/>
      <w:lvlText w:val=""/>
      <w:lvlJc w:val="left"/>
      <w:pPr>
        <w:ind w:left="502" w:hanging="360"/>
      </w:pPr>
      <w:rPr>
        <w:rFonts w:ascii="Symbol" w:hAnsi="Symbol"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2" w15:restartNumberingAfterBreak="0">
    <w:nsid w:val="33C25950"/>
    <w:multiLevelType w:val="hybridMultilevel"/>
    <w:tmpl w:val="E7845BFC"/>
    <w:lvl w:ilvl="0" w:tplc="43A80EEC">
      <w:start w:val="950"/>
      <w:numFmt w:val="bullet"/>
      <w:lvlText w:val="-"/>
      <w:lvlJc w:val="left"/>
      <w:pPr>
        <w:ind w:left="502"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3" w15:restartNumberingAfterBreak="0">
    <w:nsid w:val="3666203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4" w15:restartNumberingAfterBreak="0">
    <w:nsid w:val="38CA50E2"/>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26" w15:restartNumberingAfterBreak="0">
    <w:nsid w:val="3D0D4B27"/>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3D2B6962"/>
    <w:multiLevelType w:val="multilevel"/>
    <w:tmpl w:val="3C60B00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8" w15:restartNumberingAfterBreak="0">
    <w:nsid w:val="3D2C0C0C"/>
    <w:multiLevelType w:val="hybridMultilevel"/>
    <w:tmpl w:val="D4AA2212"/>
    <w:lvl w:ilvl="0" w:tplc="6152178C">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30" w15:restartNumberingAfterBreak="0">
    <w:nsid w:val="43A67513"/>
    <w:multiLevelType w:val="multilevel"/>
    <w:tmpl w:val="33D28FD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1" w15:restartNumberingAfterBreak="0">
    <w:nsid w:val="46823830"/>
    <w:multiLevelType w:val="hybridMultilevel"/>
    <w:tmpl w:val="8B92CEC0"/>
    <w:lvl w:ilvl="0" w:tplc="04180001">
      <w:start w:val="1"/>
      <w:numFmt w:val="bullet"/>
      <w:lvlText w:val=""/>
      <w:lvlJc w:val="left"/>
      <w:pPr>
        <w:ind w:left="720" w:hanging="360"/>
      </w:pPr>
      <w:rPr>
        <w:rFonts w:ascii="Symbol" w:hAnsi="Symbo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779303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3" w15:restartNumberingAfterBreak="0">
    <w:nsid w:val="49A73DD1"/>
    <w:multiLevelType w:val="multilevel"/>
    <w:tmpl w:val="32A42B4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4" w15:restartNumberingAfterBreak="0">
    <w:nsid w:val="4C2029A6"/>
    <w:multiLevelType w:val="hybridMultilevel"/>
    <w:tmpl w:val="FFDAD5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36" w15:restartNumberingAfterBreak="0">
    <w:nsid w:val="4F105E7E"/>
    <w:multiLevelType w:val="multilevel"/>
    <w:tmpl w:val="32A42B4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5794154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8" w15:restartNumberingAfterBreak="0">
    <w:nsid w:val="5A140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9"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AC916DD"/>
    <w:multiLevelType w:val="multilevel"/>
    <w:tmpl w:val="31EC9E8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1" w15:restartNumberingAfterBreak="0">
    <w:nsid w:val="5C6E1FD1"/>
    <w:multiLevelType w:val="hybridMultilevel"/>
    <w:tmpl w:val="9F0AE8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610B31B9"/>
    <w:multiLevelType w:val="hybridMultilevel"/>
    <w:tmpl w:val="B936BDCE"/>
    <w:lvl w:ilvl="0" w:tplc="0FEE7560">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2594A9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5"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65623E5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7" w15:restartNumberingAfterBreak="0">
    <w:nsid w:val="662F5C89"/>
    <w:multiLevelType w:val="multilevel"/>
    <w:tmpl w:val="43E4DE3A"/>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i w:val="0"/>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8" w15:restartNumberingAfterBreak="0">
    <w:nsid w:val="67207DF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9"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91F22B5"/>
    <w:multiLevelType w:val="hybridMultilevel"/>
    <w:tmpl w:val="8CD2D03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23B2454"/>
    <w:multiLevelType w:val="multilevel"/>
    <w:tmpl w:val="B8E4A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5"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abstractNum w:abstractNumId="56" w15:restartNumberingAfterBreak="0">
    <w:nsid w:val="7E542C1E"/>
    <w:multiLevelType w:val="multilevel"/>
    <w:tmpl w:val="124EB1F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7" w15:restartNumberingAfterBreak="0">
    <w:nsid w:val="7EAE384D"/>
    <w:multiLevelType w:val="hybridMultilevel"/>
    <w:tmpl w:val="6840C7EE"/>
    <w:lvl w:ilvl="0" w:tplc="8CCCD0D6">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5"/>
  </w:num>
  <w:num w:numId="2">
    <w:abstractNumId w:val="10"/>
  </w:num>
  <w:num w:numId="3">
    <w:abstractNumId w:val="39"/>
  </w:num>
  <w:num w:numId="4">
    <w:abstractNumId w:val="43"/>
  </w:num>
  <w:num w:numId="5">
    <w:abstractNumId w:val="20"/>
  </w:num>
  <w:num w:numId="6">
    <w:abstractNumId w:val="6"/>
  </w:num>
  <w:num w:numId="7">
    <w:abstractNumId w:val="55"/>
  </w:num>
  <w:num w:numId="8">
    <w:abstractNumId w:val="19"/>
  </w:num>
  <w:num w:numId="9">
    <w:abstractNumId w:val="49"/>
  </w:num>
  <w:num w:numId="10">
    <w:abstractNumId w:val="53"/>
  </w:num>
  <w:num w:numId="11">
    <w:abstractNumId w:val="18"/>
  </w:num>
  <w:num w:numId="12">
    <w:abstractNumId w:val="51"/>
  </w:num>
  <w:num w:numId="13">
    <w:abstractNumId w:val="5"/>
  </w:num>
  <w:num w:numId="14">
    <w:abstractNumId w:val="0"/>
  </w:num>
  <w:num w:numId="15">
    <w:abstractNumId w:val="22"/>
  </w:num>
  <w:num w:numId="16">
    <w:abstractNumId w:val="7"/>
  </w:num>
  <w:num w:numId="17">
    <w:abstractNumId w:val="57"/>
  </w:num>
  <w:num w:numId="18">
    <w:abstractNumId w:val="45"/>
  </w:num>
  <w:num w:numId="19">
    <w:abstractNumId w:val="35"/>
  </w:num>
  <w:num w:numId="20">
    <w:abstractNumId w:val="3"/>
  </w:num>
  <w:num w:numId="21">
    <w:abstractNumId w:val="28"/>
  </w:num>
  <w:num w:numId="22">
    <w:abstractNumId w:val="42"/>
  </w:num>
  <w:num w:numId="23">
    <w:abstractNumId w:val="1"/>
  </w:num>
  <w:num w:numId="24">
    <w:abstractNumId w:val="12"/>
  </w:num>
  <w:num w:numId="25">
    <w:abstractNumId w:val="32"/>
  </w:num>
  <w:num w:numId="26">
    <w:abstractNumId w:val="15"/>
  </w:num>
  <w:num w:numId="27">
    <w:abstractNumId w:val="50"/>
  </w:num>
  <w:num w:numId="28">
    <w:abstractNumId w:val="2"/>
  </w:num>
  <w:num w:numId="29">
    <w:abstractNumId w:val="14"/>
  </w:num>
  <w:num w:numId="30">
    <w:abstractNumId w:val="48"/>
  </w:num>
  <w:num w:numId="31">
    <w:abstractNumId w:val="16"/>
  </w:num>
  <w:num w:numId="32">
    <w:abstractNumId w:val="38"/>
  </w:num>
  <w:num w:numId="33">
    <w:abstractNumId w:val="47"/>
  </w:num>
  <w:num w:numId="34">
    <w:abstractNumId w:val="23"/>
  </w:num>
  <w:num w:numId="35">
    <w:abstractNumId w:val="4"/>
  </w:num>
  <w:num w:numId="36">
    <w:abstractNumId w:val="54"/>
  </w:num>
  <w:num w:numId="37">
    <w:abstractNumId w:val="26"/>
  </w:num>
  <w:num w:numId="38">
    <w:abstractNumId w:val="37"/>
  </w:num>
  <w:num w:numId="39">
    <w:abstractNumId w:val="13"/>
  </w:num>
  <w:num w:numId="40">
    <w:abstractNumId w:val="17"/>
  </w:num>
  <w:num w:numId="41">
    <w:abstractNumId w:val="46"/>
  </w:num>
  <w:num w:numId="42">
    <w:abstractNumId w:val="44"/>
  </w:num>
  <w:num w:numId="43">
    <w:abstractNumId w:val="41"/>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num>
  <w:num w:numId="46">
    <w:abstractNumId w:val="31"/>
  </w:num>
  <w:num w:numId="47">
    <w:abstractNumId w:val="24"/>
  </w:num>
  <w:num w:numId="48">
    <w:abstractNumId w:val="21"/>
  </w:num>
  <w:num w:numId="49">
    <w:abstractNumId w:val="34"/>
  </w:num>
  <w:num w:numId="50">
    <w:abstractNumId w:val="33"/>
  </w:num>
  <w:num w:numId="51">
    <w:abstractNumId w:val="8"/>
  </w:num>
  <w:num w:numId="52">
    <w:abstractNumId w:val="27"/>
  </w:num>
  <w:num w:numId="53">
    <w:abstractNumId w:val="11"/>
  </w:num>
  <w:num w:numId="54">
    <w:abstractNumId w:val="56"/>
  </w:num>
  <w:num w:numId="55">
    <w:abstractNumId w:val="52"/>
  </w:num>
  <w:num w:numId="56">
    <w:abstractNumId w:val="40"/>
  </w:num>
  <w:num w:numId="57">
    <w:abstractNumId w:val="30"/>
  </w:num>
  <w:num w:numId="58">
    <w:abstractNumId w:val="9"/>
  </w:num>
  <w:num w:numId="59">
    <w:abstractNumId w:val="3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hideSpellingErrors/>
  <w:hideGrammaticalErrors/>
  <w:proofState w:spelling="clean" w:grammar="clean"/>
  <w:defaultTabStop w:val="709"/>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2A19"/>
    <w:rsid w:val="0001714C"/>
    <w:rsid w:val="00024A90"/>
    <w:rsid w:val="00033506"/>
    <w:rsid w:val="00035B8B"/>
    <w:rsid w:val="00042D4E"/>
    <w:rsid w:val="000444DA"/>
    <w:rsid w:val="0004773C"/>
    <w:rsid w:val="00052469"/>
    <w:rsid w:val="000605DA"/>
    <w:rsid w:val="0006567A"/>
    <w:rsid w:val="000727EB"/>
    <w:rsid w:val="000740A5"/>
    <w:rsid w:val="000812A9"/>
    <w:rsid w:val="00081A71"/>
    <w:rsid w:val="00081D9F"/>
    <w:rsid w:val="00084BC7"/>
    <w:rsid w:val="00086068"/>
    <w:rsid w:val="0009056E"/>
    <w:rsid w:val="0009285D"/>
    <w:rsid w:val="00092DCF"/>
    <w:rsid w:val="000A128B"/>
    <w:rsid w:val="000A63FD"/>
    <w:rsid w:val="000A6530"/>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4B33"/>
    <w:rsid w:val="00126070"/>
    <w:rsid w:val="0012675B"/>
    <w:rsid w:val="00126F77"/>
    <w:rsid w:val="001312F1"/>
    <w:rsid w:val="00132285"/>
    <w:rsid w:val="00134436"/>
    <w:rsid w:val="00134AA3"/>
    <w:rsid w:val="00135E0F"/>
    <w:rsid w:val="00137874"/>
    <w:rsid w:val="00143AF2"/>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21E9"/>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0C36"/>
    <w:rsid w:val="002038E6"/>
    <w:rsid w:val="00204300"/>
    <w:rsid w:val="00204C00"/>
    <w:rsid w:val="00207F0A"/>
    <w:rsid w:val="00213B7B"/>
    <w:rsid w:val="00215C8D"/>
    <w:rsid w:val="00223EBC"/>
    <w:rsid w:val="00225DCB"/>
    <w:rsid w:val="00231551"/>
    <w:rsid w:val="00236DEB"/>
    <w:rsid w:val="00237C7F"/>
    <w:rsid w:val="002461C1"/>
    <w:rsid w:val="00251801"/>
    <w:rsid w:val="00253155"/>
    <w:rsid w:val="00256BE7"/>
    <w:rsid w:val="002578D5"/>
    <w:rsid w:val="0026001A"/>
    <w:rsid w:val="002619E9"/>
    <w:rsid w:val="00263535"/>
    <w:rsid w:val="002645AF"/>
    <w:rsid w:val="00264F89"/>
    <w:rsid w:val="002657AD"/>
    <w:rsid w:val="00274128"/>
    <w:rsid w:val="00280D7F"/>
    <w:rsid w:val="00283BA1"/>
    <w:rsid w:val="002845C9"/>
    <w:rsid w:val="002A3665"/>
    <w:rsid w:val="002B2B1A"/>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2EE"/>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811"/>
    <w:rsid w:val="004B2D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39A5"/>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87F09"/>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48C2"/>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4540"/>
    <w:rsid w:val="008959D0"/>
    <w:rsid w:val="00895E5F"/>
    <w:rsid w:val="008A03D4"/>
    <w:rsid w:val="008A2892"/>
    <w:rsid w:val="008A42D1"/>
    <w:rsid w:val="008A45D8"/>
    <w:rsid w:val="008A51A4"/>
    <w:rsid w:val="008A5F19"/>
    <w:rsid w:val="008C17E3"/>
    <w:rsid w:val="008D090B"/>
    <w:rsid w:val="008D33A6"/>
    <w:rsid w:val="008D4C8C"/>
    <w:rsid w:val="008E1A9F"/>
    <w:rsid w:val="008E50E8"/>
    <w:rsid w:val="008F39FC"/>
    <w:rsid w:val="008F6865"/>
    <w:rsid w:val="008F7300"/>
    <w:rsid w:val="00903577"/>
    <w:rsid w:val="009107E5"/>
    <w:rsid w:val="00912273"/>
    <w:rsid w:val="00912EA0"/>
    <w:rsid w:val="00913915"/>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105D"/>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17AD"/>
    <w:rsid w:val="00A1413D"/>
    <w:rsid w:val="00A17F23"/>
    <w:rsid w:val="00A209B6"/>
    <w:rsid w:val="00A32266"/>
    <w:rsid w:val="00A34431"/>
    <w:rsid w:val="00A34E06"/>
    <w:rsid w:val="00A3586E"/>
    <w:rsid w:val="00A400DD"/>
    <w:rsid w:val="00A4118E"/>
    <w:rsid w:val="00A415E5"/>
    <w:rsid w:val="00A50C18"/>
    <w:rsid w:val="00A51B42"/>
    <w:rsid w:val="00A524A1"/>
    <w:rsid w:val="00A553C7"/>
    <w:rsid w:val="00A563E1"/>
    <w:rsid w:val="00A6395D"/>
    <w:rsid w:val="00A71A1B"/>
    <w:rsid w:val="00A760EC"/>
    <w:rsid w:val="00A80450"/>
    <w:rsid w:val="00A8046C"/>
    <w:rsid w:val="00A826E9"/>
    <w:rsid w:val="00A8732D"/>
    <w:rsid w:val="00A8771E"/>
    <w:rsid w:val="00A903A3"/>
    <w:rsid w:val="00A91E21"/>
    <w:rsid w:val="00A921A1"/>
    <w:rsid w:val="00A9455D"/>
    <w:rsid w:val="00A97244"/>
    <w:rsid w:val="00AB0066"/>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379BB"/>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8557C"/>
    <w:rsid w:val="00B903EF"/>
    <w:rsid w:val="00B9052D"/>
    <w:rsid w:val="00B9194B"/>
    <w:rsid w:val="00B92039"/>
    <w:rsid w:val="00B932E5"/>
    <w:rsid w:val="00BA0605"/>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5CEF"/>
    <w:rsid w:val="00C0252E"/>
    <w:rsid w:val="00C03DC1"/>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35B"/>
    <w:rsid w:val="00C64EA1"/>
    <w:rsid w:val="00C77C94"/>
    <w:rsid w:val="00C804C3"/>
    <w:rsid w:val="00C8334B"/>
    <w:rsid w:val="00C8363C"/>
    <w:rsid w:val="00C86A4C"/>
    <w:rsid w:val="00C87C70"/>
    <w:rsid w:val="00C94DC1"/>
    <w:rsid w:val="00C950AC"/>
    <w:rsid w:val="00C96FE8"/>
    <w:rsid w:val="00CA0366"/>
    <w:rsid w:val="00CB5C50"/>
    <w:rsid w:val="00CB7382"/>
    <w:rsid w:val="00CC124F"/>
    <w:rsid w:val="00CC1267"/>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707E"/>
    <w:rsid w:val="00D00A13"/>
    <w:rsid w:val="00D029E8"/>
    <w:rsid w:val="00D0636B"/>
    <w:rsid w:val="00D10685"/>
    <w:rsid w:val="00D14AF6"/>
    <w:rsid w:val="00D1708A"/>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6BBE"/>
    <w:rsid w:val="00D67229"/>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23E5"/>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298C"/>
    <w:rsid w:val="00E53F11"/>
    <w:rsid w:val="00E55A6F"/>
    <w:rsid w:val="00E64942"/>
    <w:rsid w:val="00E65AA9"/>
    <w:rsid w:val="00E74E7A"/>
    <w:rsid w:val="00E7533F"/>
    <w:rsid w:val="00E77271"/>
    <w:rsid w:val="00E829DB"/>
    <w:rsid w:val="00E836BF"/>
    <w:rsid w:val="00E867AD"/>
    <w:rsid w:val="00E90A51"/>
    <w:rsid w:val="00E92165"/>
    <w:rsid w:val="00E966AF"/>
    <w:rsid w:val="00E973D9"/>
    <w:rsid w:val="00E97A7C"/>
    <w:rsid w:val="00EA19D1"/>
    <w:rsid w:val="00EA1ACB"/>
    <w:rsid w:val="00EA1F43"/>
    <w:rsid w:val="00EA3407"/>
    <w:rsid w:val="00EA379B"/>
    <w:rsid w:val="00EA5164"/>
    <w:rsid w:val="00EA55D3"/>
    <w:rsid w:val="00EA572F"/>
    <w:rsid w:val="00EB3519"/>
    <w:rsid w:val="00EB5A61"/>
    <w:rsid w:val="00EB7F84"/>
    <w:rsid w:val="00ED156F"/>
    <w:rsid w:val="00ED1C74"/>
    <w:rsid w:val="00ED2A71"/>
    <w:rsid w:val="00ED4A15"/>
    <w:rsid w:val="00ED563C"/>
    <w:rsid w:val="00ED762E"/>
    <w:rsid w:val="00EE3813"/>
    <w:rsid w:val="00EE531A"/>
    <w:rsid w:val="00EE6F89"/>
    <w:rsid w:val="00EF04CA"/>
    <w:rsid w:val="00EF6CCF"/>
    <w:rsid w:val="00EF7B25"/>
    <w:rsid w:val="00F0467E"/>
    <w:rsid w:val="00F04CFC"/>
    <w:rsid w:val="00F10BE3"/>
    <w:rsid w:val="00F16D25"/>
    <w:rsid w:val="00F2085D"/>
    <w:rsid w:val="00F26094"/>
    <w:rsid w:val="00F277C0"/>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4AC"/>
    <w:rsid w:val="00F75B2E"/>
    <w:rsid w:val="00F761EC"/>
    <w:rsid w:val="00FA3FD8"/>
    <w:rsid w:val="00FA4E4E"/>
    <w:rsid w:val="00FA735E"/>
    <w:rsid w:val="00FB35D6"/>
    <w:rsid w:val="00FB40F9"/>
    <w:rsid w:val="00FB4967"/>
    <w:rsid w:val="00FB6D75"/>
    <w:rsid w:val="00FB7DC7"/>
    <w:rsid w:val="00FC35AF"/>
    <w:rsid w:val="00FD15BB"/>
    <w:rsid w:val="00FD7D10"/>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49A6F4B4"/>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 w:type="character" w:styleId="Robust">
    <w:name w:val="Strong"/>
    <w:basedOn w:val="Fontdeparagrafimplicit"/>
    <w:uiPriority w:val="22"/>
    <w:qFormat/>
    <w:locked/>
    <w:rsid w:val="00CC12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22234">
      <w:bodyDiv w:val="1"/>
      <w:marLeft w:val="0"/>
      <w:marRight w:val="0"/>
      <w:marTop w:val="0"/>
      <w:marBottom w:val="0"/>
      <w:divBdr>
        <w:top w:val="none" w:sz="0" w:space="0" w:color="auto"/>
        <w:left w:val="none" w:sz="0" w:space="0" w:color="auto"/>
        <w:bottom w:val="none" w:sz="0" w:space="0" w:color="auto"/>
        <w:right w:val="none" w:sz="0" w:space="0" w:color="auto"/>
      </w:divBdr>
    </w:div>
    <w:div w:id="123351801">
      <w:bodyDiv w:val="1"/>
      <w:marLeft w:val="0"/>
      <w:marRight w:val="0"/>
      <w:marTop w:val="0"/>
      <w:marBottom w:val="0"/>
      <w:divBdr>
        <w:top w:val="none" w:sz="0" w:space="0" w:color="auto"/>
        <w:left w:val="none" w:sz="0" w:space="0" w:color="auto"/>
        <w:bottom w:val="none" w:sz="0" w:space="0" w:color="auto"/>
        <w:right w:val="none" w:sz="0" w:space="0" w:color="auto"/>
      </w:divBdr>
    </w:div>
    <w:div w:id="587232873">
      <w:bodyDiv w:val="1"/>
      <w:marLeft w:val="0"/>
      <w:marRight w:val="0"/>
      <w:marTop w:val="0"/>
      <w:marBottom w:val="0"/>
      <w:divBdr>
        <w:top w:val="none" w:sz="0" w:space="0" w:color="auto"/>
        <w:left w:val="none" w:sz="0" w:space="0" w:color="auto"/>
        <w:bottom w:val="none" w:sz="0" w:space="0" w:color="auto"/>
        <w:right w:val="none" w:sz="0" w:space="0" w:color="auto"/>
      </w:divBdr>
    </w:div>
    <w:div w:id="900675129">
      <w:bodyDiv w:val="1"/>
      <w:marLeft w:val="0"/>
      <w:marRight w:val="0"/>
      <w:marTop w:val="0"/>
      <w:marBottom w:val="0"/>
      <w:divBdr>
        <w:top w:val="none" w:sz="0" w:space="0" w:color="auto"/>
        <w:left w:val="none" w:sz="0" w:space="0" w:color="auto"/>
        <w:bottom w:val="none" w:sz="0" w:space="0" w:color="auto"/>
        <w:right w:val="none" w:sz="0" w:space="0" w:color="auto"/>
      </w:divBdr>
    </w:div>
    <w:div w:id="997197561">
      <w:bodyDiv w:val="1"/>
      <w:marLeft w:val="0"/>
      <w:marRight w:val="0"/>
      <w:marTop w:val="0"/>
      <w:marBottom w:val="0"/>
      <w:divBdr>
        <w:top w:val="none" w:sz="0" w:space="0" w:color="auto"/>
        <w:left w:val="none" w:sz="0" w:space="0" w:color="auto"/>
        <w:bottom w:val="none" w:sz="0" w:space="0" w:color="auto"/>
        <w:right w:val="none" w:sz="0" w:space="0" w:color="auto"/>
      </w:divBdr>
    </w:div>
    <w:div w:id="1085149321">
      <w:bodyDiv w:val="1"/>
      <w:marLeft w:val="0"/>
      <w:marRight w:val="0"/>
      <w:marTop w:val="0"/>
      <w:marBottom w:val="0"/>
      <w:divBdr>
        <w:top w:val="none" w:sz="0" w:space="0" w:color="auto"/>
        <w:left w:val="none" w:sz="0" w:space="0" w:color="auto"/>
        <w:bottom w:val="none" w:sz="0" w:space="0" w:color="auto"/>
        <w:right w:val="none" w:sz="0" w:space="0" w:color="auto"/>
      </w:divBdr>
    </w:div>
    <w:div w:id="1126968253">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 w:id="1750275022">
      <w:bodyDiv w:val="1"/>
      <w:marLeft w:val="0"/>
      <w:marRight w:val="0"/>
      <w:marTop w:val="0"/>
      <w:marBottom w:val="0"/>
      <w:divBdr>
        <w:top w:val="none" w:sz="0" w:space="0" w:color="auto"/>
        <w:left w:val="none" w:sz="0" w:space="0" w:color="auto"/>
        <w:bottom w:val="none" w:sz="0" w:space="0" w:color="auto"/>
        <w:right w:val="none" w:sz="0" w:space="0" w:color="auto"/>
      </w:divBdr>
    </w:div>
    <w:div w:id="1784878132">
      <w:bodyDiv w:val="1"/>
      <w:marLeft w:val="0"/>
      <w:marRight w:val="0"/>
      <w:marTop w:val="0"/>
      <w:marBottom w:val="0"/>
      <w:divBdr>
        <w:top w:val="none" w:sz="0" w:space="0" w:color="auto"/>
        <w:left w:val="none" w:sz="0" w:space="0" w:color="auto"/>
        <w:bottom w:val="none" w:sz="0" w:space="0" w:color="auto"/>
        <w:right w:val="none" w:sz="0" w:space="0" w:color="auto"/>
      </w:divBdr>
    </w:div>
    <w:div w:id="194271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E5BA8-8393-4E3C-A833-CE86CB052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Pages>
  <Words>1983</Words>
  <Characters>11630</Characters>
  <Application>Microsoft Office Word</Application>
  <DocSecurity>0</DocSecurity>
  <Lines>96</Lines>
  <Paragraphs>27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Dima Gaina</dc:creator>
  <cp:lastModifiedBy>Victor Ivanov</cp:lastModifiedBy>
  <cp:revision>20</cp:revision>
  <cp:lastPrinted>2026-07-30T06:51:00Z</cp:lastPrinted>
  <dcterms:created xsi:type="dcterms:W3CDTF">2025-10-10T08:53:00Z</dcterms:created>
  <dcterms:modified xsi:type="dcterms:W3CDTF">2026-07-30T06:53:00Z</dcterms:modified>
</cp:coreProperties>
</file>