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7C1F8D1E" w14:textId="77777777" w:rsidR="00920CB0" w:rsidRDefault="00920CB0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5EDF507A" w:rsidR="00850D1C" w:rsidRPr="00D577FF" w:rsidRDefault="00850D1C" w:rsidP="008522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52285" w:rsidRPr="007F161F">
        <w:rPr>
          <w:b/>
          <w:bCs/>
          <w:sz w:val="24"/>
          <w:szCs w:val="24"/>
        </w:rPr>
        <w:t xml:space="preserve"> </w:t>
      </w:r>
      <w:proofErr w:type="spellStart"/>
      <w:r w:rsidR="00B003F5">
        <w:rPr>
          <w:b/>
          <w:bCs/>
          <w:sz w:val="24"/>
          <w:szCs w:val="24"/>
          <w:u w:val="single"/>
        </w:rPr>
        <w:t>Drapele</w:t>
      </w:r>
      <w:proofErr w:type="spellEnd"/>
      <w:r w:rsidR="00B003F5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B003F5">
        <w:rPr>
          <w:b/>
          <w:bCs/>
          <w:sz w:val="24"/>
          <w:szCs w:val="24"/>
          <w:u w:val="single"/>
        </w:rPr>
        <w:t>și</w:t>
      </w:r>
      <w:proofErr w:type="spellEnd"/>
      <w:r w:rsidR="00B003F5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B003F5">
        <w:rPr>
          <w:b/>
          <w:bCs/>
          <w:sz w:val="24"/>
          <w:szCs w:val="24"/>
          <w:u w:val="single"/>
        </w:rPr>
        <w:t>suport</w:t>
      </w:r>
      <w:proofErr w:type="spellEnd"/>
      <w:r w:rsidR="009A5E10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AA504A">
        <w:rPr>
          <w:b/>
          <w:bCs/>
          <w:sz w:val="24"/>
          <w:szCs w:val="24"/>
          <w:u w:val="single"/>
        </w:rPr>
        <w:t>pentru</w:t>
      </w:r>
      <w:proofErr w:type="spellEnd"/>
      <w:r w:rsidR="00AA504A">
        <w:rPr>
          <w:b/>
          <w:bCs/>
          <w:sz w:val="24"/>
          <w:szCs w:val="24"/>
          <w:u w:val="single"/>
        </w:rPr>
        <w:t xml:space="preserve"> drapel</w:t>
      </w:r>
      <w:r w:rsidR="006A6ED3">
        <w:rPr>
          <w:b/>
          <w:bCs/>
          <w:sz w:val="24"/>
          <w:szCs w:val="24"/>
          <w:u w:val="single"/>
        </w:rPr>
        <w:t>e</w:t>
      </w:r>
      <w:bookmarkStart w:id="0" w:name="_GoBack"/>
      <w:bookmarkEnd w:id="0"/>
    </w:p>
    <w:p w14:paraId="5FFC0EB7" w14:textId="0488C02B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2A5EE9">
        <w:rPr>
          <w:lang w:val="ro-RO" w:eastAsia="ru-RU"/>
        </w:rPr>
        <w:t xml:space="preserve">                 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CBF3775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0960D8">
        <w:rPr>
          <w:b/>
          <w:sz w:val="24"/>
          <w:szCs w:val="24"/>
          <w:u w:val="single"/>
          <w:lang w:val="ro-RO" w:eastAsia="ru-RU"/>
        </w:rPr>
        <w:t>p12logistica@anp.gov.md.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4658765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1"/>
        <w:tblW w:w="0" w:type="auto"/>
        <w:tblInd w:w="250" w:type="dxa"/>
        <w:tblLook w:val="04A0" w:firstRow="1" w:lastRow="0" w:firstColumn="1" w:lastColumn="0" w:noHBand="0" w:noVBand="1"/>
      </w:tblPr>
      <w:tblGrid>
        <w:gridCol w:w="709"/>
        <w:gridCol w:w="586"/>
        <w:gridCol w:w="1398"/>
        <w:gridCol w:w="1134"/>
        <w:gridCol w:w="993"/>
        <w:gridCol w:w="3543"/>
        <w:gridCol w:w="1276"/>
      </w:tblGrid>
      <w:tr w:rsidR="00AA504A" w:rsidRPr="00AA504A" w14:paraId="271FBB94" w14:textId="77777777" w:rsidTr="00AA504A">
        <w:tc>
          <w:tcPr>
            <w:tcW w:w="709" w:type="dxa"/>
          </w:tcPr>
          <w:p w14:paraId="28CDB7D2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b/>
                <w:sz w:val="18"/>
                <w:szCs w:val="24"/>
                <w:lang w:eastAsia="ru-RU"/>
              </w:rPr>
            </w:pPr>
            <w:r w:rsidRPr="00AA504A">
              <w:rPr>
                <w:rFonts w:eastAsia="Calibri"/>
                <w:b/>
                <w:sz w:val="18"/>
                <w:szCs w:val="24"/>
                <w:lang w:eastAsia="ru-RU"/>
              </w:rPr>
              <w:t>Nr. d/o</w:t>
            </w:r>
          </w:p>
        </w:tc>
        <w:tc>
          <w:tcPr>
            <w:tcW w:w="586" w:type="dxa"/>
          </w:tcPr>
          <w:p w14:paraId="7711BBBE" w14:textId="77777777" w:rsidR="00AA504A" w:rsidRPr="00AA504A" w:rsidRDefault="00AA504A" w:rsidP="00AA504A">
            <w:pPr>
              <w:spacing w:after="200" w:line="276" w:lineRule="auto"/>
              <w:ind w:firstLine="0"/>
              <w:jc w:val="center"/>
              <w:rPr>
                <w:rFonts w:eastAsia="Calibri"/>
                <w:b/>
                <w:sz w:val="18"/>
                <w:szCs w:val="24"/>
                <w:lang w:eastAsia="ru-RU"/>
              </w:rPr>
            </w:pPr>
            <w:r w:rsidRPr="00AA504A">
              <w:rPr>
                <w:rFonts w:eastAsia="Calibri"/>
                <w:b/>
                <w:sz w:val="18"/>
                <w:szCs w:val="24"/>
                <w:lang w:eastAsia="ru-RU"/>
              </w:rPr>
              <w:t>Cod CPV</w:t>
            </w:r>
          </w:p>
          <w:p w14:paraId="7E5C5AA9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b/>
                <w:sz w:val="18"/>
                <w:szCs w:val="24"/>
                <w:lang w:eastAsia="ru-RU"/>
              </w:rPr>
            </w:pPr>
          </w:p>
        </w:tc>
        <w:tc>
          <w:tcPr>
            <w:tcW w:w="1398" w:type="dxa"/>
          </w:tcPr>
          <w:p w14:paraId="380F024D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b/>
                <w:sz w:val="18"/>
                <w:szCs w:val="24"/>
                <w:lang w:eastAsia="ru-RU"/>
              </w:rPr>
            </w:pPr>
            <w:r w:rsidRPr="00AA504A">
              <w:rPr>
                <w:rFonts w:eastAsia="Calibri"/>
                <w:b/>
                <w:sz w:val="18"/>
                <w:szCs w:val="24"/>
                <w:lang w:eastAsia="ru-RU"/>
              </w:rPr>
              <w:t>Denumirea bunurilor</w:t>
            </w:r>
          </w:p>
        </w:tc>
        <w:tc>
          <w:tcPr>
            <w:tcW w:w="1134" w:type="dxa"/>
          </w:tcPr>
          <w:p w14:paraId="32D81605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b/>
                <w:sz w:val="18"/>
                <w:szCs w:val="24"/>
                <w:lang w:eastAsia="ru-RU"/>
              </w:rPr>
            </w:pPr>
            <w:r w:rsidRPr="00AA504A">
              <w:rPr>
                <w:rFonts w:eastAsia="Calibri"/>
                <w:b/>
                <w:sz w:val="18"/>
                <w:szCs w:val="24"/>
                <w:lang w:eastAsia="ru-RU"/>
              </w:rPr>
              <w:t>Unitate de măsură</w:t>
            </w:r>
          </w:p>
        </w:tc>
        <w:tc>
          <w:tcPr>
            <w:tcW w:w="993" w:type="dxa"/>
          </w:tcPr>
          <w:p w14:paraId="26D193B0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b/>
                <w:sz w:val="18"/>
                <w:szCs w:val="24"/>
                <w:lang w:eastAsia="ru-RU"/>
              </w:rPr>
            </w:pPr>
            <w:r w:rsidRPr="00AA504A">
              <w:rPr>
                <w:rFonts w:eastAsia="Calibri"/>
                <w:b/>
                <w:sz w:val="18"/>
                <w:szCs w:val="24"/>
                <w:lang w:eastAsia="ru-RU"/>
              </w:rPr>
              <w:t>Cantitate</w:t>
            </w:r>
          </w:p>
        </w:tc>
        <w:tc>
          <w:tcPr>
            <w:tcW w:w="3543" w:type="dxa"/>
          </w:tcPr>
          <w:p w14:paraId="3BBE1F3F" w14:textId="4191B2A2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b/>
                <w:sz w:val="18"/>
                <w:szCs w:val="24"/>
                <w:lang w:eastAsia="ru-RU"/>
              </w:rPr>
            </w:pPr>
            <w:r w:rsidRPr="00AA504A">
              <w:rPr>
                <w:rFonts w:eastAsia="Calibri"/>
                <w:b/>
                <w:sz w:val="18"/>
                <w:szCs w:val="24"/>
                <w:lang w:eastAsia="ru-RU"/>
              </w:rPr>
              <w:t>Descrierea achiziției</w:t>
            </w:r>
          </w:p>
        </w:tc>
        <w:tc>
          <w:tcPr>
            <w:tcW w:w="1276" w:type="dxa"/>
          </w:tcPr>
          <w:p w14:paraId="722F2988" w14:textId="080A1D0B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b/>
                <w:sz w:val="18"/>
                <w:szCs w:val="24"/>
                <w:lang w:eastAsia="ru-RU"/>
              </w:rPr>
            </w:pPr>
            <w:r>
              <w:rPr>
                <w:rFonts w:eastAsia="Calibri"/>
                <w:b/>
                <w:sz w:val="18"/>
                <w:szCs w:val="24"/>
                <w:lang w:eastAsia="ru-RU"/>
              </w:rPr>
              <w:t>Suma estimativă fără TVA, lei</w:t>
            </w:r>
          </w:p>
        </w:tc>
      </w:tr>
      <w:tr w:rsidR="00AA504A" w:rsidRPr="00AA504A" w14:paraId="523AAC61" w14:textId="77777777" w:rsidTr="00AA504A">
        <w:tc>
          <w:tcPr>
            <w:tcW w:w="709" w:type="dxa"/>
          </w:tcPr>
          <w:p w14:paraId="076BD723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1.</w:t>
            </w:r>
          </w:p>
        </w:tc>
        <w:tc>
          <w:tcPr>
            <w:tcW w:w="586" w:type="dxa"/>
            <w:vMerge w:val="restart"/>
            <w:textDirection w:val="btLr"/>
          </w:tcPr>
          <w:p w14:paraId="4F29204C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left="113" w:right="113" w:firstLine="0"/>
              <w:jc w:val="center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35820000-2</w:t>
            </w:r>
          </w:p>
        </w:tc>
        <w:tc>
          <w:tcPr>
            <w:tcW w:w="1398" w:type="dxa"/>
          </w:tcPr>
          <w:p w14:paraId="77C8E17E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Drapel</w:t>
            </w:r>
          </w:p>
        </w:tc>
        <w:tc>
          <w:tcPr>
            <w:tcW w:w="1134" w:type="dxa"/>
          </w:tcPr>
          <w:p w14:paraId="707F8F77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buc</w:t>
            </w:r>
          </w:p>
        </w:tc>
        <w:tc>
          <w:tcPr>
            <w:tcW w:w="993" w:type="dxa"/>
          </w:tcPr>
          <w:p w14:paraId="68AFA943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1</w:t>
            </w:r>
          </w:p>
        </w:tc>
        <w:tc>
          <w:tcPr>
            <w:tcW w:w="3543" w:type="dxa"/>
          </w:tcPr>
          <w:p w14:paraId="23F19214" w14:textId="0D7EBE8E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Drapel RM 1.0x2.0 m pentru interior din material dublu, atlas lucios de calitate superioară, cu franjuri aurii aplicate pe toată suprafața</w:t>
            </w:r>
          </w:p>
        </w:tc>
        <w:tc>
          <w:tcPr>
            <w:tcW w:w="1276" w:type="dxa"/>
            <w:vMerge w:val="restart"/>
          </w:tcPr>
          <w:p w14:paraId="1F156C2C" w14:textId="77777777" w:rsid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</w:p>
          <w:p w14:paraId="13E38DD5" w14:textId="77777777" w:rsid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</w:p>
          <w:p w14:paraId="1BC4E08D" w14:textId="77777777" w:rsid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</w:p>
          <w:p w14:paraId="6AE72F3A" w14:textId="77777777" w:rsid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</w:p>
          <w:p w14:paraId="420BB224" w14:textId="77777777" w:rsid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</w:p>
          <w:p w14:paraId="55BDE279" w14:textId="77777777" w:rsid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</w:p>
          <w:p w14:paraId="70A61C2A" w14:textId="77777777" w:rsid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</w:p>
          <w:p w14:paraId="2F9359CA" w14:textId="77777777" w:rsid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</w:p>
          <w:p w14:paraId="42E86ED4" w14:textId="77777777" w:rsid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</w:p>
          <w:p w14:paraId="69F089B0" w14:textId="77777777" w:rsid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</w:p>
          <w:p w14:paraId="4BDF1A80" w14:textId="77777777" w:rsid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</w:p>
          <w:p w14:paraId="305A871F" w14:textId="564F53BB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b/>
                <w:szCs w:val="24"/>
                <w:lang w:eastAsia="ru-RU"/>
              </w:rPr>
            </w:pPr>
            <w:r w:rsidRPr="00AA504A">
              <w:rPr>
                <w:rFonts w:eastAsia="Calibri"/>
                <w:b/>
                <w:szCs w:val="24"/>
                <w:lang w:eastAsia="ru-RU"/>
              </w:rPr>
              <w:t>9 583,33</w:t>
            </w:r>
          </w:p>
        </w:tc>
      </w:tr>
      <w:tr w:rsidR="00AA504A" w:rsidRPr="00AA504A" w14:paraId="252ABAE7" w14:textId="77777777" w:rsidTr="00AA504A">
        <w:tc>
          <w:tcPr>
            <w:tcW w:w="709" w:type="dxa"/>
          </w:tcPr>
          <w:p w14:paraId="2FF3F34F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2.</w:t>
            </w:r>
          </w:p>
        </w:tc>
        <w:tc>
          <w:tcPr>
            <w:tcW w:w="586" w:type="dxa"/>
            <w:vMerge/>
          </w:tcPr>
          <w:p w14:paraId="3CC9F105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rFonts w:eastAsia="Calibri"/>
                <w:szCs w:val="24"/>
                <w:lang w:eastAsia="ru-RU"/>
              </w:rPr>
            </w:pPr>
          </w:p>
        </w:tc>
        <w:tc>
          <w:tcPr>
            <w:tcW w:w="1398" w:type="dxa"/>
          </w:tcPr>
          <w:p w14:paraId="2A30260F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Drapel</w:t>
            </w:r>
          </w:p>
        </w:tc>
        <w:tc>
          <w:tcPr>
            <w:tcW w:w="1134" w:type="dxa"/>
          </w:tcPr>
          <w:p w14:paraId="1430CDBE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buc</w:t>
            </w:r>
          </w:p>
        </w:tc>
        <w:tc>
          <w:tcPr>
            <w:tcW w:w="993" w:type="dxa"/>
          </w:tcPr>
          <w:p w14:paraId="2F519FA8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1</w:t>
            </w:r>
          </w:p>
        </w:tc>
        <w:tc>
          <w:tcPr>
            <w:tcW w:w="3543" w:type="dxa"/>
          </w:tcPr>
          <w:p w14:paraId="442BD1C8" w14:textId="52610EEC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Drapel UE 1.0x2.0 m pentru interior din material dublu, atlas lucios de calitate superioară, cu franjuri aurii aplicate pe toată suprafața</w:t>
            </w:r>
          </w:p>
        </w:tc>
        <w:tc>
          <w:tcPr>
            <w:tcW w:w="1276" w:type="dxa"/>
            <w:vMerge/>
          </w:tcPr>
          <w:p w14:paraId="5241FB3F" w14:textId="057DBF98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</w:p>
        </w:tc>
      </w:tr>
      <w:tr w:rsidR="00AA504A" w:rsidRPr="00AA504A" w14:paraId="5FF9D0C3" w14:textId="77777777" w:rsidTr="00AA504A">
        <w:tc>
          <w:tcPr>
            <w:tcW w:w="709" w:type="dxa"/>
          </w:tcPr>
          <w:p w14:paraId="73510748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3.</w:t>
            </w:r>
          </w:p>
        </w:tc>
        <w:tc>
          <w:tcPr>
            <w:tcW w:w="586" w:type="dxa"/>
            <w:vMerge/>
          </w:tcPr>
          <w:p w14:paraId="06914D6C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rFonts w:eastAsia="Calibri"/>
                <w:szCs w:val="24"/>
                <w:lang w:eastAsia="ru-RU"/>
              </w:rPr>
            </w:pPr>
          </w:p>
        </w:tc>
        <w:tc>
          <w:tcPr>
            <w:tcW w:w="1398" w:type="dxa"/>
          </w:tcPr>
          <w:p w14:paraId="0F53C9E1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Drapel</w:t>
            </w:r>
          </w:p>
        </w:tc>
        <w:tc>
          <w:tcPr>
            <w:tcW w:w="1134" w:type="dxa"/>
          </w:tcPr>
          <w:p w14:paraId="1C748592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buc</w:t>
            </w:r>
          </w:p>
        </w:tc>
        <w:tc>
          <w:tcPr>
            <w:tcW w:w="993" w:type="dxa"/>
          </w:tcPr>
          <w:p w14:paraId="3D34FACC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2</w:t>
            </w:r>
          </w:p>
        </w:tc>
        <w:tc>
          <w:tcPr>
            <w:tcW w:w="3543" w:type="dxa"/>
          </w:tcPr>
          <w:p w14:paraId="70865C8E" w14:textId="77777777" w:rsidR="00AA504A" w:rsidRPr="00AA504A" w:rsidRDefault="00AA504A" w:rsidP="00F8480E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Drapel RM 1.0x2.0 m pentru exterior, material executat din poliester 100 %.</w:t>
            </w:r>
          </w:p>
          <w:p w14:paraId="23044305" w14:textId="6D99B835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Are o bună rezistență la șifonare, în orice condiții atmosferice și este stabil UV si antistatic</w:t>
            </w:r>
          </w:p>
        </w:tc>
        <w:tc>
          <w:tcPr>
            <w:tcW w:w="1276" w:type="dxa"/>
            <w:vMerge/>
          </w:tcPr>
          <w:p w14:paraId="64258745" w14:textId="601BBBE6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</w:p>
        </w:tc>
      </w:tr>
      <w:tr w:rsidR="00AA504A" w:rsidRPr="00AA504A" w14:paraId="2A65C189" w14:textId="77777777" w:rsidTr="00AA504A">
        <w:tc>
          <w:tcPr>
            <w:tcW w:w="709" w:type="dxa"/>
          </w:tcPr>
          <w:p w14:paraId="0DCAB843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4.</w:t>
            </w:r>
          </w:p>
        </w:tc>
        <w:tc>
          <w:tcPr>
            <w:tcW w:w="586" w:type="dxa"/>
            <w:vMerge/>
          </w:tcPr>
          <w:p w14:paraId="350B99A3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rFonts w:eastAsia="Calibri"/>
                <w:szCs w:val="24"/>
                <w:lang w:eastAsia="ru-RU"/>
              </w:rPr>
            </w:pPr>
          </w:p>
        </w:tc>
        <w:tc>
          <w:tcPr>
            <w:tcW w:w="1398" w:type="dxa"/>
          </w:tcPr>
          <w:p w14:paraId="1911DE01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Drapel</w:t>
            </w:r>
          </w:p>
        </w:tc>
        <w:tc>
          <w:tcPr>
            <w:tcW w:w="1134" w:type="dxa"/>
          </w:tcPr>
          <w:p w14:paraId="5D7E9365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buc</w:t>
            </w:r>
          </w:p>
        </w:tc>
        <w:tc>
          <w:tcPr>
            <w:tcW w:w="993" w:type="dxa"/>
          </w:tcPr>
          <w:p w14:paraId="5BE96B06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2</w:t>
            </w:r>
          </w:p>
        </w:tc>
        <w:tc>
          <w:tcPr>
            <w:tcW w:w="3543" w:type="dxa"/>
          </w:tcPr>
          <w:p w14:paraId="3D3CB693" w14:textId="77777777" w:rsidR="00AA504A" w:rsidRPr="00AA504A" w:rsidRDefault="00AA504A" w:rsidP="00F8480E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Drapel UE 1.0x2.0 m pentru exterior, material executat din poliester 100 %.</w:t>
            </w:r>
          </w:p>
          <w:p w14:paraId="0FB1275A" w14:textId="5D34FFD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Are o bună rezistență la șifonare, în orice condiții atmosferice și este stabil UV si antistatic</w:t>
            </w:r>
          </w:p>
        </w:tc>
        <w:tc>
          <w:tcPr>
            <w:tcW w:w="1276" w:type="dxa"/>
            <w:vMerge/>
          </w:tcPr>
          <w:p w14:paraId="1920057A" w14:textId="758BCFD5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</w:p>
        </w:tc>
      </w:tr>
      <w:tr w:rsidR="00AA504A" w:rsidRPr="00AA504A" w14:paraId="39A5FA3C" w14:textId="77777777" w:rsidTr="00AA504A">
        <w:tc>
          <w:tcPr>
            <w:tcW w:w="709" w:type="dxa"/>
          </w:tcPr>
          <w:p w14:paraId="1CBE69A2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5.</w:t>
            </w:r>
          </w:p>
        </w:tc>
        <w:tc>
          <w:tcPr>
            <w:tcW w:w="586" w:type="dxa"/>
            <w:vMerge/>
          </w:tcPr>
          <w:p w14:paraId="4FE71C8E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rFonts w:eastAsia="Calibri"/>
                <w:szCs w:val="24"/>
                <w:lang w:eastAsia="ru-RU"/>
              </w:rPr>
            </w:pPr>
          </w:p>
        </w:tc>
        <w:tc>
          <w:tcPr>
            <w:tcW w:w="1398" w:type="dxa"/>
          </w:tcPr>
          <w:p w14:paraId="703F4FF8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Suport drapel</w:t>
            </w:r>
          </w:p>
        </w:tc>
        <w:tc>
          <w:tcPr>
            <w:tcW w:w="1134" w:type="dxa"/>
          </w:tcPr>
          <w:p w14:paraId="47EBDBDF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buc</w:t>
            </w:r>
          </w:p>
        </w:tc>
        <w:tc>
          <w:tcPr>
            <w:tcW w:w="993" w:type="dxa"/>
          </w:tcPr>
          <w:p w14:paraId="3E5EE0BD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1</w:t>
            </w:r>
          </w:p>
        </w:tc>
        <w:tc>
          <w:tcPr>
            <w:tcW w:w="3543" w:type="dxa"/>
          </w:tcPr>
          <w:p w14:paraId="0BD2F613" w14:textId="5547BE29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  <w:r w:rsidRPr="00AA504A">
              <w:rPr>
                <w:rFonts w:eastAsia="Calibri"/>
                <w:szCs w:val="24"/>
                <w:lang w:eastAsia="ru-RU"/>
              </w:rPr>
              <w:t>Suport drapel din lemn pentru interior (lemn pentru 2 drapele), lungime de 2,5 m, culoare cafeniu închis</w:t>
            </w:r>
          </w:p>
        </w:tc>
        <w:tc>
          <w:tcPr>
            <w:tcW w:w="1276" w:type="dxa"/>
            <w:vMerge/>
          </w:tcPr>
          <w:p w14:paraId="15043091" w14:textId="1A3F5CAC" w:rsidR="00AA504A" w:rsidRPr="00AA504A" w:rsidRDefault="00AA504A" w:rsidP="00AA504A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/>
                <w:szCs w:val="24"/>
                <w:lang w:eastAsia="ru-RU"/>
              </w:rPr>
            </w:pPr>
          </w:p>
        </w:tc>
      </w:tr>
    </w:tbl>
    <w:p w14:paraId="760821D4" w14:textId="77777777" w:rsidR="001C7EC8" w:rsidRPr="00D577FF" w:rsidRDefault="001C7EC8" w:rsidP="00850D1C">
      <w:pPr>
        <w:ind w:right="57"/>
        <w:rPr>
          <w:sz w:val="24"/>
          <w:szCs w:val="24"/>
          <w:lang w:val="ro-RO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2A5EE9" w:rsidRDefault="00850D1C" w:rsidP="000869D2">
      <w:pPr>
        <w:tabs>
          <w:tab w:val="right" w:pos="9900"/>
        </w:tabs>
        <w:ind w:firstLine="567"/>
        <w:rPr>
          <w:b/>
          <w:sz w:val="24"/>
          <w:szCs w:val="24"/>
          <w:lang w:val="ro-RO" w:eastAsia="ru-RU"/>
        </w:rPr>
      </w:pPr>
      <w:r w:rsidRPr="002A5EE9">
        <w:rPr>
          <w:b/>
          <w:sz w:val="24"/>
          <w:szCs w:val="24"/>
          <w:lang w:val="ro-RO" w:eastAsia="ru-RU"/>
        </w:rPr>
        <w:t>1) pentru un singur lot;</w:t>
      </w:r>
      <w:r w:rsidR="000869D2" w:rsidRPr="002A5EE9">
        <w:rPr>
          <w:b/>
          <w:sz w:val="24"/>
          <w:szCs w:val="24"/>
          <w:lang w:val="ro-RO" w:eastAsia="ru-RU"/>
        </w:rPr>
        <w:tab/>
      </w:r>
    </w:p>
    <w:p w14:paraId="539B7C2D" w14:textId="77777777" w:rsidR="00850D1C" w:rsidRPr="0085228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2A5EE9">
        <w:rPr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07E21CDE" w14:textId="2CB3620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003F5">
        <w:rPr>
          <w:bCs/>
          <w:sz w:val="24"/>
          <w:szCs w:val="24"/>
          <w:lang w:val="ro-RO" w:eastAsia="ru-RU"/>
        </w:rPr>
        <w:t xml:space="preserve">: </w:t>
      </w:r>
      <w:r w:rsidR="00AA504A" w:rsidRPr="00AA504A">
        <w:rPr>
          <w:b/>
          <w:bCs/>
          <w:sz w:val="24"/>
          <w:szCs w:val="24"/>
          <w:u w:val="single"/>
          <w:lang w:val="ro-RO" w:eastAsia="ru-RU"/>
        </w:rPr>
        <w:t>După înregistrarea contractului,</w:t>
      </w:r>
      <w:r w:rsidR="002A5EE9">
        <w:rPr>
          <w:b/>
          <w:sz w:val="24"/>
          <w:szCs w:val="24"/>
          <w:u w:val="single"/>
          <w:lang w:val="ro-RO" w:eastAsia="ru-RU"/>
        </w:rPr>
        <w:t xml:space="preserve"> </w:t>
      </w:r>
      <w:r w:rsidR="00AA504A">
        <w:rPr>
          <w:b/>
          <w:sz w:val="24"/>
          <w:szCs w:val="24"/>
          <w:u w:val="single"/>
          <w:lang w:val="ro-RO" w:eastAsia="ru-RU"/>
        </w:rPr>
        <w:t xml:space="preserve">la </w:t>
      </w:r>
      <w:r w:rsidR="0099269A">
        <w:rPr>
          <w:b/>
          <w:sz w:val="24"/>
          <w:szCs w:val="24"/>
          <w:u w:val="single"/>
          <w:lang w:val="ro-RO" w:eastAsia="ru-RU"/>
        </w:rPr>
        <w:t>solici</w:t>
      </w:r>
      <w:r w:rsidR="00AA504A">
        <w:rPr>
          <w:b/>
          <w:sz w:val="24"/>
          <w:szCs w:val="24"/>
          <w:u w:val="single"/>
          <w:lang w:val="ro-RO" w:eastAsia="ru-RU"/>
        </w:rPr>
        <w:t>tarea autorității contractante.</w:t>
      </w:r>
    </w:p>
    <w:p w14:paraId="4EE2E727" w14:textId="4EECE40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</w:t>
      </w:r>
      <w:r w:rsidR="00AA504A">
        <w:rPr>
          <w:b/>
          <w:sz w:val="24"/>
          <w:szCs w:val="24"/>
          <w:u w:val="single"/>
          <w:lang w:val="ro-RO" w:eastAsia="ru-RU"/>
        </w:rPr>
        <w:t>6</w:t>
      </w:r>
    </w:p>
    <w:p w14:paraId="1379A81D" w14:textId="6707F767" w:rsidR="00852285" w:rsidRPr="00C6046E" w:rsidRDefault="00850D1C" w:rsidP="00852285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145E351F" w14:textId="77777777" w:rsidR="00AA504A" w:rsidRDefault="00920CB0" w:rsidP="00920CB0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</w:t>
      </w:r>
    </w:p>
    <w:tbl>
      <w:tblPr>
        <w:tblStyle w:val="32"/>
        <w:tblpPr w:leftFromText="180" w:rightFromText="180" w:vertAnchor="text" w:horzAnchor="margin" w:tblpXSpec="right" w:tblpY="461"/>
        <w:tblW w:w="1038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33"/>
        <w:gridCol w:w="3401"/>
        <w:gridCol w:w="4853"/>
        <w:gridCol w:w="1593"/>
      </w:tblGrid>
      <w:tr w:rsidR="00AA504A" w:rsidRPr="00AA504A" w14:paraId="383898E4" w14:textId="77777777" w:rsidTr="001B5B1B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28A7BF" w14:textId="77777777" w:rsidR="00AA504A" w:rsidRPr="00AA504A" w:rsidRDefault="00AA504A" w:rsidP="00AA504A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szCs w:val="28"/>
                <w:lang w:val="ro-RO"/>
              </w:rPr>
            </w:pPr>
            <w:r w:rsidRPr="00AA504A">
              <w:rPr>
                <w:b/>
                <w:iCs/>
                <w:szCs w:val="28"/>
                <w:lang w:val="ro-RO" w:eastAsia="ru-RU"/>
              </w:rPr>
              <w:t>NNr. d/o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BB84127" w14:textId="77777777" w:rsidR="00AA504A" w:rsidRPr="00AA504A" w:rsidRDefault="00AA504A" w:rsidP="00AA504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rPr>
                <w:b/>
                <w:iCs/>
                <w:szCs w:val="28"/>
                <w:lang w:val="ro-RO"/>
              </w:rPr>
            </w:pPr>
            <w:r w:rsidRPr="00AA504A">
              <w:rPr>
                <w:b/>
                <w:iCs/>
                <w:szCs w:val="28"/>
                <w:lang w:val="ro-RO" w:eastAsia="ru-RU"/>
              </w:rPr>
              <w:t>Descrierea criteriului/cerinței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A824E7" w14:textId="77777777" w:rsidR="00AA504A" w:rsidRPr="00AA504A" w:rsidRDefault="00AA504A" w:rsidP="00AA504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Cs w:val="28"/>
                <w:lang w:val="ro-RO"/>
              </w:rPr>
            </w:pPr>
            <w:r w:rsidRPr="00AA504A">
              <w:rPr>
                <w:b/>
                <w:iCs/>
                <w:szCs w:val="28"/>
                <w:lang w:val="ro-RO" w:eastAsia="ru-RU"/>
              </w:rPr>
              <w:t>Mod de demonstrare a îndeplinirii criteriului/cerinței: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B9C5A14" w14:textId="77777777" w:rsidR="00AA504A" w:rsidRPr="00AA504A" w:rsidRDefault="00AA504A" w:rsidP="00AA504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Cs w:val="28"/>
                <w:lang w:val="ro-RO"/>
              </w:rPr>
            </w:pPr>
            <w:r w:rsidRPr="00AA504A">
              <w:rPr>
                <w:b/>
                <w:iCs/>
                <w:szCs w:val="28"/>
                <w:lang w:val="ro-RO" w:eastAsia="ru-RU"/>
              </w:rPr>
              <w:t>Nivelul minim/</w:t>
            </w:r>
            <w:r w:rsidRPr="00AA504A">
              <w:rPr>
                <w:b/>
                <w:iCs/>
                <w:szCs w:val="28"/>
                <w:lang w:val="ro-RO" w:eastAsia="ru-RU"/>
              </w:rPr>
              <w:br/>
              <w:t>Obligativitatea</w:t>
            </w:r>
          </w:p>
        </w:tc>
      </w:tr>
      <w:tr w:rsidR="00AA504A" w:rsidRPr="00AA504A" w14:paraId="43E452F0" w14:textId="77777777" w:rsidTr="001B5B1B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E44C2" w14:textId="77777777" w:rsidR="00AA504A" w:rsidRPr="00AA504A" w:rsidRDefault="00AA504A" w:rsidP="00AA504A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szCs w:val="28"/>
                <w:lang w:val="ro-RO"/>
              </w:rPr>
            </w:pPr>
            <w:r w:rsidRPr="00AA504A">
              <w:rPr>
                <w:b/>
                <w:szCs w:val="28"/>
                <w:lang w:val="ro-RO" w:eastAsia="ru-RU"/>
              </w:rPr>
              <w:t>11.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0AFD3" w14:textId="77777777" w:rsidR="00AA504A" w:rsidRPr="00AA504A" w:rsidRDefault="00AA504A" w:rsidP="00AA504A">
            <w:pPr>
              <w:autoSpaceDE w:val="0"/>
              <w:autoSpaceDN w:val="0"/>
              <w:adjustRightInd w:val="0"/>
              <w:ind w:firstLine="0"/>
              <w:rPr>
                <w:szCs w:val="28"/>
                <w:lang w:val="ro-RO"/>
              </w:rPr>
            </w:pPr>
            <w:r w:rsidRPr="00AA504A">
              <w:rPr>
                <w:szCs w:val="28"/>
                <w:lang w:val="ro-RO" w:eastAsia="ru-RU"/>
              </w:rPr>
              <w:t>Cerere de participare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61A7A" w14:textId="77777777" w:rsidR="00AA504A" w:rsidRPr="00AA504A" w:rsidRDefault="00AA504A" w:rsidP="00AA504A">
            <w:pPr>
              <w:autoSpaceDE w:val="0"/>
              <w:autoSpaceDN w:val="0"/>
              <w:adjustRightInd w:val="0"/>
              <w:ind w:firstLine="0"/>
              <w:rPr>
                <w:rFonts w:eastAsia="PMingLiU"/>
                <w:szCs w:val="28"/>
                <w:lang w:val="ro-RO" w:eastAsia="zh-CN"/>
              </w:rPr>
            </w:pPr>
            <w:r w:rsidRPr="00AA504A">
              <w:rPr>
                <w:szCs w:val="28"/>
                <w:lang w:val="ro-RO" w:eastAsia="ru-RU"/>
              </w:rPr>
              <w:t xml:space="preserve">Completată în conformitate cu </w:t>
            </w:r>
            <w:r w:rsidRPr="00AA504A">
              <w:rPr>
                <w:b/>
                <w:szCs w:val="28"/>
                <w:u w:val="single"/>
                <w:lang w:val="ro-RO" w:eastAsia="ru-RU"/>
              </w:rPr>
              <w:t xml:space="preserve">Anexa nr. 7 </w:t>
            </w:r>
            <w:r w:rsidRPr="00AA504A">
              <w:rPr>
                <w:i/>
                <w:szCs w:val="28"/>
                <w:lang w:val="ro-RO" w:eastAsia="ru-RU"/>
              </w:rPr>
              <w:t>din Documentația standard pentru realizarea achizițiilor publice de lucrări</w:t>
            </w:r>
            <w:r w:rsidRPr="00AA504A">
              <w:rPr>
                <w:b/>
                <w:szCs w:val="28"/>
                <w:lang w:val="ro-RO" w:eastAsia="ru-RU"/>
              </w:rPr>
              <w:t xml:space="preserve"> –</w:t>
            </w:r>
            <w:r w:rsidRPr="00AA504A">
              <w:rPr>
                <w:szCs w:val="28"/>
                <w:lang w:val="ro-RO" w:eastAsia="ru-RU"/>
              </w:rPr>
              <w:t xml:space="preserve"> </w:t>
            </w:r>
            <w:r w:rsidRPr="00AA504A">
              <w:rPr>
                <w:b/>
                <w:szCs w:val="28"/>
                <w:lang w:val="ro-RO" w:eastAsia="ru-RU"/>
              </w:rPr>
              <w:t>confirmată prin semnătură electronică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29895" w14:textId="77777777" w:rsidR="00AA504A" w:rsidRPr="00AA504A" w:rsidRDefault="00AA504A" w:rsidP="00AA504A">
            <w:pPr>
              <w:autoSpaceDE w:val="0"/>
              <w:autoSpaceDN w:val="0"/>
              <w:adjustRightInd w:val="0"/>
              <w:ind w:left="-113" w:right="-113" w:firstLine="0"/>
              <w:jc w:val="center"/>
              <w:rPr>
                <w:b/>
                <w:i/>
                <w:szCs w:val="28"/>
                <w:lang w:val="ro-RO"/>
              </w:rPr>
            </w:pPr>
            <w:r w:rsidRPr="00AA504A">
              <w:rPr>
                <w:b/>
                <w:i/>
                <w:szCs w:val="28"/>
                <w:lang w:val="ro-RO" w:eastAsia="ru-RU"/>
              </w:rPr>
              <w:t>Obligatoriu</w:t>
            </w:r>
          </w:p>
        </w:tc>
      </w:tr>
      <w:tr w:rsidR="00AA504A" w:rsidRPr="00AA504A" w14:paraId="63CA196F" w14:textId="77777777" w:rsidTr="001B5B1B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E8D9E" w14:textId="77777777" w:rsidR="00AA504A" w:rsidRPr="00AA504A" w:rsidRDefault="00AA504A" w:rsidP="00AA504A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szCs w:val="28"/>
                <w:lang w:val="ro-RO"/>
              </w:rPr>
            </w:pPr>
            <w:r w:rsidRPr="00AA504A">
              <w:rPr>
                <w:b/>
                <w:iCs/>
                <w:szCs w:val="24"/>
                <w:lang w:val="ro-RO" w:eastAsia="ru-RU"/>
              </w:rPr>
              <w:t>22.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BA45D" w14:textId="77777777" w:rsidR="00AA504A" w:rsidRPr="00AA504A" w:rsidRDefault="00AA504A" w:rsidP="00AA504A">
            <w:pPr>
              <w:autoSpaceDE w:val="0"/>
              <w:autoSpaceDN w:val="0"/>
              <w:adjustRightInd w:val="0"/>
              <w:ind w:firstLine="0"/>
              <w:rPr>
                <w:szCs w:val="28"/>
                <w:lang w:val="ro-RO"/>
              </w:rPr>
            </w:pPr>
            <w:r w:rsidRPr="00AA504A">
              <w:rPr>
                <w:lang w:val="ro-RO" w:eastAsia="ru-RU"/>
              </w:rPr>
              <w:t>Specificaţii tehnice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D65F0" w14:textId="77777777" w:rsidR="00AA504A" w:rsidRPr="00AA504A" w:rsidRDefault="00AA504A" w:rsidP="00AA504A">
            <w:pPr>
              <w:autoSpaceDE w:val="0"/>
              <w:autoSpaceDN w:val="0"/>
              <w:adjustRightInd w:val="0"/>
              <w:ind w:firstLine="0"/>
              <w:rPr>
                <w:szCs w:val="28"/>
                <w:lang w:val="ro-RO"/>
              </w:rPr>
            </w:pPr>
            <w:r w:rsidRPr="00AA504A">
              <w:rPr>
                <w:lang w:val="ro-RO" w:eastAsia="ru-RU"/>
              </w:rPr>
              <w:t xml:space="preserve">Completat în conformitate cu </w:t>
            </w:r>
            <w:r w:rsidRPr="00AA504A">
              <w:rPr>
                <w:b/>
                <w:u w:val="single"/>
                <w:lang w:val="ro-RO" w:eastAsia="ru-RU"/>
              </w:rPr>
              <w:t>Anexa nr.22</w:t>
            </w:r>
            <w:r w:rsidRPr="00AA504A">
              <w:rPr>
                <w:lang w:val="ro-RO" w:eastAsia="ru-RU"/>
              </w:rPr>
              <w:t xml:space="preserve"> din Documentația standard –  </w:t>
            </w:r>
            <w:r w:rsidRPr="00AA504A">
              <w:rPr>
                <w:b/>
                <w:szCs w:val="28"/>
                <w:lang w:val="ro-RO" w:eastAsia="ru-RU"/>
              </w:rPr>
              <w:t xml:space="preserve"> confirmată prin semnătură electronică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CA671" w14:textId="77777777" w:rsidR="00AA504A" w:rsidRPr="00AA504A" w:rsidRDefault="00AA504A" w:rsidP="00AA504A">
            <w:pPr>
              <w:autoSpaceDE w:val="0"/>
              <w:autoSpaceDN w:val="0"/>
              <w:adjustRightInd w:val="0"/>
              <w:ind w:left="-113" w:right="-113" w:firstLine="0"/>
              <w:jc w:val="center"/>
              <w:rPr>
                <w:b/>
                <w:i/>
                <w:szCs w:val="28"/>
                <w:lang w:val="ro-RO"/>
              </w:rPr>
            </w:pPr>
            <w:r w:rsidRPr="00AA504A">
              <w:rPr>
                <w:b/>
                <w:i/>
                <w:szCs w:val="28"/>
                <w:lang w:val="ro-RO" w:eastAsia="ru-RU"/>
              </w:rPr>
              <w:t>Obligatoriu</w:t>
            </w:r>
          </w:p>
        </w:tc>
      </w:tr>
      <w:tr w:rsidR="00AA504A" w:rsidRPr="00AA504A" w14:paraId="38CF78E7" w14:textId="77777777" w:rsidTr="001B5B1B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EB61A" w14:textId="77777777" w:rsidR="00AA504A" w:rsidRPr="00AA504A" w:rsidRDefault="00AA504A" w:rsidP="00AA504A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iCs/>
                <w:szCs w:val="28"/>
                <w:lang w:val="ro-RO"/>
              </w:rPr>
            </w:pPr>
            <w:r w:rsidRPr="00AA504A">
              <w:rPr>
                <w:b/>
                <w:iCs/>
                <w:szCs w:val="28"/>
                <w:lang w:val="ro-RO" w:eastAsia="ru-RU"/>
              </w:rPr>
              <w:t>33.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CEA2D" w14:textId="77777777" w:rsidR="00AA504A" w:rsidRPr="00AA504A" w:rsidRDefault="00AA504A" w:rsidP="00AA504A">
            <w:pPr>
              <w:autoSpaceDE w:val="0"/>
              <w:autoSpaceDN w:val="0"/>
              <w:adjustRightInd w:val="0"/>
              <w:ind w:firstLine="0"/>
              <w:rPr>
                <w:szCs w:val="28"/>
                <w:lang w:val="ro-RO"/>
              </w:rPr>
            </w:pPr>
            <w:r w:rsidRPr="00AA504A">
              <w:rPr>
                <w:lang w:val="ro-RO" w:eastAsia="ru-RU"/>
              </w:rPr>
              <w:t>Specificații de preț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074F3" w14:textId="77777777" w:rsidR="00AA504A" w:rsidRPr="00AA504A" w:rsidRDefault="00AA504A" w:rsidP="00AA504A">
            <w:pPr>
              <w:autoSpaceDE w:val="0"/>
              <w:autoSpaceDN w:val="0"/>
              <w:adjustRightInd w:val="0"/>
              <w:ind w:firstLine="0"/>
              <w:rPr>
                <w:szCs w:val="28"/>
                <w:lang w:val="ro-RO"/>
              </w:rPr>
            </w:pPr>
            <w:r w:rsidRPr="00AA504A">
              <w:rPr>
                <w:lang w:val="ro-RO" w:eastAsia="ru-RU"/>
              </w:rPr>
              <w:t xml:space="preserve">Completat în conformitate cu </w:t>
            </w:r>
            <w:r w:rsidRPr="00AA504A">
              <w:rPr>
                <w:b/>
                <w:u w:val="single"/>
                <w:lang w:val="ro-RO" w:eastAsia="ru-RU"/>
              </w:rPr>
              <w:t>Anexa nr.23</w:t>
            </w:r>
            <w:r w:rsidRPr="00AA504A">
              <w:rPr>
                <w:lang w:val="ro-RO" w:eastAsia="ru-RU"/>
              </w:rPr>
              <w:t xml:space="preserve"> din Documentația standard –  </w:t>
            </w:r>
            <w:r w:rsidRPr="00AA504A">
              <w:rPr>
                <w:b/>
                <w:szCs w:val="28"/>
                <w:lang w:val="ro-RO" w:eastAsia="ru-RU"/>
              </w:rPr>
              <w:t xml:space="preserve"> confirmată prin semnătură electronică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35562" w14:textId="77777777" w:rsidR="00AA504A" w:rsidRPr="00AA504A" w:rsidRDefault="00AA504A" w:rsidP="00AA504A">
            <w:pPr>
              <w:autoSpaceDE w:val="0"/>
              <w:autoSpaceDN w:val="0"/>
              <w:adjustRightInd w:val="0"/>
              <w:ind w:left="-113" w:right="-113" w:firstLine="0"/>
              <w:jc w:val="center"/>
              <w:rPr>
                <w:b/>
                <w:i/>
                <w:szCs w:val="28"/>
                <w:lang w:val="ro-RO"/>
              </w:rPr>
            </w:pPr>
            <w:r w:rsidRPr="00AA504A">
              <w:rPr>
                <w:b/>
                <w:i/>
                <w:szCs w:val="28"/>
                <w:lang w:val="ro-RO" w:eastAsia="ru-RU"/>
              </w:rPr>
              <w:t>Obligatoriu</w:t>
            </w:r>
          </w:p>
        </w:tc>
      </w:tr>
      <w:tr w:rsidR="00AA504A" w:rsidRPr="00AA504A" w14:paraId="6672EC8F" w14:textId="77777777" w:rsidTr="001B5B1B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E09C4" w14:textId="77777777" w:rsidR="00AA504A" w:rsidRPr="00AA504A" w:rsidRDefault="00AA504A" w:rsidP="00AA504A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iCs/>
                <w:szCs w:val="28"/>
                <w:lang w:val="ro-RO"/>
              </w:rPr>
            </w:pPr>
            <w:r w:rsidRPr="00AA504A">
              <w:rPr>
                <w:b/>
                <w:iCs/>
                <w:szCs w:val="28"/>
                <w:lang w:val="ro-RO" w:eastAsia="ru-RU"/>
              </w:rPr>
              <w:t>44.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9617E" w14:textId="77777777" w:rsidR="00AA504A" w:rsidRPr="00AA504A" w:rsidRDefault="00AA504A" w:rsidP="00AA504A">
            <w:pPr>
              <w:autoSpaceDE w:val="0"/>
              <w:autoSpaceDN w:val="0"/>
              <w:adjustRightInd w:val="0"/>
              <w:ind w:firstLine="0"/>
              <w:rPr>
                <w:szCs w:val="28"/>
                <w:lang w:val="ro-RO"/>
              </w:rPr>
            </w:pPr>
            <w:r w:rsidRPr="00AA504A">
              <w:rPr>
                <w:bCs/>
                <w:szCs w:val="28"/>
                <w:lang w:val="ro-RO" w:eastAsia="ru-RU"/>
              </w:rPr>
              <w:t>DECLARAŢIE DE ELIGIBILITATE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E0EF2" w14:textId="77777777" w:rsidR="00AA504A" w:rsidRPr="00AA504A" w:rsidRDefault="00AA504A" w:rsidP="00AA504A">
            <w:pPr>
              <w:autoSpaceDE w:val="0"/>
              <w:autoSpaceDN w:val="0"/>
              <w:adjustRightInd w:val="0"/>
              <w:ind w:firstLine="0"/>
              <w:rPr>
                <w:rFonts w:eastAsia="PMingLiU"/>
                <w:noProof/>
                <w:lang w:val="ro-RO" w:eastAsia="zh-CN"/>
              </w:rPr>
            </w:pPr>
            <w:r w:rsidRPr="00AA504A">
              <w:rPr>
                <w:lang w:val="ro-RO" w:eastAsia="ru-RU"/>
              </w:rPr>
              <w:t>Completată  în conformitate cu</w:t>
            </w:r>
            <w:r w:rsidRPr="00AA504A">
              <w:rPr>
                <w:rFonts w:eastAsia="PMingLiU"/>
                <w:noProof/>
                <w:lang w:val="ro-RO" w:eastAsia="zh-CN"/>
              </w:rPr>
              <w:t xml:space="preserve"> </w:t>
            </w:r>
            <w:r w:rsidRPr="00AA504A">
              <w:rPr>
                <w:sz w:val="24"/>
                <w:szCs w:val="24"/>
                <w:lang w:val="ro-RO" w:eastAsia="ru-RU"/>
              </w:rPr>
              <w:t xml:space="preserve"> </w:t>
            </w:r>
            <w:r w:rsidRPr="00AA504A">
              <w:rPr>
                <w:rFonts w:eastAsia="PMingLiU"/>
                <w:b/>
                <w:noProof/>
                <w:u w:val="single"/>
                <w:lang w:val="ro-RO" w:eastAsia="zh-CN"/>
              </w:rPr>
              <w:t>Anexa nr. 2</w:t>
            </w:r>
            <w:r w:rsidRPr="00AA504A">
              <w:rPr>
                <w:rFonts w:eastAsia="PMingLiU"/>
                <w:noProof/>
                <w:lang w:val="ro-RO" w:eastAsia="zh-CN"/>
              </w:rPr>
              <w:t xml:space="preserve"> la Regulamentul cu privire la achizițiile publice de valoare mică </w:t>
            </w:r>
            <w:r w:rsidRPr="00AA504A">
              <w:rPr>
                <w:lang w:val="ro-RO" w:eastAsia="ru-RU"/>
              </w:rPr>
              <w:t>–</w:t>
            </w:r>
            <w:r w:rsidRPr="00AA504A">
              <w:rPr>
                <w:b/>
                <w:lang w:val="ro-RO" w:eastAsia="ru-RU"/>
              </w:rPr>
              <w:t xml:space="preserve"> </w:t>
            </w:r>
            <w:r w:rsidRPr="00AA504A">
              <w:rPr>
                <w:b/>
                <w:szCs w:val="28"/>
                <w:lang w:val="ro-RO" w:eastAsia="ru-RU"/>
              </w:rPr>
              <w:t xml:space="preserve">  confirmată prin semnătură electronică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00A2C" w14:textId="77777777" w:rsidR="00AA504A" w:rsidRPr="00AA504A" w:rsidRDefault="00AA504A" w:rsidP="00AA504A">
            <w:pPr>
              <w:autoSpaceDE w:val="0"/>
              <w:autoSpaceDN w:val="0"/>
              <w:adjustRightInd w:val="0"/>
              <w:ind w:left="-113" w:right="-113" w:firstLine="0"/>
              <w:jc w:val="center"/>
              <w:rPr>
                <w:iCs/>
                <w:szCs w:val="28"/>
                <w:lang w:val="ro-RO"/>
              </w:rPr>
            </w:pPr>
            <w:r w:rsidRPr="00AA504A">
              <w:rPr>
                <w:b/>
                <w:i/>
                <w:szCs w:val="28"/>
                <w:lang w:val="ro-RO" w:eastAsia="ru-RU"/>
              </w:rPr>
              <w:t>Obligatoriu</w:t>
            </w:r>
          </w:p>
        </w:tc>
      </w:tr>
      <w:tr w:rsidR="00AA504A" w:rsidRPr="00AA504A" w14:paraId="4B5B2B47" w14:textId="77777777" w:rsidTr="001B5B1B">
        <w:trPr>
          <w:trHeight w:val="113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A2697" w14:textId="77777777" w:rsidR="00AA504A" w:rsidRPr="00AA504A" w:rsidRDefault="00AA504A" w:rsidP="00AA504A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szCs w:val="28"/>
                <w:lang w:val="ro-RO"/>
              </w:rPr>
            </w:pPr>
            <w:r w:rsidRPr="00AA504A">
              <w:rPr>
                <w:b/>
                <w:szCs w:val="28"/>
                <w:lang w:val="ro-RO" w:eastAsia="ru-RU"/>
              </w:rPr>
              <w:t>55.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761F1" w14:textId="77777777" w:rsidR="00AA504A" w:rsidRPr="00AA504A" w:rsidRDefault="00AA504A" w:rsidP="00AA504A">
            <w:pPr>
              <w:autoSpaceDE w:val="0"/>
              <w:autoSpaceDN w:val="0"/>
              <w:adjustRightInd w:val="0"/>
              <w:ind w:firstLine="0"/>
              <w:rPr>
                <w:szCs w:val="28"/>
                <w:lang w:val="ro-RO"/>
              </w:rPr>
            </w:pPr>
            <w:r w:rsidRPr="00AA504A">
              <w:rPr>
                <w:szCs w:val="28"/>
                <w:lang w:val="ro-RO" w:eastAsia="ru-RU"/>
              </w:rPr>
              <w:t>Declarație privind valabilitatea ofertei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55AC1" w14:textId="77777777" w:rsidR="00AA504A" w:rsidRPr="00AA504A" w:rsidRDefault="00AA504A" w:rsidP="00AA504A">
            <w:pPr>
              <w:autoSpaceDE w:val="0"/>
              <w:autoSpaceDN w:val="0"/>
              <w:adjustRightInd w:val="0"/>
              <w:ind w:firstLine="0"/>
              <w:rPr>
                <w:rFonts w:eastAsia="PMingLiU"/>
                <w:szCs w:val="28"/>
                <w:lang w:val="ro-RO" w:eastAsia="zh-CN"/>
              </w:rPr>
            </w:pPr>
            <w:r w:rsidRPr="00AA504A">
              <w:rPr>
                <w:szCs w:val="28"/>
                <w:lang w:val="ro-RO" w:eastAsia="ru-RU"/>
              </w:rPr>
              <w:t xml:space="preserve">Completat  în conformitate cu </w:t>
            </w:r>
            <w:r w:rsidRPr="00AA504A">
              <w:rPr>
                <w:b/>
                <w:szCs w:val="28"/>
                <w:u w:val="single"/>
                <w:lang w:val="ro-RO" w:eastAsia="ru-RU"/>
              </w:rPr>
              <w:t>Anexa nr. 8</w:t>
            </w:r>
            <w:r w:rsidRPr="00AA504A">
              <w:rPr>
                <w:b/>
                <w:szCs w:val="28"/>
                <w:lang w:val="ro-RO" w:eastAsia="ru-RU"/>
              </w:rPr>
              <w:t xml:space="preserve">  </w:t>
            </w:r>
            <w:r w:rsidRPr="00AA504A">
              <w:rPr>
                <w:i/>
                <w:szCs w:val="28"/>
                <w:lang w:val="ro-RO" w:eastAsia="ru-RU"/>
              </w:rPr>
              <w:t xml:space="preserve">din Documentația standard pentru realizarea achizițiilor publice de lucrări, Termenul de valabilitate </w:t>
            </w:r>
            <w:r w:rsidRPr="00AA504A">
              <w:rPr>
                <w:b/>
                <w:szCs w:val="28"/>
                <w:u w:val="single"/>
                <w:lang w:val="ro-RO" w:eastAsia="ru-RU"/>
              </w:rPr>
              <w:t>30 zile</w:t>
            </w:r>
            <w:r w:rsidRPr="00AA504A">
              <w:rPr>
                <w:b/>
                <w:szCs w:val="28"/>
                <w:lang w:val="ro-RO" w:eastAsia="ru-RU"/>
              </w:rPr>
              <w:t xml:space="preserve"> </w:t>
            </w:r>
            <w:r w:rsidRPr="00AA504A">
              <w:rPr>
                <w:lang w:val="ro-RO" w:eastAsia="ru-RU"/>
              </w:rPr>
              <w:t xml:space="preserve"> </w:t>
            </w:r>
            <w:r w:rsidRPr="00AA504A">
              <w:rPr>
                <w:b/>
                <w:szCs w:val="28"/>
                <w:lang w:val="ro-RO" w:eastAsia="ru-RU"/>
              </w:rPr>
              <w:t xml:space="preserve">din data limită de depunere a ofertelor </w:t>
            </w:r>
            <w:r w:rsidRPr="00AA504A">
              <w:rPr>
                <w:szCs w:val="28"/>
                <w:lang w:val="ro-RO" w:eastAsia="ru-RU"/>
              </w:rPr>
              <w:t xml:space="preserve">– </w:t>
            </w:r>
            <w:r w:rsidRPr="00AA504A">
              <w:rPr>
                <w:b/>
                <w:szCs w:val="28"/>
                <w:lang w:val="ro-RO" w:eastAsia="ru-RU"/>
              </w:rPr>
              <w:t xml:space="preserve">  confirmată prin semnătură electronică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76FDD" w14:textId="77777777" w:rsidR="00AA504A" w:rsidRPr="00AA504A" w:rsidRDefault="00AA504A" w:rsidP="00AA504A">
            <w:pPr>
              <w:autoSpaceDE w:val="0"/>
              <w:autoSpaceDN w:val="0"/>
              <w:adjustRightInd w:val="0"/>
              <w:ind w:left="-113" w:right="-113" w:firstLine="0"/>
              <w:jc w:val="center"/>
              <w:rPr>
                <w:b/>
                <w:i/>
                <w:szCs w:val="28"/>
                <w:lang w:val="ro-RO"/>
              </w:rPr>
            </w:pPr>
            <w:r w:rsidRPr="00AA504A">
              <w:rPr>
                <w:b/>
                <w:i/>
                <w:szCs w:val="28"/>
                <w:lang w:val="ro-RO" w:eastAsia="ru-RU"/>
              </w:rPr>
              <w:t>Obligatoriu</w:t>
            </w:r>
          </w:p>
        </w:tc>
      </w:tr>
      <w:tr w:rsidR="00AA504A" w:rsidRPr="00AA504A" w14:paraId="2A06F9E5" w14:textId="77777777" w:rsidTr="001B5B1B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83344" w14:textId="77777777" w:rsidR="00AA504A" w:rsidRPr="00AA504A" w:rsidRDefault="00AA504A" w:rsidP="00AA504A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szCs w:val="28"/>
                <w:lang w:val="ro-RO"/>
              </w:rPr>
            </w:pPr>
            <w:r w:rsidRPr="00AA504A">
              <w:rPr>
                <w:b/>
                <w:szCs w:val="28"/>
                <w:lang w:val="ro-RO" w:eastAsia="ru-RU"/>
              </w:rPr>
              <w:t>16.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35D79" w14:textId="77777777" w:rsidR="00AA504A" w:rsidRPr="00AA504A" w:rsidRDefault="00AA504A" w:rsidP="00AA504A">
            <w:pPr>
              <w:autoSpaceDE w:val="0"/>
              <w:autoSpaceDN w:val="0"/>
              <w:adjustRightInd w:val="0"/>
              <w:ind w:firstLine="0"/>
              <w:rPr>
                <w:szCs w:val="28"/>
                <w:lang w:val="ro-RO"/>
              </w:rPr>
            </w:pPr>
            <w:r w:rsidRPr="00AA504A">
              <w:rPr>
                <w:szCs w:val="28"/>
                <w:lang w:val="ro-RO" w:eastAsia="ru-RU"/>
              </w:rPr>
              <w:t>Dovada înregistrării de stat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58D0D" w14:textId="77777777" w:rsidR="00AA504A" w:rsidRPr="00AA504A" w:rsidRDefault="00AA504A" w:rsidP="00AA504A">
            <w:pPr>
              <w:autoSpaceDE w:val="0"/>
              <w:autoSpaceDN w:val="0"/>
              <w:adjustRightInd w:val="0"/>
              <w:ind w:firstLine="0"/>
              <w:rPr>
                <w:szCs w:val="28"/>
                <w:lang w:val="ro-RO"/>
              </w:rPr>
            </w:pPr>
            <w:r w:rsidRPr="00AA504A">
              <w:rPr>
                <w:szCs w:val="28"/>
                <w:lang w:val="ro-RO" w:eastAsia="ru-RU"/>
              </w:rPr>
              <w:t xml:space="preserve">Emis de organul abilitat – copie sau original -  </w:t>
            </w:r>
            <w:r w:rsidRPr="00AA504A">
              <w:rPr>
                <w:b/>
                <w:szCs w:val="28"/>
                <w:lang w:val="ro-RO" w:eastAsia="ru-RU"/>
              </w:rPr>
              <w:t xml:space="preserve"> confirmată prin semnătură electronică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0F800" w14:textId="77777777" w:rsidR="00AA504A" w:rsidRPr="00AA504A" w:rsidRDefault="00AA504A" w:rsidP="00AA504A">
            <w:pPr>
              <w:autoSpaceDE w:val="0"/>
              <w:autoSpaceDN w:val="0"/>
              <w:adjustRightInd w:val="0"/>
              <w:spacing w:after="120"/>
              <w:ind w:left="-113" w:right="-113" w:firstLine="0"/>
              <w:jc w:val="center"/>
              <w:rPr>
                <w:b/>
                <w:i/>
                <w:szCs w:val="28"/>
                <w:lang w:val="ro-RO"/>
              </w:rPr>
            </w:pPr>
            <w:r w:rsidRPr="00AA504A">
              <w:rPr>
                <w:b/>
                <w:i/>
                <w:szCs w:val="28"/>
                <w:lang w:val="ro-RO" w:eastAsia="ru-RU"/>
              </w:rPr>
              <w:t>Obligatoriu</w:t>
            </w:r>
          </w:p>
        </w:tc>
      </w:tr>
      <w:tr w:rsidR="00AA504A" w:rsidRPr="00AA504A" w14:paraId="40C7412D" w14:textId="77777777" w:rsidTr="001B5B1B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D98E9" w14:textId="77777777" w:rsidR="00AA504A" w:rsidRPr="00AA504A" w:rsidRDefault="00AA504A" w:rsidP="00AA504A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szCs w:val="28"/>
                <w:lang w:val="ro-RO"/>
              </w:rPr>
            </w:pPr>
            <w:r w:rsidRPr="00AA504A">
              <w:rPr>
                <w:b/>
                <w:szCs w:val="28"/>
                <w:lang w:val="ro-RO" w:eastAsia="ru-RU"/>
              </w:rPr>
              <w:t>17.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010DD" w14:textId="77777777" w:rsidR="00AA504A" w:rsidRPr="00AA504A" w:rsidRDefault="00AA504A" w:rsidP="00AA504A">
            <w:pPr>
              <w:autoSpaceDE w:val="0"/>
              <w:autoSpaceDN w:val="0"/>
              <w:adjustRightInd w:val="0"/>
              <w:ind w:firstLine="0"/>
              <w:rPr>
                <w:rFonts w:eastAsia="PMingLiU"/>
                <w:szCs w:val="28"/>
                <w:lang w:val="ro-RO" w:eastAsia="zh-CN"/>
              </w:rPr>
            </w:pPr>
            <w:r w:rsidRPr="00AA504A">
              <w:rPr>
                <w:rFonts w:eastAsia="PMingLiU"/>
                <w:szCs w:val="28"/>
                <w:lang w:val="ro-RO" w:eastAsia="zh-CN"/>
              </w:rPr>
              <w:t xml:space="preserve">Certificat de atribuire al contului bancar 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3CF8A" w14:textId="77777777" w:rsidR="00AA504A" w:rsidRPr="00AA504A" w:rsidRDefault="00AA504A" w:rsidP="00AA504A">
            <w:pPr>
              <w:autoSpaceDE w:val="0"/>
              <w:autoSpaceDN w:val="0"/>
              <w:adjustRightInd w:val="0"/>
              <w:ind w:firstLine="0"/>
              <w:rPr>
                <w:szCs w:val="28"/>
                <w:lang w:val="ro-RO"/>
              </w:rPr>
            </w:pPr>
            <w:r w:rsidRPr="00AA504A">
              <w:rPr>
                <w:szCs w:val="28"/>
                <w:lang w:val="ro-RO" w:eastAsia="ru-RU"/>
              </w:rPr>
              <w:t xml:space="preserve">Eliberat de banca deţinătoare de cont, în original sau copie - </w:t>
            </w:r>
            <w:r w:rsidRPr="00AA504A">
              <w:rPr>
                <w:b/>
                <w:szCs w:val="28"/>
                <w:lang w:val="ro-RO" w:eastAsia="ru-RU"/>
              </w:rPr>
              <w:t xml:space="preserve">  confirmată prin semnătură electronică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DD87F" w14:textId="77777777" w:rsidR="00AA504A" w:rsidRPr="00AA504A" w:rsidRDefault="00AA504A" w:rsidP="00AA504A">
            <w:pPr>
              <w:autoSpaceDE w:val="0"/>
              <w:autoSpaceDN w:val="0"/>
              <w:adjustRightInd w:val="0"/>
              <w:ind w:firstLine="0"/>
              <w:jc w:val="center"/>
              <w:rPr>
                <w:szCs w:val="28"/>
                <w:lang w:val="ro-RO"/>
              </w:rPr>
            </w:pPr>
            <w:r w:rsidRPr="00AA504A">
              <w:rPr>
                <w:b/>
                <w:i/>
                <w:szCs w:val="28"/>
                <w:lang w:val="ro-RO" w:eastAsia="ru-RU"/>
              </w:rPr>
              <w:t>Obligatoriu</w:t>
            </w:r>
          </w:p>
        </w:tc>
      </w:tr>
      <w:tr w:rsidR="00AA504A" w:rsidRPr="00AA504A" w14:paraId="4B737E89" w14:textId="77777777" w:rsidTr="001B5B1B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C284D" w14:textId="77777777" w:rsidR="00AA504A" w:rsidRPr="00AA504A" w:rsidRDefault="00AA504A" w:rsidP="00AA504A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szCs w:val="28"/>
                <w:lang w:val="ro-RO"/>
              </w:rPr>
            </w:pPr>
            <w:r w:rsidRPr="00AA504A">
              <w:rPr>
                <w:b/>
                <w:szCs w:val="28"/>
                <w:lang w:val="ro-RO" w:eastAsia="ru-RU"/>
              </w:rPr>
              <w:t>88.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2DA5A" w14:textId="77777777" w:rsidR="00AA504A" w:rsidRPr="00AA504A" w:rsidRDefault="00AA504A" w:rsidP="00AA504A">
            <w:pPr>
              <w:autoSpaceDE w:val="0"/>
              <w:autoSpaceDN w:val="0"/>
              <w:adjustRightInd w:val="0"/>
              <w:ind w:firstLine="0"/>
              <w:jc w:val="left"/>
              <w:rPr>
                <w:lang w:val="ro-RO" w:eastAsia="ru-RU"/>
              </w:rPr>
            </w:pPr>
            <w:r w:rsidRPr="00AA504A">
              <w:rPr>
                <w:rFonts w:hint="eastAsia"/>
                <w:lang w:val="zh-CN" w:eastAsia="zh-CN"/>
              </w:rPr>
              <w:t>Informații generale despre ofertant</w:t>
            </w:r>
          </w:p>
          <w:p w14:paraId="75BF9A5D" w14:textId="77777777" w:rsidR="00AA504A" w:rsidRPr="00AA504A" w:rsidRDefault="00AA504A" w:rsidP="00AA504A">
            <w:pPr>
              <w:autoSpaceDE w:val="0"/>
              <w:autoSpaceDN w:val="0"/>
              <w:adjustRightInd w:val="0"/>
              <w:ind w:firstLine="0"/>
              <w:rPr>
                <w:rFonts w:eastAsia="PMingLiU"/>
                <w:noProof/>
                <w:szCs w:val="28"/>
                <w:lang w:val="ro-RO" w:eastAsia="zh-CN"/>
              </w:rPr>
            </w:pPr>
            <w:r w:rsidRPr="00AA504A">
              <w:rPr>
                <w:lang w:val="ro-RO" w:eastAsia="ru-RU"/>
              </w:rPr>
              <w:t>(rechizitele juridice, bancare și de plăți)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1E2A9" w14:textId="77777777" w:rsidR="00AA504A" w:rsidRPr="00AA504A" w:rsidRDefault="00AA504A" w:rsidP="00AA504A">
            <w:pPr>
              <w:autoSpaceDE w:val="0"/>
              <w:autoSpaceDN w:val="0"/>
              <w:adjustRightInd w:val="0"/>
              <w:ind w:firstLine="0"/>
              <w:rPr>
                <w:rFonts w:eastAsia="PMingLiU"/>
                <w:noProof/>
                <w:szCs w:val="28"/>
                <w:lang w:val="ro-RO" w:eastAsia="zh-CN"/>
              </w:rPr>
            </w:pPr>
            <w:r w:rsidRPr="00AA504A">
              <w:rPr>
                <w:b/>
                <w:szCs w:val="28"/>
                <w:lang w:val="ro-RO" w:eastAsia="ru-RU"/>
              </w:rPr>
              <w:t>confirmat prin semnătură electronică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1576B" w14:textId="77777777" w:rsidR="00AA504A" w:rsidRPr="00AA504A" w:rsidRDefault="00AA504A" w:rsidP="00AA504A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/>
                <w:szCs w:val="28"/>
                <w:lang w:val="ro-RO"/>
              </w:rPr>
            </w:pPr>
            <w:r w:rsidRPr="00AA504A">
              <w:rPr>
                <w:b/>
                <w:i/>
                <w:szCs w:val="28"/>
                <w:lang w:val="ro-RO" w:eastAsia="ru-RU"/>
              </w:rPr>
              <w:t>Obligatoriu</w:t>
            </w:r>
          </w:p>
        </w:tc>
      </w:tr>
    </w:tbl>
    <w:p w14:paraId="27767FDA" w14:textId="4BB4BE57" w:rsidR="00920CB0" w:rsidRDefault="00920CB0" w:rsidP="00920CB0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</w:t>
      </w:r>
    </w:p>
    <w:p w14:paraId="6175BB2C" w14:textId="77777777" w:rsidR="00920CB0" w:rsidRDefault="00920CB0" w:rsidP="00920CB0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67E0AEDA" w:rsidR="00850D1C" w:rsidRDefault="00920CB0" w:rsidP="00920CB0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50D1C"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 w:rsidR="00850D1C">
        <w:rPr>
          <w:bCs/>
          <w:sz w:val="24"/>
          <w:szCs w:val="24"/>
          <w:lang w:val="ro-RO" w:eastAsia="ru-RU"/>
        </w:rPr>
        <w:t>după</w:t>
      </w:r>
      <w:r w:rsidR="00850D1C" w:rsidRPr="009737C6">
        <w:rPr>
          <w:bCs/>
          <w:sz w:val="24"/>
          <w:szCs w:val="24"/>
          <w:lang w:val="ro-RO" w:eastAsia="ru-RU"/>
        </w:rPr>
        <w:t xml:space="preserve"> caz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850D1C">
        <w:rPr>
          <w:bCs/>
          <w:sz w:val="24"/>
          <w:szCs w:val="24"/>
          <w:lang w:val="ro-RO" w:eastAsia="ru-RU"/>
        </w:rPr>
        <w:t xml:space="preserve"> utiliza licitaţia electronică)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</w:t>
      </w:r>
      <w:r w:rsidR="00850D1C" w:rsidRPr="00F618C7">
        <w:rPr>
          <w:b/>
          <w:sz w:val="24"/>
          <w:szCs w:val="24"/>
          <w:u w:val="single"/>
          <w:lang w:val="ro-RO" w:eastAsia="ru-RU"/>
        </w:rPr>
        <w:t>.</w:t>
      </w:r>
    </w:p>
    <w:p w14:paraId="4EB84618" w14:textId="1ECD8A4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618C7">
        <w:rPr>
          <w:sz w:val="24"/>
          <w:szCs w:val="24"/>
          <w:lang w:val="ro-RO" w:eastAsia="ru-RU"/>
        </w:rPr>
        <w:t>-</w:t>
      </w:r>
    </w:p>
    <w:p w14:paraId="77250B71" w14:textId="610F2A3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1DD30F5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5FEDEDE3" w14:textId="515D9582" w:rsidR="00850D1C" w:rsidRPr="00920CB0" w:rsidRDefault="00850D1C" w:rsidP="00920CB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0E3D8607" w:rsidR="00850D1C" w:rsidRPr="00920CB0" w:rsidRDefault="00850D1C" w:rsidP="00920CB0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1085E7F0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 w:rsidR="00920CB0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31A0C4DA" w14:textId="77777777" w:rsidR="00920CB0" w:rsidRDefault="00920CB0" w:rsidP="00850D1C">
      <w:pPr>
        <w:rPr>
          <w:b/>
          <w:bCs/>
          <w:i/>
          <w:iCs/>
          <w:sz w:val="24"/>
          <w:szCs w:val="24"/>
          <w:u w:val="single"/>
          <w:lang w:val="ro-RO" w:eastAsia="ru-RU"/>
        </w:rPr>
      </w:pP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7471E960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F618C7">
        <w:rPr>
          <w:sz w:val="24"/>
          <w:szCs w:val="24"/>
          <w:lang w:val="ro-RO" w:eastAsia="ru-RU"/>
        </w:rPr>
        <w:t>-</w:t>
      </w:r>
    </w:p>
    <w:p w14:paraId="4A2414C7" w14:textId="77777777" w:rsidR="002A5EE9" w:rsidRPr="00850D1C" w:rsidRDefault="002A5EE9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15514D62" w:rsidR="00850D1C" w:rsidRPr="005D0AE2" w:rsidRDefault="00AA504A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920CB0">
        <w:rPr>
          <w:b/>
          <w:bCs/>
          <w:sz w:val="24"/>
          <w:szCs w:val="24"/>
          <w:lang w:val="ro-RO" w:eastAsia="ru-RU"/>
        </w:rPr>
        <w:t>reședintele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850D1C"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920CB0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4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5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8"/>
  </w:num>
  <w:num w:numId="4">
    <w:abstractNumId w:val="3"/>
  </w:num>
  <w:num w:numId="5">
    <w:abstractNumId w:val="17"/>
  </w:num>
  <w:num w:numId="6">
    <w:abstractNumId w:val="12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14"/>
  </w:num>
  <w:num w:numId="12">
    <w:abstractNumId w:val="13"/>
  </w:num>
  <w:num w:numId="13">
    <w:abstractNumId w:val="2"/>
  </w:num>
  <w:num w:numId="14">
    <w:abstractNumId w:val="15"/>
  </w:num>
  <w:num w:numId="15">
    <w:abstractNumId w:val="0"/>
  </w:num>
  <w:num w:numId="16">
    <w:abstractNumId w:val="10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869D2"/>
    <w:rsid w:val="000960D8"/>
    <w:rsid w:val="000D200E"/>
    <w:rsid w:val="00125585"/>
    <w:rsid w:val="00136692"/>
    <w:rsid w:val="00152854"/>
    <w:rsid w:val="001C502A"/>
    <w:rsid w:val="001C7EC8"/>
    <w:rsid w:val="001E52A7"/>
    <w:rsid w:val="002A5EE9"/>
    <w:rsid w:val="002D60B3"/>
    <w:rsid w:val="003C4C76"/>
    <w:rsid w:val="00434A14"/>
    <w:rsid w:val="005073C5"/>
    <w:rsid w:val="00592BB6"/>
    <w:rsid w:val="005E566B"/>
    <w:rsid w:val="00617403"/>
    <w:rsid w:val="00651320"/>
    <w:rsid w:val="00651F0B"/>
    <w:rsid w:val="006A188B"/>
    <w:rsid w:val="006A6ED3"/>
    <w:rsid w:val="007977E4"/>
    <w:rsid w:val="007A5574"/>
    <w:rsid w:val="007F161F"/>
    <w:rsid w:val="008248DD"/>
    <w:rsid w:val="00850D1C"/>
    <w:rsid w:val="00852285"/>
    <w:rsid w:val="00876CFC"/>
    <w:rsid w:val="00920CB0"/>
    <w:rsid w:val="00922F3A"/>
    <w:rsid w:val="00973720"/>
    <w:rsid w:val="0099269A"/>
    <w:rsid w:val="009A5E10"/>
    <w:rsid w:val="00A87CB1"/>
    <w:rsid w:val="00AA504A"/>
    <w:rsid w:val="00B003F5"/>
    <w:rsid w:val="00BA0DC8"/>
    <w:rsid w:val="00C6046E"/>
    <w:rsid w:val="00C80316"/>
    <w:rsid w:val="00CB6A95"/>
    <w:rsid w:val="00D01A81"/>
    <w:rsid w:val="00D62C01"/>
    <w:rsid w:val="00DC006B"/>
    <w:rsid w:val="00DC30AD"/>
    <w:rsid w:val="00DC408E"/>
    <w:rsid w:val="00DF377F"/>
    <w:rsid w:val="00E76CDF"/>
    <w:rsid w:val="00EA7EEA"/>
    <w:rsid w:val="00F113CE"/>
    <w:rsid w:val="00F550FE"/>
    <w:rsid w:val="00F618C7"/>
    <w:rsid w:val="00FB50EC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qFormat/>
    <w:rsid w:val="00AA504A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2"/>
    <w:basedOn w:val="a1"/>
    <w:uiPriority w:val="39"/>
    <w:rsid w:val="00AA504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qFormat/>
    <w:rsid w:val="00AA504A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2"/>
    <w:basedOn w:val="a1"/>
    <w:uiPriority w:val="39"/>
    <w:rsid w:val="00AA504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908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10</cp:revision>
  <cp:lastPrinted>2023-10-09T06:11:00Z</cp:lastPrinted>
  <dcterms:created xsi:type="dcterms:W3CDTF">2025-08-05T08:00:00Z</dcterms:created>
  <dcterms:modified xsi:type="dcterms:W3CDTF">2026-02-19T09:26:00Z</dcterms:modified>
</cp:coreProperties>
</file>