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71B197E8" w14:textId="77777777">
        <w:tblPrEx>
          <w:tblCellMar>
            <w:top w:w="0" w:type="dxa"/>
            <w:bottom w:w="0" w:type="dxa"/>
          </w:tblCellMar>
        </w:tblPrEx>
        <w:tc>
          <w:tcPr>
            <w:tcW w:w="4786" w:type="dxa"/>
            <w:tcBorders>
              <w:top w:val="nil"/>
              <w:left w:val="nil"/>
              <w:bottom w:val="single" w:sz="6" w:space="0" w:color="auto"/>
              <w:right w:val="nil"/>
            </w:tcBorders>
          </w:tcPr>
          <w:p w14:paraId="56E9383A" w14:textId="0B64EB5F" w:rsidR="00275A92" w:rsidRPr="00F20D4C" w:rsidRDefault="00F20D4C">
            <w:pPr>
              <w:jc w:val="center"/>
              <w:rPr>
                <w:b/>
                <w:bCs/>
                <w:sz w:val="32"/>
                <w:szCs w:val="32"/>
                <w:lang w:val="en-US"/>
              </w:rPr>
            </w:pPr>
            <w:r w:rsidRPr="00F20D4C">
              <w:rPr>
                <w:b/>
                <w:bCs/>
                <w:sz w:val="32"/>
                <w:szCs w:val="32"/>
                <w:lang w:val="en-US"/>
              </w:rPr>
              <w:t>Elaborarea proiectului de executie privind desfiintarea si consolidarea constructiilor neconforme identificate conform raportului de expertiza nr. 9944 - 10 - 24/T nr. 04 - 90/T din 22.11.2024, la obiectivul nefinalizat (Institutia prescolara de 160 locuri) din str. Gradinarilor, s. Bic, com. Bubuieci, mun. Chisinau, amplasament teren cu nr. cadastral 0142410.469, inclusiv pentru reactualizarea proiectului existent conform documentelor normative in vigoare, drept scop reluarea si finisarea lucrarilor de constructie</w:t>
            </w:r>
          </w:p>
        </w:tc>
        <w:tc>
          <w:tcPr>
            <w:tcW w:w="5245" w:type="dxa"/>
            <w:tcBorders>
              <w:top w:val="nil"/>
              <w:left w:val="nil"/>
              <w:bottom w:val="nil"/>
              <w:right w:val="nil"/>
            </w:tcBorders>
          </w:tcPr>
          <w:p w14:paraId="4C1EE229" w14:textId="77777777" w:rsidR="00275A92" w:rsidRDefault="00275A92">
            <w:pPr>
              <w:jc w:val="right"/>
              <w:rPr>
                <w:sz w:val="22"/>
                <w:szCs w:val="22"/>
                <w:lang w:val="en-US"/>
              </w:rPr>
            </w:pPr>
            <w:r>
              <w:rPr>
                <w:sz w:val="22"/>
                <w:szCs w:val="22"/>
                <w:lang w:val="en-US"/>
              </w:rPr>
              <w:t>Formular Nr.1</w:t>
            </w:r>
          </w:p>
          <w:p w14:paraId="57D7179C" w14:textId="77777777" w:rsidR="00275A92" w:rsidRDefault="00275A92">
            <w:pPr>
              <w:jc w:val="right"/>
              <w:rPr>
                <w:sz w:val="16"/>
                <w:szCs w:val="16"/>
              </w:rPr>
            </w:pPr>
            <w:r>
              <w:rPr>
                <w:sz w:val="16"/>
                <w:szCs w:val="16"/>
                <w:lang w:val="en-US"/>
              </w:rPr>
              <w:t>WinCmeta</w:t>
            </w:r>
          </w:p>
        </w:tc>
      </w:tr>
      <w:tr w:rsidR="00275A92" w14:paraId="13FC4564" w14:textId="77777777">
        <w:tblPrEx>
          <w:tblCellMar>
            <w:top w:w="0" w:type="dxa"/>
            <w:bottom w:w="0" w:type="dxa"/>
          </w:tblCellMar>
        </w:tblPrEx>
        <w:tc>
          <w:tcPr>
            <w:tcW w:w="4786" w:type="dxa"/>
            <w:tcBorders>
              <w:top w:val="nil"/>
              <w:left w:val="nil"/>
              <w:bottom w:val="nil"/>
              <w:right w:val="nil"/>
            </w:tcBorders>
          </w:tcPr>
          <w:p w14:paraId="451D9020"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1A2EE462" w14:textId="77777777" w:rsidR="00275A92" w:rsidRDefault="00275A92">
            <w:pPr>
              <w:jc w:val="center"/>
            </w:pPr>
          </w:p>
        </w:tc>
      </w:tr>
    </w:tbl>
    <w:p w14:paraId="108DC5B9"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7-1-1</w:t>
      </w: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78632C" w14:paraId="0411A4F9" w14:textId="77777777" w:rsidTr="00960EFC">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E346D86" w14:textId="77777777" w:rsidR="0078632C" w:rsidRDefault="0078632C">
            <w:pPr>
              <w:ind w:right="-108"/>
              <w:jc w:val="center"/>
              <w:rPr>
                <w:sz w:val="22"/>
                <w:szCs w:val="22"/>
                <w:lang w:val="en-US"/>
              </w:rPr>
            </w:pPr>
            <w:r>
              <w:rPr>
                <w:sz w:val="22"/>
                <w:szCs w:val="22"/>
              </w:rPr>
              <w:t>№</w:t>
            </w:r>
          </w:p>
          <w:p w14:paraId="5C5A7097"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49E3291"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40692C2" w14:textId="77777777" w:rsidR="0078632C" w:rsidRDefault="0078632C">
            <w:pPr>
              <w:jc w:val="center"/>
              <w:rPr>
                <w:sz w:val="22"/>
                <w:szCs w:val="22"/>
                <w:lang w:val="ro-RO"/>
              </w:rPr>
            </w:pPr>
          </w:p>
          <w:p w14:paraId="5B38EB26"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31A2065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FDB1DC4" w14:textId="77777777" w:rsidR="0078632C" w:rsidRDefault="0078632C">
            <w:pPr>
              <w:ind w:left="-108" w:right="-108"/>
              <w:jc w:val="center"/>
              <w:rPr>
                <w:sz w:val="22"/>
                <w:szCs w:val="22"/>
                <w:lang w:val="en-US"/>
              </w:rPr>
            </w:pPr>
            <w:r>
              <w:rPr>
                <w:sz w:val="22"/>
                <w:szCs w:val="22"/>
                <w:lang w:val="ro-RO"/>
              </w:rPr>
              <w:t xml:space="preserve">Volum </w:t>
            </w:r>
          </w:p>
        </w:tc>
      </w:tr>
      <w:tr w:rsidR="0078632C" w14:paraId="077BAF65" w14:textId="77777777" w:rsidTr="00960EFC">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3F2A3D9"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8488EE"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D860F24"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AFFBB82"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FC9457E" w14:textId="77777777" w:rsidR="0078632C" w:rsidRDefault="0078632C">
            <w:pPr>
              <w:jc w:val="center"/>
              <w:rPr>
                <w:sz w:val="22"/>
                <w:szCs w:val="22"/>
                <w:lang w:val="en-US"/>
              </w:rPr>
            </w:pPr>
          </w:p>
        </w:tc>
      </w:tr>
    </w:tbl>
    <w:p w14:paraId="2F046725"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4DAF946"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F5CBC9"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E97B397"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CD16BF8"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927C0D7"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51DD756" w14:textId="77777777" w:rsidR="0078632C" w:rsidRDefault="0078632C">
            <w:pPr>
              <w:ind w:left="-108" w:right="-108"/>
              <w:jc w:val="center"/>
              <w:rPr>
                <w:sz w:val="22"/>
                <w:szCs w:val="22"/>
              </w:rPr>
            </w:pPr>
            <w:r>
              <w:rPr>
                <w:sz w:val="22"/>
                <w:szCs w:val="22"/>
              </w:rPr>
              <w:t>5</w:t>
            </w:r>
          </w:p>
        </w:tc>
      </w:tr>
      <w:tr w:rsidR="0093592B" w14:paraId="45C55928" w14:textId="77777777">
        <w:tblPrEx>
          <w:tblCellMar>
            <w:top w:w="0" w:type="dxa"/>
            <w:bottom w:w="0" w:type="dxa"/>
          </w:tblCellMar>
        </w:tblPrEx>
        <w:tc>
          <w:tcPr>
            <w:tcW w:w="709" w:type="dxa"/>
            <w:tcBorders>
              <w:top w:val="nil"/>
              <w:left w:val="single" w:sz="6" w:space="0" w:color="auto"/>
              <w:bottom w:val="nil"/>
              <w:right w:val="nil"/>
            </w:tcBorders>
          </w:tcPr>
          <w:p w14:paraId="1F99D603" w14:textId="77777777" w:rsidR="0093592B" w:rsidRDefault="0093592B">
            <w:pPr>
              <w:jc w:val="center"/>
            </w:pPr>
          </w:p>
        </w:tc>
        <w:tc>
          <w:tcPr>
            <w:tcW w:w="1701" w:type="dxa"/>
            <w:tcBorders>
              <w:top w:val="nil"/>
              <w:left w:val="single" w:sz="6" w:space="0" w:color="auto"/>
              <w:bottom w:val="nil"/>
              <w:right w:val="nil"/>
            </w:tcBorders>
          </w:tcPr>
          <w:p w14:paraId="6BB3F3EC" w14:textId="77777777" w:rsidR="0093592B" w:rsidRDefault="0093592B"/>
        </w:tc>
        <w:tc>
          <w:tcPr>
            <w:tcW w:w="4961" w:type="dxa"/>
            <w:tcBorders>
              <w:top w:val="nil"/>
              <w:left w:val="single" w:sz="6" w:space="0" w:color="auto"/>
              <w:bottom w:val="nil"/>
              <w:right w:val="nil"/>
            </w:tcBorders>
          </w:tcPr>
          <w:p w14:paraId="71A1A5D5" w14:textId="77777777" w:rsidR="00DB6637" w:rsidRPr="007F2714" w:rsidRDefault="00245331" w:rsidP="00DB6637">
            <w:pPr>
              <w:rPr>
                <w:b/>
                <w:bCs/>
                <w:sz w:val="22"/>
                <w:szCs w:val="22"/>
                <w:lang w:val="en-US"/>
              </w:rPr>
            </w:pPr>
            <w:r>
              <w:rPr>
                <w:b/>
                <w:bCs/>
                <w:sz w:val="22"/>
                <w:szCs w:val="22"/>
                <w:lang w:val="en-US"/>
              </w:rPr>
              <w:t xml:space="preserve">Capitolul </w:t>
            </w:r>
            <w:r w:rsidR="00DB6637" w:rsidRPr="00B40365">
              <w:rPr>
                <w:b/>
                <w:bCs/>
                <w:sz w:val="22"/>
                <w:szCs w:val="22"/>
              </w:rPr>
              <w:t>1. Sistematizarea pe verticala</w:t>
            </w:r>
          </w:p>
          <w:p w14:paraId="6163DB61" w14:textId="77777777" w:rsidR="0093592B" w:rsidRDefault="0093592B">
            <w:pPr>
              <w:rPr>
                <w:b/>
                <w:bCs/>
                <w:sz w:val="22"/>
                <w:szCs w:val="22"/>
              </w:rPr>
            </w:pPr>
          </w:p>
        </w:tc>
        <w:tc>
          <w:tcPr>
            <w:tcW w:w="1560" w:type="dxa"/>
            <w:tcBorders>
              <w:top w:val="nil"/>
              <w:left w:val="single" w:sz="6" w:space="0" w:color="auto"/>
              <w:bottom w:val="nil"/>
              <w:right w:val="nil"/>
            </w:tcBorders>
          </w:tcPr>
          <w:p w14:paraId="4EE413F2" w14:textId="77777777" w:rsidR="0093592B" w:rsidRDefault="0093592B"/>
        </w:tc>
        <w:tc>
          <w:tcPr>
            <w:tcW w:w="1559" w:type="dxa"/>
            <w:tcBorders>
              <w:top w:val="nil"/>
              <w:left w:val="single" w:sz="6" w:space="0" w:color="auto"/>
              <w:bottom w:val="nil"/>
              <w:right w:val="single" w:sz="4" w:space="0" w:color="auto"/>
            </w:tcBorders>
          </w:tcPr>
          <w:p w14:paraId="1EDE007C" w14:textId="77777777" w:rsidR="0093592B" w:rsidRDefault="0093592B"/>
        </w:tc>
      </w:tr>
      <w:tr w:rsidR="001A726D" w14:paraId="557697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A31A4"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F4F3FD0" w14:textId="77777777" w:rsidR="001A726D" w:rsidRDefault="001A726D">
            <w:pPr>
              <w:rPr>
                <w:sz w:val="24"/>
                <w:szCs w:val="24"/>
                <w:lang w:val="en-US"/>
              </w:rPr>
            </w:pPr>
            <w:r>
              <w:rPr>
                <w:sz w:val="24"/>
                <w:szCs w:val="24"/>
                <w:lang w:val="en-US"/>
              </w:rPr>
              <w:t>TsC19B1</w:t>
            </w:r>
          </w:p>
          <w:p w14:paraId="3E4FE3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9CD3204" w14:textId="77777777" w:rsidR="00951790" w:rsidRDefault="001A726D" w:rsidP="00951790">
            <w:pPr>
              <w:adjustRightInd w:val="0"/>
              <w:rPr>
                <w:sz w:val="24"/>
                <w:szCs w:val="24"/>
                <w:lang w:val="en-US"/>
              </w:rPr>
            </w:pPr>
            <w:r w:rsidRPr="00F20D4C">
              <w:rPr>
                <w:sz w:val="24"/>
                <w:szCs w:val="24"/>
                <w:lang w:val="en-US"/>
              </w:rPr>
              <w:t xml:space="preserve">Sapatura mecanica cu buldozer pe tractor pe senile de 81-180 CP, inclusiv impingerea pamintului pina la 10 m, in teren catg. </w:t>
            </w:r>
            <w:r>
              <w:rPr>
                <w:sz w:val="24"/>
                <w:szCs w:val="24"/>
              </w:rPr>
              <w:t>II</w:t>
            </w:r>
          </w:p>
          <w:p w14:paraId="7004864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8A09F9E"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45186F67" w14:textId="77777777" w:rsidR="001A726D" w:rsidRDefault="001A726D">
            <w:pPr>
              <w:jc w:val="center"/>
              <w:rPr>
                <w:sz w:val="24"/>
                <w:szCs w:val="24"/>
              </w:rPr>
            </w:pPr>
            <w:r>
              <w:rPr>
                <w:sz w:val="24"/>
                <w:szCs w:val="24"/>
              </w:rPr>
              <w:t>38,580</w:t>
            </w:r>
          </w:p>
        </w:tc>
      </w:tr>
      <w:tr w:rsidR="001A726D" w14:paraId="5CA6DE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8E968"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080F2542" w14:textId="77777777" w:rsidR="001A726D" w:rsidRDefault="001A726D">
            <w:pPr>
              <w:rPr>
                <w:sz w:val="24"/>
                <w:szCs w:val="24"/>
                <w:lang w:val="en-US"/>
              </w:rPr>
            </w:pPr>
            <w:r>
              <w:rPr>
                <w:sz w:val="24"/>
                <w:szCs w:val="24"/>
                <w:lang w:val="en-US"/>
              </w:rPr>
              <w:t>TsC03F1</w:t>
            </w:r>
          </w:p>
          <w:p w14:paraId="48150CB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95F470" w14:textId="77777777" w:rsidR="00951790" w:rsidRDefault="001A726D" w:rsidP="00951790">
            <w:pPr>
              <w:adjustRightInd w:val="0"/>
              <w:rPr>
                <w:sz w:val="24"/>
                <w:szCs w:val="24"/>
                <w:lang w:val="en-US"/>
              </w:rPr>
            </w:pPr>
            <w:r w:rsidRPr="00F20D4C">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w:t>
            </w:r>
          </w:p>
          <w:p w14:paraId="15CF67B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0CAE16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236D570" w14:textId="77777777" w:rsidR="001A726D" w:rsidRDefault="001A726D">
            <w:pPr>
              <w:jc w:val="center"/>
              <w:rPr>
                <w:sz w:val="24"/>
                <w:szCs w:val="24"/>
              </w:rPr>
            </w:pPr>
            <w:r>
              <w:rPr>
                <w:sz w:val="24"/>
                <w:szCs w:val="24"/>
              </w:rPr>
              <w:t>5,210</w:t>
            </w:r>
          </w:p>
        </w:tc>
      </w:tr>
      <w:tr w:rsidR="001A726D" w14:paraId="1ED861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A1E462"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45C32B8A" w14:textId="77777777" w:rsidR="001A726D" w:rsidRDefault="001A726D">
            <w:pPr>
              <w:rPr>
                <w:sz w:val="24"/>
                <w:szCs w:val="24"/>
                <w:lang w:val="en-US"/>
              </w:rPr>
            </w:pPr>
            <w:r>
              <w:rPr>
                <w:sz w:val="24"/>
                <w:szCs w:val="24"/>
                <w:lang w:val="en-US"/>
              </w:rPr>
              <w:t>TsC03E1</w:t>
            </w:r>
          </w:p>
          <w:p w14:paraId="6B6A1F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54DC6A" w14:textId="77777777" w:rsidR="00951790" w:rsidRDefault="001A726D" w:rsidP="00951790">
            <w:pPr>
              <w:adjustRightInd w:val="0"/>
              <w:rPr>
                <w:sz w:val="24"/>
                <w:szCs w:val="24"/>
                <w:lang w:val="en-US"/>
              </w:rPr>
            </w:pPr>
            <w:r w:rsidRPr="00F20D4C">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w:t>
            </w:r>
          </w:p>
          <w:p w14:paraId="0F98AFD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F9EA312"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3E2CCD2" w14:textId="77777777" w:rsidR="001A726D" w:rsidRDefault="001A726D">
            <w:pPr>
              <w:jc w:val="center"/>
              <w:rPr>
                <w:sz w:val="24"/>
                <w:szCs w:val="24"/>
              </w:rPr>
            </w:pPr>
            <w:r>
              <w:rPr>
                <w:sz w:val="24"/>
                <w:szCs w:val="24"/>
              </w:rPr>
              <w:t>6,570</w:t>
            </w:r>
          </w:p>
        </w:tc>
      </w:tr>
      <w:tr w:rsidR="001A726D" w14:paraId="35B61F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288F20"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2507B7F0" w14:textId="77777777" w:rsidR="001A726D" w:rsidRDefault="001A726D">
            <w:pPr>
              <w:rPr>
                <w:sz w:val="24"/>
                <w:szCs w:val="24"/>
                <w:lang w:val="en-US"/>
              </w:rPr>
            </w:pPr>
            <w:r>
              <w:rPr>
                <w:sz w:val="24"/>
                <w:szCs w:val="24"/>
                <w:lang w:val="en-US"/>
              </w:rPr>
              <w:t>TsI50C</w:t>
            </w:r>
          </w:p>
          <w:p w14:paraId="342828A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ACB743" w14:textId="77777777" w:rsidR="00951790" w:rsidRDefault="001A726D" w:rsidP="00951790">
            <w:pPr>
              <w:adjustRightInd w:val="0"/>
              <w:rPr>
                <w:sz w:val="24"/>
                <w:szCs w:val="24"/>
                <w:lang w:val="en-US"/>
              </w:rPr>
            </w:pPr>
            <w:r w:rsidRPr="00F20D4C">
              <w:rPr>
                <w:sz w:val="24"/>
                <w:szCs w:val="24"/>
                <w:lang w:val="en-US"/>
              </w:rPr>
              <w:t xml:space="preserve">Transportarea incarcaturilor cu autocamione la distanta 3 km </w:t>
            </w:r>
          </w:p>
          <w:p w14:paraId="13FF2CFB" w14:textId="77777777" w:rsidR="001A726D" w:rsidRPr="00F20D4C" w:rsidRDefault="001A726D">
            <w:pPr>
              <w:rPr>
                <w:sz w:val="24"/>
                <w:szCs w:val="24"/>
                <w:lang w:val="en-US"/>
              </w:rPr>
            </w:pPr>
          </w:p>
        </w:tc>
        <w:tc>
          <w:tcPr>
            <w:tcW w:w="1560" w:type="dxa"/>
            <w:tcBorders>
              <w:top w:val="single" w:sz="4" w:space="0" w:color="auto"/>
              <w:bottom w:val="single" w:sz="4" w:space="0" w:color="auto"/>
            </w:tcBorders>
            <w:vAlign w:val="center"/>
          </w:tcPr>
          <w:p w14:paraId="3F6D500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FA41B3F" w14:textId="77777777" w:rsidR="001A726D" w:rsidRDefault="001A726D">
            <w:pPr>
              <w:jc w:val="center"/>
              <w:rPr>
                <w:sz w:val="24"/>
                <w:szCs w:val="24"/>
              </w:rPr>
            </w:pPr>
            <w:r>
              <w:rPr>
                <w:sz w:val="24"/>
                <w:szCs w:val="24"/>
              </w:rPr>
              <w:t>1 687,700</w:t>
            </w:r>
          </w:p>
        </w:tc>
      </w:tr>
      <w:tr w:rsidR="001A726D" w14:paraId="579ACC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E8DC07"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4E4DBF46" w14:textId="77777777" w:rsidR="001A726D" w:rsidRDefault="001A726D">
            <w:pPr>
              <w:rPr>
                <w:sz w:val="24"/>
                <w:szCs w:val="24"/>
                <w:lang w:val="en-US"/>
              </w:rPr>
            </w:pPr>
            <w:r>
              <w:rPr>
                <w:sz w:val="24"/>
                <w:szCs w:val="24"/>
                <w:lang w:val="en-US"/>
              </w:rPr>
              <w:t>DI96</w:t>
            </w:r>
          </w:p>
          <w:p w14:paraId="17AFCC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3B9BB3" w14:textId="77777777" w:rsidR="00951790" w:rsidRDefault="001A726D" w:rsidP="00951790">
            <w:pPr>
              <w:adjustRightInd w:val="0"/>
              <w:rPr>
                <w:sz w:val="24"/>
                <w:szCs w:val="24"/>
                <w:lang w:val="en-US"/>
              </w:rPr>
            </w:pPr>
            <w:r w:rsidRPr="00F20D4C">
              <w:rPr>
                <w:sz w:val="24"/>
                <w:szCs w:val="24"/>
                <w:lang w:val="en-US"/>
              </w:rPr>
              <w:t>Compactarea rambleului pamint de cat.II, cu compactor pe pneuri de 25 t , 8 parcursuri pe o urma</w:t>
            </w:r>
          </w:p>
          <w:p w14:paraId="5FD103CF" w14:textId="77777777" w:rsidR="001A726D" w:rsidRPr="00F20D4C" w:rsidRDefault="001A726D">
            <w:pPr>
              <w:rPr>
                <w:sz w:val="24"/>
                <w:szCs w:val="24"/>
                <w:lang w:val="en-US"/>
              </w:rPr>
            </w:pPr>
          </w:p>
        </w:tc>
        <w:tc>
          <w:tcPr>
            <w:tcW w:w="1560" w:type="dxa"/>
            <w:tcBorders>
              <w:top w:val="single" w:sz="4" w:space="0" w:color="auto"/>
              <w:bottom w:val="single" w:sz="4" w:space="0" w:color="auto"/>
            </w:tcBorders>
            <w:vAlign w:val="center"/>
          </w:tcPr>
          <w:p w14:paraId="708BF79C"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44A70C97" w14:textId="77777777" w:rsidR="001A726D" w:rsidRDefault="001A726D">
            <w:pPr>
              <w:jc w:val="center"/>
              <w:rPr>
                <w:sz w:val="24"/>
                <w:szCs w:val="24"/>
              </w:rPr>
            </w:pPr>
            <w:r>
              <w:rPr>
                <w:sz w:val="24"/>
                <w:szCs w:val="24"/>
              </w:rPr>
              <w:t>43,790</w:t>
            </w:r>
          </w:p>
        </w:tc>
      </w:tr>
    </w:tbl>
    <w:p w14:paraId="68A44DEC" w14:textId="77777777" w:rsidR="00275A92" w:rsidRDefault="008C0F17">
      <w:pPr>
        <w:rPr>
          <w:sz w:val="6"/>
          <w:szCs w:val="6"/>
        </w:rPr>
      </w:pPr>
      <w:r>
        <w:rPr>
          <w:sz w:val="24"/>
          <w:szCs w:val="24"/>
        </w:rPr>
        <w:t xml:space="preserve"> </w:t>
      </w:r>
    </w:p>
    <w:p w14:paraId="024E478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019E181" w14:textId="77777777" w:rsidR="00275A92" w:rsidRDefault="00275A92">
      <w:pPr>
        <w:rPr>
          <w:sz w:val="28"/>
          <w:szCs w:val="28"/>
          <w:lang w:val="en-US"/>
        </w:rPr>
      </w:pPr>
      <w:r>
        <w:rPr>
          <w:sz w:val="24"/>
          <w:szCs w:val="24"/>
          <w:lang w:val="en-US"/>
        </w:rPr>
        <w:tab/>
      </w:r>
      <w:r>
        <w:rPr>
          <w:sz w:val="28"/>
          <w:szCs w:val="28"/>
          <w:lang w:val="en-US"/>
        </w:rPr>
        <w:t xml:space="preserve">                                                                                                         </w:t>
      </w:r>
    </w:p>
    <w:p w14:paraId="4BECC9D6"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0B4902EC" w14:textId="77777777">
        <w:tblPrEx>
          <w:tblCellMar>
            <w:top w:w="0" w:type="dxa"/>
            <w:bottom w:w="0" w:type="dxa"/>
          </w:tblCellMar>
        </w:tblPrEx>
        <w:tc>
          <w:tcPr>
            <w:tcW w:w="9781" w:type="dxa"/>
            <w:tcBorders>
              <w:top w:val="nil"/>
              <w:left w:val="nil"/>
              <w:bottom w:val="nil"/>
              <w:right w:val="nil"/>
            </w:tcBorders>
          </w:tcPr>
          <w:p w14:paraId="5607FB85" w14:textId="77777777" w:rsidR="00700192" w:rsidRDefault="00700192">
            <w:pPr>
              <w:rPr>
                <w:sz w:val="24"/>
                <w:szCs w:val="24"/>
                <w:lang w:val="en-US"/>
              </w:rPr>
            </w:pPr>
          </w:p>
        </w:tc>
      </w:tr>
      <w:tr w:rsidR="00700192" w14:paraId="609E141D" w14:textId="77777777">
        <w:tblPrEx>
          <w:tblCellMar>
            <w:top w:w="0" w:type="dxa"/>
            <w:bottom w:w="0" w:type="dxa"/>
          </w:tblCellMar>
        </w:tblPrEx>
        <w:tc>
          <w:tcPr>
            <w:tcW w:w="9781" w:type="dxa"/>
            <w:tcBorders>
              <w:top w:val="nil"/>
              <w:left w:val="nil"/>
              <w:bottom w:val="single" w:sz="6" w:space="0" w:color="auto"/>
              <w:right w:val="nil"/>
            </w:tcBorders>
          </w:tcPr>
          <w:p w14:paraId="0B01D6E7" w14:textId="65E07C43"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960EFC">
              <w:rPr>
                <w:sz w:val="24"/>
                <w:szCs w:val="24"/>
                <w:lang w:val="en-US"/>
              </w:rPr>
              <w:t xml:space="preserve"> </w:t>
            </w:r>
          </w:p>
        </w:tc>
      </w:tr>
      <w:tr w:rsidR="00275A92" w14:paraId="7BFB4348" w14:textId="77777777">
        <w:tblPrEx>
          <w:tblCellMar>
            <w:top w:w="0" w:type="dxa"/>
            <w:bottom w:w="0" w:type="dxa"/>
          </w:tblCellMar>
        </w:tblPrEx>
        <w:trPr>
          <w:trHeight w:val="355"/>
        </w:trPr>
        <w:tc>
          <w:tcPr>
            <w:tcW w:w="9781" w:type="dxa"/>
            <w:tcBorders>
              <w:top w:val="nil"/>
              <w:left w:val="nil"/>
              <w:bottom w:val="nil"/>
              <w:right w:val="nil"/>
            </w:tcBorders>
          </w:tcPr>
          <w:p w14:paraId="2B767F38"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71512D58" w14:textId="77777777" w:rsidR="00080DC1" w:rsidRDefault="00080DC1" w:rsidP="00080DC1">
      <w:pPr>
        <w:jc w:val="center"/>
        <w:rPr>
          <w:sz w:val="24"/>
          <w:szCs w:val="24"/>
          <w:lang w:val="en-US"/>
        </w:rPr>
      </w:pPr>
      <w:r>
        <w:rPr>
          <w:sz w:val="28"/>
          <w:szCs w:val="28"/>
          <w:lang w:val="en-US"/>
        </w:rPr>
        <w:t>L.S.</w:t>
      </w:r>
    </w:p>
    <w:p w14:paraId="5245837A"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60EFC"/>
    <w:rsid w:val="009C04E9"/>
    <w:rsid w:val="00B40365"/>
    <w:rsid w:val="00C30CAE"/>
    <w:rsid w:val="00D90958"/>
    <w:rsid w:val="00D95F3C"/>
    <w:rsid w:val="00DB6637"/>
    <w:rsid w:val="00DD19F6"/>
    <w:rsid w:val="00EE02B8"/>
    <w:rsid w:val="00F20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A22C9A"/>
  <w14:defaultImageDpi w14:val="0"/>
  <w15:docId w15:val="{CA6828BC-2E04-4FD2-82E2-D515DE643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2026-03-10T13:54:00Z</dcterms:created>
  <dcterms:modified xsi:type="dcterms:W3CDTF">2026-03-10T13:55:00Z</dcterms:modified>
</cp:coreProperties>
</file>