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377" w:rsidRPr="003226A5" w:rsidRDefault="007F29EB">
      <w:pPr>
        <w:tabs>
          <w:tab w:val="left" w:pos="8520"/>
        </w:tabs>
        <w:wordWrap w:val="0"/>
        <w:spacing w:after="0" w:line="201" w:lineRule="auto"/>
        <w:ind w:firstLine="8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Depozitarea gunoiului Selemet</w:t>
      </w: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Formular Nr.1</w:t>
      </w:r>
      <w:r w:rsidRPr="003226A5">
        <w:rPr>
          <w:rFonts w:ascii="Times New Roman" w:hAnsi="Times New Roman" w:cs="Times New Roman"/>
          <w:noProof/>
          <w:sz w:val="24"/>
          <w:szCs w:val="24"/>
          <w:lang w:val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1651000</wp:posOffset>
                </wp:positionH>
                <wp:positionV relativeFrom="page">
                  <wp:posOffset>7785100</wp:posOffset>
                </wp:positionV>
                <wp:extent cx="1320800" cy="177800"/>
                <wp:effectExtent l="0" t="0" r="635" b="14605"/>
                <wp:wrapNone/>
                <wp:docPr id="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1470" y="2139315"/>
                          <a:ext cx="2132965" cy="337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377" w:rsidRDefault="007F29EB">
                            <w:pPr>
                              <w:spacing w:after="0" w:line="239" w:lineRule="auto"/>
                              <w:jc w:val="both"/>
                              <w:rPr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hint="eastAsia"/>
                                <w:color w:val="000000"/>
                                <w:sz w:val="17"/>
                              </w:rPr>
                              <w:t>din</w:t>
                            </w:r>
                            <w:proofErr w:type="spellEnd"/>
                            <w:r>
                              <w:rPr>
                                <w:rFonts w:ascii="Calibri" w:eastAsia="Calibri" w:hAnsi="Calibri" w:hint="eastAsia"/>
                                <w:color w:val="000000"/>
                                <w:sz w:val="17"/>
                              </w:rPr>
                              <w:t xml:space="preserve"> D16A500C (</w:t>
                            </w:r>
                            <w:proofErr w:type="spellStart"/>
                            <w:r>
                              <w:rPr>
                                <w:rFonts w:ascii="Calibri" w:eastAsia="Calibri" w:hAnsi="Calibri" w:hint="eastAsia"/>
                                <w:color w:val="000000"/>
                                <w:sz w:val="17"/>
                              </w:rPr>
                              <w:t>montarea</w:t>
                            </w:r>
                            <w:proofErr w:type="spellEnd"/>
                            <w:r>
                              <w:rPr>
                                <w:rFonts w:ascii="Calibri" w:eastAsia="Calibri" w:hAnsi="Calibri" w:hint="eastAsia"/>
                                <w:color w:val="000000"/>
                                <w:sz w:val="17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25400" tIns="0" rIns="2540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30pt;margin-top:613pt;width:104pt;height:14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RnGgIAAGEEAAAOAAAAZHJzL2Uyb0RvYy54bWysVE2O0zAU3iNxB8t7mjT9GVo1HQGjQUgI&#10;EAMHcB27tbD9jO1p0gvADVixYc+5eg6enbQzGlaD2Dj28/d979dZXXZGk73wQYGt6XhUUiIsh0bZ&#10;bU0/f7p+9pySEJltmAYranoQgV6unz5ZtW4pKtiBboQnKGLDsnU13cXolkUR+E4YFkbghMVLCd6w&#10;iEe/LRrPWlQ3uqjKcl604BvngYsQ0HrVX9J11pdS8PheyiAi0TXF2GJefV43aS3WK7bceuZ2ig9h&#10;sH+IwjBl0elZ6opFRm69+kvKKO4hgIwjDqYAKRUXOQfMZlw+yOZmx5zIuWBxgjuXKfw/Wf5u/8ET&#10;1dR0SollBlt0/PH9+PP38dc3UqXytC4sEXXjEBe7l9Bhm0/2gMaUdSe9SV/Mh6T7eTmeXmC5DzWt&#10;xpPFZDzrCy26SDgC0Fgt5jNKOCImk4t5tciI4k7K+RBfCzAkbWrqsZO5wGz/NkQMC6EnSPJs4Vpp&#10;nbupLWlrOp/Mykw43yBDWySmhPrA8y4etEgK2n4UEiuB4fXEPIPilfZkz3B6GOfCxpx6VkJ0okl0&#10;+xjigE9UkefzMeQzI3sGG89koyz4nO+DsJsvp5Bljz9VoM87lSB2m25o9AaaA/a5xQdR0/D1lnlB&#10;iX5jceKq2bRMLygfcOPvWzeDNcVl4cVtBKlyl5J+Lzr4xTnOzRveXHoo988ZdfdnWP8BAAD//wMA&#10;UEsDBBQABgAIAAAAIQBh/ML+4AAAAA0BAAAPAAAAZHJzL2Rvd25yZXYueG1sTE/LTsMwELwj8Q/W&#10;InGjdqM2ikKcqiAhiuDS8rq68ZJExOsodpv079meym1mZzQ7U6wm14kjDqH1pGE+UyCQKm9bqjV8&#10;vD/dZSBCNGRN5wk1nDDAqry+Kkxu/UhbPO5iLTiEQm40NDH2uZShatCZMPM9Ems/fnAmMh1qaQcz&#10;crjrZKJUKp1piT80psfHBqvf3cFpeMieN+P68/t1apbbr5c5hc3pLWh9ezOt70FEnOLFDOf6XB1K&#10;7rT3B7JBdBqSVPGWyELCEARbFmnGYH8+LRcKZFnI/yvKPwAAAP//AwBQSwECLQAUAAYACAAAACEA&#10;toM4kv4AAADhAQAAEwAAAAAAAAAAAAAAAAAAAAAAW0NvbnRlbnRfVHlwZXNdLnhtbFBLAQItABQA&#10;BgAIAAAAIQA4/SH/1gAAAJQBAAALAAAAAAAAAAAAAAAAAC8BAABfcmVscy8ucmVsc1BLAQItABQA&#10;BgAIAAAAIQChaoRnGgIAAGEEAAAOAAAAAAAAAAAAAAAAAC4CAABkcnMvZTJvRG9jLnhtbFBLAQIt&#10;ABQABgAIAAAAIQBh/ML+4AAAAA0BAAAPAAAAAAAAAAAAAAAAAHQEAABkcnMvZG93bnJldi54bWxQ&#10;SwUGAAAAAAQABADzAAAAgQUAAAAA&#10;" filled="f" stroked="f" strokeweight=".5pt">
                <v:textbox inset="2pt,0,2pt,0">
                  <w:txbxContent>
                    <w:p w:rsidR="00370377" w:rsidRDefault="007F29EB">
                      <w:pPr>
                        <w:spacing w:after="0" w:line="239" w:lineRule="auto"/>
                        <w:jc w:val="both"/>
                        <w:rPr>
                          <w:sz w:val="17"/>
                        </w:rPr>
                      </w:pPr>
                      <w:proofErr w:type="spellStart"/>
                      <w:r>
                        <w:rPr>
                          <w:rFonts w:ascii="Calibri" w:eastAsia="Calibri" w:hAnsi="Calibri" w:hint="eastAsia"/>
                          <w:color w:val="000000"/>
                          <w:sz w:val="17"/>
                        </w:rPr>
                        <w:t>din</w:t>
                      </w:r>
                      <w:proofErr w:type="spellEnd"/>
                      <w:r>
                        <w:rPr>
                          <w:rFonts w:ascii="Calibri" w:eastAsia="Calibri" w:hAnsi="Calibri" w:hint="eastAsia"/>
                          <w:color w:val="000000"/>
                          <w:sz w:val="17"/>
                        </w:rPr>
                        <w:t xml:space="preserve"> D16A500C (</w:t>
                      </w:r>
                      <w:proofErr w:type="spellStart"/>
                      <w:r>
                        <w:rPr>
                          <w:rFonts w:ascii="Calibri" w:eastAsia="Calibri" w:hAnsi="Calibri" w:hint="eastAsia"/>
                          <w:color w:val="000000"/>
                          <w:sz w:val="17"/>
                        </w:rPr>
                        <w:t>montarea</w:t>
                      </w:r>
                      <w:proofErr w:type="spellEnd"/>
                      <w:r>
                        <w:rPr>
                          <w:rFonts w:ascii="Calibri" w:eastAsia="Calibri" w:hAnsi="Calibri" w:hint="eastAsia"/>
                          <w:color w:val="000000"/>
                          <w:sz w:val="17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70377" w:rsidRPr="003226A5" w:rsidRDefault="007F29EB">
      <w:pPr>
        <w:tabs>
          <w:tab w:val="left" w:pos="8740"/>
        </w:tabs>
        <w:wordWrap w:val="0"/>
        <w:spacing w:after="0" w:line="239" w:lineRule="auto"/>
        <w:ind w:firstLine="19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14 platforme</w:t>
      </w: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WinCmeta2000</w:t>
      </w:r>
    </w:p>
    <w:p w:rsidR="00370377" w:rsidRPr="003226A5" w:rsidRDefault="007F29EB">
      <w:pPr>
        <w:wordWrap w:val="0"/>
        <w:spacing w:after="0" w:line="239" w:lineRule="auto"/>
        <w:ind w:firstLine="18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(denumirea obiectivului)</w:t>
      </w:r>
    </w:p>
    <w:p w:rsidR="00370377" w:rsidRPr="003226A5" w:rsidRDefault="00370377">
      <w:pPr>
        <w:wordWrap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370377" w:rsidRPr="003226A5" w:rsidRDefault="007F29EB">
      <w:pPr>
        <w:wordWrap w:val="0"/>
        <w:spacing w:before="247" w:after="0" w:line="240" w:lineRule="auto"/>
        <w:ind w:firstLine="27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Lista cu cantitațile de lucrǎri </w:t>
      </w:r>
      <w:bookmarkStart w:id="0" w:name="_GoBack"/>
      <w:bookmarkEnd w:id="0"/>
    </w:p>
    <w:p w:rsidR="00370377" w:rsidRPr="003226A5" w:rsidRDefault="007F29EB">
      <w:pPr>
        <w:wordWrap w:val="0"/>
        <w:spacing w:after="0" w:line="192" w:lineRule="auto"/>
        <w:ind w:firstLine="44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Deviz-oferta Ne</w:t>
      </w:r>
    </w:p>
    <w:p w:rsidR="00370377" w:rsidRPr="003226A5" w:rsidRDefault="007F29EB">
      <w:pPr>
        <w:wordWrap w:val="0"/>
        <w:spacing w:before="25"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Depozitarea gunoiului Selemet 14 platforme</w:t>
      </w:r>
    </w:p>
    <w:p w:rsidR="00370377" w:rsidRPr="003226A5" w:rsidRDefault="007F29EB">
      <w:pPr>
        <w:wordWrap w:val="0"/>
        <w:spacing w:after="0" w:line="192" w:lineRule="auto"/>
        <w:ind w:firstLine="13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26A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(denumirea lucrari)</w:t>
      </w:r>
    </w:p>
    <w:p w:rsidR="00370377" w:rsidRPr="003226A5" w:rsidRDefault="00370377">
      <w:pPr>
        <w:wordWrap w:val="0"/>
        <w:spacing w:after="0" w:line="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tbl>
      <w:tblPr>
        <w:tblW w:w="0" w:type="auto"/>
        <w:tblInd w:w="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7"/>
        <w:gridCol w:w="1348"/>
        <w:gridCol w:w="5121"/>
        <w:gridCol w:w="1062"/>
        <w:gridCol w:w="1263"/>
      </w:tblGrid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963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Ne</w:t>
            </w:r>
          </w:p>
          <w:p w:rsidR="003226A5" w:rsidRPr="003226A5" w:rsidRDefault="003226A5">
            <w:pPr>
              <w:spacing w:before="50" w:after="0" w:line="239" w:lineRule="auto"/>
              <w:ind w:firstLine="420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CrL.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Simbol</w:t>
            </w:r>
          </w:p>
          <w:p w:rsidR="003226A5" w:rsidRPr="003226A5" w:rsidRDefault="003226A5">
            <w:pPr>
              <w:spacing w:before="41"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norme,cod resurse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58" w:after="0" w:line="239" w:lineRule="auto"/>
              <w:ind w:firstLine="10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Denumire lucrǎri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9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U.M.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7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Cantitate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" w:after="0" w:line="239" w:lineRule="auto"/>
              <w:ind w:firstLine="4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" w:after="0" w:line="239" w:lineRule="auto"/>
              <w:ind w:firstLine="166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1525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94" w:after="0" w:line="239" w:lineRule="auto"/>
              <w:ind w:firstLine="2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91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TsA02B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81" w:lineRule="auto"/>
              <w:ind w:left="182" w:right="71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Sapatura manuala de pamint in spatii limitate,avind sub 1,00 m sau peste 1,00m latime,cxecutata fara sprijiniri,cu taluz vertical,la fundatii,canale,subsoluri,drenuri,trepte de infratire,in pamint necoeziv sau slab coeziv adincime&lt;0,75 m teren mijlociu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9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9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29,680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1023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33" w:after="0" w:line="239" w:lineRule="auto"/>
              <w:ind w:firstLine="2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5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AcF03A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63" w:lineRule="auto"/>
              <w:ind w:left="182" w:right="251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Umpluturi in santuri la conductele de alimentare cu apa sau canalizare,ca substrat,strat de protectie,strat de izolare sau strat filtrant la tuburile de drenaj,executate cn nisip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1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1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14,000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883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88" w:after="0" w:line="239" w:lineRule="auto"/>
              <w:ind w:firstLine="2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7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CB03A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67" w:lineRule="auto"/>
              <w:ind w:left="162" w:right="191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Cofraje din panouri refolosibile,cu placaj de 15 mm pentru tumarea betonului in cuzineti,fundatii pahar si fundatii de utilaje inclusiv sprijinirile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0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2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58,800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28" w:after="0" w:line="239" w:lineRule="auto"/>
              <w:ind w:firstLine="2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4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CC03B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45" w:lineRule="auto"/>
              <w:ind w:left="2" w:right="11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Montare plase sudate la inaltimi mai mici sau egale cu 35 m, la pereti si diafragme,cu greutatea plaselor peste 3 kg/mp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91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4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1400,00</w:t>
            </w:r>
          </w:p>
          <w:p w:rsidR="003226A5" w:rsidRPr="003226A5" w:rsidRDefault="003226A5">
            <w:pPr>
              <w:spacing w:before="2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1264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4" w:after="0" w:line="239" w:lineRule="auto"/>
              <w:ind w:firstLine="2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4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CA03G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72" w:lineRule="auto"/>
              <w:ind w:left="142" w:right="31" w:firstLine="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Beton armal turnat cu mijloace clasice,in fundatii,socluri,ziduri de sprijin,pereti sub cota zero,preparat cu centrala de betoane sau beton marfa conform.art.CA01,turnare cu mijloace clasice,beton armat clasa C20/25(B25)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44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64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39,200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3" w:after="0" w:line="239" w:lineRule="auto"/>
              <w:ind w:firstLine="2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6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CL18A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54" w:lineRule="auto"/>
              <w:ind w:left="142" w:right="251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Confectii metalice diverse di profile laminate,tabla,tabla striata,otcl beton,tevi pentru sustineri sau acoperiri,inglobate totasau partial in beton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0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65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3 016,58</w:t>
            </w:r>
          </w:p>
          <w:p w:rsidR="003226A5" w:rsidRPr="003226A5" w:rsidRDefault="003226A5">
            <w:pPr>
              <w:spacing w:before="2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843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44" w:after="0" w:line="239" w:lineRule="auto"/>
              <w:ind w:firstLine="20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4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CL26A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8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Stilpi metalice gata confectionate Carcasa din metal gata confectionaradin teava 80x80 0mm,b-2,0 mm,cu ancorele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84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6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3 016,58</w:t>
            </w:r>
          </w:p>
          <w:p w:rsidR="003226A5" w:rsidRPr="003226A5" w:rsidRDefault="003226A5">
            <w:pPr>
              <w:spacing w:before="4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1084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43" w:after="0" w:line="239" w:lineRule="auto"/>
              <w:ind w:firstLine="20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4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CN20D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71" w:lineRule="auto"/>
              <w:ind w:left="142" w:right="5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Vopsitorii interioare sau exterioare aplicate pe timplarie metalica cu un strat de grund anticoroziv si 2 straturi de</w:t>
            </w:r>
          </w:p>
          <w:p w:rsidR="003226A5" w:rsidRPr="003226A5" w:rsidRDefault="003226A5">
            <w:pPr>
              <w:spacing w:after="0" w:line="1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vopsea bicomponenta pe baza de rasina</w:t>
            </w:r>
          </w:p>
          <w:p w:rsidR="003226A5" w:rsidRPr="003226A5" w:rsidRDefault="003226A5">
            <w:pPr>
              <w:spacing w:after="0" w:line="171" w:lineRule="auto"/>
              <w:ind w:firstLine="12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epoxidica si intarita de tip poliamidic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8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03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78,580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20" w:after="0" w:line="239" w:lineRule="auto"/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2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CE07A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85" w:lineRule="auto"/>
              <w:ind w:left="122" w:right="111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Invelitori din placi din tabla amprentata (tip tigla) pentru invelitorile</w:t>
            </w:r>
          </w:p>
          <w:p w:rsidR="003226A5" w:rsidRPr="003226A5" w:rsidRDefault="003226A5">
            <w:pPr>
              <w:spacing w:after="0" w:line="185" w:lineRule="auto"/>
              <w:ind w:firstLine="12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acoperisurilor (tip-Lindab) copertina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4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80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119,000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99" w:after="0" w:line="239" w:lineRule="auto"/>
              <w:ind w:firstLine="20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CK07A</w:t>
            </w: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216" w:lineRule="auto"/>
              <w:ind w:firstLine="12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Bare din lemm de rasinoase,uscate,</w:t>
            </w:r>
          </w:p>
          <w:p w:rsidR="003226A5" w:rsidRPr="003226A5" w:rsidRDefault="003226A5">
            <w:pPr>
              <w:spacing w:before="9" w:after="0" w:line="239" w:lineRule="auto"/>
              <w:ind w:firstLine="12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geluite pe toate partile,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19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1078,00</w:t>
            </w:r>
          </w:p>
          <w:p w:rsidR="003226A5" w:rsidRPr="003226A5" w:rsidRDefault="003226A5">
            <w:pPr>
              <w:spacing w:before="9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98" w:after="0" w:line="239" w:lineRule="auto"/>
              <w:ind w:firstLine="20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6A5" w:rsidRPr="003226A5" w:rsidRDefault="003226A5">
            <w:pPr>
              <w:wordWrap w:val="0"/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8" w:after="0" w:line="239" w:lineRule="auto"/>
              <w:ind w:firstLine="10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Surub zincat cu cap bombat SZM</w:t>
            </w:r>
          </w:p>
          <w:p w:rsidR="003226A5" w:rsidRPr="003226A5" w:rsidRDefault="003226A5">
            <w:pPr>
              <w:spacing w:after="0" w:line="235" w:lineRule="auto"/>
              <w:ind w:firstLine="12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M12x180 mm cu piulita si saiba M12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3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8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1512,00</w:t>
            </w:r>
          </w:p>
          <w:p w:rsidR="003226A5" w:rsidRPr="003226A5" w:rsidRDefault="003226A5">
            <w:pPr>
              <w:spacing w:before="7" w:after="0" w:line="23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</w:tbl>
    <w:p w:rsidR="00370377" w:rsidRPr="003226A5" w:rsidRDefault="00370377">
      <w:pPr>
        <w:spacing w:line="1" w:lineRule="exact"/>
        <w:rPr>
          <w:rFonts w:ascii="Times New Roman" w:hAnsi="Times New Roman" w:cs="Times New Roman"/>
          <w:sz w:val="24"/>
          <w:szCs w:val="24"/>
          <w:lang w:val="ro-RO"/>
        </w:rPr>
        <w:sectPr w:rsidR="00370377" w:rsidRPr="003226A5">
          <w:type w:val="continuous"/>
          <w:pgSz w:w="11900" w:h="16840"/>
          <w:pgMar w:top="1680" w:right="720" w:bottom="720" w:left="720" w:header="840" w:footer="360" w:gutter="0"/>
          <w:cols w:space="720"/>
        </w:sectPr>
      </w:pPr>
    </w:p>
    <w:p w:rsidR="00370377" w:rsidRPr="003226A5" w:rsidRDefault="007F29EB">
      <w:pPr>
        <w:wordWrap w:val="0"/>
        <w:spacing w:after="0" w:line="3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  <w:r w:rsidRPr="003226A5">
        <w:rPr>
          <w:rFonts w:ascii="Times New Roman" w:hAnsi="Times New Roman" w:cs="Times New Roman"/>
          <w:noProof/>
          <w:sz w:val="24"/>
          <w:szCs w:val="24"/>
          <w:lang w:val="ro-RO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1651000</wp:posOffset>
                </wp:positionH>
                <wp:positionV relativeFrom="page">
                  <wp:posOffset>7785100</wp:posOffset>
                </wp:positionV>
                <wp:extent cx="1320800" cy="177800"/>
                <wp:effectExtent l="0" t="0" r="635" b="14605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1470" y="2139315"/>
                          <a:ext cx="2132965" cy="337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377" w:rsidRDefault="00370377">
                            <w:pPr>
                              <w:spacing w:after="0" w:line="239" w:lineRule="auto"/>
                              <w:jc w:val="both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25400" tIns="0" rIns="2540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130pt;margin-top:613pt;width:104pt;height:14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6s/HQIAAGgEAAAOAAAAZHJzL2Uyb0RvYy54bWysVMGO0zAQvSPxD5bvNGm67dKq6QpYLUJC&#10;gFj4ANexWwvbY2y3SX8A/oATF+58V7+DsdNmV8tpERfHHr95M29mnOVVZzTZCx8U2JqORyUlwnJo&#10;lN3U9POnm2fPKQmR2YZpsKKmBxHo1erpk2XrFqKCLehGeIIkNixaV9NtjG5RFIFvhWFhBE5YvJTg&#10;DYt49Jui8axFdqOLqixnRQu+cR64CAGt1/0lXWV+KQWP76UMIhJdU8wt5tXndZ3WYrVki41nbqv4&#10;KQ32D1kYpiwGHaiuWWRk59VfVEZxDwFkHHEwBUipuMgaUM24fKDmdsucyFqwOMENZQr/j5a/23/w&#10;RDU1nVFimcEWHX98P/78ffz1jVSpPK0LC0TdOsTF7iV02OazPaAxqe6kN+mLeki6n5Xji0ss96Gm&#10;1Xgyn4ynfaFFFwlHABqr+WxKCUfEZHI5q+YZUdxROR/iawGGpE1NPXYyF5jt34aIaSH0DEmRLdwo&#10;rXM3tSUtyplMy+ww3KCHtuiYBPWJ5108aJEYtP0oJFYC0+sd8wyKV9qTPcPpYZwLG7P0zITo5CYx&#10;7GMcT/jkKvJ8PsZ58MiRwcbB2SgLPut9kHbz5Zyy7PHnCvS6Uwlit+7yCAx9XUNzwHa3+C5qGr7u&#10;mBeU6DcWB6+aXpTpIeUDbvx96/pkTelZeLGLIFVuVgrTk57C4zjnHp6eXnov988ZdfeDWP0BAAD/&#10;/wMAUEsDBBQABgAIAAAAIQBh/ML+4AAAAA0BAAAPAAAAZHJzL2Rvd25yZXYueG1sTE/LTsMwELwj&#10;8Q/WInGjdqM2ikKcqiAhiuDS8rq68ZJExOsodpv079meym1mZzQ7U6wm14kjDqH1pGE+UyCQKm9b&#10;qjV8vD/dZSBCNGRN5wk1nDDAqry+Kkxu/UhbPO5iLTiEQm40NDH2uZShatCZMPM9Ems/fnAmMh1q&#10;aQczcrjrZKJUKp1piT80psfHBqvf3cFpeMieN+P68/t1apbbr5c5hc3pLWh9ezOt70FEnOLFDOf6&#10;XB1K7rT3B7JBdBqSVPGWyELCEARbFmnGYH8+LRcKZFnI/yvKPwAAAP//AwBQSwECLQAUAAYACAAA&#10;ACEAtoM4kv4AAADhAQAAEwAAAAAAAAAAAAAAAAAAAAAAW0NvbnRlbnRfVHlwZXNdLnhtbFBLAQIt&#10;ABQABgAIAAAAIQA4/SH/1gAAAJQBAAALAAAAAAAAAAAAAAAAAC8BAABfcmVscy8ucmVsc1BLAQIt&#10;ABQABgAIAAAAIQA5c6s/HQIAAGgEAAAOAAAAAAAAAAAAAAAAAC4CAABkcnMvZTJvRG9jLnhtbFBL&#10;AQItABQABgAIAAAAIQBh/ML+4AAAAA0BAAAPAAAAAAAAAAAAAAAAAHcEAABkcnMvZG93bnJldi54&#10;bWxQSwUGAAAAAAQABADzAAAAhAUAAAAA&#10;" filled="f" stroked="f" strokeweight=".5pt">
                <v:textbox inset="2pt,0,2pt,0">
                  <w:txbxContent>
                    <w:p w:rsidR="00370377" w:rsidRDefault="00370377">
                      <w:pPr>
                        <w:spacing w:after="0" w:line="239" w:lineRule="auto"/>
                        <w:jc w:val="both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1201"/>
        <w:gridCol w:w="4666"/>
        <w:gridCol w:w="1493"/>
        <w:gridCol w:w="1519"/>
      </w:tblGrid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6A5" w:rsidRPr="003226A5" w:rsidRDefault="003226A5">
            <w:pPr>
              <w:wordWrap w:val="0"/>
              <w:spacing w:after="0" w:line="292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72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82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after="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 w:rsidP="009C1129">
            <w:pPr>
              <w:spacing w:before="75" w:after="0" w:line="21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before="155"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Dop din material plastic pentru teava 100x100mm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56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76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70,000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177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165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5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CN16A1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155" w:lineRule="auto"/>
              <w:ind w:left="123" w:right="229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Vopsitorii cu lacuri pe baza akhidice,pentru lucrari exterioare,incolor,care contine substante active pentru</w:t>
            </w:r>
          </w:p>
          <w:p w:rsidR="003226A5" w:rsidRPr="003226A5" w:rsidRDefault="003226A5">
            <w:pPr>
              <w:spacing w:after="0" w:line="155" w:lineRule="auto"/>
              <w:ind w:left="103" w:right="229"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combaterea mucegaiului si algelor,cu filtru contra radiatiei UV,aplicate suprafete din lemn geluit,executate 2straturi,cu dizolvant corspunzator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05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wordWrap w:val="0"/>
              <w:spacing w:after="0" w:line="216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3226A5" w:rsidRPr="003226A5" w:rsidRDefault="003226A5">
            <w:pPr>
              <w:spacing w:before="232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431,200</w:t>
            </w:r>
          </w:p>
        </w:tc>
      </w:tr>
      <w:tr w:rsidR="003226A5" w:rsidRPr="003226A5" w:rsidTr="003226A5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6A5" w:rsidRPr="003226A5" w:rsidRDefault="003226A5">
            <w:pPr>
              <w:wordWrap w:val="0"/>
              <w:spacing w:after="0" w:line="237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A5" w:rsidRPr="003226A5" w:rsidRDefault="003226A5">
            <w:pPr>
              <w:spacing w:after="0" w:line="220" w:lineRule="auto"/>
              <w:ind w:firstLine="1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26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6A5" w:rsidRPr="003226A5" w:rsidRDefault="003226A5">
            <w:pPr>
              <w:wordWrap w:val="0"/>
              <w:spacing w:after="0" w:line="237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6A5" w:rsidRPr="003226A5" w:rsidRDefault="003226A5">
            <w:pPr>
              <w:wordWrap w:val="0"/>
              <w:spacing w:after="0" w:line="237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370377" w:rsidRDefault="00370377">
      <w:pPr>
        <w:wordWrap w:val="0"/>
        <w:spacing w:before="120" w:after="0" w:line="240" w:lineRule="auto"/>
        <w:ind w:firstLine="8220"/>
        <w:jc w:val="both"/>
        <w:rPr>
          <w:sz w:val="21"/>
        </w:rPr>
      </w:pPr>
    </w:p>
    <w:sectPr w:rsidR="00370377">
      <w:type w:val="continuous"/>
      <w:pgSz w:w="11901" w:h="16841"/>
      <w:pgMar w:top="1200" w:right="720" w:bottom="2880" w:left="720" w:header="60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3226A5"/>
    <w:rsid w:val="00370377"/>
    <w:rsid w:val="007F29EB"/>
    <w:rsid w:val="00995CDF"/>
    <w:rsid w:val="009C1129"/>
    <w:rsid w:val="009F0BE0"/>
    <w:rsid w:val="00BA6D97"/>
    <w:rsid w:val="00BB31EE"/>
    <w:rsid w:val="00BD0BC8"/>
    <w:rsid w:val="00F3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5B79F"/>
  <w15:chartTrackingRefBased/>
  <w15:docId w15:val="{96431983-C890-485F-95E8-B387FD72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wordbuilder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wordbuilder</dc:title>
  <dc:subject/>
  <dc:creator>INTSIG</dc:creator>
  <cp:keywords/>
  <dc:description>Intsig Word Converter</dc:description>
  <cp:lastModifiedBy>user</cp:lastModifiedBy>
  <cp:revision>8</cp:revision>
  <dcterms:created xsi:type="dcterms:W3CDTF">2025-10-14T07:36:00Z</dcterms:created>
  <dcterms:modified xsi:type="dcterms:W3CDTF">2025-10-14T07:38:00Z</dcterms:modified>
</cp:coreProperties>
</file>