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8CF" w:rsidRPr="00E10F85" w:rsidRDefault="00E328CF" w:rsidP="00E328CF">
      <w:pPr>
        <w:tabs>
          <w:tab w:val="left" w:pos="5103"/>
          <w:tab w:val="left" w:pos="10348"/>
        </w:tabs>
      </w:pPr>
    </w:p>
    <w:p w:rsidR="00E328CF" w:rsidRPr="00E10F85" w:rsidRDefault="00E328CF" w:rsidP="00E328CF">
      <w:pPr>
        <w:spacing w:line="276" w:lineRule="auto"/>
        <w:jc w:val="both"/>
      </w:pPr>
    </w:p>
    <w:p w:rsidR="00E328CF" w:rsidRPr="00353A39" w:rsidRDefault="00E328CF" w:rsidP="00E328CF">
      <w:pPr>
        <w:spacing w:before="120"/>
        <w:jc w:val="right"/>
      </w:pPr>
      <w:r w:rsidRPr="00353A39">
        <w:t xml:space="preserve">Приложение №1   </w:t>
      </w:r>
    </w:p>
    <w:p w:rsidR="00E328CF" w:rsidRPr="00353A39" w:rsidRDefault="00E328CF" w:rsidP="00E328CF">
      <w:pPr>
        <w:pStyle w:val="NoSpacing1"/>
        <w:jc w:val="right"/>
      </w:pPr>
      <w:r w:rsidRPr="00353A39">
        <w:t xml:space="preserve">                                                               к Приказу </w:t>
      </w:r>
    </w:p>
    <w:p w:rsidR="00E328CF" w:rsidRDefault="00E328CF" w:rsidP="00E328CF">
      <w:pPr>
        <w:pStyle w:val="NoSpacing1"/>
        <w:jc w:val="right"/>
      </w:pPr>
      <w:r w:rsidRPr="00353A39">
        <w:t xml:space="preserve">                                                      №</w:t>
      </w:r>
      <w:r>
        <w:rPr>
          <w:lang w:val="ro-RO"/>
        </w:rPr>
        <w:t>177</w:t>
      </w:r>
      <w:r w:rsidRPr="00353A39">
        <w:t xml:space="preserve"> от </w:t>
      </w:r>
      <w:r>
        <w:rPr>
          <w:lang w:val="ro-RO"/>
        </w:rPr>
        <w:t>09</w:t>
      </w:r>
      <w:r w:rsidRPr="00353A39">
        <w:t xml:space="preserve"> сентября 2018 г</w:t>
      </w:r>
      <w:r w:rsidRPr="00DD7ED3">
        <w:t xml:space="preserve"> </w:t>
      </w:r>
    </w:p>
    <w:p w:rsidR="00E328CF" w:rsidRPr="00353A39" w:rsidRDefault="00E328CF" w:rsidP="00E328CF">
      <w:pPr>
        <w:pStyle w:val="NoSpacing1"/>
        <w:jc w:val="right"/>
      </w:pPr>
      <w:r w:rsidRPr="00353A39">
        <w:t>Минист</w:t>
      </w:r>
      <w:r>
        <w:t>е</w:t>
      </w:r>
      <w:r w:rsidRPr="00353A39">
        <w:t>р</w:t>
      </w:r>
      <w:r>
        <w:t>ства Ф</w:t>
      </w:r>
      <w:r w:rsidRPr="00353A39">
        <w:t>инансов</w:t>
      </w:r>
    </w:p>
    <w:p w:rsidR="00E328CF" w:rsidRPr="00353A39" w:rsidRDefault="00E328CF" w:rsidP="00E328CF">
      <w:pPr>
        <w:jc w:val="right"/>
      </w:pPr>
      <w:r w:rsidRPr="00353A39">
        <w:t xml:space="preserve">. </w:t>
      </w:r>
    </w:p>
    <w:p w:rsidR="00E328CF" w:rsidRPr="00353A39" w:rsidRDefault="00E328CF" w:rsidP="00E328CF">
      <w:pPr>
        <w:jc w:val="center"/>
        <w:rPr>
          <w:b/>
        </w:rPr>
      </w:pPr>
    </w:p>
    <w:p w:rsidR="00E328CF" w:rsidRPr="00353A39" w:rsidRDefault="00E328CF" w:rsidP="00E328CF">
      <w:pPr>
        <w:jc w:val="center"/>
        <w:rPr>
          <w:b/>
        </w:rPr>
      </w:pPr>
      <w:r w:rsidRPr="00353A39">
        <w:rPr>
          <w:b/>
        </w:rPr>
        <w:t xml:space="preserve">Стандартный формуляр Единого европейского документа закупок </w:t>
      </w:r>
    </w:p>
    <w:p w:rsidR="00E328CF" w:rsidRPr="00353A39" w:rsidRDefault="00E328CF" w:rsidP="00E328CF">
      <w:pPr>
        <w:jc w:val="both"/>
      </w:pPr>
    </w:p>
    <w:p w:rsidR="00E328CF" w:rsidRPr="00353A39" w:rsidRDefault="00E328CF" w:rsidP="00E328CF">
      <w:pPr>
        <w:jc w:val="both"/>
      </w:pPr>
      <w:r w:rsidRPr="00353A39">
        <w:t xml:space="preserve">Единый европейский документ о закупках, именуемый в дальнейшем ЕЕДЗ, является декларацией под собственную ответственность, представляющей собой предварительные доказательства и заменяющей сертификаты, выданные органами публичной власти или третьими лицами. Он доступен на государственном и английском языках и используется в качестве предварительного доказательства выполнения необходимых условий в рамках процедур государственных закупок Республики Молдова. 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Pr="00353A39">
          <w:t>2018 г</w:t>
        </w:r>
      </w:smartTag>
      <w:r w:rsidRPr="00353A39">
        <w:t xml:space="preserve">., ЕЕДЗ будет доступен исключительно в электронном формате. </w:t>
      </w:r>
    </w:p>
    <w:p w:rsidR="00E328CF" w:rsidRPr="00353A39" w:rsidRDefault="00E328CF" w:rsidP="00E328CF">
      <w:pPr>
        <w:jc w:val="both"/>
        <w:rPr>
          <w:color w:val="FF0000"/>
        </w:rPr>
      </w:pPr>
      <w:r w:rsidRPr="00353A39">
        <w:t xml:space="preserve">Министерство финансов предоставляет в распоряжение </w:t>
      </w:r>
      <w:proofErr w:type="gramStart"/>
      <w:r w:rsidRPr="00353A39">
        <w:t>бесплатную</w:t>
      </w:r>
      <w:proofErr w:type="gramEnd"/>
      <w:r w:rsidRPr="00353A39">
        <w:t xml:space="preserve"> </w:t>
      </w:r>
      <w:proofErr w:type="spellStart"/>
      <w:r w:rsidRPr="00353A39">
        <w:t>веб-услугу</w:t>
      </w:r>
      <w:proofErr w:type="spellEnd"/>
      <w:r w:rsidRPr="00353A39">
        <w:t xml:space="preserve"> для покупателей, оферентов и других заинтересованных лиц в заполнении ЕЕДЗ в электронном формате. </w:t>
      </w:r>
      <w:proofErr w:type="spellStart"/>
      <w:r w:rsidRPr="00353A39">
        <w:t>Онлайн</w:t>
      </w:r>
      <w:proofErr w:type="spellEnd"/>
      <w:r w:rsidRPr="00353A39">
        <w:t xml:space="preserve"> формуляр можно заполнить, распечатать и затем отправить покупателю вместе с остальной офертой. Если процедура осуществляется в электронном формате, ЕЕДЗ может быть экспортирован, </w:t>
      </w:r>
      <w:proofErr w:type="gramStart"/>
      <w:r w:rsidRPr="00353A39">
        <w:t>храниться</w:t>
      </w:r>
      <w:proofErr w:type="gramEnd"/>
      <w:r w:rsidRPr="00353A39">
        <w:t xml:space="preserve"> и подан в электронном формате. ЕЕДЗ, </w:t>
      </w:r>
      <w:proofErr w:type="gramStart"/>
      <w:r w:rsidRPr="00353A39">
        <w:t>поданный</w:t>
      </w:r>
      <w:proofErr w:type="gramEnd"/>
      <w:r w:rsidRPr="00353A39">
        <w:t xml:space="preserve"> в рамках предыдущей процедуры государственных закупок, может быть повторно использован при условии, что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доказана подтверждающими документами.    </w:t>
      </w:r>
      <w:r>
        <w:t xml:space="preserve"> </w:t>
      </w:r>
    </w:p>
    <w:p w:rsidR="00E328CF" w:rsidRPr="00353A39" w:rsidRDefault="00E328CF" w:rsidP="00E328CF">
      <w:pPr>
        <w:rPr>
          <w:b/>
        </w:rPr>
      </w:pPr>
    </w:p>
    <w:p w:rsidR="00E328CF" w:rsidRPr="00353A39" w:rsidRDefault="00E328CF" w:rsidP="00E328CF">
      <w:pPr>
        <w:jc w:val="both"/>
        <w:rPr>
          <w:b/>
        </w:rPr>
      </w:pPr>
      <w:r w:rsidRPr="00353A39">
        <w:rPr>
          <w:b/>
        </w:rPr>
        <w:t xml:space="preserve">Часть I – Информация о процедуре государственных закупок и закупающем органе или закупающем субъекте  </w:t>
      </w:r>
    </w:p>
    <w:p w:rsidR="00E328CF" w:rsidRPr="00353A39" w:rsidRDefault="00E328CF" w:rsidP="00E328CF">
      <w:pPr>
        <w:rPr>
          <w:b/>
        </w:rPr>
      </w:pPr>
    </w:p>
    <w:p w:rsidR="00E328CF" w:rsidRPr="00353A39" w:rsidRDefault="00E328CF" w:rsidP="00E328CF">
      <w:pPr>
        <w:jc w:val="both"/>
      </w:pPr>
      <w:r w:rsidRPr="00353A39">
        <w:t xml:space="preserve">Часть I формуляра ЕЕДЗ заполняется </w:t>
      </w:r>
      <w:proofErr w:type="spellStart"/>
      <w:r w:rsidRPr="00353A39">
        <w:t>онлайн</w:t>
      </w:r>
      <w:proofErr w:type="spellEnd"/>
      <w:r w:rsidRPr="00353A39">
        <w:t xml:space="preserve"> только закупающим органом или закупающим субъектом и включает следующую информацию:   </w:t>
      </w:r>
    </w:p>
    <w:p w:rsidR="00E328CF" w:rsidRPr="00353A39" w:rsidRDefault="00E328CF" w:rsidP="00E328CF">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53"/>
        <w:gridCol w:w="2657"/>
        <w:gridCol w:w="7"/>
      </w:tblGrid>
      <w:tr w:rsidR="00E328CF" w:rsidRPr="00353A39" w:rsidTr="007D4FA8">
        <w:tc>
          <w:tcPr>
            <w:tcW w:w="704" w:type="dxa"/>
            <w:shd w:val="clear" w:color="auto" w:fill="auto"/>
            <w:vAlign w:val="center"/>
          </w:tcPr>
          <w:p w:rsidR="00E328CF" w:rsidRPr="00353A39" w:rsidRDefault="00E328CF" w:rsidP="007D4FA8">
            <w:pPr>
              <w:ind w:left="720"/>
              <w:contextualSpacing/>
              <w:jc w:val="center"/>
              <w:rPr>
                <w:b/>
              </w:rPr>
            </w:pPr>
            <w:r w:rsidRPr="00353A39">
              <w:rPr>
                <w:b/>
              </w:rPr>
              <w:t>A.</w:t>
            </w:r>
          </w:p>
        </w:tc>
        <w:tc>
          <w:tcPr>
            <w:tcW w:w="9083" w:type="dxa"/>
            <w:gridSpan w:val="3"/>
            <w:shd w:val="clear" w:color="auto" w:fill="auto"/>
          </w:tcPr>
          <w:p w:rsidR="00E328CF" w:rsidRPr="00353A39" w:rsidRDefault="00E328CF" w:rsidP="007D4FA8">
            <w:pPr>
              <w:ind w:left="720"/>
              <w:contextualSpacing/>
              <w:jc w:val="both"/>
            </w:pPr>
            <w:r w:rsidRPr="00353A39">
              <w:rPr>
                <w:b/>
              </w:rPr>
              <w:t xml:space="preserve">Информация об опубликовании </w:t>
            </w:r>
          </w:p>
        </w:tc>
      </w:tr>
      <w:tr w:rsidR="00E328CF" w:rsidRPr="00353A39" w:rsidTr="007D4FA8">
        <w:trPr>
          <w:gridAfter w:val="1"/>
          <w:wAfter w:w="7" w:type="dxa"/>
        </w:trPr>
        <w:tc>
          <w:tcPr>
            <w:tcW w:w="704" w:type="dxa"/>
            <w:shd w:val="clear" w:color="auto" w:fill="auto"/>
            <w:vAlign w:val="center"/>
          </w:tcPr>
          <w:p w:rsidR="00E328CF" w:rsidRPr="00353A39" w:rsidRDefault="00E328CF" w:rsidP="007D4FA8">
            <w:pPr>
              <w:ind w:left="720"/>
              <w:contextualSpacing/>
              <w:jc w:val="center"/>
            </w:pPr>
          </w:p>
        </w:tc>
        <w:tc>
          <w:tcPr>
            <w:tcW w:w="6379" w:type="dxa"/>
            <w:shd w:val="clear" w:color="auto" w:fill="auto"/>
            <w:vAlign w:val="center"/>
          </w:tcPr>
          <w:p w:rsidR="00E328CF" w:rsidRPr="00353A39" w:rsidRDefault="00E328CF" w:rsidP="007D4FA8">
            <w:pPr>
              <w:ind w:left="720"/>
              <w:contextualSpacing/>
            </w:pPr>
            <w:r w:rsidRPr="00353A39">
              <w:t xml:space="preserve">Номер объявления/приглашения, опубликованного в БГЗ (Бюллетень государственных закупок), и по необходимости номер объявления в О.Ж.       </w:t>
            </w:r>
          </w:p>
        </w:tc>
        <w:tc>
          <w:tcPr>
            <w:tcW w:w="2697" w:type="dxa"/>
            <w:shd w:val="clear" w:color="auto" w:fill="auto"/>
          </w:tcPr>
          <w:p w:rsidR="00E328CF" w:rsidRDefault="00E328CF" w:rsidP="007D4FA8">
            <w:pPr>
              <w:ind w:left="720"/>
              <w:contextualSpacing/>
              <w:jc w:val="both"/>
              <w:rPr>
                <w:b/>
                <w:i/>
              </w:rPr>
            </w:pPr>
            <w:r w:rsidRPr="000D5A9C">
              <w:rPr>
                <w:b/>
                <w:i/>
                <w:lang w:val="en-US"/>
              </w:rPr>
              <w:t>SIA</w:t>
            </w:r>
            <w:r w:rsidRPr="003B02EB">
              <w:rPr>
                <w:b/>
                <w:i/>
              </w:rPr>
              <w:t xml:space="preserve"> </w:t>
            </w:r>
            <w:r w:rsidRPr="000D5A9C">
              <w:rPr>
                <w:b/>
                <w:i/>
                <w:lang w:val="en-US"/>
              </w:rPr>
              <w:t>RSAP</w:t>
            </w:r>
            <w:r>
              <w:rPr>
                <w:b/>
                <w:i/>
              </w:rPr>
              <w:t xml:space="preserve">      </w:t>
            </w:r>
          </w:p>
          <w:p w:rsidR="00E328CF" w:rsidRPr="003B02EB" w:rsidRDefault="00E328CF" w:rsidP="00A02F9A">
            <w:pPr>
              <w:contextualSpacing/>
              <w:jc w:val="both"/>
            </w:pPr>
            <w:r>
              <w:rPr>
                <w:b/>
              </w:rPr>
              <w:t>Продовольствен</w:t>
            </w:r>
            <w:r w:rsidR="00A02F9A">
              <w:rPr>
                <w:b/>
              </w:rPr>
              <w:t>ные товары для Д/с №1  и Д/с №2</w:t>
            </w:r>
            <w:r>
              <w:rPr>
                <w:b/>
              </w:rPr>
              <w:t xml:space="preserve"> в </w:t>
            </w:r>
            <w:proofErr w:type="spellStart"/>
            <w:r>
              <w:rPr>
                <w:b/>
              </w:rPr>
              <w:t>с</w:t>
            </w:r>
            <w:proofErr w:type="gramStart"/>
            <w:r>
              <w:rPr>
                <w:b/>
              </w:rPr>
              <w:t>.К</w:t>
            </w:r>
            <w:proofErr w:type="gramEnd"/>
            <w:r>
              <w:rPr>
                <w:b/>
              </w:rPr>
              <w:t>ирсово</w:t>
            </w:r>
            <w:proofErr w:type="spellEnd"/>
          </w:p>
        </w:tc>
      </w:tr>
      <w:tr w:rsidR="00E328CF" w:rsidRPr="00353A39" w:rsidTr="007D4FA8">
        <w:tc>
          <w:tcPr>
            <w:tcW w:w="704" w:type="dxa"/>
            <w:shd w:val="clear" w:color="auto" w:fill="auto"/>
            <w:vAlign w:val="center"/>
          </w:tcPr>
          <w:p w:rsidR="00E328CF" w:rsidRPr="00353A39" w:rsidRDefault="00E328CF" w:rsidP="007D4FA8">
            <w:pPr>
              <w:ind w:left="720"/>
              <w:contextualSpacing/>
              <w:jc w:val="center"/>
              <w:rPr>
                <w:b/>
              </w:rPr>
            </w:pPr>
            <w:r w:rsidRPr="00353A39">
              <w:rPr>
                <w:b/>
              </w:rPr>
              <w:t>B.</w:t>
            </w:r>
          </w:p>
        </w:tc>
        <w:tc>
          <w:tcPr>
            <w:tcW w:w="9083" w:type="dxa"/>
            <w:gridSpan w:val="3"/>
            <w:shd w:val="clear" w:color="auto" w:fill="auto"/>
          </w:tcPr>
          <w:p w:rsidR="00E328CF" w:rsidRPr="00353A39" w:rsidRDefault="00E328CF" w:rsidP="007D4FA8">
            <w:pPr>
              <w:ind w:left="720"/>
              <w:contextualSpacing/>
              <w:jc w:val="both"/>
            </w:pPr>
            <w:r w:rsidRPr="00353A39">
              <w:rPr>
                <w:b/>
              </w:rPr>
              <w:t xml:space="preserve">Личность закупщика </w:t>
            </w:r>
          </w:p>
        </w:tc>
      </w:tr>
      <w:tr w:rsidR="00E328CF" w:rsidRPr="00CA4A94" w:rsidTr="007D4FA8">
        <w:trPr>
          <w:gridAfter w:val="1"/>
          <w:wAfter w:w="7" w:type="dxa"/>
        </w:trPr>
        <w:tc>
          <w:tcPr>
            <w:tcW w:w="704" w:type="dxa"/>
            <w:shd w:val="clear" w:color="auto" w:fill="auto"/>
            <w:vAlign w:val="center"/>
          </w:tcPr>
          <w:p w:rsidR="00E328CF" w:rsidRPr="00353A39" w:rsidRDefault="00E328CF" w:rsidP="007D4FA8">
            <w:pPr>
              <w:ind w:left="720"/>
              <w:contextualSpacing/>
              <w:jc w:val="center"/>
            </w:pPr>
          </w:p>
        </w:tc>
        <w:tc>
          <w:tcPr>
            <w:tcW w:w="6379" w:type="dxa"/>
            <w:shd w:val="clear" w:color="auto" w:fill="auto"/>
            <w:vAlign w:val="center"/>
          </w:tcPr>
          <w:p w:rsidR="00E328CF" w:rsidRPr="00353A39" w:rsidRDefault="00E328CF" w:rsidP="007D4FA8">
            <w:pPr>
              <w:ind w:left="720"/>
              <w:contextualSpacing/>
            </w:pPr>
            <w:r w:rsidRPr="00353A39">
              <w:t xml:space="preserve">Официальное наименование </w:t>
            </w:r>
          </w:p>
        </w:tc>
        <w:tc>
          <w:tcPr>
            <w:tcW w:w="2697" w:type="dxa"/>
            <w:vMerge w:val="restart"/>
            <w:shd w:val="clear" w:color="auto" w:fill="auto"/>
          </w:tcPr>
          <w:p w:rsidR="00E328CF" w:rsidRPr="00702893" w:rsidRDefault="00E328CF" w:rsidP="007D4FA8">
            <w:pPr>
              <w:tabs>
                <w:tab w:val="left" w:pos="284"/>
                <w:tab w:val="right" w:pos="9531"/>
              </w:tabs>
              <w:rPr>
                <w:b/>
                <w:color w:val="365F91"/>
                <w:u w:val="single"/>
                <w:lang w:val="en-US"/>
              </w:rPr>
            </w:pPr>
            <w:proofErr w:type="spellStart"/>
            <w:r w:rsidRPr="001C2511">
              <w:rPr>
                <w:b/>
                <w:color w:val="365F91"/>
                <w:sz w:val="22"/>
                <w:szCs w:val="22"/>
                <w:u w:val="single"/>
                <w:lang w:val="en-US"/>
              </w:rPr>
              <w:t>Primar</w:t>
            </w:r>
            <w:r>
              <w:rPr>
                <w:b/>
                <w:color w:val="365F91"/>
                <w:sz w:val="22"/>
                <w:szCs w:val="22"/>
                <w:u w:val="single"/>
                <w:lang w:val="en-US"/>
              </w:rPr>
              <w:t>ia</w:t>
            </w:r>
            <w:proofErr w:type="spellEnd"/>
            <w:r w:rsidRPr="00702893">
              <w:rPr>
                <w:b/>
                <w:color w:val="365F91"/>
                <w:sz w:val="22"/>
                <w:szCs w:val="22"/>
                <w:u w:val="single"/>
                <w:lang w:val="en-US"/>
              </w:rPr>
              <w:t xml:space="preserve"> </w:t>
            </w:r>
            <w:proofErr w:type="spellStart"/>
            <w:r>
              <w:rPr>
                <w:b/>
                <w:color w:val="365F91"/>
                <w:sz w:val="22"/>
                <w:szCs w:val="22"/>
                <w:u w:val="single"/>
                <w:lang w:val="en-US"/>
              </w:rPr>
              <w:t>s</w:t>
            </w:r>
            <w:r w:rsidRPr="00702893">
              <w:rPr>
                <w:b/>
                <w:color w:val="365F91"/>
                <w:sz w:val="22"/>
                <w:szCs w:val="22"/>
                <w:u w:val="single"/>
                <w:lang w:val="en-US"/>
              </w:rPr>
              <w:t>.</w:t>
            </w:r>
            <w:r>
              <w:rPr>
                <w:b/>
                <w:color w:val="365F91"/>
                <w:sz w:val="22"/>
                <w:szCs w:val="22"/>
                <w:u w:val="single"/>
                <w:lang w:val="en-US"/>
              </w:rPr>
              <w:t>Chirsova</w:t>
            </w:r>
            <w:proofErr w:type="spellEnd"/>
            <w:r w:rsidRPr="00702893">
              <w:rPr>
                <w:b/>
                <w:color w:val="365F91"/>
                <w:sz w:val="22"/>
                <w:szCs w:val="22"/>
                <w:u w:val="single"/>
                <w:lang w:val="en-US"/>
              </w:rPr>
              <w:t xml:space="preserve">, </w:t>
            </w:r>
            <w:r>
              <w:rPr>
                <w:b/>
                <w:color w:val="365F91"/>
                <w:sz w:val="22"/>
                <w:szCs w:val="22"/>
                <w:u w:val="single"/>
                <w:lang w:val="en-US"/>
              </w:rPr>
              <w:t>r</w:t>
            </w:r>
            <w:r w:rsidRPr="00702893">
              <w:rPr>
                <w:b/>
                <w:color w:val="365F91"/>
                <w:sz w:val="22"/>
                <w:szCs w:val="22"/>
                <w:u w:val="single"/>
                <w:lang w:val="en-US"/>
              </w:rPr>
              <w:t>-</w:t>
            </w:r>
            <w:proofErr w:type="spellStart"/>
            <w:r>
              <w:rPr>
                <w:b/>
                <w:color w:val="365F91"/>
                <w:sz w:val="22"/>
                <w:szCs w:val="22"/>
                <w:u w:val="single"/>
                <w:lang w:val="en-US"/>
              </w:rPr>
              <w:t>ul</w:t>
            </w:r>
            <w:proofErr w:type="spellEnd"/>
            <w:r w:rsidRPr="00702893">
              <w:rPr>
                <w:b/>
                <w:color w:val="365F91"/>
                <w:sz w:val="22"/>
                <w:szCs w:val="22"/>
                <w:u w:val="single"/>
                <w:lang w:val="en-US"/>
              </w:rPr>
              <w:t xml:space="preserve"> </w:t>
            </w:r>
            <w:r>
              <w:rPr>
                <w:b/>
                <w:color w:val="365F91"/>
                <w:sz w:val="22"/>
                <w:szCs w:val="22"/>
                <w:u w:val="single"/>
              </w:rPr>
              <w:t>С</w:t>
            </w:r>
            <w:proofErr w:type="spellStart"/>
            <w:r>
              <w:rPr>
                <w:b/>
                <w:color w:val="365F91"/>
                <w:sz w:val="22"/>
                <w:szCs w:val="22"/>
                <w:u w:val="single"/>
                <w:lang w:val="en-US"/>
              </w:rPr>
              <w:t>omrat</w:t>
            </w:r>
            <w:proofErr w:type="spellEnd"/>
            <w:r>
              <w:rPr>
                <w:b/>
                <w:color w:val="365F91"/>
                <w:sz w:val="22"/>
                <w:szCs w:val="22"/>
                <w:u w:val="single"/>
                <w:lang w:val="en-US"/>
              </w:rPr>
              <w:t xml:space="preserve">  Moldova</w:t>
            </w:r>
          </w:p>
          <w:p w:rsidR="00E328CF" w:rsidRPr="001C2511" w:rsidRDefault="00E328CF" w:rsidP="007D4FA8">
            <w:pPr>
              <w:tabs>
                <w:tab w:val="left" w:pos="284"/>
                <w:tab w:val="right" w:pos="9531"/>
              </w:tabs>
              <w:rPr>
                <w:b/>
                <w:lang w:val="ro-RO"/>
              </w:rPr>
            </w:pPr>
            <w:r w:rsidRPr="001C2511">
              <w:rPr>
                <w:b/>
                <w:sz w:val="22"/>
                <w:szCs w:val="22"/>
                <w:lang w:val="ro-RO"/>
              </w:rPr>
              <w:t xml:space="preserve">IDNO: </w:t>
            </w:r>
            <w:r w:rsidRPr="001C2511">
              <w:rPr>
                <w:b/>
                <w:color w:val="365F91"/>
                <w:sz w:val="22"/>
                <w:szCs w:val="22"/>
                <w:u w:val="single"/>
                <w:lang w:val="ro-RO"/>
              </w:rPr>
              <w:t>10</w:t>
            </w:r>
            <w:bookmarkStart w:id="0" w:name="_GoBack"/>
            <w:bookmarkEnd w:id="0"/>
            <w:r>
              <w:rPr>
                <w:b/>
                <w:color w:val="365F91"/>
                <w:sz w:val="22"/>
                <w:szCs w:val="22"/>
                <w:u w:val="single"/>
                <w:lang w:val="ro-RO"/>
              </w:rPr>
              <w:t>07601003851</w:t>
            </w:r>
          </w:p>
          <w:p w:rsidR="00E328CF" w:rsidRPr="00CA4A94" w:rsidRDefault="00E328CF" w:rsidP="007D4FA8">
            <w:pPr>
              <w:tabs>
                <w:tab w:val="left" w:pos="284"/>
                <w:tab w:val="right" w:pos="9531"/>
              </w:tabs>
              <w:rPr>
                <w:b/>
                <w:lang w:val="en-US"/>
              </w:rPr>
            </w:pPr>
          </w:p>
          <w:p w:rsidR="00E328CF" w:rsidRPr="00CA4A94" w:rsidRDefault="00E328CF" w:rsidP="007D4FA8">
            <w:pPr>
              <w:ind w:left="720"/>
              <w:contextualSpacing/>
              <w:jc w:val="both"/>
              <w:rPr>
                <w:lang w:val="ro-RO"/>
              </w:rPr>
            </w:pPr>
          </w:p>
        </w:tc>
      </w:tr>
      <w:tr w:rsidR="00E328CF" w:rsidRPr="00353A39" w:rsidTr="007D4FA8">
        <w:trPr>
          <w:gridAfter w:val="1"/>
          <w:wAfter w:w="7" w:type="dxa"/>
        </w:trPr>
        <w:tc>
          <w:tcPr>
            <w:tcW w:w="704" w:type="dxa"/>
            <w:shd w:val="clear" w:color="auto" w:fill="auto"/>
          </w:tcPr>
          <w:p w:rsidR="00E328CF" w:rsidRPr="00CA4A94" w:rsidRDefault="00E328CF" w:rsidP="007D4FA8">
            <w:pPr>
              <w:ind w:left="720"/>
              <w:contextualSpacing/>
              <w:jc w:val="center"/>
              <w:rPr>
                <w:lang w:val="en-US"/>
              </w:rPr>
            </w:pPr>
          </w:p>
        </w:tc>
        <w:tc>
          <w:tcPr>
            <w:tcW w:w="6379" w:type="dxa"/>
            <w:shd w:val="clear" w:color="auto" w:fill="auto"/>
            <w:vAlign w:val="center"/>
          </w:tcPr>
          <w:p w:rsidR="00E328CF" w:rsidRPr="00353A39" w:rsidRDefault="00E328CF" w:rsidP="007D4FA8">
            <w:pPr>
              <w:ind w:left="720"/>
              <w:contextualSpacing/>
            </w:pPr>
            <w:r w:rsidRPr="00353A39">
              <w:t xml:space="preserve">Страна   </w:t>
            </w:r>
          </w:p>
        </w:tc>
        <w:tc>
          <w:tcPr>
            <w:tcW w:w="2697" w:type="dxa"/>
            <w:vMerge/>
            <w:shd w:val="clear" w:color="auto" w:fill="auto"/>
          </w:tcPr>
          <w:p w:rsidR="00E328CF" w:rsidRPr="00353A39" w:rsidRDefault="00E328CF" w:rsidP="007D4FA8">
            <w:pPr>
              <w:ind w:left="720"/>
              <w:contextualSpacing/>
              <w:jc w:val="both"/>
            </w:pP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vAlign w:val="center"/>
          </w:tcPr>
          <w:p w:rsidR="00E328CF" w:rsidRPr="00353A39" w:rsidRDefault="00E328CF" w:rsidP="007D4FA8">
            <w:pPr>
              <w:ind w:left="720"/>
              <w:contextualSpacing/>
            </w:pPr>
            <w:r w:rsidRPr="00353A39">
              <w:t xml:space="preserve">Единый идентификационный номер органа власти  </w:t>
            </w:r>
          </w:p>
        </w:tc>
        <w:tc>
          <w:tcPr>
            <w:tcW w:w="2697" w:type="dxa"/>
            <w:vMerge/>
            <w:shd w:val="clear" w:color="auto" w:fill="auto"/>
          </w:tcPr>
          <w:p w:rsidR="00E328CF" w:rsidRPr="00353A39" w:rsidRDefault="00E328CF" w:rsidP="007D4FA8">
            <w:pPr>
              <w:ind w:left="720"/>
              <w:contextualSpacing/>
              <w:jc w:val="both"/>
            </w:pPr>
          </w:p>
        </w:tc>
      </w:tr>
      <w:tr w:rsidR="00E328CF" w:rsidRPr="00353A39" w:rsidTr="007D4FA8">
        <w:tc>
          <w:tcPr>
            <w:tcW w:w="704" w:type="dxa"/>
            <w:shd w:val="clear" w:color="auto" w:fill="auto"/>
            <w:vAlign w:val="center"/>
          </w:tcPr>
          <w:p w:rsidR="00E328CF" w:rsidRPr="00353A39" w:rsidRDefault="00E328CF" w:rsidP="007D4FA8">
            <w:pPr>
              <w:ind w:left="720"/>
              <w:contextualSpacing/>
              <w:jc w:val="center"/>
              <w:rPr>
                <w:b/>
              </w:rPr>
            </w:pPr>
            <w:r w:rsidRPr="00353A39">
              <w:rPr>
                <w:b/>
              </w:rPr>
              <w:t>C.</w:t>
            </w:r>
          </w:p>
        </w:tc>
        <w:tc>
          <w:tcPr>
            <w:tcW w:w="9083" w:type="dxa"/>
            <w:gridSpan w:val="3"/>
            <w:shd w:val="clear" w:color="auto" w:fill="auto"/>
          </w:tcPr>
          <w:p w:rsidR="00E328CF" w:rsidRPr="00353A39" w:rsidRDefault="00E328CF" w:rsidP="007D4FA8">
            <w:pPr>
              <w:ind w:left="720"/>
              <w:contextualSpacing/>
              <w:jc w:val="both"/>
              <w:rPr>
                <w:b/>
              </w:rPr>
            </w:pPr>
            <w:r w:rsidRPr="00353A39">
              <w:rPr>
                <w:b/>
              </w:rPr>
              <w:t xml:space="preserve">Информация о процедуре государственных закупках </w:t>
            </w:r>
          </w:p>
        </w:tc>
      </w:tr>
      <w:tr w:rsidR="00E328CF" w:rsidRPr="00353A39" w:rsidTr="007D4FA8">
        <w:trPr>
          <w:gridAfter w:val="1"/>
          <w:wAfter w:w="7" w:type="dxa"/>
        </w:trPr>
        <w:tc>
          <w:tcPr>
            <w:tcW w:w="704" w:type="dxa"/>
            <w:shd w:val="clear" w:color="auto" w:fill="auto"/>
            <w:vAlign w:val="center"/>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Тип процедуры </w:t>
            </w:r>
          </w:p>
        </w:tc>
        <w:tc>
          <w:tcPr>
            <w:tcW w:w="2697" w:type="dxa"/>
            <w:vMerge w:val="restart"/>
            <w:shd w:val="clear" w:color="auto" w:fill="auto"/>
          </w:tcPr>
          <w:p w:rsidR="00E328CF" w:rsidRPr="00702893" w:rsidRDefault="00E328CF" w:rsidP="007D4FA8">
            <w:pPr>
              <w:ind w:left="720"/>
              <w:contextualSpacing/>
              <w:jc w:val="both"/>
              <w:rPr>
                <w:b/>
                <w:i/>
              </w:rPr>
            </w:pPr>
            <w:r w:rsidRPr="000D5A9C">
              <w:rPr>
                <w:b/>
                <w:i/>
                <w:lang w:val="en-US"/>
              </w:rPr>
              <w:t>SIA</w:t>
            </w:r>
            <w:r w:rsidRPr="00702893">
              <w:rPr>
                <w:b/>
                <w:i/>
              </w:rPr>
              <w:t xml:space="preserve"> </w:t>
            </w:r>
            <w:r w:rsidRPr="000D5A9C">
              <w:rPr>
                <w:b/>
                <w:i/>
                <w:lang w:val="en-US"/>
              </w:rPr>
              <w:t>RSAP</w:t>
            </w:r>
          </w:p>
          <w:p w:rsidR="00E328CF" w:rsidRPr="00353A39" w:rsidRDefault="00E328CF" w:rsidP="007D4FA8">
            <w:pPr>
              <w:contextualSpacing/>
              <w:jc w:val="both"/>
            </w:pPr>
            <w:r w:rsidRPr="00CF0D8C">
              <w:rPr>
                <w:b/>
              </w:rPr>
              <w:br/>
            </w: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Единый идентификационный номер процедуры закупки     </w:t>
            </w:r>
          </w:p>
        </w:tc>
        <w:tc>
          <w:tcPr>
            <w:tcW w:w="2697" w:type="dxa"/>
            <w:vMerge/>
            <w:shd w:val="clear" w:color="auto" w:fill="auto"/>
          </w:tcPr>
          <w:p w:rsidR="00E328CF" w:rsidRPr="00353A39" w:rsidRDefault="00E328CF" w:rsidP="007D4FA8">
            <w:pPr>
              <w:ind w:left="720"/>
              <w:contextualSpacing/>
              <w:jc w:val="both"/>
              <w:rPr>
                <w:b/>
              </w:rPr>
            </w:pP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Дата открытия оферт </w:t>
            </w:r>
          </w:p>
        </w:tc>
        <w:tc>
          <w:tcPr>
            <w:tcW w:w="2697" w:type="dxa"/>
            <w:vMerge/>
            <w:shd w:val="clear" w:color="auto" w:fill="auto"/>
          </w:tcPr>
          <w:p w:rsidR="00E328CF" w:rsidRPr="00353A39" w:rsidRDefault="00E328CF" w:rsidP="007D4FA8">
            <w:pPr>
              <w:ind w:left="720"/>
              <w:contextualSpacing/>
              <w:jc w:val="both"/>
            </w:pP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Наименование объекта закупок </w:t>
            </w:r>
          </w:p>
        </w:tc>
        <w:tc>
          <w:tcPr>
            <w:tcW w:w="2697" w:type="dxa"/>
            <w:vMerge/>
            <w:shd w:val="clear" w:color="auto" w:fill="auto"/>
          </w:tcPr>
          <w:p w:rsidR="00E328CF" w:rsidRPr="00353A39" w:rsidRDefault="00E328CF" w:rsidP="007D4FA8">
            <w:pPr>
              <w:ind w:left="720"/>
              <w:contextualSpacing/>
              <w:jc w:val="both"/>
            </w:pP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Краткое описание </w:t>
            </w:r>
          </w:p>
        </w:tc>
        <w:tc>
          <w:tcPr>
            <w:tcW w:w="2697" w:type="dxa"/>
            <w:vMerge/>
            <w:shd w:val="clear" w:color="auto" w:fill="auto"/>
          </w:tcPr>
          <w:p w:rsidR="00E328CF" w:rsidRPr="00353A39" w:rsidRDefault="00E328CF" w:rsidP="007D4FA8">
            <w:pPr>
              <w:ind w:left="720"/>
              <w:contextualSpacing/>
              <w:jc w:val="both"/>
            </w:pPr>
          </w:p>
        </w:tc>
      </w:tr>
    </w:tbl>
    <w:p w:rsidR="00E328CF" w:rsidRPr="00353A39" w:rsidRDefault="00E328CF" w:rsidP="00E328CF">
      <w:pPr>
        <w:jc w:val="both"/>
        <w:rPr>
          <w:b/>
        </w:rPr>
      </w:pPr>
    </w:p>
    <w:p w:rsidR="00E328CF" w:rsidRPr="00353A39" w:rsidRDefault="00E328CF" w:rsidP="00E328CF">
      <w:pPr>
        <w:jc w:val="both"/>
        <w:rPr>
          <w:b/>
        </w:rPr>
      </w:pPr>
      <w:r w:rsidRPr="00353A39">
        <w:rPr>
          <w:b/>
        </w:rPr>
        <w:t xml:space="preserve">Часть II – Информация об экономическом операторе </w:t>
      </w:r>
    </w:p>
    <w:p w:rsidR="00E328CF" w:rsidRPr="00353A39" w:rsidRDefault="00E328CF" w:rsidP="00E328CF">
      <w:pPr>
        <w:jc w:val="both"/>
      </w:pPr>
    </w:p>
    <w:p w:rsidR="00E328CF" w:rsidRPr="00353A39" w:rsidRDefault="00E328CF" w:rsidP="00E328CF">
      <w:pPr>
        <w:jc w:val="both"/>
      </w:pPr>
      <w:r w:rsidRPr="00353A39">
        <w:t xml:space="preserve">Часть II формуляра ЕЕДЗ заполняется </w:t>
      </w:r>
      <w:proofErr w:type="spellStart"/>
      <w:r w:rsidRPr="00353A39">
        <w:t>онлайн</w:t>
      </w:r>
      <w:proofErr w:type="spellEnd"/>
      <w:r w:rsidRPr="00353A39">
        <w:t xml:space="preserve">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376"/>
      </w:tblGrid>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A.</w:t>
            </w:r>
          </w:p>
        </w:tc>
        <w:tc>
          <w:tcPr>
            <w:tcW w:w="8223" w:type="dxa"/>
            <w:gridSpan w:val="2"/>
            <w:shd w:val="clear" w:color="auto" w:fill="auto"/>
          </w:tcPr>
          <w:p w:rsidR="00E328CF" w:rsidRPr="00353A39" w:rsidRDefault="00E328CF" w:rsidP="007D4FA8">
            <w:pPr>
              <w:ind w:left="720"/>
              <w:contextualSpacing/>
              <w:jc w:val="both"/>
            </w:pPr>
            <w:r w:rsidRPr="00353A39">
              <w:rPr>
                <w:b/>
              </w:rPr>
              <w:t xml:space="preserve">Информация об экономическом операторе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Наименование  </w:t>
            </w:r>
          </w:p>
        </w:tc>
        <w:tc>
          <w:tcPr>
            <w:tcW w:w="2128" w:type="dxa"/>
            <w:vMerge w:val="restart"/>
            <w:shd w:val="clear" w:color="auto" w:fill="auto"/>
          </w:tcPr>
          <w:p w:rsidR="00E328CF" w:rsidRPr="00353A39" w:rsidRDefault="00E328CF" w:rsidP="007D4FA8">
            <w:pPr>
              <w:ind w:left="720"/>
              <w:contextualSpacing/>
              <w:jc w:val="both"/>
            </w:pPr>
            <w:r w:rsidRPr="00353A39">
              <w:rPr>
                <w:b/>
              </w:rPr>
              <w:t xml:space="preserve">Ответ  </w:t>
            </w:r>
            <w:proofErr w:type="spellStart"/>
            <w:r w:rsidRPr="00353A39">
              <w:t>|текст|</w:t>
            </w:r>
            <w:proofErr w:type="spellEnd"/>
            <w:r w:rsidRPr="00353A39">
              <w:br/>
            </w:r>
            <w:r w:rsidRPr="00353A39">
              <w:rPr>
                <w:sz w:val="20"/>
              </w:rPr>
              <w:t xml:space="preserve">(заполняется экономическими операторами) </w:t>
            </w:r>
          </w:p>
        </w:tc>
      </w:tr>
      <w:tr w:rsidR="00E328CF" w:rsidRPr="00353A39" w:rsidTr="007D4FA8">
        <w:tc>
          <w:tcPr>
            <w:tcW w:w="988" w:type="dxa"/>
            <w:shd w:val="clear" w:color="auto" w:fill="auto"/>
          </w:tcPr>
          <w:p w:rsidR="00E328CF" w:rsidRPr="00353A39" w:rsidRDefault="00E328CF" w:rsidP="007D4FA8">
            <w:pPr>
              <w:ind w:left="720"/>
              <w:contextualSpacing/>
              <w:jc w:val="center"/>
              <w:rPr>
                <w:i/>
              </w:rPr>
            </w:pPr>
          </w:p>
        </w:tc>
        <w:tc>
          <w:tcPr>
            <w:tcW w:w="6095" w:type="dxa"/>
            <w:shd w:val="clear" w:color="auto" w:fill="auto"/>
            <w:vAlign w:val="center"/>
          </w:tcPr>
          <w:p w:rsidR="00E328CF" w:rsidRPr="00353A39" w:rsidRDefault="00E328CF" w:rsidP="007D4FA8">
            <w:pPr>
              <w:ind w:left="720"/>
              <w:contextualSpacing/>
            </w:pPr>
            <w:r w:rsidRPr="00353A39">
              <w:rPr>
                <w:i/>
              </w:rPr>
              <w:t>Юридический адрес</w:t>
            </w:r>
            <w:r w:rsidRPr="00353A39">
              <w:t>:</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Почтовый код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Город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Страна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proofErr w:type="spellStart"/>
            <w:r w:rsidRPr="00353A39">
              <w:t>Веб-адрес</w:t>
            </w:r>
            <w:proofErr w:type="spellEnd"/>
            <w:r w:rsidRPr="00353A39">
              <w:t xml:space="preserve">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Электронная почта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Телефон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Контактное лицо или лица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Единый идентификационный номер (IDNO/IDNP), по необходимости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Номер кода НДС – по необходимости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Правовой статус экономического оператора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Имена учредителей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Экономический оператор является:</w:t>
            </w:r>
          </w:p>
          <w:p w:rsidR="00E328CF" w:rsidRPr="00353A39" w:rsidRDefault="00E328CF" w:rsidP="007D4FA8">
            <w:pPr>
              <w:ind w:left="720"/>
              <w:contextualSpacing/>
            </w:pPr>
          </w:p>
          <w:p w:rsidR="00E328CF" w:rsidRPr="00353A39" w:rsidRDefault="00E328CF" w:rsidP="007D4FA8">
            <w:pPr>
              <w:pStyle w:val="ListParagraph1"/>
              <w:numPr>
                <w:ilvl w:val="0"/>
                <w:numId w:val="11"/>
              </w:numPr>
            </w:pPr>
            <w:r w:rsidRPr="00353A39">
              <w:t>малым предприятием</w:t>
            </w:r>
          </w:p>
          <w:p w:rsidR="00E328CF" w:rsidRPr="00353A39" w:rsidRDefault="00E328CF" w:rsidP="007D4FA8">
            <w:pPr>
              <w:pStyle w:val="ListParagraph1"/>
              <w:numPr>
                <w:ilvl w:val="0"/>
                <w:numId w:val="11"/>
              </w:numPr>
            </w:pPr>
            <w:r w:rsidRPr="00353A39">
              <w:t xml:space="preserve">средним предприятием </w:t>
            </w:r>
          </w:p>
        </w:tc>
        <w:tc>
          <w:tcPr>
            <w:tcW w:w="2128" w:type="dxa"/>
            <w:shd w:val="clear" w:color="auto" w:fill="auto"/>
          </w:tcPr>
          <w:p w:rsidR="00E328CF" w:rsidRPr="00353A39" w:rsidRDefault="00E328CF" w:rsidP="007D4FA8">
            <w:pPr>
              <w:ind w:left="720"/>
              <w:contextualSpacing/>
              <w:jc w:val="both"/>
              <w:rPr>
                <w:sz w:val="20"/>
              </w:rPr>
            </w:pPr>
            <w:r w:rsidRPr="00353A39">
              <w:rPr>
                <w:sz w:val="20"/>
              </w:rPr>
              <w:t xml:space="preserve">Выбирается экономическими операторами </w:t>
            </w:r>
          </w:p>
          <w:p w:rsidR="00E328CF" w:rsidRPr="00353A39" w:rsidRDefault="00E328CF" w:rsidP="007D4FA8">
            <w:pPr>
              <w:ind w:left="720"/>
              <w:contextualSpacing/>
              <w:jc w:val="both"/>
            </w:pPr>
            <w:r w:rsidRPr="00353A39">
              <w:t>󠇡Да</w:t>
            </w:r>
            <w:proofErr w:type="gramStart"/>
            <w:r w:rsidRPr="00353A39">
              <w:t xml:space="preserve">            󠇡󠇡 Н</w:t>
            </w:r>
            <w:proofErr w:type="gramEnd"/>
            <w:r w:rsidRPr="00353A39">
              <w:t>ет</w:t>
            </w: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Только в случае если закупка </w:t>
            </w:r>
            <w:r w:rsidRPr="006111DD">
              <w:t>зарезервирована</w:t>
            </w:r>
            <w:r w:rsidRPr="00353A39">
              <w:t xml:space="preserve">: </w:t>
            </w:r>
          </w:p>
          <w:p w:rsidR="00E328CF" w:rsidRPr="00353A39" w:rsidRDefault="00E328CF" w:rsidP="007D4FA8">
            <w:pPr>
              <w:ind w:left="720"/>
              <w:contextualSpacing/>
            </w:pPr>
            <w:r w:rsidRPr="00353A39">
              <w:t xml:space="preserve">является ли экономический оператор защищенной мастерской или «социальным предприятием» или обеспечивает выполнение договора в контексте программ защищенного трудоустройства?  </w:t>
            </w:r>
          </w:p>
          <w:p w:rsidR="00E328CF" w:rsidRPr="00353A39" w:rsidRDefault="00E328CF" w:rsidP="007D4FA8">
            <w:pPr>
              <w:pStyle w:val="ListParagraph1"/>
              <w:numPr>
                <w:ilvl w:val="0"/>
                <w:numId w:val="12"/>
              </w:numPr>
            </w:pPr>
            <w:r w:rsidRPr="00353A39">
              <w:t xml:space="preserve">каков соответствующий процент нетрудоспособных или социально уязвимых работников?  </w:t>
            </w:r>
          </w:p>
          <w:p w:rsidR="00E328CF" w:rsidRPr="00353A39" w:rsidRDefault="00E328CF" w:rsidP="007D4FA8">
            <w:pPr>
              <w:pStyle w:val="ListParagraph1"/>
              <w:numPr>
                <w:ilvl w:val="0"/>
                <w:numId w:val="12"/>
              </w:numPr>
            </w:pPr>
            <w:r w:rsidRPr="00353A39">
              <w:t xml:space="preserve">По необходимости, просим Вас отметить, к какой или каким категориям нетрудоспособных или социально уязвимых работников относятся эти работники?  </w:t>
            </w:r>
          </w:p>
        </w:tc>
        <w:tc>
          <w:tcPr>
            <w:tcW w:w="2128" w:type="dxa"/>
            <w:shd w:val="clear" w:color="auto" w:fill="auto"/>
          </w:tcPr>
          <w:p w:rsidR="00E328CF" w:rsidRPr="00353A39" w:rsidRDefault="00E328CF" w:rsidP="007D4FA8">
            <w:pPr>
              <w:ind w:left="720"/>
              <w:contextualSpacing/>
              <w:jc w:val="both"/>
              <w:rPr>
                <w:sz w:val="20"/>
              </w:rPr>
            </w:pPr>
            <w:r w:rsidRPr="00353A39">
              <w:rPr>
                <w:sz w:val="20"/>
              </w:rPr>
              <w:t xml:space="preserve">Выбирается экономическими операторами </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ет</w:t>
            </w:r>
          </w:p>
          <w:p w:rsidR="00E328CF" w:rsidRPr="00353A39" w:rsidRDefault="00E328CF" w:rsidP="007D4FA8">
            <w:pPr>
              <w:ind w:left="720"/>
              <w:contextualSpacing/>
            </w:pPr>
          </w:p>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p>
          <w:p w:rsidR="00E328CF" w:rsidRPr="00353A39" w:rsidRDefault="00E328CF" w:rsidP="007D4FA8">
            <w:pPr>
              <w:ind w:left="720"/>
              <w:contextualSpacing/>
            </w:pPr>
          </w:p>
          <w:p w:rsidR="00E328CF" w:rsidRPr="00353A39" w:rsidRDefault="00E328CF" w:rsidP="007D4FA8">
            <w:pPr>
              <w:ind w:left="720"/>
              <w:contextualSpacing/>
            </w:pPr>
          </w:p>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r w:rsidRPr="00353A39">
              <w:t xml:space="preserve">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По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rsidR="00E328CF" w:rsidRPr="00353A39" w:rsidRDefault="00E328CF" w:rsidP="007D4FA8">
            <w:pPr>
              <w:ind w:left="720"/>
              <w:contextualSpacing/>
            </w:pPr>
          </w:p>
          <w:p w:rsidR="00E328CF" w:rsidRPr="00353A39" w:rsidRDefault="00E328CF" w:rsidP="007D4FA8">
            <w:pPr>
              <w:pStyle w:val="ListParagraph1"/>
              <w:numPr>
                <w:ilvl w:val="0"/>
                <w:numId w:val="13"/>
              </w:numPr>
            </w:pPr>
            <w:r w:rsidRPr="00353A39">
              <w:t xml:space="preserve">Просим Вас представить учредительные документы, по необходимости: </w:t>
            </w:r>
          </w:p>
          <w:p w:rsidR="00E328CF" w:rsidRPr="00353A39" w:rsidRDefault="00E328CF" w:rsidP="007D4FA8">
            <w:pPr>
              <w:pStyle w:val="ListParagraph1"/>
              <w:ind w:left="360"/>
            </w:pPr>
          </w:p>
          <w:p w:rsidR="00E328CF" w:rsidRPr="00353A39" w:rsidRDefault="00E328CF" w:rsidP="007D4FA8">
            <w:pPr>
              <w:pStyle w:val="ListParagraph1"/>
              <w:numPr>
                <w:ilvl w:val="0"/>
                <w:numId w:val="13"/>
              </w:numPr>
            </w:pPr>
            <w:r w:rsidRPr="00353A39">
              <w:t xml:space="preserve">Если учредительные или сертификационные документы доступны в электронном формате, </w:t>
            </w:r>
            <w:r w:rsidRPr="00353A39">
              <w:lastRenderedPageBreak/>
              <w:t xml:space="preserve">просим Вас уточнить: </w:t>
            </w:r>
          </w:p>
          <w:p w:rsidR="00E328CF" w:rsidRPr="00353A39" w:rsidRDefault="00E328CF" w:rsidP="007D4FA8">
            <w:pPr>
              <w:pStyle w:val="ListParagraph1"/>
              <w:ind w:left="0"/>
            </w:pPr>
          </w:p>
          <w:p w:rsidR="00E328CF" w:rsidRPr="00353A39" w:rsidRDefault="00E328CF" w:rsidP="007D4FA8">
            <w:pPr>
              <w:pStyle w:val="ListParagraph1"/>
            </w:pPr>
          </w:p>
          <w:p w:rsidR="00E328CF" w:rsidRPr="00353A39" w:rsidRDefault="00E328CF" w:rsidP="007D4FA8">
            <w:pPr>
              <w:pStyle w:val="ListParagraph1"/>
              <w:numPr>
                <w:ilvl w:val="0"/>
                <w:numId w:val="13"/>
              </w:numPr>
            </w:pPr>
            <w:r w:rsidRPr="00353A39">
              <w:t xml:space="preserve">Просим Вас предоставить разрешения, на которые основывается коммерческая деятельность, по необходимости:   </w:t>
            </w:r>
          </w:p>
          <w:p w:rsidR="00E328CF" w:rsidRPr="00353A39" w:rsidRDefault="00E328CF" w:rsidP="007D4FA8">
            <w:pPr>
              <w:pStyle w:val="ListParagraph1"/>
            </w:pPr>
          </w:p>
          <w:p w:rsidR="00E328CF" w:rsidRPr="00353A39" w:rsidRDefault="00E328CF" w:rsidP="007D4FA8">
            <w:pPr>
              <w:pStyle w:val="ListParagraph1"/>
              <w:numPr>
                <w:ilvl w:val="0"/>
                <w:numId w:val="13"/>
              </w:numPr>
            </w:pPr>
            <w:r w:rsidRPr="00353A39">
              <w:t xml:space="preserve">Покрывает ли регистрация или сертификация все возложенные критерии отбора?  </w:t>
            </w:r>
          </w:p>
        </w:tc>
        <w:tc>
          <w:tcPr>
            <w:tcW w:w="2128" w:type="dxa"/>
            <w:shd w:val="clear" w:color="auto" w:fill="auto"/>
          </w:tcPr>
          <w:p w:rsidR="00E328CF" w:rsidRPr="00353A39" w:rsidRDefault="00E328CF" w:rsidP="007D4FA8">
            <w:pPr>
              <w:ind w:left="720"/>
              <w:contextualSpacing/>
              <w:jc w:val="both"/>
              <w:rPr>
                <w:sz w:val="20"/>
              </w:rPr>
            </w:pPr>
            <w:r w:rsidRPr="00353A39">
              <w:rPr>
                <w:sz w:val="20"/>
              </w:rPr>
              <w:lastRenderedPageBreak/>
              <w:t>Выбирается экономическими операторами</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ет</w:t>
            </w:r>
          </w:p>
          <w:p w:rsidR="00E328CF" w:rsidRPr="00353A39" w:rsidRDefault="00E328CF" w:rsidP="007D4FA8">
            <w:pPr>
              <w:ind w:left="720"/>
              <w:contextualSpacing/>
            </w:pPr>
          </w:p>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r w:rsidRPr="00353A39">
              <w:t xml:space="preserve"> </w:t>
            </w: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ет</w:t>
            </w:r>
          </w:p>
          <w:p w:rsidR="00E328CF" w:rsidRPr="00353A39" w:rsidRDefault="00E328CF" w:rsidP="007D4FA8">
            <w:pPr>
              <w:ind w:left="720"/>
              <w:contextualSpacing/>
            </w:pPr>
          </w:p>
          <w:p w:rsidR="00E328CF" w:rsidRPr="00353A39" w:rsidRDefault="00E328CF" w:rsidP="007D4FA8">
            <w:pPr>
              <w:ind w:left="720"/>
              <w:contextualSpacing/>
              <w:jc w:val="both"/>
            </w:pPr>
            <w:r w:rsidRPr="00353A39">
              <w:lastRenderedPageBreak/>
              <w:t>󠇡Да</w:t>
            </w:r>
            <w:proofErr w:type="gramStart"/>
            <w:r w:rsidRPr="00353A39">
              <w:t xml:space="preserve">             󠇡󠇡Н</w:t>
            </w:r>
            <w:proofErr w:type="gramEnd"/>
            <w:r w:rsidRPr="00353A39">
              <w:t>ет</w:t>
            </w:r>
          </w:p>
          <w:p w:rsidR="00E328CF" w:rsidRPr="00353A39" w:rsidRDefault="00E328CF" w:rsidP="007D4FA8">
            <w:pPr>
              <w:ind w:left="720"/>
              <w:contextualSpacing/>
            </w:pPr>
          </w:p>
          <w:p w:rsidR="00E328CF" w:rsidRPr="00353A39" w:rsidRDefault="00E328CF" w:rsidP="007D4FA8">
            <w:pPr>
              <w:ind w:left="720"/>
              <w:contextualSpacing/>
            </w:pPr>
          </w:p>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r w:rsidRPr="00353A39">
              <w:t xml:space="preserve"> </w:t>
            </w: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firstLine="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соответствующих документах по закупкам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jc w:val="both"/>
            </w:pPr>
            <w:r w:rsidRPr="00353A39">
              <w:t xml:space="preserve">Сможет ли экономический оператор представить свидетельство об оплате взносов социального страхования и уплате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p>
          <w:p w:rsidR="00E328CF" w:rsidRPr="00353A39" w:rsidRDefault="00E328CF" w:rsidP="007D4FA8">
            <w:pPr>
              <w:contextualSpacing/>
            </w:pPr>
          </w:p>
          <w:p w:rsidR="00E328CF" w:rsidRPr="00353A39" w:rsidRDefault="00E328CF" w:rsidP="007D4FA8">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128" w:type="dxa"/>
            <w:shd w:val="clear" w:color="auto" w:fill="auto"/>
          </w:tcPr>
          <w:p w:rsidR="00E328CF" w:rsidRPr="00353A39" w:rsidRDefault="00E328CF" w:rsidP="007D4FA8">
            <w:pPr>
              <w:ind w:left="720"/>
              <w:contextualSpacing/>
              <w:jc w:val="both"/>
              <w:rPr>
                <w:b/>
              </w:rPr>
            </w:pPr>
          </w:p>
          <w:p w:rsidR="00E328CF" w:rsidRPr="00353A39" w:rsidRDefault="00E328CF" w:rsidP="007D4FA8">
            <w:pPr>
              <w:ind w:left="720"/>
              <w:contextualSpacing/>
              <w:jc w:val="both"/>
              <w:rPr>
                <w:sz w:val="20"/>
              </w:rPr>
            </w:pPr>
            <w:r w:rsidRPr="00353A39">
              <w:rPr>
                <w:sz w:val="20"/>
              </w:rPr>
              <w:t xml:space="preserve">Выбирается экономическими операторами </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b/>
              </w:rPr>
            </w:pPr>
          </w:p>
          <w:p w:rsidR="00E328CF" w:rsidRPr="00353A39" w:rsidRDefault="00E328CF" w:rsidP="007D4FA8">
            <w:pPr>
              <w:ind w:left="720"/>
              <w:contextualSpacing/>
            </w:pP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
          <w:p w:rsidR="00E328CF" w:rsidRPr="00353A39" w:rsidRDefault="00E328CF" w:rsidP="007D4FA8">
            <w:pPr>
              <w:ind w:left="720"/>
              <w:contextualSpacing/>
              <w:jc w:val="both"/>
              <w:rPr>
                <w:sz w:val="20"/>
              </w:rPr>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128" w:type="dxa"/>
            <w:shd w:val="clear" w:color="auto" w:fill="auto"/>
          </w:tcPr>
          <w:p w:rsidR="00E328CF" w:rsidRPr="00353A39" w:rsidRDefault="00E328CF" w:rsidP="007D4FA8">
            <w:pPr>
              <w:ind w:left="720"/>
              <w:contextualSpacing/>
              <w:jc w:val="both"/>
              <w:rPr>
                <w:sz w:val="20"/>
              </w:rPr>
            </w:pPr>
            <w:r w:rsidRPr="00353A39">
              <w:rPr>
                <w:sz w:val="20"/>
              </w:rPr>
              <w:t>Выбирается экономическими операторами</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8223"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Просим Вас убедиться, что другие стороны представляют отдельный формуляр ЕЕДЗ.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128" w:type="dxa"/>
            <w:shd w:val="clear" w:color="auto" w:fill="auto"/>
          </w:tcPr>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Просим Вас идентифицировать других экономических операторов, которые также участвуют в процедуре государственных закупок: </w:t>
            </w:r>
          </w:p>
        </w:tc>
        <w:tc>
          <w:tcPr>
            <w:tcW w:w="2128" w:type="dxa"/>
            <w:shd w:val="clear" w:color="auto" w:fill="auto"/>
          </w:tcPr>
          <w:p w:rsidR="00E328CF" w:rsidRPr="00353A39" w:rsidRDefault="00E328CF" w:rsidP="007D4FA8">
            <w:pPr>
              <w:ind w:left="720"/>
              <w:contextualSpacing/>
              <w:jc w:val="both"/>
              <w:rPr>
                <w:b/>
              </w:rPr>
            </w:pPr>
            <w:r w:rsidRPr="00353A39">
              <w:rPr>
                <w:sz w:val="20"/>
              </w:rPr>
              <w:t xml:space="preserve">Заполняется    </w:t>
            </w:r>
            <w:proofErr w:type="spellStart"/>
            <w:r w:rsidRPr="00353A39">
              <w:t>|текст|</w:t>
            </w:r>
            <w:proofErr w:type="spellEnd"/>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По необходимости, наименование участвующей группы: </w:t>
            </w:r>
          </w:p>
        </w:tc>
        <w:tc>
          <w:tcPr>
            <w:tcW w:w="2128" w:type="dxa"/>
            <w:shd w:val="clear" w:color="auto" w:fill="auto"/>
          </w:tcPr>
          <w:p w:rsidR="00E328CF" w:rsidRPr="00353A39" w:rsidRDefault="00E328CF" w:rsidP="007D4FA8">
            <w:pPr>
              <w:ind w:left="720"/>
              <w:contextualSpacing/>
              <w:jc w:val="both"/>
              <w:rPr>
                <w:b/>
              </w:rPr>
            </w:pPr>
            <w:r w:rsidRPr="00353A39">
              <w:rPr>
                <w:sz w:val="20"/>
              </w:rPr>
              <w:t xml:space="preserve">Заполняется    </w:t>
            </w:r>
            <w:proofErr w:type="spellStart"/>
            <w:r w:rsidRPr="00353A39">
              <w:t>|текст|</w:t>
            </w:r>
            <w:proofErr w:type="spellEnd"/>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По необходимости, укажите лот (лоты), на которые экономический оператор желает подать оферты: </w:t>
            </w:r>
          </w:p>
        </w:tc>
        <w:tc>
          <w:tcPr>
            <w:tcW w:w="2128" w:type="dxa"/>
            <w:shd w:val="clear" w:color="auto" w:fill="auto"/>
          </w:tcPr>
          <w:p w:rsidR="00E328CF" w:rsidRPr="00353A39" w:rsidRDefault="00E328CF" w:rsidP="007D4FA8">
            <w:pPr>
              <w:ind w:left="720"/>
              <w:contextualSpacing/>
              <w:jc w:val="both"/>
              <w:rPr>
                <w:b/>
              </w:rPr>
            </w:pPr>
            <w:r w:rsidRPr="00353A39">
              <w:rPr>
                <w:sz w:val="20"/>
              </w:rPr>
              <w:t xml:space="preserve">Заполняется    </w:t>
            </w:r>
            <w:proofErr w:type="spellStart"/>
            <w:r w:rsidRPr="00353A39">
              <w:t>|текст|</w:t>
            </w:r>
            <w:proofErr w:type="spellEnd"/>
            <w:r w:rsidRPr="00353A39">
              <w:t xml:space="preserve">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B.</w:t>
            </w:r>
          </w:p>
        </w:tc>
        <w:tc>
          <w:tcPr>
            <w:tcW w:w="8223" w:type="dxa"/>
            <w:gridSpan w:val="2"/>
            <w:shd w:val="clear" w:color="auto" w:fill="auto"/>
            <w:vAlign w:val="center"/>
          </w:tcPr>
          <w:p w:rsidR="00E328CF" w:rsidRPr="00353A39" w:rsidRDefault="00E328CF" w:rsidP="007D4FA8">
            <w:pPr>
              <w:ind w:left="720"/>
              <w:contextualSpacing/>
              <w:jc w:val="both"/>
              <w:rPr>
                <w:b/>
              </w:rPr>
            </w:pPr>
            <w:r w:rsidRPr="00353A39">
              <w:rPr>
                <w:b/>
              </w:rPr>
              <w:t xml:space="preserve">Информация о представителях экономического оператора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По необходимости, просим Вас указать имя и адрес (адреса) лица (лиц), уполномоченного (уполномоченных) представлять экономического оператора в целях </w:t>
            </w:r>
            <w:r w:rsidRPr="00353A39">
              <w:rPr>
                <w:i/>
                <w:sz w:val="20"/>
              </w:rPr>
              <w:lastRenderedPageBreak/>
              <w:t xml:space="preserve">данной процедуры государственных закупок:    </w:t>
            </w:r>
            <w:r>
              <w:rPr>
                <w:i/>
                <w:sz w:val="20"/>
              </w:rPr>
              <w:t xml:space="preserve">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Имя  </w:t>
            </w:r>
          </w:p>
        </w:tc>
        <w:tc>
          <w:tcPr>
            <w:tcW w:w="2128" w:type="dxa"/>
            <w:vMerge w:val="restart"/>
            <w:shd w:val="clear" w:color="auto" w:fill="auto"/>
          </w:tcPr>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
          <w:p w:rsidR="00E328CF" w:rsidRPr="00353A39" w:rsidRDefault="00E328CF" w:rsidP="007D4FA8">
            <w:pPr>
              <w:ind w:left="720"/>
              <w:contextualSpacing/>
              <w:jc w:val="both"/>
              <w:rPr>
                <w:sz w:val="20"/>
              </w:rPr>
            </w:pPr>
            <w:r w:rsidRPr="00353A39">
              <w:rPr>
                <w:sz w:val="20"/>
              </w:rPr>
              <w:t xml:space="preserve"> </w:t>
            </w:r>
            <w:proofErr w:type="spellStart"/>
            <w:r w:rsidRPr="00353A39">
              <w:t>|текст|</w:t>
            </w:r>
            <w:proofErr w:type="spellEnd"/>
            <w:r w:rsidRPr="00353A39">
              <w:t xml:space="preserve"> </w:t>
            </w: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Фамилия  </w:t>
            </w:r>
          </w:p>
        </w:tc>
        <w:tc>
          <w:tcPr>
            <w:tcW w:w="2128" w:type="dxa"/>
            <w:vMerge/>
            <w:shd w:val="clear" w:color="auto" w:fill="auto"/>
          </w:tcPr>
          <w:p w:rsidR="00E328CF" w:rsidRPr="00353A39" w:rsidRDefault="00E328CF" w:rsidP="007D4FA8">
            <w:pPr>
              <w:ind w:left="720"/>
              <w:contextualSpacing/>
              <w:jc w:val="both"/>
              <w:rPr>
                <w:sz w:val="20"/>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Дата рождения</w:t>
            </w:r>
          </w:p>
        </w:tc>
        <w:tc>
          <w:tcPr>
            <w:tcW w:w="2128" w:type="dxa"/>
            <w:vMerge/>
            <w:shd w:val="clear" w:color="auto" w:fill="auto"/>
          </w:tcPr>
          <w:p w:rsidR="00E328CF" w:rsidRPr="00353A39" w:rsidRDefault="00E328CF" w:rsidP="007D4FA8">
            <w:pPr>
              <w:ind w:left="720"/>
              <w:contextualSpacing/>
              <w:jc w:val="both"/>
              <w:rPr>
                <w:sz w:val="20"/>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 xml:space="preserve">Место рождения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Улица и номер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Почтовый код</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Город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 xml:space="preserve">Страна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Электронная почта</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 xml:space="preserve">Телефон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proofErr w:type="gramStart"/>
            <w:r w:rsidRPr="00353A39">
              <w:t>Должность</w:t>
            </w:r>
            <w:proofErr w:type="gramEnd"/>
            <w:r w:rsidRPr="00353A39">
              <w:t xml:space="preserve"> / действуя в качестве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8223" w:type="dxa"/>
            <w:gridSpan w:val="2"/>
            <w:shd w:val="clear" w:color="auto" w:fill="auto"/>
          </w:tcPr>
          <w:p w:rsidR="00E328CF" w:rsidRPr="00353A39" w:rsidRDefault="00E328CF" w:rsidP="007D4FA8">
            <w:pPr>
              <w:ind w:left="720"/>
              <w:contextualSpacing/>
              <w:jc w:val="both"/>
              <w:rPr>
                <w:i/>
                <w:sz w:val="20"/>
              </w:rPr>
            </w:pPr>
            <w:r w:rsidRPr="00353A39">
              <w:rPr>
                <w:i/>
                <w:sz w:val="20"/>
              </w:rPr>
              <w:t xml:space="preserve">По необходимости, просим Вас предоставить подробную информацию о представлении (его формы, масштаб, цель…)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C.</w:t>
            </w:r>
          </w:p>
        </w:tc>
        <w:tc>
          <w:tcPr>
            <w:tcW w:w="6095" w:type="dxa"/>
            <w:shd w:val="clear" w:color="auto" w:fill="auto"/>
          </w:tcPr>
          <w:p w:rsidR="00E328CF" w:rsidRPr="00353A39" w:rsidRDefault="00E328CF" w:rsidP="007D4FA8">
            <w:pPr>
              <w:ind w:left="720"/>
              <w:contextualSpacing/>
              <w:jc w:val="both"/>
              <w:rPr>
                <w:b/>
              </w:rPr>
            </w:pPr>
            <w:r w:rsidRPr="00353A39">
              <w:rPr>
                <w:b/>
              </w:rPr>
              <w:t xml:space="preserve">Информация об использовании способностей других субъектов    </w:t>
            </w:r>
          </w:p>
        </w:tc>
        <w:tc>
          <w:tcPr>
            <w:tcW w:w="2128" w:type="dxa"/>
            <w:shd w:val="clear" w:color="auto" w:fill="auto"/>
          </w:tcPr>
          <w:p w:rsidR="00E328CF" w:rsidRPr="00353A39" w:rsidRDefault="00E328CF" w:rsidP="007D4FA8">
            <w:pPr>
              <w:ind w:left="720"/>
              <w:contextualSpacing/>
              <w:jc w:val="both"/>
            </w:pPr>
          </w:p>
        </w:tc>
      </w:tr>
      <w:tr w:rsidR="00E328CF" w:rsidRPr="00353A39" w:rsidTr="007D4FA8">
        <w:trPr>
          <w:trHeight w:val="1790"/>
        </w:trPr>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 xml:space="preserve">Использует ли экономический 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128" w:type="dxa"/>
            <w:shd w:val="clear" w:color="auto" w:fill="auto"/>
          </w:tcPr>
          <w:p w:rsidR="00E328CF" w:rsidRPr="00353A39" w:rsidRDefault="00E328CF" w:rsidP="007D4FA8">
            <w:pPr>
              <w:ind w:left="720"/>
              <w:contextualSpacing/>
              <w:jc w:val="both"/>
              <w:rPr>
                <w:sz w:val="20"/>
              </w:rPr>
            </w:pPr>
            <w:r w:rsidRPr="00353A39">
              <w:rPr>
                <w:sz w:val="20"/>
              </w:rPr>
              <w:t>Выбирается экономическими операторами</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tcPr>
          <w:p w:rsidR="00E328CF" w:rsidRPr="00353A39" w:rsidRDefault="00E328CF" w:rsidP="007D4FA8">
            <w:pPr>
              <w:ind w:left="720"/>
              <w:contextualSpacing/>
              <w:jc w:val="both"/>
              <w:rPr>
                <w:i/>
                <w:sz w:val="20"/>
              </w:rPr>
            </w:pPr>
            <w:r w:rsidRPr="00353A39">
              <w:rPr>
                <w:i/>
                <w:sz w:val="20"/>
              </w:rPr>
              <w:t xml:space="preserve">Просим Вас представить отдельный формуляр ЕЕДЗ, содержащий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proofErr w:type="gramStart"/>
            <w:r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о государственных закупках работ техники или технические организации, к которым экономический оператор может обратиться для выполнения работ. </w:t>
            </w:r>
            <w:proofErr w:type="gramEnd"/>
          </w:p>
          <w:p w:rsidR="00E328CF" w:rsidRPr="00353A39" w:rsidRDefault="00E328CF" w:rsidP="007D4FA8">
            <w:pPr>
              <w:ind w:left="720"/>
              <w:contextualSpacing/>
              <w:jc w:val="both"/>
              <w:rPr>
                <w:i/>
                <w:sz w:val="20"/>
              </w:rPr>
            </w:pPr>
            <w:proofErr w:type="gramStart"/>
            <w:r w:rsidRPr="007A7ADF">
              <w:rPr>
                <w:i/>
                <w:sz w:val="20"/>
              </w:rPr>
              <w:t xml:space="preserve">В той мере, в </w:t>
            </w:r>
            <w:r>
              <w:rPr>
                <w:i/>
                <w:sz w:val="20"/>
              </w:rPr>
              <w:t>какой 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Pr>
                <w:i/>
                <w:sz w:val="20"/>
              </w:rPr>
              <w:t>,</w:t>
            </w:r>
            <w:r w:rsidRPr="00353A39">
              <w:rPr>
                <w:i/>
                <w:sz w:val="20"/>
              </w:rPr>
              <w:t xml:space="preserve"> для каждого субъекта.    </w:t>
            </w:r>
            <w:proofErr w:type="gramEnd"/>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D.</w:t>
            </w:r>
          </w:p>
        </w:tc>
        <w:tc>
          <w:tcPr>
            <w:tcW w:w="6095" w:type="dxa"/>
            <w:shd w:val="clear" w:color="auto" w:fill="auto"/>
            <w:vAlign w:val="center"/>
          </w:tcPr>
          <w:p w:rsidR="00E328CF" w:rsidRPr="00353A39" w:rsidRDefault="00E328CF" w:rsidP="007D4FA8">
            <w:pPr>
              <w:ind w:left="720"/>
              <w:contextualSpacing/>
              <w:jc w:val="both"/>
              <w:rPr>
                <w:b/>
              </w:rPr>
            </w:pPr>
            <w:r w:rsidRPr="00353A39">
              <w:rPr>
                <w:b/>
              </w:rPr>
              <w:t xml:space="preserve">Информация о субподрядчиках, на способности которых экономический оператор не основывается </w:t>
            </w:r>
          </w:p>
        </w:tc>
        <w:tc>
          <w:tcPr>
            <w:tcW w:w="2128" w:type="dxa"/>
            <w:shd w:val="clear" w:color="auto" w:fill="auto"/>
          </w:tcPr>
          <w:p w:rsidR="00E328CF" w:rsidRPr="00353A39" w:rsidRDefault="00E328CF" w:rsidP="007D4FA8">
            <w:pPr>
              <w:ind w:left="720"/>
              <w:contextualSpacing/>
              <w:jc w:val="both"/>
              <w:rPr>
                <w:b/>
              </w:rPr>
            </w:pPr>
            <w:r w:rsidRPr="00353A39">
              <w:rPr>
                <w:b/>
              </w:rPr>
              <w:t xml:space="preserve">Ответ </w:t>
            </w:r>
          </w:p>
          <w:p w:rsidR="00E328CF" w:rsidRPr="00353A39" w:rsidRDefault="00E328CF" w:rsidP="007D4FA8">
            <w:pPr>
              <w:ind w:left="720"/>
              <w:contextualSpacing/>
              <w:jc w:val="both"/>
              <w:rPr>
                <w:sz w:val="20"/>
              </w:rPr>
            </w:pPr>
            <w:r w:rsidRPr="00353A39">
              <w:rPr>
                <w:sz w:val="20"/>
              </w:rPr>
              <w:t>Заполняется экономическими операторами</w:t>
            </w:r>
            <w:r w:rsidRPr="00353A39">
              <w:t xml:space="preserve"> </w:t>
            </w:r>
            <w:proofErr w:type="spellStart"/>
            <w:r w:rsidRPr="00353A39">
              <w:t>|текст|</w:t>
            </w:r>
            <w:proofErr w:type="spellEnd"/>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tcPr>
          <w:p w:rsidR="00E328CF" w:rsidRPr="00353A39" w:rsidRDefault="00E328CF" w:rsidP="007D4FA8">
            <w:pPr>
              <w:ind w:left="720"/>
              <w:contextualSpacing/>
              <w:jc w:val="both"/>
              <w:rPr>
                <w:i/>
                <w:sz w:val="20"/>
              </w:rPr>
            </w:pPr>
            <w:r w:rsidRPr="00353A39">
              <w:rPr>
                <w:i/>
                <w:sz w:val="20"/>
              </w:rPr>
              <w:t xml:space="preserve">Раздел заполняется только в случае, если эта информация четко запрашивается закупающим органом или закупающим субъектом.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128" w:type="dxa"/>
            <w:shd w:val="clear" w:color="auto" w:fill="auto"/>
          </w:tcPr>
          <w:p w:rsidR="00E328CF" w:rsidRPr="00353A39" w:rsidRDefault="00E328CF" w:rsidP="007D4FA8">
            <w:pPr>
              <w:ind w:left="720"/>
              <w:contextualSpacing/>
              <w:jc w:val="both"/>
              <w:rPr>
                <w:sz w:val="20"/>
              </w:rPr>
            </w:pPr>
            <w:r w:rsidRPr="00353A39">
              <w:rPr>
                <w:sz w:val="20"/>
              </w:rPr>
              <w:t>Выбирается экономическими операторами</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p>
          <w:p w:rsidR="00E328CF" w:rsidRPr="00353A39" w:rsidRDefault="00E328CF" w:rsidP="007D4FA8">
            <w:pPr>
              <w:ind w:left="720"/>
              <w:contextualSpacing/>
            </w:pPr>
            <w:r w:rsidRPr="00353A39">
              <w:t xml:space="preserve">Если да, </w:t>
            </w:r>
            <w:proofErr w:type="gramStart"/>
            <w:r w:rsidRPr="00353A39">
              <w:t>и</w:t>
            </w:r>
            <w:proofErr w:type="gramEnd"/>
            <w:r w:rsidRPr="00353A39">
              <w:t xml:space="preserve"> насколько Вам известно, просим перечислить предложенных субподрядчиков. </w:t>
            </w:r>
          </w:p>
        </w:tc>
        <w:tc>
          <w:tcPr>
            <w:tcW w:w="2128" w:type="dxa"/>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tcPr>
          <w:p w:rsidR="00E328CF" w:rsidRPr="00353A39" w:rsidRDefault="00E328CF" w:rsidP="007D4FA8">
            <w:pPr>
              <w:ind w:left="720"/>
              <w:contextualSpacing/>
              <w:jc w:val="both"/>
              <w:rPr>
                <w:i/>
                <w:sz w:val="20"/>
              </w:rPr>
            </w:pPr>
            <w:r w:rsidRPr="00353A39">
              <w:rPr>
                <w:i/>
                <w:sz w:val="20"/>
              </w:rPr>
              <w:t>Если 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Pr>
                <w:i/>
                <w:sz w:val="20"/>
              </w:rPr>
              <w:t>,</w:t>
            </w:r>
            <w:r w:rsidRPr="00353A39">
              <w:rPr>
                <w:i/>
                <w:sz w:val="20"/>
              </w:rPr>
              <w:t xml:space="preserve"> для каждого субподрядчика (категории субподрядчиков). </w:t>
            </w:r>
          </w:p>
        </w:tc>
      </w:tr>
    </w:tbl>
    <w:p w:rsidR="00E328CF" w:rsidRPr="00353A39" w:rsidRDefault="00E328CF" w:rsidP="00E328CF">
      <w:pPr>
        <w:jc w:val="both"/>
      </w:pPr>
    </w:p>
    <w:p w:rsidR="00E328CF" w:rsidRPr="00353A39" w:rsidRDefault="00E328CF" w:rsidP="00E328CF">
      <w:pPr>
        <w:jc w:val="both"/>
        <w:rPr>
          <w:b/>
        </w:rPr>
      </w:pPr>
      <w:r w:rsidRPr="00353A39">
        <w:rPr>
          <w:b/>
        </w:rPr>
        <w:t xml:space="preserve">Часть III – Причины исключения </w:t>
      </w:r>
    </w:p>
    <w:p w:rsidR="00E328CF" w:rsidRPr="00353A39" w:rsidRDefault="00E328CF" w:rsidP="00E328CF">
      <w:pPr>
        <w:jc w:val="both"/>
      </w:pPr>
    </w:p>
    <w:p w:rsidR="00E328CF" w:rsidRPr="00353A39" w:rsidRDefault="00E328CF" w:rsidP="00E328CF">
      <w:pPr>
        <w:jc w:val="both"/>
      </w:pPr>
      <w:r w:rsidRPr="00353A39">
        <w:t xml:space="preserve">Часть III формуляра ЕЕДЗ заполняется </w:t>
      </w:r>
      <w:proofErr w:type="spellStart"/>
      <w:r w:rsidRPr="00353A39">
        <w:t>онлайн</w:t>
      </w:r>
      <w:proofErr w:type="spellEnd"/>
      <w:r w:rsidRPr="00353A39">
        <w:t xml:space="preserve"> закупающим органом, закупающим субъектом и экономическими операторами.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8"/>
        <w:gridCol w:w="2549"/>
      </w:tblGrid>
      <w:tr w:rsidR="00E328CF" w:rsidRPr="00353A39" w:rsidTr="007D4FA8">
        <w:tc>
          <w:tcPr>
            <w:tcW w:w="1129" w:type="dxa"/>
            <w:shd w:val="clear" w:color="auto" w:fill="auto"/>
          </w:tcPr>
          <w:p w:rsidR="00E328CF" w:rsidRPr="00353A39" w:rsidRDefault="00E328CF" w:rsidP="007D4FA8">
            <w:pPr>
              <w:pStyle w:val="ListParagraph1"/>
              <w:numPr>
                <w:ilvl w:val="0"/>
                <w:numId w:val="15"/>
              </w:numPr>
              <w:jc w:val="both"/>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rsidR="00E328CF" w:rsidRPr="00353A39" w:rsidRDefault="00E328CF" w:rsidP="007D4FA8">
            <w:pPr>
              <w:ind w:left="720"/>
              <w:contextualSpacing/>
              <w:jc w:val="both"/>
            </w:pPr>
          </w:p>
        </w:tc>
      </w:tr>
      <w:tr w:rsidR="00E328CF" w:rsidRPr="00353A39" w:rsidTr="007D4FA8">
        <w:tc>
          <w:tcPr>
            <w:tcW w:w="1129" w:type="dxa"/>
            <w:shd w:val="clear" w:color="auto" w:fill="auto"/>
          </w:tcPr>
          <w:p w:rsidR="00E328CF" w:rsidRPr="00353A39" w:rsidRDefault="00E328CF" w:rsidP="007D4FA8">
            <w:pPr>
              <w:ind w:left="720"/>
              <w:contextualSpacing/>
              <w:jc w:val="both"/>
              <w:rPr>
                <w:b/>
                <w:sz w:val="20"/>
              </w:rPr>
            </w:pPr>
          </w:p>
        </w:tc>
        <w:tc>
          <w:tcPr>
            <w:tcW w:w="8505" w:type="dxa"/>
            <w:gridSpan w:val="2"/>
            <w:shd w:val="clear" w:color="auto" w:fill="auto"/>
          </w:tcPr>
          <w:p w:rsidR="00E328CF" w:rsidRPr="00353A39" w:rsidRDefault="00E328CF" w:rsidP="007D4FA8">
            <w:pPr>
              <w:ind w:left="720"/>
              <w:contextualSpacing/>
              <w:jc w:val="both"/>
              <w:rPr>
                <w:sz w:val="20"/>
              </w:rPr>
            </w:pPr>
            <w:r w:rsidRPr="00353A39">
              <w:rPr>
                <w:b/>
                <w:sz w:val="20"/>
              </w:rPr>
              <w:t>Статья 18</w:t>
            </w:r>
            <w:r w:rsidRPr="00353A39">
              <w:rPr>
                <w:sz w:val="20"/>
              </w:rPr>
              <w:t xml:space="preserve"> Закона № 131 от 03.07.2015 г. определяет следующие причины исключения. </w:t>
            </w:r>
          </w:p>
          <w:p w:rsidR="00E328CF" w:rsidRPr="00353A39" w:rsidRDefault="00E328CF" w:rsidP="007D4FA8">
            <w:pPr>
              <w:ind w:left="720"/>
              <w:contextualSpacing/>
              <w:jc w:val="both"/>
              <w:rPr>
                <w:i/>
                <w:sz w:val="20"/>
                <w:szCs w:val="20"/>
              </w:rPr>
            </w:pPr>
            <w:proofErr w:type="gramStart"/>
            <w:r w:rsidRPr="00353A39">
              <w:rPr>
                <w:i/>
                <w:sz w:val="20"/>
              </w:rPr>
              <w:t>Часть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террористического характера или преступления, связанные с террористической деятельностью, финансирование терроризма, трудовую</w:t>
            </w:r>
            <w:proofErr w:type="gramEnd"/>
            <w:r w:rsidRPr="00353A39">
              <w:rPr>
                <w:i/>
                <w:color w:val="000000"/>
                <w:sz w:val="20"/>
                <w:szCs w:val="20"/>
              </w:rPr>
              <w:t xml:space="preserve"> эксплуатацию детей и другие </w:t>
            </w:r>
            <w:r>
              <w:rPr>
                <w:i/>
                <w:color w:val="000000"/>
                <w:sz w:val="20"/>
                <w:szCs w:val="20"/>
              </w:rPr>
              <w:t>виды торговли</w:t>
            </w:r>
            <w:r w:rsidRPr="00353A39">
              <w:rPr>
                <w:i/>
                <w:color w:val="000000"/>
                <w:sz w:val="20"/>
                <w:szCs w:val="20"/>
              </w:rPr>
              <w:t xml:space="preserve"> людьми. </w:t>
            </w:r>
            <w:r>
              <w:rPr>
                <w:i/>
                <w:color w:val="000000"/>
                <w:sz w:val="20"/>
                <w:szCs w:val="20"/>
              </w:rPr>
              <w:t xml:space="preserve"> </w:t>
            </w:r>
          </w:p>
          <w:p w:rsidR="00E328CF" w:rsidRPr="00353A39" w:rsidRDefault="00E328CF" w:rsidP="007D4FA8">
            <w:pPr>
              <w:ind w:left="720"/>
              <w:contextualSpacing/>
              <w:jc w:val="both"/>
              <w:rPr>
                <w:i/>
                <w:color w:val="000000"/>
                <w:sz w:val="20"/>
                <w:szCs w:val="20"/>
              </w:rPr>
            </w:pPr>
            <w:r w:rsidRPr="00353A39">
              <w:rPr>
                <w:i/>
                <w:sz w:val="20"/>
              </w:rPr>
              <w:t>Часть  (1</w:t>
            </w:r>
            <w:r w:rsidRPr="00353A39">
              <w:rPr>
                <w:i/>
                <w:sz w:val="20"/>
                <w:vertAlign w:val="superscript"/>
              </w:rPr>
              <w:t>1</w:t>
            </w:r>
            <w:r w:rsidRPr="00353A39">
              <w:rPr>
                <w:i/>
                <w:sz w:val="20"/>
              </w:rPr>
              <w:t>)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органа управления, руководства или контроля. </w:t>
            </w:r>
          </w:p>
          <w:p w:rsidR="00E328CF" w:rsidRPr="00353A39" w:rsidRDefault="00E328CF" w:rsidP="007D4FA8">
            <w:pPr>
              <w:ind w:left="720"/>
              <w:contextualSpacing/>
              <w:jc w:val="both"/>
              <w:rPr>
                <w:i/>
                <w:color w:val="000000"/>
                <w:sz w:val="20"/>
              </w:rPr>
            </w:pPr>
            <w:r w:rsidRPr="00353A39">
              <w:rPr>
                <w:i/>
                <w:color w:val="000000"/>
                <w:sz w:val="20"/>
              </w:rPr>
              <w:t xml:space="preserve">Часть (6) Любой оферент/кандидат, находящийся в одной из ситуаций, указанных в частях (1) и (2) статьи 18 Закона 131/03.07.2018 г. о государственных закупках, должен представить доказательства, подтверждающие, что </w:t>
            </w:r>
            <w:proofErr w:type="gramStart"/>
            <w:r w:rsidRPr="00353A39">
              <w:rPr>
                <w:i/>
                <w:color w:val="000000"/>
                <w:sz w:val="20"/>
              </w:rPr>
              <w:t>предпринятые им меры</w:t>
            </w:r>
            <w:proofErr w:type="gramEnd"/>
            <w:r w:rsidRPr="00353A39">
              <w:rPr>
                <w:i/>
                <w:color w:val="000000"/>
                <w:sz w:val="20"/>
              </w:rPr>
              <w:t xml:space="preserve"> достаточны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rsidR="00E328CF" w:rsidRPr="00353A39" w:rsidRDefault="00E328CF" w:rsidP="007D4FA8">
            <w:pPr>
              <w:ind w:left="720"/>
              <w:contextualSpacing/>
              <w:jc w:val="both"/>
              <w:rPr>
                <w:i/>
                <w:color w:val="000000"/>
                <w:sz w:val="20"/>
              </w:rPr>
            </w:pPr>
            <w:proofErr w:type="gramStart"/>
            <w:r w:rsidRPr="00353A39">
              <w:rPr>
                <w:i/>
                <w:color w:val="000000"/>
                <w:sz w:val="20"/>
              </w:rPr>
              <w:t xml:space="preserve">Часть (7) В понимании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личном уровне, соответствующие для предупреждения любых новых преступлений или отклонений. </w:t>
            </w:r>
            <w:proofErr w:type="gramEnd"/>
          </w:p>
          <w:p w:rsidR="00E328CF" w:rsidRPr="00353A39" w:rsidRDefault="00E328CF" w:rsidP="007D4FA8">
            <w:pPr>
              <w:ind w:left="720"/>
              <w:contextualSpacing/>
              <w:jc w:val="both"/>
              <w:rPr>
                <w:i/>
                <w:color w:val="000000"/>
                <w:sz w:val="20"/>
              </w:rPr>
            </w:pPr>
            <w:r w:rsidRPr="00353A39">
              <w:rPr>
                <w:i/>
                <w:color w:val="000000"/>
                <w:sz w:val="20"/>
              </w:rPr>
              <w:t xml:space="preserve">Часть (8) Меры, предпринятые оферентом/кандидатом в понимании части (7), оцениваются, учитывая серьезность и особые обстоятельства преступления или отклонения. Если считается, что </w:t>
            </w:r>
            <w:proofErr w:type="gramStart"/>
            <w:r w:rsidRPr="00353A39">
              <w:rPr>
                <w:i/>
                <w:color w:val="000000"/>
                <w:sz w:val="20"/>
              </w:rPr>
              <w:t>предпринятые меры</w:t>
            </w:r>
            <w:proofErr w:type="gramEnd"/>
            <w:r w:rsidRPr="00353A39">
              <w:rPr>
                <w:i/>
                <w:color w:val="000000"/>
                <w:sz w:val="20"/>
              </w:rPr>
              <w:t xml:space="preserve"> недостаточны, то закупающий орган уведомляет оферента/кандидата о причинах исключения. </w:t>
            </w:r>
          </w:p>
          <w:p w:rsidR="00E328CF" w:rsidRPr="00353A39" w:rsidRDefault="00E328CF" w:rsidP="007D4FA8">
            <w:pPr>
              <w:ind w:left="720"/>
              <w:contextualSpacing/>
              <w:jc w:val="both"/>
              <w:rPr>
                <w:i/>
                <w:color w:val="000000"/>
                <w:sz w:val="20"/>
              </w:rPr>
            </w:pPr>
            <w:r w:rsidRPr="00353A39">
              <w:rPr>
                <w:i/>
                <w:color w:val="000000"/>
                <w:sz w:val="20"/>
              </w:rPr>
              <w:t xml:space="preserve">Часть  (9) Оферент/кандидат, исключенный </w:t>
            </w:r>
            <w:r w:rsidRPr="00353A39">
              <w:rPr>
                <w:i/>
                <w:color w:val="000000"/>
                <w:sz w:val="20"/>
                <w:szCs w:val="20"/>
              </w:rPr>
              <w:t xml:space="preserve">окончательным решением судебной инстанции из участия в процедурах государственных закупок, не вправе пользоваться возможностью, предусмотренной в частях (6) – (8).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Участие в преступной организации </w:t>
            </w:r>
          </w:p>
          <w:p w:rsidR="00E328CF" w:rsidRPr="00353A39" w:rsidRDefault="00E328CF" w:rsidP="007D4FA8">
            <w:pPr>
              <w:ind w:left="720"/>
              <w:contextualSpacing/>
              <w:jc w:val="both"/>
              <w:rPr>
                <w:b/>
                <w:i/>
              </w:rPr>
            </w:pPr>
            <w:r w:rsidRPr="00353A39">
              <w:rPr>
                <w:i/>
              </w:rPr>
              <w:t xml:space="preserve">Текст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Коррупция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Мошенничество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Отмывание денег или финансирование терроризма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Трудовая эксплуатация детей и другие </w:t>
            </w:r>
            <w:r>
              <w:t>виды</w:t>
            </w:r>
            <w:r w:rsidRPr="00353A39">
              <w:t xml:space="preserve"> торговли людьми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r w:rsidRPr="00353A39">
              <w:rPr>
                <w:b/>
              </w:rPr>
              <w:t>B.</w:t>
            </w:r>
          </w:p>
        </w:tc>
        <w:tc>
          <w:tcPr>
            <w:tcW w:w="5954" w:type="dxa"/>
            <w:shd w:val="clear" w:color="auto" w:fill="auto"/>
          </w:tcPr>
          <w:p w:rsidR="00E328CF" w:rsidRPr="00353A39" w:rsidRDefault="00E328CF" w:rsidP="007D4FA8">
            <w:pPr>
              <w:ind w:left="720"/>
              <w:contextualSpacing/>
              <w:jc w:val="both"/>
              <w:rPr>
                <w:b/>
              </w:rPr>
            </w:pPr>
            <w:r w:rsidRPr="00353A39">
              <w:rPr>
                <w:b/>
              </w:rPr>
              <w:t xml:space="preserve">Причины, связанные с уплатой налогов или взносов социального страхования </w:t>
            </w:r>
          </w:p>
        </w:tc>
        <w:tc>
          <w:tcPr>
            <w:tcW w:w="2551" w:type="dxa"/>
            <w:shd w:val="clear" w:color="auto" w:fill="auto"/>
          </w:tcPr>
          <w:p w:rsidR="00E328CF" w:rsidRPr="00353A39" w:rsidRDefault="00E328CF" w:rsidP="007D4FA8">
            <w:pPr>
              <w:ind w:left="720"/>
              <w:contextualSpacing/>
              <w:jc w:val="both"/>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sz w:val="20"/>
              </w:rPr>
            </w:pPr>
          </w:p>
        </w:tc>
        <w:tc>
          <w:tcPr>
            <w:tcW w:w="8505" w:type="dxa"/>
            <w:gridSpan w:val="2"/>
            <w:shd w:val="clear" w:color="auto" w:fill="auto"/>
          </w:tcPr>
          <w:p w:rsidR="00E328CF" w:rsidRPr="00353A39" w:rsidRDefault="00E328CF" w:rsidP="007D4FA8">
            <w:pPr>
              <w:ind w:left="720"/>
              <w:contextualSpacing/>
              <w:jc w:val="both"/>
              <w:rPr>
                <w:sz w:val="20"/>
              </w:rPr>
            </w:pPr>
            <w:r w:rsidRPr="00353A39">
              <w:rPr>
                <w:b/>
                <w:sz w:val="20"/>
              </w:rPr>
              <w:t>Статья 18</w:t>
            </w:r>
            <w:r w:rsidRPr="00353A39">
              <w:rPr>
                <w:sz w:val="20"/>
              </w:rPr>
              <w:t xml:space="preserve"> Закона № 131 от 03.07.2015 г.  определяет следующие причины исключения.</w:t>
            </w:r>
          </w:p>
          <w:p w:rsidR="00E328CF" w:rsidRPr="00353A39" w:rsidRDefault="00E328CF" w:rsidP="007D4FA8">
            <w:pPr>
              <w:ind w:left="720"/>
              <w:contextualSpacing/>
              <w:jc w:val="both"/>
              <w:rPr>
                <w:i/>
                <w:sz w:val="20"/>
                <w:szCs w:val="20"/>
              </w:rPr>
            </w:pPr>
            <w:r w:rsidRPr="00353A39">
              <w:rPr>
                <w:i/>
                <w:sz w:val="20"/>
              </w:rPr>
              <w:t>Часть</w:t>
            </w:r>
            <w:r w:rsidRPr="00353A39">
              <w:t xml:space="preserve"> </w:t>
            </w:r>
            <w:r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rsidR="00E328CF" w:rsidRPr="00353A39" w:rsidRDefault="00E328CF" w:rsidP="007D4FA8">
            <w:pPr>
              <w:ind w:left="720"/>
              <w:contextualSpacing/>
              <w:jc w:val="both"/>
              <w:rPr>
                <w:i/>
                <w:sz w:val="20"/>
              </w:rPr>
            </w:pPr>
            <w:r w:rsidRPr="00353A39">
              <w:rPr>
                <w:i/>
                <w:sz w:val="20"/>
              </w:rPr>
              <w:t>Пункт (</w:t>
            </w:r>
            <w:proofErr w:type="spellStart"/>
            <w:r w:rsidRPr="00353A39">
              <w:rPr>
                <w:i/>
                <w:sz w:val="20"/>
              </w:rPr>
              <w:t>b</w:t>
            </w:r>
            <w:proofErr w:type="spellEnd"/>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w:t>
            </w:r>
            <w:r w:rsidRPr="00353A39">
              <w:rPr>
                <w:i/>
                <w:color w:val="000000"/>
                <w:sz w:val="20"/>
                <w:szCs w:val="20"/>
              </w:rPr>
              <w:lastRenderedPageBreak/>
              <w:t xml:space="preserve">страхования согласно положениям действующего законодательства Республики Молдова или страны его регистрации. </w:t>
            </w:r>
          </w:p>
          <w:p w:rsidR="00E328CF" w:rsidRPr="00353A39" w:rsidRDefault="00E328CF" w:rsidP="007D4FA8">
            <w:pPr>
              <w:ind w:left="720"/>
              <w:contextualSpacing/>
              <w:jc w:val="both"/>
              <w:rPr>
                <w:i/>
                <w:sz w:val="20"/>
              </w:rPr>
            </w:pPr>
            <w:r w:rsidRPr="00353A39">
              <w:rPr>
                <w:i/>
                <w:sz w:val="20"/>
              </w:rPr>
              <w:t>Часть (2</w:t>
            </w:r>
            <w:r w:rsidRPr="00353A39">
              <w:rPr>
                <w:i/>
                <w:sz w:val="20"/>
                <w:vertAlign w:val="superscript"/>
              </w:rPr>
              <w:t>2</w:t>
            </w:r>
            <w:r w:rsidRPr="00353A39">
              <w:rPr>
                <w:i/>
                <w:sz w:val="20"/>
              </w:rPr>
              <w:t xml:space="preserve">) В отступление от пункта  </w:t>
            </w:r>
            <w:proofErr w:type="spellStart"/>
            <w:r w:rsidRPr="00353A39">
              <w:rPr>
                <w:i/>
                <w:sz w:val="20"/>
              </w:rPr>
              <w:t>b</w:t>
            </w:r>
            <w:proofErr w:type="spellEnd"/>
            <w:r w:rsidRPr="00353A39">
              <w:rPr>
                <w:i/>
                <w:sz w:val="20"/>
              </w:rPr>
              <w:t xml:space="preserve">) части (2) оферент/кандидат не исключается из процедуры присуждения, если получает согласно закону рассрочку обязательства по уплате налогов, сборов и взносов социального страхования или другие льготы с целью их уплаты, в том числе пени и/или штрафы.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Уплата налогов </w:t>
            </w:r>
          </w:p>
          <w:p w:rsidR="00E328CF" w:rsidRPr="00353A39" w:rsidRDefault="00E328CF" w:rsidP="007D4FA8">
            <w:pPr>
              <w:ind w:left="720"/>
              <w:contextualSpacing/>
              <w:jc w:val="both"/>
              <w:rPr>
                <w:b/>
              </w:rPr>
            </w:pPr>
            <w:r w:rsidRPr="00353A39">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E328CF" w:rsidRPr="00353A39" w:rsidRDefault="00E328CF" w:rsidP="007D4FA8">
            <w:pPr>
              <w:ind w:left="720"/>
              <w:contextualSpacing/>
              <w:jc w:val="both"/>
              <w:rPr>
                <w:i/>
                <w:sz w:val="20"/>
              </w:rPr>
            </w:pPr>
            <w:r w:rsidRPr="00353A39">
              <w:rPr>
                <w:i/>
                <w:sz w:val="20"/>
              </w:rPr>
              <w:t xml:space="preserve">Просим Вас уточнить дату осуждения </w:t>
            </w:r>
          </w:p>
          <w:p w:rsidR="00E328CF" w:rsidRPr="00353A39" w:rsidRDefault="00E328CF" w:rsidP="007D4FA8">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E328CF" w:rsidRPr="00353A39" w:rsidRDefault="00E328CF" w:rsidP="007D4FA8">
            <w:pPr>
              <w:ind w:left="720"/>
              <w:contextualSpacing/>
              <w:jc w:val="both"/>
              <w:rPr>
                <w:i/>
                <w:sz w:val="20"/>
              </w:rPr>
            </w:pPr>
            <w:r w:rsidRPr="00353A39">
              <w:rPr>
                <w:i/>
                <w:sz w:val="20"/>
              </w:rPr>
              <w:t xml:space="preserve">Опишите, какие средства были использованы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rPr>
                <w:sz w:val="20"/>
              </w:rPr>
            </w:pPr>
          </w:p>
          <w:p w:rsidR="00E328CF" w:rsidRPr="00353A39" w:rsidRDefault="00E328CF" w:rsidP="007D4FA8">
            <w:pPr>
              <w:ind w:left="720"/>
              <w:contextualSpacing/>
            </w:pPr>
            <w:r w:rsidRPr="00353A39">
              <w:rPr>
                <w:sz w:val="20"/>
              </w:rPr>
              <w:t>Заполняется экономическими операторами</w:t>
            </w:r>
            <w:r w:rsidRPr="00353A39">
              <w:t xml:space="preserve"> </w:t>
            </w:r>
            <w:proofErr w:type="spellStart"/>
            <w:r w:rsidRPr="00353A39">
              <w:t>|текст|</w:t>
            </w:r>
            <w:proofErr w:type="spellEnd"/>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E328CF" w:rsidRPr="00353A39" w:rsidRDefault="00E328CF" w:rsidP="007D4FA8">
            <w:pPr>
              <w:ind w:left="720"/>
              <w:contextualSpacing/>
              <w:jc w:val="both"/>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r w:rsidRPr="00353A39">
              <w:rPr>
                <w:i/>
                <w:sz w:val="20"/>
              </w:rPr>
              <w:t xml:space="preserve">Просим Вас описать их </w:t>
            </w:r>
          </w:p>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pPr>
          </w:p>
          <w:p w:rsidR="00E328CF" w:rsidRPr="00353A39" w:rsidRDefault="00E328CF" w:rsidP="007D4FA8">
            <w:pPr>
              <w:ind w:left="720"/>
              <w:contextualSpacing/>
            </w:pPr>
          </w:p>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E328CF" w:rsidRPr="00353A39" w:rsidRDefault="00E328CF" w:rsidP="007D4FA8">
            <w:pPr>
              <w:ind w:left="720"/>
              <w:contextualSpacing/>
              <w:jc w:val="both"/>
              <w:rPr>
                <w:i/>
                <w:sz w:val="20"/>
              </w:rPr>
            </w:pPr>
            <w:r w:rsidRPr="00353A39">
              <w:rPr>
                <w:i/>
                <w:sz w:val="20"/>
              </w:rPr>
              <w:t xml:space="preserve">Просим Вас уточнить дату осуждения </w:t>
            </w:r>
          </w:p>
          <w:p w:rsidR="00E328CF" w:rsidRPr="00353A39" w:rsidRDefault="00E328CF" w:rsidP="007D4FA8">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E328CF" w:rsidRPr="00353A39" w:rsidRDefault="00E328CF" w:rsidP="007D4FA8">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rsidR="00E328CF" w:rsidRPr="00353A39" w:rsidRDefault="00E328CF" w:rsidP="007D4FA8">
            <w:pPr>
              <w:ind w:left="720"/>
              <w:contextualSpacing/>
            </w:pPr>
          </w:p>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w:t>
            </w:r>
            <w:r w:rsidRPr="00353A39">
              <w:lastRenderedPageBreak/>
              <w:t xml:space="preserve">возможных накопленных процентов или штрафов? </w:t>
            </w:r>
          </w:p>
          <w:p w:rsidR="00E328CF" w:rsidRPr="00353A39" w:rsidRDefault="00E328CF" w:rsidP="007D4FA8">
            <w:pPr>
              <w:ind w:left="720"/>
              <w:contextualSpacing/>
              <w:jc w:val="both"/>
            </w:pPr>
          </w:p>
          <w:p w:rsidR="00E328CF" w:rsidRPr="00353A39" w:rsidRDefault="00E328CF" w:rsidP="007D4FA8">
            <w:pPr>
              <w:ind w:left="720"/>
              <w:contextualSpacing/>
              <w:jc w:val="both"/>
              <w:rPr>
                <w:i/>
                <w:sz w:val="20"/>
              </w:rPr>
            </w:pPr>
            <w:r w:rsidRPr="00353A39">
              <w:rPr>
                <w:i/>
                <w:sz w:val="20"/>
              </w:rPr>
              <w:t xml:space="preserve">Просим Вас описать их </w:t>
            </w:r>
          </w:p>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jc w:val="both"/>
            </w:pPr>
            <w:r w:rsidRPr="00353A39">
              <w:lastRenderedPageBreak/>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lastRenderedPageBreak/>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pStyle w:val="ListParagraph1"/>
              <w:ind w:left="28" w:hanging="142"/>
              <w:jc w:val="center"/>
              <w:rPr>
                <w:b/>
              </w:rPr>
            </w:pPr>
            <w:r w:rsidRPr="00353A39">
              <w:rPr>
                <w:b/>
              </w:rPr>
              <w:lastRenderedPageBreak/>
              <w:t>C.</w:t>
            </w:r>
          </w:p>
        </w:tc>
        <w:tc>
          <w:tcPr>
            <w:tcW w:w="5954" w:type="dxa"/>
            <w:shd w:val="clear" w:color="auto" w:fill="auto"/>
          </w:tcPr>
          <w:p w:rsidR="00E328CF" w:rsidRPr="00353A39" w:rsidRDefault="00E328CF" w:rsidP="007D4FA8">
            <w:pPr>
              <w:ind w:left="720"/>
              <w:contextualSpacing/>
              <w:jc w:val="both"/>
              <w:rPr>
                <w:b/>
              </w:rPr>
            </w:pPr>
            <w:r w:rsidRPr="00353A39">
              <w:rPr>
                <w:b/>
              </w:rPr>
              <w:t xml:space="preserve">Включение в запретный список экономических операторов.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Является экономическим оператором, включенным в запретный список экономических операторов в соответствии с пунктом е) статьи 18 Закона № 131 от 03.07.2015 г. о государственных закупках.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pPr>
            <w:r w:rsidRPr="00353A39">
              <w:t xml:space="preserve"> </w:t>
            </w:r>
          </w:p>
        </w:tc>
      </w:tr>
      <w:tr w:rsidR="00E328CF" w:rsidRPr="00353A39" w:rsidTr="007D4FA8">
        <w:tc>
          <w:tcPr>
            <w:tcW w:w="1129" w:type="dxa"/>
            <w:shd w:val="clear" w:color="auto" w:fill="auto"/>
            <w:vAlign w:val="center"/>
          </w:tcPr>
          <w:p w:rsidR="00E328CF" w:rsidRPr="00353A39" w:rsidRDefault="00E328CF" w:rsidP="007D4FA8">
            <w:pPr>
              <w:pStyle w:val="ListParagraph1"/>
              <w:ind w:left="28"/>
              <w:jc w:val="center"/>
              <w:rPr>
                <w:b/>
              </w:rPr>
            </w:pPr>
            <w:r w:rsidRPr="00353A39">
              <w:rPr>
                <w:b/>
              </w:rPr>
              <w:t>D.</w:t>
            </w:r>
          </w:p>
        </w:tc>
        <w:tc>
          <w:tcPr>
            <w:tcW w:w="5954" w:type="dxa"/>
            <w:shd w:val="clear" w:color="auto" w:fill="auto"/>
          </w:tcPr>
          <w:p w:rsidR="00E328CF" w:rsidRPr="00353A39" w:rsidRDefault="00E328CF" w:rsidP="007D4FA8">
            <w:pPr>
              <w:ind w:left="720"/>
              <w:contextualSpacing/>
              <w:jc w:val="both"/>
              <w:rPr>
                <w:b/>
              </w:rPr>
            </w:pPr>
            <w:r w:rsidRPr="00353A39">
              <w:rPr>
                <w:b/>
              </w:rPr>
              <w:t xml:space="preserve">Причины, связанные с несостоятельностью, конфликтами интересов или профессиональными отклонениями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tcPr>
          <w:p w:rsidR="00E328CF" w:rsidRPr="00353A39" w:rsidRDefault="00E328CF" w:rsidP="007D4FA8">
            <w:pPr>
              <w:ind w:left="720"/>
              <w:contextualSpacing/>
              <w:jc w:val="both"/>
              <w:rPr>
                <w:b/>
                <w:sz w:val="20"/>
              </w:rPr>
            </w:pPr>
          </w:p>
        </w:tc>
        <w:tc>
          <w:tcPr>
            <w:tcW w:w="8505" w:type="dxa"/>
            <w:gridSpan w:val="2"/>
            <w:shd w:val="clear" w:color="auto" w:fill="auto"/>
          </w:tcPr>
          <w:p w:rsidR="00E328CF" w:rsidRPr="00353A39" w:rsidRDefault="00E328CF" w:rsidP="007D4FA8">
            <w:pPr>
              <w:ind w:left="720"/>
              <w:contextualSpacing/>
              <w:jc w:val="both"/>
              <w:rPr>
                <w:sz w:val="20"/>
              </w:rPr>
            </w:pPr>
            <w:r w:rsidRPr="00353A39">
              <w:rPr>
                <w:b/>
                <w:sz w:val="20"/>
              </w:rPr>
              <w:t>Часть 2 статьи 18</w:t>
            </w:r>
            <w:r w:rsidRPr="00353A39">
              <w:rPr>
                <w:sz w:val="20"/>
              </w:rPr>
              <w:t xml:space="preserve">  Закона № 131 от 03.07.2015 г.  определяет следующие причины исключения. </w:t>
            </w:r>
          </w:p>
          <w:p w:rsidR="00E328CF" w:rsidRPr="00353A39" w:rsidRDefault="00E328CF" w:rsidP="007D4FA8">
            <w:pPr>
              <w:ind w:left="720"/>
              <w:contextualSpacing/>
              <w:jc w:val="both"/>
              <w:rPr>
                <w:i/>
                <w:sz w:val="20"/>
                <w:szCs w:val="20"/>
              </w:rPr>
            </w:pPr>
            <w:r w:rsidRPr="00353A39">
              <w:rPr>
                <w:i/>
                <w:sz w:val="20"/>
              </w:rPr>
              <w:t>пункт (</w:t>
            </w:r>
            <w:proofErr w:type="spellStart"/>
            <w:r w:rsidRPr="00353A39">
              <w:rPr>
                <w:i/>
                <w:sz w:val="20"/>
              </w:rPr>
              <w:t>a</w:t>
            </w:r>
            <w:proofErr w:type="spellEnd"/>
            <w:r w:rsidRPr="00353A39">
              <w:rPr>
                <w:i/>
                <w:sz w:val="20"/>
              </w:rPr>
              <w:t xml:space="preserve">) </w:t>
            </w:r>
            <w:r w:rsidRPr="00353A39">
              <w:rPr>
                <w:i/>
                <w:color w:val="000000"/>
                <w:sz w:val="20"/>
                <w:szCs w:val="20"/>
              </w:rPr>
              <w:t>находится в процессе несостоятельности на основе судебного решения;</w:t>
            </w:r>
          </w:p>
          <w:p w:rsidR="00E328CF" w:rsidRPr="00353A39" w:rsidRDefault="00E328CF" w:rsidP="007D4FA8">
            <w:pPr>
              <w:ind w:left="720"/>
              <w:contextualSpacing/>
              <w:jc w:val="both"/>
              <w:rPr>
                <w:i/>
                <w:color w:val="000000"/>
                <w:sz w:val="20"/>
                <w:szCs w:val="20"/>
              </w:rPr>
            </w:pPr>
            <w:r w:rsidRPr="00353A39">
              <w:rPr>
                <w:i/>
                <w:color w:val="000000"/>
                <w:sz w:val="20"/>
              </w:rPr>
              <w:t>пункт (</w:t>
            </w:r>
            <w:proofErr w:type="spellStart"/>
            <w:r w:rsidRPr="00353A39">
              <w:rPr>
                <w:i/>
                <w:color w:val="000000"/>
                <w:sz w:val="20"/>
              </w:rPr>
              <w:t>c</w:t>
            </w:r>
            <w:proofErr w:type="spellEnd"/>
            <w:r w:rsidRPr="00353A39">
              <w:rPr>
                <w:i/>
                <w:color w:val="000000"/>
                <w:sz w:val="20"/>
              </w:rPr>
              <w:t>)</w:t>
            </w:r>
            <w:r w:rsidRPr="00353A39">
              <w:rPr>
                <w:color w:val="000000"/>
                <w:sz w:val="13"/>
                <w:szCs w:val="13"/>
              </w:rPr>
              <w:t xml:space="preserve"> </w:t>
            </w:r>
            <w:r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Pr="00353A39">
              <w:rPr>
                <w:i/>
                <w:color w:val="000000"/>
                <w:sz w:val="20"/>
              </w:rPr>
              <w:t> </w:t>
            </w:r>
          </w:p>
          <w:p w:rsidR="00E328CF" w:rsidRPr="00353A39" w:rsidRDefault="00E328CF" w:rsidP="007D4FA8">
            <w:pPr>
              <w:ind w:left="720"/>
              <w:contextualSpacing/>
              <w:jc w:val="both"/>
              <w:rPr>
                <w:i/>
                <w:color w:val="000000"/>
                <w:sz w:val="20"/>
              </w:rPr>
            </w:pPr>
            <w:r w:rsidRPr="00353A39">
              <w:rPr>
                <w:i/>
                <w:color w:val="000000"/>
                <w:sz w:val="20"/>
              </w:rPr>
              <w:t>пункт (</w:t>
            </w:r>
            <w:proofErr w:type="spellStart"/>
            <w:r w:rsidRPr="00353A39">
              <w:rPr>
                <w:i/>
                <w:color w:val="000000"/>
                <w:sz w:val="20"/>
              </w:rPr>
              <w:t>d</w:t>
            </w:r>
            <w:proofErr w:type="spellEnd"/>
            <w:r w:rsidRPr="00353A39">
              <w:rPr>
                <w:i/>
                <w:color w:val="000000"/>
                <w:sz w:val="20"/>
              </w:rPr>
              <w:t>)</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rsidR="00E328CF" w:rsidRPr="00353A39" w:rsidRDefault="00E328CF" w:rsidP="007D4FA8">
            <w:pPr>
              <w:ind w:left="720"/>
              <w:contextualSpacing/>
              <w:jc w:val="both"/>
              <w:rPr>
                <w:i/>
                <w:color w:val="000000"/>
                <w:sz w:val="20"/>
              </w:rPr>
            </w:pPr>
            <w:r w:rsidRPr="00353A39">
              <w:rPr>
                <w:i/>
                <w:color w:val="000000"/>
                <w:sz w:val="20"/>
              </w:rPr>
              <w:t>пункт (d</w:t>
            </w:r>
            <w:r w:rsidRPr="00353A39">
              <w:rPr>
                <w:i/>
                <w:color w:val="000000"/>
                <w:sz w:val="20"/>
                <w:vertAlign w:val="superscript"/>
              </w:rPr>
              <w:t>1</w:t>
            </w:r>
            <w:r w:rsidRPr="00353A39">
              <w:rPr>
                <w:i/>
                <w:color w:val="000000"/>
                <w:sz w:val="20"/>
              </w:rPr>
              <w:t xml:space="preserve">) нарушил обязательства, применяемые в области окружающей среды, труда и социального страхования, если закупающий орган доказывает это любыми соответствующими средствами; </w:t>
            </w:r>
          </w:p>
          <w:p w:rsidR="00E328CF" w:rsidRPr="00353A39" w:rsidRDefault="00E328CF" w:rsidP="007D4FA8">
            <w:pPr>
              <w:ind w:left="720"/>
              <w:contextualSpacing/>
              <w:jc w:val="both"/>
              <w:rPr>
                <w:i/>
                <w:color w:val="000000"/>
                <w:sz w:val="20"/>
              </w:rPr>
            </w:pPr>
            <w:r w:rsidRPr="00353A39">
              <w:rPr>
                <w:i/>
                <w:color w:val="000000"/>
                <w:sz w:val="20"/>
              </w:rPr>
              <w:t>пункт  (d</w:t>
            </w:r>
            <w:r w:rsidRPr="00353A39">
              <w:rPr>
                <w:i/>
                <w:color w:val="000000"/>
                <w:sz w:val="20"/>
                <w:vertAlign w:val="superscript"/>
              </w:rPr>
              <w:t>2</w:t>
            </w:r>
            <w:r w:rsidRPr="00353A39">
              <w:rPr>
                <w:i/>
                <w:color w:val="000000"/>
                <w:sz w:val="20"/>
              </w:rPr>
              <w:t xml:space="preserve">) объявляется виновным в профессиональном отклонении, что ставит под сомнение целостность, если закупающий орган доказывает это любыми соответствующими средствами; </w:t>
            </w:r>
          </w:p>
          <w:p w:rsidR="00E328CF" w:rsidRPr="00353A39" w:rsidRDefault="00E328CF" w:rsidP="007D4FA8">
            <w:pPr>
              <w:ind w:left="720"/>
              <w:contextualSpacing/>
              <w:jc w:val="both"/>
              <w:rPr>
                <w:i/>
                <w:color w:val="000000"/>
                <w:sz w:val="20"/>
              </w:rPr>
            </w:pPr>
            <w:r w:rsidRPr="00353A39">
              <w:rPr>
                <w:i/>
                <w:color w:val="000000"/>
                <w:sz w:val="20"/>
              </w:rPr>
              <w:t>пункт (d</w:t>
            </w:r>
            <w:r w:rsidRPr="00353A39">
              <w:rPr>
                <w:i/>
                <w:color w:val="000000"/>
                <w:sz w:val="20"/>
                <w:vertAlign w:val="superscript"/>
              </w:rPr>
              <w:t>3</w:t>
            </w:r>
            <w:r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p>
          <w:p w:rsidR="00E328CF" w:rsidRPr="00353A39" w:rsidRDefault="00E328CF" w:rsidP="007D4FA8">
            <w:pPr>
              <w:ind w:left="720"/>
              <w:contextualSpacing/>
              <w:jc w:val="both"/>
              <w:rPr>
                <w:i/>
                <w:color w:val="000000"/>
                <w:sz w:val="20"/>
              </w:rPr>
            </w:pPr>
            <w:r w:rsidRPr="00353A39">
              <w:rPr>
                <w:i/>
                <w:color w:val="000000"/>
                <w:sz w:val="20"/>
              </w:rPr>
              <w:t>пункт  (d</w:t>
            </w:r>
            <w:r w:rsidRPr="00353A39">
              <w:rPr>
                <w:i/>
                <w:color w:val="000000"/>
                <w:sz w:val="20"/>
                <w:vertAlign w:val="superscript"/>
              </w:rPr>
              <w:t>4</w:t>
            </w:r>
            <w:r w:rsidRPr="00353A39">
              <w:rPr>
                <w:i/>
                <w:color w:val="000000"/>
                <w:sz w:val="20"/>
              </w:rPr>
              <w:t xml:space="preserve">) находится в конфликтной ситуации, которую невозможно разрешить эффективно посредством мер, предусмотренных в статье 74.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Насколько ему известно, нарушил ли экономический оператор свои обязательства в области окружающей среды?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A60426" w:rsidRDefault="00E328CF" w:rsidP="007D4FA8">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p>
          <w:p w:rsidR="00E328CF" w:rsidRPr="00A60426" w:rsidRDefault="00E328CF" w:rsidP="007D4FA8">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A60426" w:rsidRDefault="00E328CF" w:rsidP="007D4FA8">
            <w:pPr>
              <w:ind w:left="720"/>
              <w:contextualSpacing/>
              <w:jc w:val="both"/>
            </w:pPr>
            <w:r w:rsidRPr="00A60426">
              <w:t xml:space="preserve">Насколько ему известно, нарушил ли экономический оператор свои обязательства в социальной сфере?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A60426" w:rsidRDefault="00E328CF" w:rsidP="007D4FA8">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p>
          <w:p w:rsidR="00E328CF" w:rsidRPr="00A60426" w:rsidRDefault="00E328CF" w:rsidP="007D4FA8">
            <w:pPr>
              <w:ind w:left="720"/>
              <w:contextualSpacing/>
              <w:jc w:val="both"/>
            </w:pPr>
            <w:r w:rsidRPr="00A60426">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353A39">
              <w:t xml:space="preserve">)  </w:t>
            </w:r>
          </w:p>
          <w:p w:rsidR="00E328CF" w:rsidRPr="00353A39" w:rsidRDefault="00E328CF" w:rsidP="007D4FA8">
            <w:pPr>
              <w:ind w:left="720"/>
              <w:contextualSpacing/>
              <w:jc w:val="both"/>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Банкротство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rPr>
          <w:trHeight w:val="484"/>
        </w:trPr>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находится в </w:t>
            </w:r>
            <w:r w:rsidRPr="00353A39">
              <w:lastRenderedPageBreak/>
              <w:t xml:space="preserve">состоянии банкротства? </w:t>
            </w:r>
          </w:p>
          <w:p w:rsidR="00E328CF" w:rsidRPr="00353A39" w:rsidRDefault="00E328CF" w:rsidP="007D4FA8">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lastRenderedPageBreak/>
              <w:t>󠇡Да</w:t>
            </w:r>
            <w:proofErr w:type="gramStart"/>
            <w:r w:rsidRPr="00353A39">
              <w:t xml:space="preserve">             </w:t>
            </w:r>
            <w:r w:rsidRPr="00353A39">
              <w:lastRenderedPageBreak/>
              <w:t>󠇡󠇡Н</w:t>
            </w:r>
            <w:proofErr w:type="gramEnd"/>
            <w:r w:rsidRPr="00353A39">
              <w:t xml:space="preserve">ет </w:t>
            </w:r>
          </w:p>
        </w:tc>
      </w:tr>
      <w:tr w:rsidR="00E328CF" w:rsidRPr="00353A39" w:rsidTr="007D4FA8">
        <w:trPr>
          <w:trHeight w:val="1030"/>
        </w:trPr>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rPr>
                <w:i/>
                <w:sz w:val="20"/>
              </w:rPr>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Несостоятельность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находится в ситуации несостоятельности или ликвидации?  </w:t>
            </w:r>
          </w:p>
          <w:p w:rsidR="00E328CF" w:rsidRPr="00353A39" w:rsidRDefault="00E328CF" w:rsidP="007D4FA8">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Банкротство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находится в схожей ситуации, такой как банкротство, следуемой из схожей процедуры национальных законодательств или регулирований? </w:t>
            </w:r>
          </w:p>
          <w:p w:rsidR="00E328CF" w:rsidRPr="00353A39" w:rsidRDefault="00E328CF" w:rsidP="007D4FA8">
            <w:pPr>
              <w:ind w:left="720"/>
              <w:contextualSpacing/>
              <w:jc w:val="both"/>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w:t>
            </w:r>
            <w:r w:rsidRPr="00353A39">
              <w:rPr>
                <w:sz w:val="20"/>
              </w:rPr>
              <w:lastRenderedPageBreak/>
              <w:t xml:space="preserve">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Активы экономического оператора управляются ликвидатором или инстанцией? </w:t>
            </w:r>
          </w:p>
          <w:p w:rsidR="00E328CF" w:rsidRPr="00353A39" w:rsidRDefault="00E328CF" w:rsidP="007D4FA8">
            <w:pPr>
              <w:ind w:left="720"/>
              <w:contextualSpacing/>
              <w:jc w:val="both"/>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Экономическая деятельность экономического оператора приостановлена?  </w:t>
            </w:r>
          </w:p>
          <w:p w:rsidR="00E328CF" w:rsidRPr="00353A39" w:rsidRDefault="00E328CF" w:rsidP="007D4FA8">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Pr="00353A39">
              <w:t xml:space="preserve">предметом которых является искажение конкуренции? </w:t>
            </w:r>
          </w:p>
          <w:p w:rsidR="00E328CF" w:rsidRPr="00353A39" w:rsidRDefault="00E328CF" w:rsidP="007D4FA8">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A60426" w:rsidRDefault="00E328CF" w:rsidP="007D4FA8">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A60426">
              <w:t xml:space="preserve">)  </w:t>
            </w:r>
          </w:p>
          <w:p w:rsidR="00E328CF" w:rsidRPr="00353A39" w:rsidRDefault="00E328CF" w:rsidP="007D4FA8">
            <w:pPr>
              <w:ind w:left="720"/>
              <w:contextualSpacing/>
              <w:jc w:val="both"/>
            </w:pPr>
            <w:r w:rsidRPr="00A60426">
              <w:rPr>
                <w:i/>
                <w:sz w:val="20"/>
              </w:rPr>
              <w:t>Просим Вас описать их</w:t>
            </w:r>
            <w:r>
              <w:rPr>
                <w:i/>
                <w:sz w:val="20"/>
                <w:lang w:val="en-US"/>
              </w:rPr>
              <w:t xml:space="preserve"> </w:t>
            </w:r>
            <w:r w:rsidRPr="00353A39">
              <w:rPr>
                <w:i/>
                <w:sz w:val="20"/>
              </w:rPr>
              <w:t xml:space="preserve">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rsidR="00E328CF" w:rsidRPr="00353A39" w:rsidRDefault="00E328CF" w:rsidP="007D4FA8">
            <w:pPr>
              <w:ind w:left="720"/>
              <w:contextualSpacing/>
              <w:jc w:val="both"/>
            </w:pPr>
            <w:r w:rsidRPr="00353A39">
              <w:rPr>
                <w:sz w:val="20"/>
              </w:rPr>
              <w:t>Просим Вас описать их</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Прямое или косвенное вовлечение в подготовку этой процедуры государственных закупок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rsidR="00E328CF" w:rsidRPr="00353A39" w:rsidRDefault="00E328CF" w:rsidP="007D4FA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D266D3" w:rsidRDefault="00E328CF" w:rsidP="007D4FA8">
            <w:pPr>
              <w:ind w:left="720"/>
              <w:contextualSpacing/>
              <w:jc w:val="both"/>
              <w:rPr>
                <w:b/>
              </w:rPr>
            </w:pPr>
            <w:r w:rsidRPr="00D266D3">
              <w:rPr>
                <w:b/>
              </w:rPr>
              <w:t xml:space="preserve">Досрочное прекращение, причиненные убытки или другие сопоставимые санкции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D266D3" w:rsidRDefault="00E328CF" w:rsidP="007D4FA8">
            <w:pPr>
              <w:ind w:left="720"/>
              <w:contextualSpacing/>
              <w:jc w:val="both"/>
            </w:pPr>
            <w:r w:rsidRPr="00D266D3">
              <w:t xml:space="preserve">Экономический оператор находился в ситуации, когда предыдущий договора на государственные закупки,  предыдущий договор, заключенный с закупающим органом или закупающим субъектом, или предыдущий концессионный договор был выполнен досрочно или были наложены причиненные убытки или другие сопоставимые санкции в связи с соответствующим предыдущим договором:  </w:t>
            </w:r>
          </w:p>
          <w:p w:rsidR="00E328CF" w:rsidRPr="00D266D3" w:rsidRDefault="00E328CF" w:rsidP="007D4FA8">
            <w:pPr>
              <w:ind w:left="720"/>
              <w:contextualSpacing/>
              <w:jc w:val="both"/>
              <w:rPr>
                <w:i/>
                <w:sz w:val="20"/>
              </w:rPr>
            </w:pPr>
            <w:r w:rsidRPr="00D266D3">
              <w:rPr>
                <w:i/>
                <w:sz w:val="20"/>
              </w:rPr>
              <w:t>Просим Вас описать</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Вы приняли меры для доказательства Вашей надежности (</w:t>
            </w:r>
            <w:proofErr w:type="spellStart"/>
            <w:r w:rsidRPr="00C341C9">
              <w:t>самокоррекция</w:t>
            </w:r>
            <w:proofErr w:type="spellEnd"/>
            <w:r w:rsidRPr="00353A39">
              <w:t xml:space="preserve">)  </w:t>
            </w:r>
          </w:p>
          <w:p w:rsidR="00E328CF" w:rsidRPr="00353A39" w:rsidRDefault="00E328CF" w:rsidP="007D4FA8">
            <w:pPr>
              <w:ind w:left="720"/>
              <w:contextualSpacing/>
              <w:jc w:val="both"/>
            </w:pPr>
            <w:r w:rsidRPr="00353A39">
              <w:rPr>
                <w:i/>
                <w:sz w:val="20"/>
              </w:rPr>
              <w:t>Просим Вас описать их</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proofErr w:type="gramStart"/>
            <w:r w:rsidRPr="00353A39">
              <w:rPr>
                <w:b/>
              </w:rPr>
              <w:t>Виновен</w:t>
            </w:r>
            <w:proofErr w:type="gramEnd"/>
            <w:r w:rsidRPr="00353A39">
              <w:rPr>
                <w:b/>
              </w:rPr>
              <w:t xml:space="preserve">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находился в одной из следующих ситуациях: </w:t>
            </w:r>
          </w:p>
          <w:p w:rsidR="00E328CF" w:rsidRPr="00353A39" w:rsidRDefault="00E328CF" w:rsidP="007D4FA8">
            <w:pPr>
              <w:pStyle w:val="ListParagraph1"/>
              <w:numPr>
                <w:ilvl w:val="0"/>
                <w:numId w:val="16"/>
              </w:numPr>
              <w:jc w:val="both"/>
            </w:pPr>
            <w:r w:rsidRPr="00353A39">
              <w:t xml:space="preserve">Был не сильно виноват в ложных заявлениях при предоставлении информации, необходимой для проверки отсутствия причин исключения или соответствия критериям отбора;  </w:t>
            </w:r>
          </w:p>
          <w:p w:rsidR="00E328CF" w:rsidRPr="00353A39" w:rsidRDefault="00E328CF" w:rsidP="007D4FA8">
            <w:pPr>
              <w:pStyle w:val="ListParagraph1"/>
              <w:numPr>
                <w:ilvl w:val="0"/>
                <w:numId w:val="16"/>
              </w:numPr>
              <w:jc w:val="both"/>
            </w:pPr>
            <w:r w:rsidRPr="00353A39">
              <w:t xml:space="preserve">Сокрыл такую информацию;  </w:t>
            </w:r>
          </w:p>
          <w:p w:rsidR="00E328CF" w:rsidRPr="00353A39" w:rsidRDefault="00E328CF" w:rsidP="007D4FA8">
            <w:pPr>
              <w:pStyle w:val="ListParagraph1"/>
              <w:numPr>
                <w:ilvl w:val="0"/>
                <w:numId w:val="16"/>
              </w:numPr>
              <w:jc w:val="both"/>
            </w:pPr>
            <w:r w:rsidRPr="00353A39">
              <w:t xml:space="preserve">Не смог предоставить без опоздания подтверждающие документы, запрошенные закупающим органом или закупающим субъектом, и   </w:t>
            </w:r>
          </w:p>
          <w:p w:rsidR="00E328CF" w:rsidRPr="00353A39" w:rsidRDefault="00E328CF" w:rsidP="007D4FA8">
            <w:pPr>
              <w:pStyle w:val="ListParagraph1"/>
              <w:numPr>
                <w:ilvl w:val="0"/>
                <w:numId w:val="16"/>
              </w:numPr>
              <w:jc w:val="both"/>
            </w:pPr>
            <w:r w:rsidRPr="00353A39">
              <w:lastRenderedPageBreak/>
              <w:t xml:space="preserve">Попробовал ли он повлиять запрещенным способом на процесс принятия решения закупающего органа или закупающего субъекта, получить конфиденциальную информацию, которая могла бы дать ему </w:t>
            </w:r>
            <w:proofErr w:type="spellStart"/>
            <w:r w:rsidRPr="00353A39">
              <w:t>непричитающуюся</w:t>
            </w:r>
            <w:proofErr w:type="spellEnd"/>
            <w:r w:rsidRPr="00353A39">
              <w:t xml:space="preserve"> выгоду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rsidR="00E328CF" w:rsidRPr="00353A39" w:rsidRDefault="00E328CF" w:rsidP="007D4FA8">
            <w:pPr>
              <w:ind w:left="720"/>
              <w:contextualSpacing/>
            </w:pPr>
            <w:r w:rsidRPr="00353A39">
              <w:lastRenderedPageBreak/>
              <w:t>󠇡Да</w:t>
            </w:r>
            <w:proofErr w:type="gramStart"/>
            <w:r w:rsidRPr="00353A39">
              <w:t xml:space="preserve">             󠇡󠇡Н</w:t>
            </w:r>
            <w:proofErr w:type="gramEnd"/>
            <w:r w:rsidRPr="00353A39">
              <w:t>ет</w:t>
            </w:r>
          </w:p>
        </w:tc>
      </w:tr>
      <w:tr w:rsidR="00E328CF" w:rsidRPr="00353A39" w:rsidTr="007D4FA8">
        <w:tc>
          <w:tcPr>
            <w:tcW w:w="1129" w:type="dxa"/>
            <w:shd w:val="clear" w:color="auto" w:fill="auto"/>
          </w:tcPr>
          <w:p w:rsidR="00E328CF" w:rsidRPr="00353A39" w:rsidRDefault="00E328CF" w:rsidP="007D4FA8">
            <w:pPr>
              <w:ind w:left="720"/>
              <w:contextualSpacing/>
              <w:jc w:val="both"/>
              <w:rPr>
                <w:b/>
                <w:sz w:val="20"/>
              </w:rPr>
            </w:pPr>
          </w:p>
        </w:tc>
        <w:tc>
          <w:tcPr>
            <w:tcW w:w="8505" w:type="dxa"/>
            <w:gridSpan w:val="2"/>
            <w:shd w:val="clear" w:color="auto" w:fill="auto"/>
          </w:tcPr>
          <w:p w:rsidR="00E328CF" w:rsidRPr="00353A39" w:rsidRDefault="00E328CF" w:rsidP="007D4FA8">
            <w:pPr>
              <w:ind w:left="720"/>
              <w:contextualSpacing/>
              <w:jc w:val="both"/>
              <w:rPr>
                <w:i/>
                <w:color w:val="000000"/>
                <w:sz w:val="20"/>
              </w:rPr>
            </w:pPr>
            <w:r w:rsidRPr="00353A39">
              <w:rPr>
                <w:b/>
                <w:sz w:val="20"/>
              </w:rPr>
              <w:t>Статья 18</w:t>
            </w:r>
            <w:r w:rsidRPr="00353A39">
              <w:rPr>
                <w:sz w:val="20"/>
              </w:rPr>
              <w:t xml:space="preserve"> Закона № 131 от 03.07.2015 г. предусматривает: </w:t>
            </w:r>
          </w:p>
          <w:p w:rsidR="00E328CF" w:rsidRPr="00353A39" w:rsidRDefault="00E328CF" w:rsidP="007D4FA8">
            <w:pPr>
              <w:ind w:left="720"/>
              <w:contextualSpacing/>
              <w:jc w:val="both"/>
              <w:rPr>
                <w:i/>
                <w:color w:val="000000"/>
                <w:sz w:val="20"/>
              </w:rPr>
            </w:pPr>
            <w:r w:rsidRPr="00353A39">
              <w:rPr>
                <w:i/>
                <w:color w:val="000000"/>
                <w:sz w:val="20"/>
              </w:rPr>
              <w:t xml:space="preserve">Часть (3) </w:t>
            </w:r>
            <w:r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w:t>
            </w:r>
            <w:proofErr w:type="gramStart"/>
            <w:r w:rsidRPr="00353A39">
              <w:rPr>
                <w:i/>
                <w:color w:val="000000"/>
                <w:sz w:val="20"/>
                <w:szCs w:val="20"/>
              </w:rPr>
              <w:t>Если это невозможно, то закупающий 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или другие эквивалентные документы, выданные компетентными</w:t>
            </w:r>
            <w:proofErr w:type="gramEnd"/>
            <w:r w:rsidRPr="00353A39">
              <w:rPr>
                <w:i/>
                <w:color w:val="000000"/>
                <w:sz w:val="20"/>
                <w:szCs w:val="20"/>
              </w:rPr>
              <w:t xml:space="preserve"> органами соответствующей страны.</w:t>
            </w:r>
          </w:p>
          <w:p w:rsidR="00E328CF" w:rsidRPr="00353A39" w:rsidRDefault="00E328CF" w:rsidP="007D4FA8">
            <w:pPr>
              <w:ind w:left="720"/>
              <w:contextualSpacing/>
              <w:jc w:val="both"/>
              <w:rPr>
                <w:i/>
                <w:color w:val="000000"/>
                <w:sz w:val="20"/>
                <w:szCs w:val="20"/>
              </w:rPr>
            </w:pPr>
            <w:r w:rsidRPr="00353A39">
              <w:rPr>
                <w:i/>
                <w:color w:val="000000"/>
                <w:sz w:val="20"/>
              </w:rPr>
              <w:t xml:space="preserve">Часть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E328CF" w:rsidRPr="00353A39" w:rsidRDefault="00E328CF" w:rsidP="007D4FA8">
            <w:pPr>
              <w:ind w:left="720"/>
              <w:contextualSpacing/>
              <w:jc w:val="both"/>
              <w:rPr>
                <w:i/>
                <w:color w:val="000000"/>
                <w:sz w:val="20"/>
                <w:szCs w:val="20"/>
              </w:rPr>
            </w:pPr>
            <w:proofErr w:type="gramStart"/>
            <w:r w:rsidRPr="00353A39">
              <w:rPr>
                <w:i/>
                <w:color w:val="000000"/>
                <w:sz w:val="20"/>
              </w:rPr>
              <w:t xml:space="preserve">Часть (5) </w:t>
            </w:r>
            <w:r w:rsidRPr="00353A39">
              <w:rPr>
                <w:i/>
                <w:color w:val="000000"/>
                <w:sz w:val="20"/>
                <w:szCs w:val="20"/>
              </w:rPr>
              <w:t>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w:t>
            </w:r>
            <w:proofErr w:type="gramEnd"/>
            <w:r w:rsidRPr="00353A39">
              <w:rPr>
                <w:i/>
                <w:color w:val="000000"/>
                <w:sz w:val="20"/>
                <w:szCs w:val="20"/>
              </w:rPr>
              <w:t xml:space="preserve"> либо профессиональной ассоциацией, имеющей соответствующие полномочия. </w:t>
            </w:r>
          </w:p>
        </w:tc>
      </w:tr>
    </w:tbl>
    <w:p w:rsidR="00E328CF" w:rsidRPr="00353A39" w:rsidRDefault="00E328CF" w:rsidP="00E328CF">
      <w:pPr>
        <w:jc w:val="both"/>
      </w:pPr>
    </w:p>
    <w:p w:rsidR="00E328CF" w:rsidRPr="00353A39" w:rsidRDefault="00E328CF" w:rsidP="00E328CF">
      <w:pPr>
        <w:jc w:val="both"/>
        <w:rPr>
          <w:b/>
        </w:rPr>
      </w:pPr>
      <w:r w:rsidRPr="00353A39">
        <w:rPr>
          <w:b/>
        </w:rPr>
        <w:t xml:space="preserve">Часть IV – Критерии отбора </w:t>
      </w:r>
    </w:p>
    <w:p w:rsidR="00E328CF" w:rsidRPr="00353A39" w:rsidRDefault="00E328CF" w:rsidP="00E328CF">
      <w:pPr>
        <w:jc w:val="both"/>
      </w:pPr>
    </w:p>
    <w:p w:rsidR="00E328CF" w:rsidRPr="00353A39" w:rsidRDefault="00E328CF" w:rsidP="00E328CF">
      <w:pPr>
        <w:jc w:val="both"/>
      </w:pPr>
      <w:r w:rsidRPr="00353A39">
        <w:t xml:space="preserve">Часть IV заполняется </w:t>
      </w:r>
      <w:proofErr w:type="spellStart"/>
      <w:r w:rsidRPr="00353A39">
        <w:t>онлайн</w:t>
      </w:r>
      <w:proofErr w:type="spellEnd"/>
      <w:r w:rsidRPr="00353A39">
        <w:t xml:space="preserve"> закупающим органом, закупающим субъектом и экономическими операторами и включает в себя.  </w:t>
      </w:r>
    </w:p>
    <w:p w:rsidR="00E328CF" w:rsidRPr="00353A39" w:rsidRDefault="00E328CF" w:rsidP="00E328CF">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2"/>
        <w:gridCol w:w="6314"/>
        <w:gridCol w:w="2269"/>
      </w:tblGrid>
      <w:tr w:rsidR="00E328CF" w:rsidRPr="00353A39" w:rsidTr="007D4FA8">
        <w:tc>
          <w:tcPr>
            <w:tcW w:w="988" w:type="dxa"/>
            <w:shd w:val="clear" w:color="auto" w:fill="auto"/>
            <w:vAlign w:val="center"/>
          </w:tcPr>
          <w:p w:rsidR="00E328CF" w:rsidRPr="00353A39" w:rsidRDefault="00E328CF" w:rsidP="007D4FA8">
            <w:pPr>
              <w:pStyle w:val="ListParagraph1"/>
              <w:numPr>
                <w:ilvl w:val="0"/>
                <w:numId w:val="17"/>
              </w:numPr>
              <w:jc w:val="center"/>
              <w:rPr>
                <w:b/>
              </w:rPr>
            </w:pPr>
          </w:p>
        </w:tc>
        <w:tc>
          <w:tcPr>
            <w:tcW w:w="6520" w:type="dxa"/>
            <w:shd w:val="clear" w:color="auto" w:fill="auto"/>
          </w:tcPr>
          <w:p w:rsidR="00E328CF" w:rsidRPr="00353A39" w:rsidRDefault="00E328CF" w:rsidP="007D4FA8">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 xml:space="preserve">следующие причины отбора: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pPr>
            <w:r w:rsidRPr="00353A39">
              <w:t xml:space="preserve">Записан среди соответствующих национальных профессиональных или торговых реестров или из стран-членов ЕС, </w:t>
            </w:r>
            <w:proofErr w:type="gramStart"/>
            <w:r w:rsidRPr="00353A39">
              <w:t>в</w:t>
            </w:r>
            <w:proofErr w:type="gramEnd"/>
            <w:r w:rsidRPr="00353A39">
              <w:t xml:space="preserve"> которой зарегистрирован </w:t>
            </w:r>
          </w:p>
        </w:tc>
        <w:tc>
          <w:tcPr>
            <w:tcW w:w="2017"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w:t>
            </w:r>
            <w:r w:rsidRPr="00353A39">
              <w:rPr>
                <w:sz w:val="20"/>
              </w:rPr>
              <w:lastRenderedPageBreak/>
              <w:t>орган или выдающая организация. Точная ссылка документации.</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tcPr>
          <w:p w:rsidR="00E328CF" w:rsidRPr="00353A39" w:rsidRDefault="00E328CF" w:rsidP="007D4FA8">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vAlign w:val="center"/>
          </w:tcPr>
          <w:p w:rsidR="00E328CF" w:rsidRPr="00353A39" w:rsidRDefault="00E328CF" w:rsidP="007D4FA8">
            <w:pPr>
              <w:pStyle w:val="ListParagraph1"/>
              <w:numPr>
                <w:ilvl w:val="0"/>
                <w:numId w:val="17"/>
              </w:numPr>
              <w:jc w:val="center"/>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Экономическое и финансовое положение </w:t>
            </w:r>
          </w:p>
        </w:tc>
        <w:tc>
          <w:tcPr>
            <w:tcW w:w="2017" w:type="dxa"/>
            <w:shd w:val="clear" w:color="auto" w:fill="auto"/>
            <w:vAlign w:val="center"/>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8537" w:type="dxa"/>
            <w:gridSpan w:val="2"/>
            <w:shd w:val="clear" w:color="auto" w:fill="auto"/>
            <w:vAlign w:val="center"/>
          </w:tcPr>
          <w:p w:rsidR="00E328CF" w:rsidRPr="00353A39" w:rsidRDefault="00E328CF" w:rsidP="007D4FA8">
            <w:pPr>
              <w:ind w:left="720"/>
              <w:contextualSpacing/>
              <w:jc w:val="both"/>
              <w:rPr>
                <w:sz w:val="20"/>
              </w:rPr>
            </w:pPr>
            <w:r w:rsidRPr="00353A39">
              <w:rPr>
                <w:sz w:val="20"/>
              </w:rPr>
              <w:t>Часть 1 статьи 20 Закона № 131 от 03.07.201</w:t>
            </w:r>
            <w:r>
              <w:rPr>
                <w:sz w:val="20"/>
              </w:rPr>
              <w:t>5</w:t>
            </w:r>
            <w:r w:rsidRPr="00353A39">
              <w:rPr>
                <w:sz w:val="20"/>
              </w:rPr>
              <w:t xml:space="preserve"> г. о государственных закупках устанавливает, что </w:t>
            </w:r>
          </w:p>
          <w:p w:rsidR="00E328CF" w:rsidRPr="00353A39" w:rsidRDefault="00E328CF" w:rsidP="007D4FA8">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Банковские декларации </w:t>
            </w:r>
          </w:p>
        </w:tc>
        <w:tc>
          <w:tcPr>
            <w:tcW w:w="2017" w:type="dxa"/>
            <w:shd w:val="clear" w:color="auto" w:fill="auto"/>
            <w:vAlign w:val="center"/>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jc w:val="both"/>
            </w:pPr>
            <w:r w:rsidRPr="00353A39">
              <w:t xml:space="preserve">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p>
        </w:tc>
        <w:tc>
          <w:tcPr>
            <w:tcW w:w="8537" w:type="dxa"/>
            <w:gridSpan w:val="2"/>
            <w:shd w:val="clear" w:color="auto" w:fill="auto"/>
            <w:vAlign w:val="center"/>
          </w:tcPr>
          <w:p w:rsidR="00E328CF" w:rsidRPr="00353A39" w:rsidRDefault="00E328CF" w:rsidP="007D4FA8">
            <w:pPr>
              <w:ind w:left="720"/>
              <w:contextualSpacing/>
              <w:jc w:val="both"/>
              <w:rPr>
                <w:b/>
              </w:rPr>
            </w:pPr>
            <w:r w:rsidRPr="00353A39">
              <w:rPr>
                <w:b/>
              </w:rPr>
              <w:t xml:space="preserve">Годовой оборот </w:t>
            </w:r>
          </w:p>
          <w:p w:rsidR="00E328CF" w:rsidRPr="00353A39" w:rsidRDefault="00E328CF" w:rsidP="007D4FA8">
            <w:pPr>
              <w:ind w:left="720"/>
              <w:contextualSpacing/>
              <w:jc w:val="both"/>
              <w:rPr>
                <w:sz w:val="20"/>
              </w:rPr>
            </w:pPr>
            <w:r w:rsidRPr="00353A39">
              <w:rPr>
                <w:sz w:val="20"/>
              </w:rPr>
              <w:t>Статья 20 Закона № 131 от 03.07.2018 г. о государственных закупках устанавливает, что</w:t>
            </w:r>
          </w:p>
          <w:p w:rsidR="00E328CF" w:rsidRPr="00353A39" w:rsidRDefault="00E328CF" w:rsidP="007D4FA8">
            <w:pPr>
              <w:ind w:left="720"/>
              <w:contextualSpacing/>
              <w:jc w:val="both"/>
              <w:rPr>
                <w:i/>
                <w:color w:val="000000"/>
                <w:sz w:val="20"/>
              </w:rPr>
            </w:pPr>
            <w:r w:rsidRPr="00353A39">
              <w:rPr>
                <w:i/>
                <w:color w:val="000000"/>
                <w:sz w:val="20"/>
              </w:rPr>
              <w:t>Часть (1</w:t>
            </w:r>
            <w:r w:rsidRPr="00353A39">
              <w:rPr>
                <w:i/>
                <w:color w:val="000000"/>
                <w:sz w:val="20"/>
                <w:vertAlign w:val="superscript"/>
              </w:rPr>
              <w:t>1</w:t>
            </w:r>
            <w:r w:rsidRPr="00353A39">
              <w:rPr>
                <w:i/>
                <w:color w:val="000000"/>
                <w:sz w:val="20"/>
              </w:rPr>
              <w:t xml:space="preserve">) В понимании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хорошо обоснованных случаев, а также случаев, связанных со специальными рисками относительно сущности товаров, работ или услуг. Закупающий орган указывает основные причины для такого </w:t>
            </w:r>
            <w:r w:rsidRPr="00353A39">
              <w:rPr>
                <w:i/>
                <w:color w:val="000000"/>
                <w:sz w:val="20"/>
              </w:rPr>
              <w:lastRenderedPageBreak/>
              <w:t xml:space="preserve">требования в документации по присуждению. Когда один договор поделен на лоты, показатели годового оборота применяются для каждого лота индивидуально. Кроме того, 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Если необходимо присудить договоры, основанные на типовом соглашении, то максимальный годовой оборот рассчитывается в зависимости от предварительного максимального размера конкретных договоров, которые будут выполнены в то же время, или если он неизвестен, на основании расчетной стоимости типового соглашения. В случае динамичных систем закупок максимальный годовой оборот рассчитывается на основании предварительных максимальных размеров конкретных договоров, которые будут присуждены в рамках соответствующей системы.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jc w:val="both"/>
            </w:pPr>
            <w:r w:rsidRPr="00353A39">
              <w:t xml:space="preserve">Годовой оборот для количества финансовых периодов, заданного в соответствующем объявлении, в документах на закупку или в ЕЕДЗ, выглядит следующим образом: </w:t>
            </w:r>
          </w:p>
          <w:p w:rsidR="00E328CF" w:rsidRPr="00353A39" w:rsidRDefault="00E328CF" w:rsidP="007D4FA8">
            <w:pPr>
              <w:ind w:left="720"/>
              <w:contextualSpacing/>
              <w:jc w:val="both"/>
              <w:rPr>
                <w:i/>
                <w:sz w:val="20"/>
              </w:rPr>
            </w:pPr>
            <w:r w:rsidRPr="00353A39">
              <w:rPr>
                <w:i/>
                <w:sz w:val="20"/>
              </w:rPr>
              <w:t xml:space="preserve">Заполняется закупающим органом </w:t>
            </w:r>
          </w:p>
          <w:p w:rsidR="00E328CF" w:rsidRPr="00353A39" w:rsidRDefault="00E328CF" w:rsidP="007D4FA8">
            <w:pPr>
              <w:ind w:left="720"/>
              <w:contextualSpacing/>
              <w:jc w:val="both"/>
            </w:pPr>
            <w:r w:rsidRPr="00353A39">
              <w:t xml:space="preserve">Стоимость  </w:t>
            </w:r>
          </w:p>
        </w:tc>
        <w:tc>
          <w:tcPr>
            <w:tcW w:w="2017" w:type="dxa"/>
            <w:shd w:val="clear" w:color="auto" w:fill="auto"/>
            <w:vAlign w:val="center"/>
          </w:tcPr>
          <w:p w:rsidR="00E328CF" w:rsidRPr="00353A39" w:rsidRDefault="00E328CF" w:rsidP="007D4FA8">
            <w:pPr>
              <w:ind w:left="720"/>
              <w:contextualSpacing/>
              <w:jc w:val="both"/>
            </w:pPr>
            <w:r w:rsidRPr="00353A39">
              <w:rPr>
                <w:sz w:val="20"/>
              </w:rPr>
              <w:t>Заполняется экономическим оператором</w:t>
            </w:r>
            <w:r w:rsidRPr="00353A39">
              <w:t xml:space="preserve"> </w:t>
            </w:r>
          </w:p>
          <w:p w:rsidR="00E328CF" w:rsidRPr="00353A39" w:rsidRDefault="00E328CF" w:rsidP="007D4FA8">
            <w:pPr>
              <w:spacing w:line="276" w:lineRule="auto"/>
              <w:ind w:left="720"/>
              <w:contextualSpacing/>
              <w:jc w:val="both"/>
              <w:rPr>
                <w:sz w:val="20"/>
              </w:rPr>
            </w:pPr>
            <w:proofErr w:type="spellStart"/>
            <w:r w:rsidRPr="00353A39">
              <w:rPr>
                <w:sz w:val="20"/>
              </w:rPr>
              <w:t>Cifră</w:t>
            </w:r>
            <w:proofErr w:type="spellEnd"/>
            <w:r w:rsidRPr="00353A39">
              <w:rPr>
                <w:sz w:val="20"/>
              </w:rPr>
              <w:t xml:space="preserve"> </w:t>
            </w:r>
            <w:proofErr w:type="spellStart"/>
            <w:r w:rsidRPr="00353A39">
              <w:rPr>
                <w:sz w:val="20"/>
              </w:rPr>
              <w:t>de</w:t>
            </w:r>
            <w:proofErr w:type="spellEnd"/>
            <w:r w:rsidRPr="00353A39">
              <w:rPr>
                <w:sz w:val="20"/>
              </w:rPr>
              <w:t xml:space="preserve"> </w:t>
            </w:r>
            <w:proofErr w:type="spellStart"/>
            <w:r w:rsidRPr="00353A39">
              <w:rPr>
                <w:sz w:val="20"/>
              </w:rPr>
              <w:t>afaceri</w:t>
            </w:r>
            <w:proofErr w:type="spellEnd"/>
            <w:r w:rsidRPr="00353A39">
              <w:rPr>
                <w:sz w:val="20"/>
              </w:rPr>
              <w:t>: [</w:t>
            </w:r>
            <w:proofErr w:type="spellStart"/>
            <w:r w:rsidRPr="00353A39">
              <w:rPr>
                <w:sz w:val="20"/>
              </w:rPr>
              <w:t>număr</w:t>
            </w:r>
            <w:proofErr w:type="spellEnd"/>
            <w:r w:rsidRPr="00353A39">
              <w:rPr>
                <w:sz w:val="20"/>
              </w:rPr>
              <w:t xml:space="preserve">] </w:t>
            </w:r>
          </w:p>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b/>
              </w:rPr>
            </w:pP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Средний годовой оборот </w:t>
            </w:r>
          </w:p>
        </w:tc>
        <w:tc>
          <w:tcPr>
            <w:tcW w:w="2017" w:type="dxa"/>
            <w:shd w:val="clear" w:color="auto" w:fill="auto"/>
            <w:vAlign w:val="center"/>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rsidR="00E328CF" w:rsidRPr="00353A39" w:rsidRDefault="00E328CF" w:rsidP="007D4FA8">
            <w:pPr>
              <w:ind w:left="720"/>
              <w:contextualSpacing/>
              <w:jc w:val="both"/>
              <w:rPr>
                <w:i/>
                <w:sz w:val="20"/>
              </w:rPr>
            </w:pPr>
            <w:r w:rsidRPr="00353A39">
              <w:rPr>
                <w:i/>
                <w:sz w:val="20"/>
              </w:rPr>
              <w:t xml:space="preserve">Заполняется закупающим органом </w:t>
            </w:r>
          </w:p>
          <w:p w:rsidR="00E328CF" w:rsidRPr="00702893" w:rsidRDefault="00E328CF" w:rsidP="007D4FA8">
            <w:pPr>
              <w:ind w:left="720"/>
              <w:contextualSpacing/>
              <w:jc w:val="both"/>
            </w:pPr>
            <w:r w:rsidRPr="00353A39">
              <w:t>Количество лет            Стоимость</w:t>
            </w:r>
            <w:r w:rsidRPr="00702893">
              <w:t xml:space="preserve"> </w:t>
            </w:r>
          </w:p>
        </w:tc>
        <w:tc>
          <w:tcPr>
            <w:tcW w:w="2017" w:type="dxa"/>
            <w:shd w:val="clear" w:color="auto" w:fill="auto"/>
            <w:vAlign w:val="center"/>
          </w:tcPr>
          <w:p w:rsidR="00E328CF" w:rsidRPr="00353A39" w:rsidRDefault="00E328CF" w:rsidP="007D4FA8">
            <w:pPr>
              <w:spacing w:line="276" w:lineRule="auto"/>
              <w:ind w:left="720"/>
              <w:contextualSpacing/>
              <w:jc w:val="both"/>
              <w:rPr>
                <w:sz w:val="20"/>
              </w:rPr>
            </w:pPr>
            <w:r w:rsidRPr="00353A39">
              <w:rPr>
                <w:sz w:val="20"/>
              </w:rPr>
              <w:t xml:space="preserve">Заполняется экономическим оператором Год: [номер] </w:t>
            </w:r>
          </w:p>
          <w:p w:rsidR="00E328CF" w:rsidRPr="00353A39" w:rsidRDefault="00E328CF" w:rsidP="007D4FA8">
            <w:pPr>
              <w:spacing w:line="276" w:lineRule="auto"/>
              <w:ind w:left="720"/>
              <w:contextualSpacing/>
              <w:jc w:val="both"/>
              <w:rPr>
                <w:sz w:val="20"/>
              </w:rPr>
            </w:pPr>
            <w:r w:rsidRPr="00353A39">
              <w:rPr>
                <w:sz w:val="20"/>
              </w:rPr>
              <w:t xml:space="preserve">Годовой оборот: [номер] </w:t>
            </w:r>
          </w:p>
          <w:p w:rsidR="00E328CF" w:rsidRPr="00353A39" w:rsidRDefault="00E328CF" w:rsidP="007D4FA8">
            <w:pPr>
              <w:spacing w:line="276" w:lineRule="auto"/>
              <w:ind w:left="720"/>
              <w:contextualSpacing/>
              <w:jc w:val="both"/>
              <w:rPr>
                <w:sz w:val="20"/>
              </w:rPr>
            </w:pPr>
            <w:r w:rsidRPr="00353A39">
              <w:rPr>
                <w:sz w:val="20"/>
              </w:rPr>
              <w:t xml:space="preserve">Год: [номер] </w:t>
            </w:r>
          </w:p>
          <w:p w:rsidR="00E328CF" w:rsidRPr="00353A39" w:rsidRDefault="00E328CF" w:rsidP="007D4FA8">
            <w:pPr>
              <w:ind w:left="720"/>
              <w:contextualSpacing/>
              <w:jc w:val="both"/>
              <w:rPr>
                <w:sz w:val="20"/>
              </w:rPr>
            </w:pPr>
            <w:r w:rsidRPr="00353A39">
              <w:rPr>
                <w:sz w:val="20"/>
              </w:rPr>
              <w:t xml:space="preserve">Годовой оборот: [номер] </w:t>
            </w:r>
          </w:p>
          <w:p w:rsidR="00E328CF" w:rsidRPr="00353A39" w:rsidRDefault="00E328CF" w:rsidP="007D4FA8">
            <w:pPr>
              <w:spacing w:line="276" w:lineRule="auto"/>
              <w:ind w:left="720"/>
              <w:contextualSpacing/>
              <w:jc w:val="both"/>
              <w:rPr>
                <w:sz w:val="20"/>
              </w:rPr>
            </w:pPr>
            <w:r w:rsidRPr="00353A39">
              <w:rPr>
                <w:sz w:val="20"/>
              </w:rPr>
              <w:t xml:space="preserve">Год: [номер] </w:t>
            </w:r>
          </w:p>
          <w:p w:rsidR="00E328CF" w:rsidRPr="00353A39" w:rsidRDefault="00E328CF" w:rsidP="007D4FA8">
            <w:pPr>
              <w:ind w:left="720"/>
              <w:contextualSpacing/>
              <w:jc w:val="both"/>
              <w:rPr>
                <w:sz w:val="20"/>
              </w:rPr>
            </w:pPr>
            <w:r w:rsidRPr="00353A39">
              <w:rPr>
                <w:sz w:val="20"/>
              </w:rPr>
              <w:t xml:space="preserve">Годовой оборот: [номер] </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tcPr>
          <w:p w:rsidR="00E328CF" w:rsidRPr="00353A39" w:rsidRDefault="00E328CF" w:rsidP="007D4FA8">
            <w:pPr>
              <w:ind w:left="720"/>
              <w:contextualSpacing/>
              <w:jc w:val="both"/>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Финансовый отчет </w:t>
            </w:r>
          </w:p>
        </w:tc>
        <w:tc>
          <w:tcPr>
            <w:tcW w:w="2017" w:type="dxa"/>
            <w:shd w:val="clear" w:color="auto" w:fill="auto"/>
            <w:vAlign w:val="center"/>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rsidRPr="00353A39">
              <w:t xml:space="preserve">Сможет ли экономический оператор представить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 получить такой отчет 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E328CF" w:rsidRPr="00353A39" w:rsidRDefault="00E328CF" w:rsidP="007D4FA8">
            <w:pPr>
              <w:ind w:left="412"/>
              <w:contextualSpacing/>
              <w:jc w:val="both"/>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rsidR="00E328CF" w:rsidRPr="00353A39" w:rsidRDefault="00E328CF" w:rsidP="007D4FA8">
            <w:pPr>
              <w:ind w:left="720"/>
              <w:contextualSpacing/>
              <w:jc w:val="both"/>
              <w:rPr>
                <w:i/>
                <w:color w:val="000000"/>
                <w:sz w:val="20"/>
                <w:szCs w:val="20"/>
              </w:rPr>
            </w:pPr>
            <w:proofErr w:type="gramStart"/>
            <w:r w:rsidRPr="00353A39">
              <w:rPr>
                <w:i/>
                <w:color w:val="000000"/>
                <w:sz w:val="20"/>
              </w:rPr>
              <w:t xml:space="preserve">Часть (5) </w:t>
            </w:r>
            <w:r w:rsidRPr="00353A39">
              <w:rPr>
                <w:i/>
                <w:color w:val="000000"/>
                <w:sz w:val="20"/>
                <w:szCs w:val="20"/>
              </w:rPr>
              <w:t>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roofErr w:type="gramEnd"/>
            <w:r w:rsidRPr="00353A39">
              <w:rPr>
                <w:i/>
                <w:color w:val="000000"/>
                <w:sz w:val="20"/>
                <w:szCs w:val="20"/>
              </w:rPr>
              <w:t xml:space="preserve"> Лицо, оказывающее финансовую поддержку, должно выполнять соответствующие </w:t>
            </w:r>
            <w:proofErr w:type="spellStart"/>
            <w:r w:rsidRPr="00353A39">
              <w:rPr>
                <w:i/>
                <w:color w:val="000000"/>
                <w:sz w:val="20"/>
                <w:szCs w:val="20"/>
              </w:rPr>
              <w:t>криетрии</w:t>
            </w:r>
            <w:proofErr w:type="spellEnd"/>
            <w:r w:rsidRPr="00353A39">
              <w:rPr>
                <w:i/>
                <w:color w:val="000000"/>
                <w:sz w:val="20"/>
                <w:szCs w:val="20"/>
              </w:rPr>
              <w:t xml:space="preserve"> отбора и не должно находиться в одной из ситуаций, предусмотренных в части (1) и пунктах </w:t>
            </w:r>
            <w:proofErr w:type="spellStart"/>
            <w:r w:rsidRPr="00353A39">
              <w:rPr>
                <w:i/>
                <w:color w:val="000000"/>
                <w:sz w:val="20"/>
                <w:szCs w:val="20"/>
              </w:rPr>
              <w:t>a</w:t>
            </w:r>
            <w:proofErr w:type="spellEnd"/>
            <w:r w:rsidRPr="00353A39">
              <w:rPr>
                <w:i/>
                <w:color w:val="000000"/>
                <w:sz w:val="20"/>
                <w:szCs w:val="20"/>
              </w:rPr>
              <w:t xml:space="preserve">), </w:t>
            </w:r>
            <w:proofErr w:type="spellStart"/>
            <w:r w:rsidRPr="00353A39">
              <w:rPr>
                <w:i/>
                <w:color w:val="000000"/>
                <w:sz w:val="20"/>
                <w:szCs w:val="20"/>
              </w:rPr>
              <w:t>c</w:t>
            </w:r>
            <w:proofErr w:type="spellEnd"/>
            <w:r w:rsidRPr="00353A39">
              <w:rPr>
                <w:i/>
                <w:color w:val="000000"/>
                <w:sz w:val="20"/>
                <w:szCs w:val="20"/>
              </w:rPr>
              <w:t xml:space="preserve">)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rsidR="00E328CF" w:rsidRPr="00353A39" w:rsidRDefault="00E328CF" w:rsidP="007D4FA8">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rsidR="00E328CF" w:rsidRPr="00353A39" w:rsidRDefault="00E328CF" w:rsidP="007D4FA8">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E328CF" w:rsidRPr="00353A39" w:rsidTr="007D4FA8">
        <w:trPr>
          <w:trHeight w:val="516"/>
        </w:trPr>
        <w:tc>
          <w:tcPr>
            <w:tcW w:w="988" w:type="dxa"/>
            <w:shd w:val="clear" w:color="auto" w:fill="auto"/>
            <w:vAlign w:val="center"/>
          </w:tcPr>
          <w:p w:rsidR="00E328CF" w:rsidRPr="00353A39" w:rsidRDefault="00E328CF" w:rsidP="007D4FA8">
            <w:pPr>
              <w:pStyle w:val="ListParagraph1"/>
              <w:numPr>
                <w:ilvl w:val="0"/>
                <w:numId w:val="17"/>
              </w:numPr>
              <w:jc w:val="center"/>
              <w:rPr>
                <w:b/>
              </w:rPr>
            </w:pPr>
          </w:p>
        </w:tc>
        <w:tc>
          <w:tcPr>
            <w:tcW w:w="8537" w:type="dxa"/>
            <w:gridSpan w:val="2"/>
            <w:shd w:val="clear" w:color="auto" w:fill="auto"/>
            <w:vAlign w:val="center"/>
          </w:tcPr>
          <w:p w:rsidR="00E328CF" w:rsidRPr="00353A39" w:rsidRDefault="00E328CF" w:rsidP="007D4FA8">
            <w:pPr>
              <w:ind w:left="720"/>
              <w:contextualSpacing/>
              <w:rPr>
                <w:i/>
                <w:sz w:val="20"/>
              </w:rPr>
            </w:pPr>
            <w:r w:rsidRPr="00353A39">
              <w:rPr>
                <w:b/>
              </w:rPr>
              <w:t xml:space="preserve">Техническая и/или профессиональная способность </w:t>
            </w:r>
          </w:p>
        </w:tc>
      </w:tr>
      <w:tr w:rsidR="00E328CF" w:rsidRPr="00353A39" w:rsidTr="007D4FA8">
        <w:tc>
          <w:tcPr>
            <w:tcW w:w="988" w:type="dxa"/>
            <w:shd w:val="clear" w:color="auto" w:fill="auto"/>
          </w:tcPr>
          <w:p w:rsidR="00E328CF" w:rsidRPr="00353A39" w:rsidRDefault="00E328CF" w:rsidP="007D4FA8">
            <w:pPr>
              <w:ind w:left="720"/>
              <w:contextualSpacing/>
              <w:jc w:val="both"/>
              <w:rPr>
                <w:b/>
                <w:sz w:val="20"/>
              </w:rPr>
            </w:pPr>
          </w:p>
        </w:tc>
        <w:tc>
          <w:tcPr>
            <w:tcW w:w="8537" w:type="dxa"/>
            <w:gridSpan w:val="2"/>
            <w:shd w:val="clear" w:color="auto" w:fill="auto"/>
            <w:vAlign w:val="center"/>
          </w:tcPr>
          <w:p w:rsidR="00E328CF" w:rsidRPr="00353A39" w:rsidRDefault="00E328CF" w:rsidP="007D4FA8">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Pr="00353A39">
              <w:rPr>
                <w:i/>
                <w:color w:val="000000"/>
                <w:sz w:val="20"/>
              </w:rPr>
              <w:t xml:space="preserve"> </w:t>
            </w: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proofErr w:type="gramStart"/>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подтверждают техническую и/или профессиональную способность для выполнения будущего договора, или представить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w:t>
            </w:r>
            <w:r w:rsidRPr="00353A39">
              <w:lastRenderedPageBreak/>
              <w:t xml:space="preserve">доступной бесплатно? </w:t>
            </w:r>
            <w:proofErr w:type="gramEnd"/>
          </w:p>
        </w:tc>
        <w:tc>
          <w:tcPr>
            <w:tcW w:w="2017" w:type="dxa"/>
            <w:shd w:val="clear" w:color="auto" w:fill="auto"/>
            <w:vAlign w:val="center"/>
          </w:tcPr>
          <w:p w:rsidR="00E328CF" w:rsidRPr="00353A39" w:rsidRDefault="00E328CF" w:rsidP="007D4FA8">
            <w:pPr>
              <w:ind w:left="412"/>
              <w:contextualSpacing/>
            </w:pPr>
            <w:r w:rsidRPr="00353A39">
              <w:lastRenderedPageBreak/>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Для договоров о закупке работ: выполнение оговоренных видов работ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Описание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Стоимость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Дата начала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Дата завершения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Бенефициары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Для договоров о государственных закупках товаров и услуг: 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трех лет и могут принять опыт, накопленный более трех лет назад.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Стоимость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Дата начала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Дата завершения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Бенефициары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jc w:val="both"/>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Просим Вас представить информацию о техниках или технических организациях, которые может запросить экономический оператор, в частности ответственных за контроль качества в связи с этим выполнением государственных закупок.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Просим Вас представить декларацию о системах менеджмента и </w:t>
            </w:r>
            <w:proofErr w:type="spellStart"/>
            <w:r w:rsidRPr="00353A39">
              <w:t>прослеживаемости</w:t>
            </w:r>
            <w:proofErr w:type="spellEnd"/>
            <w:r w:rsidRPr="00353A39">
              <w:t xml:space="preserve"> в рамках цепи использованного снабжения. </w:t>
            </w: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jc w:val="both"/>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Разрешение контролей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Для комплексных продуктов или услуг, которые будут предоставляться, или исключительно для продуктов или услуг, необходимых для определенной цели. Позволит ли экономический оператор проведение проверок производственных способностей или технической способности экономического оператора, и по необходимости, средств обучения и исследования, которыми обладает, и мер по контролю качества? Просим Вас запомнить, что если экономический оператор решил передать на субподряд одну сторону </w:t>
            </w:r>
            <w:r w:rsidRPr="00353A39">
              <w:lastRenderedPageBreak/>
              <w:t xml:space="preserve">договора и основывается на способности субподрядчика для выполнения соответствующей стороны, необходимо заполнить отдельный ЕЕДЗ для таких субподрядчиков. </w:t>
            </w:r>
          </w:p>
          <w:p w:rsidR="00E328CF" w:rsidRPr="00353A39" w:rsidRDefault="00E328CF" w:rsidP="007D4FA8">
            <w:pPr>
              <w:ind w:left="720"/>
              <w:contextualSpacing/>
              <w:jc w:val="both"/>
              <w:rPr>
                <w:i/>
              </w:rPr>
            </w:pPr>
            <w:r w:rsidRPr="00353A39">
              <w:rPr>
                <w:i/>
              </w:rPr>
              <w:t xml:space="preserve">Разрешите проверки </w:t>
            </w:r>
          </w:p>
        </w:tc>
        <w:tc>
          <w:tcPr>
            <w:tcW w:w="2017" w:type="dxa"/>
            <w:shd w:val="clear" w:color="auto" w:fill="auto"/>
            <w:vAlign w:val="center"/>
          </w:tcPr>
          <w:p w:rsidR="00E328CF" w:rsidRPr="00353A39" w:rsidRDefault="00E328CF" w:rsidP="007D4FA8">
            <w:pPr>
              <w:ind w:left="232"/>
              <w:contextualSpacing/>
            </w:pPr>
            <w:r w:rsidRPr="00353A39">
              <w:lastRenderedPageBreak/>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jc w:val="both"/>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Следующими образовательными и профессиональными квалификациями обладает поставщик услуг или сам подрядчик и/или в зависимости от требований, установленных в объявлении на участие или в документах процедуры закупки своему руководящему персоналу.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23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Меры по управлению окружающей средой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23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Количество членов руководящего персонала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rsidR="00E328CF" w:rsidRPr="00353A39" w:rsidRDefault="00E328CF" w:rsidP="007D4FA8">
            <w:pPr>
              <w:ind w:left="720"/>
              <w:contextualSpacing/>
            </w:pPr>
            <w:r w:rsidRPr="00353A39">
              <w:t xml:space="preserve">Год </w:t>
            </w:r>
          </w:p>
          <w:p w:rsidR="00E328CF" w:rsidRPr="00353A39" w:rsidRDefault="00E328CF" w:rsidP="007D4FA8">
            <w:pPr>
              <w:ind w:left="720"/>
              <w:contextualSpacing/>
            </w:pPr>
            <w:r w:rsidRPr="00353A39">
              <w:t xml:space="preserve">Номер </w:t>
            </w:r>
          </w:p>
          <w:p w:rsidR="00E328CF" w:rsidRPr="00353A39" w:rsidRDefault="00E328CF" w:rsidP="007D4FA8">
            <w:pPr>
              <w:ind w:left="720"/>
              <w:contextualSpacing/>
            </w:pPr>
            <w:r w:rsidRPr="00353A39">
              <w:t xml:space="preserve">Год </w:t>
            </w:r>
          </w:p>
          <w:p w:rsidR="00E328CF" w:rsidRPr="00353A39" w:rsidRDefault="00E328CF" w:rsidP="007D4FA8">
            <w:pPr>
              <w:ind w:left="720"/>
              <w:contextualSpacing/>
            </w:pPr>
            <w:r w:rsidRPr="00353A39">
              <w:t xml:space="preserve">Номер </w:t>
            </w:r>
          </w:p>
          <w:p w:rsidR="00E328CF" w:rsidRPr="00353A39" w:rsidRDefault="00E328CF" w:rsidP="007D4FA8">
            <w:pPr>
              <w:ind w:left="720"/>
              <w:contextualSpacing/>
            </w:pPr>
            <w:r w:rsidRPr="00353A39">
              <w:t xml:space="preserve">Год </w:t>
            </w:r>
          </w:p>
          <w:p w:rsidR="00E328CF" w:rsidRPr="00353A39" w:rsidRDefault="00E328CF" w:rsidP="007D4FA8">
            <w:pPr>
              <w:ind w:left="720"/>
              <w:contextualSpacing/>
            </w:pPr>
            <w:r w:rsidRPr="00353A39">
              <w:t xml:space="preserve">Номер </w:t>
            </w:r>
          </w:p>
        </w:tc>
      </w:tr>
      <w:tr w:rsidR="00E328CF" w:rsidRPr="00353A39" w:rsidTr="007D4FA8">
        <w:tc>
          <w:tcPr>
            <w:tcW w:w="988" w:type="dxa"/>
            <w:shd w:val="clear" w:color="auto" w:fill="auto"/>
          </w:tcPr>
          <w:p w:rsidR="00E328CF" w:rsidRPr="00353A39" w:rsidRDefault="00E328CF" w:rsidP="007D4FA8">
            <w:pPr>
              <w:ind w:left="720"/>
              <w:contextualSpacing/>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Для договоров о закупке товаров/услуг: </w:t>
            </w:r>
            <w:r w:rsidRPr="00353A39">
              <w:rPr>
                <w:b/>
              </w:rPr>
              <w:lastRenderedPageBreak/>
              <w:t xml:space="preserve">образцы, описания или фотографии, без сертификатов подлинности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jc w:val="both"/>
            </w:pPr>
            <w:r w:rsidRPr="00353A39">
              <w:t>Для договоров о государственных закупках товаров</w:t>
            </w:r>
            <w:r>
              <w:rPr>
                <w:lang w:val="ro-RO"/>
              </w:rPr>
              <w:t>/</w:t>
            </w:r>
            <w:r w:rsidRPr="00DE0A09">
              <w:t>услуг</w:t>
            </w:r>
            <w:r w:rsidRPr="00353A39">
              <w:t>: экономический оператор представляет запрошенные образцы, описания или фотографии продуктов</w:t>
            </w:r>
            <w:r>
              <w:rPr>
                <w:lang w:val="ro-RO"/>
              </w:rPr>
              <w:t>/</w:t>
            </w:r>
            <w:r w:rsidRPr="00DE0A09">
              <w:t>услуг</w:t>
            </w:r>
            <w:r w:rsidRPr="00353A39">
              <w:t xml:space="preserve">, которые необходимо предоставить и которые не должны сопровождаться сертификатами подлинности.      </w:t>
            </w: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E328CF" w:rsidRPr="00353A39" w:rsidTr="007D4FA8">
        <w:tc>
          <w:tcPr>
            <w:tcW w:w="988" w:type="dxa"/>
            <w:shd w:val="clear" w:color="auto" w:fill="auto"/>
            <w:vAlign w:val="center"/>
          </w:tcPr>
          <w:p w:rsidR="00E328CF" w:rsidRPr="00353A39" w:rsidRDefault="00E328CF" w:rsidP="007D4FA8">
            <w:pPr>
              <w:pStyle w:val="ListParagraph1"/>
              <w:numPr>
                <w:ilvl w:val="0"/>
                <w:numId w:val="17"/>
              </w:numPr>
              <w:jc w:val="center"/>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Системы обеспечения качества и стандарты управления окружающей средой.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Pr="00353A39">
              <w:t xml:space="preserve">определяет следующие причины отбора.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rsidR="00E328CF" w:rsidRPr="00353A39" w:rsidRDefault="00E328CF" w:rsidP="00E328CF">
      <w:pPr>
        <w:jc w:val="both"/>
      </w:pPr>
    </w:p>
    <w:p w:rsidR="00E328CF" w:rsidRPr="00353A39" w:rsidRDefault="00E328CF" w:rsidP="00E328CF">
      <w:pPr>
        <w:jc w:val="both"/>
        <w:rPr>
          <w:b/>
        </w:rPr>
      </w:pPr>
      <w:r w:rsidRPr="00353A39">
        <w:rPr>
          <w:b/>
        </w:rPr>
        <w:t xml:space="preserve">Часть V- Общие показания для всех критериев отбора </w:t>
      </w:r>
    </w:p>
    <w:p w:rsidR="00E328CF" w:rsidRPr="00353A39" w:rsidRDefault="00E328CF" w:rsidP="00E328CF">
      <w:pPr>
        <w:jc w:val="both"/>
        <w:rPr>
          <w:b/>
        </w:rPr>
      </w:pPr>
    </w:p>
    <w:p w:rsidR="00E328CF" w:rsidRPr="00353A39" w:rsidRDefault="00E328CF" w:rsidP="00E328CF">
      <w:pPr>
        <w:jc w:val="both"/>
      </w:pPr>
      <w:r w:rsidRPr="00353A39">
        <w:t xml:space="preserve">Часть V заполняется </w:t>
      </w:r>
      <w:proofErr w:type="spellStart"/>
      <w:r w:rsidRPr="00353A39">
        <w:t>онлайн</w:t>
      </w:r>
      <w:proofErr w:type="spellEnd"/>
      <w:r w:rsidRPr="00353A39">
        <w:t xml:space="preserve">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416"/>
        <w:gridCol w:w="2269"/>
      </w:tblGrid>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A.</w:t>
            </w:r>
          </w:p>
        </w:tc>
        <w:tc>
          <w:tcPr>
            <w:tcW w:w="6520" w:type="dxa"/>
            <w:shd w:val="clear" w:color="auto" w:fill="auto"/>
          </w:tcPr>
          <w:p w:rsidR="00E328CF" w:rsidRPr="00353A39" w:rsidRDefault="00E328CF" w:rsidP="007D4FA8">
            <w:pPr>
              <w:ind w:left="720"/>
              <w:contextualSpacing/>
              <w:jc w:val="both"/>
              <w:rPr>
                <w:b/>
              </w:rPr>
            </w:pPr>
            <w:r>
              <w:rPr>
                <w:b/>
              </w:rPr>
              <w:t>Соответствие всем требуемым критериям</w:t>
            </w:r>
            <w:r w:rsidRPr="00353A39">
              <w:rPr>
                <w:b/>
              </w:rPr>
              <w:t xml:space="preserve"> отбора: </w:t>
            </w:r>
            <w:r>
              <w:rPr>
                <w:b/>
              </w:rPr>
              <w:t xml:space="preserve"> </w:t>
            </w:r>
          </w:p>
        </w:tc>
        <w:tc>
          <w:tcPr>
            <w:tcW w:w="1985" w:type="dxa"/>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tcPr>
          <w:p w:rsidR="00E328CF" w:rsidRPr="00353A39" w:rsidRDefault="00E328CF" w:rsidP="007D4FA8">
            <w:pPr>
              <w:ind w:left="720"/>
              <w:contextualSpacing/>
              <w:jc w:val="both"/>
            </w:pPr>
            <w:r w:rsidRPr="00353A39">
              <w:t xml:space="preserve">Сможет ли экономический оператор представить формуляры, сертификаты, уведомления и другие документы, указанные в объявлении на участие, или </w:t>
            </w:r>
            <w:r w:rsidRPr="00353A39">
              <w:lastRenderedPageBreak/>
              <w:t xml:space="preserve">представить информацию, которая позволит закупающему органу или закупающему субъекту получить эти документы, информацию напрямую посредством доступа к национальной базе данных в любой стране, доступной бесплатно? </w:t>
            </w:r>
          </w:p>
          <w:p w:rsidR="00E328CF" w:rsidRPr="00353A39" w:rsidRDefault="00E328CF" w:rsidP="007D4FA8">
            <w:pPr>
              <w:ind w:left="720"/>
              <w:contextualSpacing/>
              <w:jc w:val="both"/>
            </w:pPr>
          </w:p>
          <w:p w:rsidR="00E328CF" w:rsidRPr="00353A39" w:rsidRDefault="00E328CF" w:rsidP="007D4FA8">
            <w:pPr>
              <w:ind w:left="720"/>
              <w:contextualSpacing/>
              <w:jc w:val="both"/>
            </w:pPr>
            <w:r w:rsidRPr="00353A39">
              <w:t xml:space="preserve">Срок </w:t>
            </w:r>
          </w:p>
        </w:tc>
        <w:tc>
          <w:tcPr>
            <w:tcW w:w="1985" w:type="dxa"/>
            <w:shd w:val="clear" w:color="auto" w:fill="auto"/>
            <w:vAlign w:val="center"/>
          </w:tcPr>
          <w:p w:rsidR="00E328CF" w:rsidRPr="00353A39" w:rsidRDefault="00E328CF" w:rsidP="007D4FA8">
            <w:pPr>
              <w:ind w:left="410"/>
              <w:contextualSpacing/>
            </w:pPr>
            <w:r w:rsidRPr="00353A39">
              <w:lastRenderedPageBreak/>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1985" w:type="dxa"/>
            <w:shd w:val="clear" w:color="auto" w:fill="auto"/>
            <w:vAlign w:val="center"/>
          </w:tcPr>
          <w:p w:rsidR="00E328CF" w:rsidRPr="00353A39" w:rsidRDefault="00E328CF" w:rsidP="007D4FA8">
            <w:pPr>
              <w:ind w:left="41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bl>
    <w:p w:rsidR="00E328CF" w:rsidRPr="00353A39" w:rsidRDefault="00E328CF" w:rsidP="00E328CF">
      <w:pPr>
        <w:jc w:val="both"/>
        <w:rPr>
          <w:b/>
        </w:rPr>
      </w:pPr>
    </w:p>
    <w:p w:rsidR="00E328CF" w:rsidRPr="00353A39" w:rsidRDefault="00E328CF" w:rsidP="00E328CF">
      <w:pPr>
        <w:jc w:val="both"/>
        <w:rPr>
          <w:b/>
        </w:rPr>
      </w:pPr>
      <w:r w:rsidRPr="00353A39">
        <w:rPr>
          <w:b/>
        </w:rPr>
        <w:t xml:space="preserve">Часть VI – Предварительный отбор квалифицированных кандидатов для процедуры ограниченных торгов, переговоров, конкурентного диалога и партнерства в инновационной сфере </w:t>
      </w:r>
    </w:p>
    <w:p w:rsidR="00E328CF" w:rsidRPr="00353A39" w:rsidRDefault="00E328CF" w:rsidP="00E328CF">
      <w:pPr>
        <w:jc w:val="both"/>
      </w:pPr>
    </w:p>
    <w:p w:rsidR="00E328CF" w:rsidRPr="00353A39" w:rsidRDefault="00E328CF" w:rsidP="00E328CF">
      <w:pPr>
        <w:jc w:val="both"/>
      </w:pPr>
      <w:r w:rsidRPr="00353A39">
        <w:t xml:space="preserve">Часть VI заполняется </w:t>
      </w:r>
      <w:proofErr w:type="spellStart"/>
      <w:r w:rsidRPr="00353A39">
        <w:t>онлайн</w:t>
      </w:r>
      <w:proofErr w:type="spellEnd"/>
      <w:r w:rsidRPr="00353A39">
        <w:t xml:space="preserve"> закупающим органом, закупающим субъектом и экономическими операторами и включает в себя. </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E328CF" w:rsidRPr="00353A39" w:rsidTr="007D4FA8">
        <w:tc>
          <w:tcPr>
            <w:tcW w:w="7508" w:type="dxa"/>
            <w:shd w:val="clear" w:color="auto" w:fill="auto"/>
          </w:tcPr>
          <w:p w:rsidR="00E328CF" w:rsidRPr="00353A39" w:rsidRDefault="00E328CF" w:rsidP="007D4FA8">
            <w:pPr>
              <w:ind w:left="720"/>
              <w:contextualSpacing/>
              <w:jc w:val="both"/>
            </w:pPr>
            <w:r w:rsidRPr="00353A39">
              <w:t xml:space="preserve">Экономический оператор заявляет, что: </w:t>
            </w:r>
            <w:r>
              <w:t>Соответствует</w:t>
            </w:r>
            <w:r w:rsidRPr="00353A39">
              <w:t xml:space="preserve"> применимы</w:t>
            </w:r>
            <w:r>
              <w:t>м</w:t>
            </w:r>
            <w:r w:rsidRPr="00353A39">
              <w:t xml:space="preserve"> объективны</w:t>
            </w:r>
            <w:r>
              <w:t>м</w:t>
            </w:r>
            <w:r w:rsidRPr="00353A39">
              <w:t xml:space="preserve"> и </w:t>
            </w:r>
            <w:proofErr w:type="spellStart"/>
            <w:r w:rsidRPr="00353A39">
              <w:t>недискриминационны</w:t>
            </w:r>
            <w:r>
              <w:t>м</w:t>
            </w:r>
            <w:proofErr w:type="spellEnd"/>
            <w:r>
              <w:t xml:space="preserve"> критериям</w:t>
            </w:r>
            <w:r w:rsidRPr="00353A39">
              <w:t xml:space="preserve"> или правила</w:t>
            </w:r>
            <w:r>
              <w:t>м</w:t>
            </w:r>
            <w:r w:rsidRPr="00353A39">
              <w:t xml:space="preserve"> для ограничения количества кандидатов следующим образом:   </w:t>
            </w:r>
          </w:p>
        </w:tc>
        <w:tc>
          <w:tcPr>
            <w:tcW w:w="2829" w:type="dxa"/>
            <w:shd w:val="clear" w:color="auto" w:fill="auto"/>
          </w:tcPr>
          <w:p w:rsidR="00E328CF" w:rsidRPr="00353A39" w:rsidRDefault="00E328CF" w:rsidP="007D4FA8">
            <w:pPr>
              <w:ind w:left="720"/>
              <w:contextualSpacing/>
              <w:jc w:val="both"/>
            </w:pPr>
          </w:p>
        </w:tc>
      </w:tr>
      <w:tr w:rsidR="00E328CF" w:rsidRPr="00353A39" w:rsidTr="007D4FA8">
        <w:tc>
          <w:tcPr>
            <w:tcW w:w="7508" w:type="dxa"/>
            <w:shd w:val="clear" w:color="auto" w:fill="auto"/>
          </w:tcPr>
          <w:p w:rsidR="00E328CF" w:rsidRPr="00353A39" w:rsidRDefault="00E328CF" w:rsidP="007D4FA8">
            <w:pPr>
              <w:ind w:left="720"/>
              <w:contextualSpacing/>
              <w:jc w:val="both"/>
            </w:pPr>
            <w:r w:rsidRPr="00353A39">
              <w:t xml:space="preserve">Экономический оператор заявляет, что: Обладает сертификатами или другими формами подтверждающих документов, как указано в соответствующем объявлении на участие: </w:t>
            </w:r>
          </w:p>
        </w:tc>
        <w:tc>
          <w:tcPr>
            <w:tcW w:w="2829" w:type="dxa"/>
            <w:shd w:val="clear" w:color="auto" w:fill="auto"/>
          </w:tcPr>
          <w:p w:rsidR="00E328CF" w:rsidRPr="00353A39" w:rsidRDefault="00E328CF" w:rsidP="007D4FA8">
            <w:pPr>
              <w:ind w:left="720"/>
              <w:contextualSpacing/>
              <w:jc w:val="both"/>
            </w:pPr>
          </w:p>
        </w:tc>
      </w:tr>
      <w:tr w:rsidR="00E328CF" w:rsidRPr="00353A39" w:rsidTr="007D4FA8">
        <w:tc>
          <w:tcPr>
            <w:tcW w:w="7508"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829"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bl>
    <w:p w:rsidR="00E328CF" w:rsidRDefault="00E328CF" w:rsidP="00E328CF">
      <w:pPr>
        <w:jc w:val="both"/>
      </w:pPr>
    </w:p>
    <w:p w:rsidR="00E328CF" w:rsidRDefault="00E328CF" w:rsidP="00E328CF">
      <w:pPr>
        <w:jc w:val="both"/>
      </w:pPr>
    </w:p>
    <w:p w:rsidR="00E328CF" w:rsidRDefault="00E328CF" w:rsidP="00E328CF">
      <w:pPr>
        <w:jc w:val="both"/>
      </w:pPr>
    </w:p>
    <w:p w:rsidR="00E328CF" w:rsidRDefault="00E328CF" w:rsidP="00E328CF">
      <w:pPr>
        <w:jc w:val="both"/>
      </w:pPr>
    </w:p>
    <w:p w:rsidR="00E328CF" w:rsidRPr="00353A39" w:rsidRDefault="00E328CF" w:rsidP="00E328CF">
      <w:pPr>
        <w:jc w:val="both"/>
      </w:pPr>
    </w:p>
    <w:p w:rsidR="00E328CF" w:rsidRPr="00353A39" w:rsidRDefault="00E328CF" w:rsidP="00E328CF">
      <w:pPr>
        <w:jc w:val="both"/>
        <w:rPr>
          <w:b/>
        </w:rPr>
      </w:pPr>
      <w:r w:rsidRPr="00353A39">
        <w:rPr>
          <w:b/>
        </w:rPr>
        <w:t xml:space="preserve">Часть VII- Заключительные заявления  </w:t>
      </w:r>
    </w:p>
    <w:p w:rsidR="00E328CF" w:rsidRPr="00353A39" w:rsidRDefault="00E328CF" w:rsidP="00E328CF">
      <w:pPr>
        <w:jc w:val="both"/>
        <w:rPr>
          <w:b/>
        </w:rPr>
      </w:pPr>
    </w:p>
    <w:p w:rsidR="00E328CF" w:rsidRPr="00353A39" w:rsidRDefault="00E328CF" w:rsidP="00E328CF">
      <w:pPr>
        <w:jc w:val="both"/>
      </w:pPr>
      <w:r w:rsidRPr="00353A39">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rsidR="00E328CF" w:rsidRPr="00353A39" w:rsidRDefault="00E328CF" w:rsidP="00E328CF">
      <w:pPr>
        <w:jc w:val="both"/>
      </w:pPr>
      <w:r w:rsidRPr="00353A39">
        <w:lastRenderedPageBreak/>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rsidR="00E328CF" w:rsidRPr="00353A39" w:rsidRDefault="00E328CF" w:rsidP="00E328CF">
      <w:pPr>
        <w:jc w:val="both"/>
      </w:pPr>
    </w:p>
    <w:p w:rsidR="00E328CF" w:rsidRPr="00353A39" w:rsidRDefault="00E328CF" w:rsidP="00E328CF">
      <w:pPr>
        <w:pStyle w:val="ListParagraph1"/>
        <w:numPr>
          <w:ilvl w:val="0"/>
          <w:numId w:val="18"/>
        </w:numPr>
        <w:spacing w:line="276" w:lineRule="auto"/>
        <w:jc w:val="both"/>
      </w:pPr>
      <w:r w:rsidRPr="00353A39">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rsidR="00E328CF" w:rsidRPr="00353A39" w:rsidRDefault="00E328CF" w:rsidP="00E328CF">
      <w:pPr>
        <w:jc w:val="both"/>
      </w:pPr>
    </w:p>
    <w:p w:rsidR="00E328CF" w:rsidRPr="00353A39" w:rsidRDefault="00E328CF" w:rsidP="00E328CF">
      <w:pPr>
        <w:tabs>
          <w:tab w:val="left" w:pos="284"/>
          <w:tab w:val="right" w:pos="9531"/>
        </w:tabs>
      </w:pPr>
      <w:r w:rsidRPr="00353A39">
        <w:t xml:space="preserve">Экономический оператор официально заявляет, что согласен, чтобы </w:t>
      </w:r>
      <w:proofErr w:type="spellStart"/>
      <w:r w:rsidRPr="001C2511">
        <w:rPr>
          <w:b/>
          <w:color w:val="365F91"/>
          <w:sz w:val="22"/>
          <w:szCs w:val="22"/>
          <w:u w:val="single"/>
          <w:lang w:val="en-US"/>
        </w:rPr>
        <w:t>Primaria</w:t>
      </w:r>
      <w:proofErr w:type="spellEnd"/>
      <w:r w:rsidRPr="00C11A93">
        <w:rPr>
          <w:b/>
          <w:color w:val="365F91"/>
          <w:sz w:val="22"/>
          <w:szCs w:val="22"/>
          <w:u w:val="single"/>
        </w:rPr>
        <w:t xml:space="preserve"> </w:t>
      </w:r>
      <w:r w:rsidRPr="001C2511">
        <w:rPr>
          <w:b/>
          <w:color w:val="365F91"/>
          <w:sz w:val="22"/>
          <w:szCs w:val="22"/>
          <w:u w:val="single"/>
          <w:lang w:val="en-US"/>
        </w:rPr>
        <w:t>s</w:t>
      </w:r>
      <w:r w:rsidRPr="00C11A93">
        <w:rPr>
          <w:b/>
          <w:color w:val="365F91"/>
          <w:sz w:val="22"/>
          <w:szCs w:val="22"/>
          <w:u w:val="single"/>
        </w:rPr>
        <w:t xml:space="preserve">. </w:t>
      </w:r>
      <w:proofErr w:type="spellStart"/>
      <w:r>
        <w:rPr>
          <w:b/>
          <w:color w:val="365F91"/>
          <w:sz w:val="22"/>
          <w:szCs w:val="22"/>
          <w:u w:val="single"/>
          <w:lang w:val="en-US"/>
        </w:rPr>
        <w:t>Chirsova</w:t>
      </w:r>
      <w:proofErr w:type="spellEnd"/>
      <w:r w:rsidRPr="00C11A93">
        <w:rPr>
          <w:b/>
          <w:color w:val="365F91"/>
          <w:sz w:val="22"/>
          <w:szCs w:val="22"/>
          <w:u w:val="single"/>
        </w:rPr>
        <w:t xml:space="preserve">, </w:t>
      </w:r>
      <w:r w:rsidRPr="001C2511">
        <w:rPr>
          <w:b/>
          <w:color w:val="365F91"/>
          <w:sz w:val="22"/>
          <w:szCs w:val="22"/>
          <w:u w:val="single"/>
          <w:lang w:val="en-US"/>
        </w:rPr>
        <w:t>r</w:t>
      </w:r>
      <w:r w:rsidRPr="00C11A93">
        <w:rPr>
          <w:b/>
          <w:color w:val="365F91"/>
          <w:sz w:val="22"/>
          <w:szCs w:val="22"/>
          <w:u w:val="single"/>
        </w:rPr>
        <w:t>-</w:t>
      </w:r>
      <w:proofErr w:type="spellStart"/>
      <w:r w:rsidRPr="001C2511">
        <w:rPr>
          <w:b/>
          <w:color w:val="365F91"/>
          <w:sz w:val="22"/>
          <w:szCs w:val="22"/>
          <w:u w:val="single"/>
          <w:lang w:val="en-US"/>
        </w:rPr>
        <w:t>ul</w:t>
      </w:r>
      <w:proofErr w:type="spellEnd"/>
      <w:r w:rsidRPr="00702893">
        <w:rPr>
          <w:b/>
          <w:color w:val="365F91"/>
          <w:sz w:val="22"/>
          <w:szCs w:val="22"/>
          <w:u w:val="single"/>
        </w:rPr>
        <w:t xml:space="preserve"> </w:t>
      </w:r>
      <w:proofErr w:type="spellStart"/>
      <w:r>
        <w:rPr>
          <w:b/>
          <w:color w:val="365F91"/>
          <w:sz w:val="22"/>
          <w:szCs w:val="22"/>
          <w:u w:val="single"/>
          <w:lang w:val="en-US"/>
        </w:rPr>
        <w:t>Comrat</w:t>
      </w:r>
      <w:proofErr w:type="spellEnd"/>
      <w:r w:rsidRPr="00702893">
        <w:rPr>
          <w:b/>
          <w:color w:val="365F91"/>
          <w:sz w:val="22"/>
          <w:szCs w:val="22"/>
          <w:u w:val="single"/>
        </w:rPr>
        <w:t xml:space="preserve"> </w:t>
      </w:r>
      <w:r>
        <w:rPr>
          <w:b/>
          <w:color w:val="365F91"/>
          <w:sz w:val="22"/>
          <w:szCs w:val="22"/>
          <w:u w:val="single"/>
          <w:lang w:val="en-US"/>
        </w:rPr>
        <w:t>Moldova</w:t>
      </w:r>
      <w:r>
        <w:rPr>
          <w:b/>
          <w:color w:val="365F91"/>
          <w:sz w:val="22"/>
          <w:szCs w:val="22"/>
          <w:u w:val="single"/>
        </w:rPr>
        <w:t xml:space="preserve"> </w:t>
      </w:r>
      <w:r w:rsidRPr="001C2511">
        <w:rPr>
          <w:b/>
          <w:sz w:val="22"/>
          <w:szCs w:val="22"/>
          <w:lang w:val="ro-RO"/>
        </w:rPr>
        <w:t xml:space="preserve">IDNO: </w:t>
      </w:r>
      <w:r w:rsidRPr="001C2511">
        <w:rPr>
          <w:b/>
          <w:color w:val="365F91"/>
          <w:sz w:val="22"/>
          <w:szCs w:val="22"/>
          <w:u w:val="single"/>
          <w:lang w:val="ro-RO"/>
        </w:rPr>
        <w:t>1</w:t>
      </w:r>
      <w:r>
        <w:rPr>
          <w:b/>
          <w:color w:val="365F91"/>
          <w:sz w:val="22"/>
          <w:szCs w:val="22"/>
          <w:u w:val="single"/>
        </w:rPr>
        <w:t>007601003851</w:t>
      </w:r>
      <w:r w:rsidRPr="00353A39">
        <w:t>, как описано в части I раздела А, получил доступ к подтверждающим документам об информации, которую он представил в этом Едином европейском документе о закупке с целью</w:t>
      </w:r>
      <w:r>
        <w:t xml:space="preserve"> закупки </w:t>
      </w:r>
      <w:r>
        <w:rPr>
          <w:b/>
        </w:rPr>
        <w:t>Продовольственные товары для</w:t>
      </w:r>
      <w:r w:rsidR="00A02F9A">
        <w:rPr>
          <w:b/>
        </w:rPr>
        <w:t xml:space="preserve"> Д/с №1 и Д/с №</w:t>
      </w:r>
      <w:proofErr w:type="gramStart"/>
      <w:r w:rsidR="00A02F9A">
        <w:rPr>
          <w:b/>
        </w:rPr>
        <w:t xml:space="preserve">2 </w:t>
      </w:r>
      <w:r>
        <w:rPr>
          <w:b/>
        </w:rPr>
        <w:t xml:space="preserve"> в</w:t>
      </w:r>
      <w:proofErr w:type="gramEnd"/>
      <w:r>
        <w:rPr>
          <w:b/>
        </w:rPr>
        <w:t xml:space="preserve"> </w:t>
      </w:r>
      <w:proofErr w:type="spellStart"/>
      <w:r>
        <w:rPr>
          <w:b/>
        </w:rPr>
        <w:t>с.Кирсово</w:t>
      </w:r>
      <w:proofErr w:type="spellEnd"/>
      <w:r w:rsidRPr="00CF0D8C">
        <w:rPr>
          <w:b/>
        </w:rPr>
        <w:br/>
      </w:r>
      <w:r w:rsidRPr="00353A39">
        <w:t xml:space="preserve">. </w:t>
      </w:r>
    </w:p>
    <w:p w:rsidR="00E328CF" w:rsidRPr="00353A39" w:rsidRDefault="00E328CF" w:rsidP="00E328CF">
      <w:pPr>
        <w:jc w:val="both"/>
      </w:pPr>
    </w:p>
    <w:p w:rsidR="00E328CF" w:rsidRPr="00353A39" w:rsidRDefault="00E328CF" w:rsidP="00E328CF">
      <w:pPr>
        <w:jc w:val="both"/>
      </w:pPr>
    </w:p>
    <w:p w:rsidR="00E328CF" w:rsidRPr="00353A39" w:rsidRDefault="00E328CF" w:rsidP="00E328CF">
      <w:pPr>
        <w:jc w:val="both"/>
      </w:pPr>
      <w:r w:rsidRPr="00353A39">
        <w:t>Имя: [текст]</w:t>
      </w:r>
    </w:p>
    <w:p w:rsidR="00E328CF" w:rsidRPr="00353A39" w:rsidRDefault="00E328CF" w:rsidP="00E328CF">
      <w:pPr>
        <w:jc w:val="both"/>
      </w:pPr>
      <w:r w:rsidRPr="00353A39">
        <w:t>Должность: [текст]</w:t>
      </w:r>
    </w:p>
    <w:p w:rsidR="00E328CF" w:rsidRPr="00353A39" w:rsidRDefault="00E328CF" w:rsidP="00E328CF">
      <w:pPr>
        <w:jc w:val="both"/>
      </w:pPr>
      <w:r w:rsidRPr="00353A39">
        <w:t>Дата: [дата]</w:t>
      </w:r>
    </w:p>
    <w:p w:rsidR="00E328CF" w:rsidRPr="00353A39" w:rsidRDefault="00E328CF" w:rsidP="00E328CF">
      <w:pPr>
        <w:jc w:val="both"/>
      </w:pPr>
      <w:r w:rsidRPr="00353A39">
        <w:t>Место: [текст]</w:t>
      </w:r>
    </w:p>
    <w:p w:rsidR="00E328CF" w:rsidRPr="00353A39" w:rsidRDefault="00E328CF" w:rsidP="00E328CF">
      <w:pPr>
        <w:jc w:val="both"/>
      </w:pPr>
      <w:r w:rsidRPr="00353A39">
        <w:t xml:space="preserve">Подпись     </w:t>
      </w:r>
    </w:p>
    <w:p w:rsidR="00E328CF" w:rsidRDefault="00E328CF" w:rsidP="00E328CF"/>
    <w:p w:rsidR="00E328CF" w:rsidRDefault="00E328CF" w:rsidP="00E328CF"/>
    <w:p w:rsidR="00E328CF" w:rsidRDefault="00E328CF" w:rsidP="00E328CF"/>
    <w:p w:rsidR="00E328CF" w:rsidRDefault="00E328CF" w:rsidP="00E328CF"/>
    <w:p w:rsidR="00B11DA4" w:rsidRDefault="00B11DA4"/>
    <w:sectPr w:rsidR="00B11DA4"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3E3D6768"/>
    <w:multiLevelType w:val="hybridMultilevel"/>
    <w:tmpl w:val="F230E4E8"/>
    <w:lvl w:ilvl="0" w:tplc="1668E9F2">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2"/>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3"/>
  </w:num>
  <w:num w:numId="17">
    <w:abstractNumId w:val="14"/>
  </w:num>
  <w:num w:numId="18">
    <w:abstractNumId w:val="2"/>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E328CF"/>
    <w:rsid w:val="000835DE"/>
    <w:rsid w:val="00A02F9A"/>
    <w:rsid w:val="00B11DA4"/>
    <w:rsid w:val="00E328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8CF"/>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E328CF"/>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E328CF"/>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E328C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E328CF"/>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E328CF"/>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E328CF"/>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E328CF"/>
    <w:rPr>
      <w:rFonts w:ascii="Arial" w:eastAsia="Times New Roman" w:hAnsi="Arial" w:cs="Times New Roman"/>
      <w:kern w:val="24"/>
      <w:sz w:val="24"/>
      <w:szCs w:val="20"/>
      <w:lang w:val="en-GB"/>
    </w:rPr>
  </w:style>
  <w:style w:type="character" w:customStyle="1" w:styleId="41">
    <w:name w:val="Заголовок 4 Знак"/>
    <w:basedOn w:val="a0"/>
    <w:link w:val="40"/>
    <w:rsid w:val="00E328CF"/>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E328CF"/>
    <w:pPr>
      <w:ind w:left="720"/>
      <w:contextualSpacing/>
    </w:pPr>
  </w:style>
  <w:style w:type="character" w:styleId="a3">
    <w:name w:val="Hyperlink"/>
    <w:uiPriority w:val="99"/>
    <w:unhideWhenUsed/>
    <w:rsid w:val="00E328CF"/>
    <w:rPr>
      <w:color w:val="0563C1"/>
      <w:u w:val="single"/>
    </w:rPr>
  </w:style>
  <w:style w:type="table" w:styleId="a4">
    <w:name w:val="Table Grid"/>
    <w:basedOn w:val="a1"/>
    <w:uiPriority w:val="59"/>
    <w:rsid w:val="00E328C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E328CF"/>
    <w:pPr>
      <w:spacing w:after="120"/>
      <w:ind w:left="283"/>
    </w:pPr>
    <w:rPr>
      <w:lang w:val="ro-MO" w:eastAsia="en-US"/>
    </w:rPr>
  </w:style>
  <w:style w:type="character" w:customStyle="1" w:styleId="a6">
    <w:name w:val="Основной текст с отступом Знак"/>
    <w:basedOn w:val="a0"/>
    <w:link w:val="a5"/>
    <w:rsid w:val="00E328CF"/>
    <w:rPr>
      <w:rFonts w:ascii="Times New Roman" w:eastAsia="Times New Roman" w:hAnsi="Times New Roman" w:cs="Times New Roman"/>
      <w:sz w:val="24"/>
      <w:szCs w:val="24"/>
      <w:lang w:val="ro-MO"/>
    </w:rPr>
  </w:style>
  <w:style w:type="paragraph" w:customStyle="1" w:styleId="FR1">
    <w:name w:val="FR1"/>
    <w:rsid w:val="00E328CF"/>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customStyle="1" w:styleId="NoSpacing1">
    <w:name w:val="No Spacing1"/>
    <w:link w:val="NoSpacingChar"/>
    <w:uiPriority w:val="1"/>
    <w:qFormat/>
    <w:rsid w:val="00E328CF"/>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E328CF"/>
    <w:rPr>
      <w:rFonts w:ascii="Times New Roman" w:eastAsia="Times New Roman" w:hAnsi="Times New Roman" w:cs="Times New Roman"/>
      <w:sz w:val="24"/>
      <w:szCs w:val="24"/>
      <w:lang w:eastAsia="ru-RU"/>
    </w:rPr>
  </w:style>
  <w:style w:type="character" w:customStyle="1" w:styleId="apple-converted-space">
    <w:name w:val="apple-converted-space"/>
    <w:rsid w:val="00E328CF"/>
  </w:style>
  <w:style w:type="paragraph" w:styleId="a7">
    <w:name w:val="Balloon Text"/>
    <w:basedOn w:val="a"/>
    <w:link w:val="a8"/>
    <w:uiPriority w:val="99"/>
    <w:semiHidden/>
    <w:unhideWhenUsed/>
    <w:rsid w:val="00E328CF"/>
    <w:rPr>
      <w:rFonts w:ascii="Tahoma" w:hAnsi="Tahoma"/>
      <w:sz w:val="16"/>
      <w:szCs w:val="16"/>
    </w:rPr>
  </w:style>
  <w:style w:type="character" w:customStyle="1" w:styleId="a8">
    <w:name w:val="Текст выноски Знак"/>
    <w:basedOn w:val="a0"/>
    <w:link w:val="a7"/>
    <w:uiPriority w:val="99"/>
    <w:semiHidden/>
    <w:rsid w:val="00E328CF"/>
    <w:rPr>
      <w:rFonts w:ascii="Tahoma" w:eastAsia="Times New Roman" w:hAnsi="Tahoma" w:cs="Times New Roman"/>
      <w:sz w:val="16"/>
      <w:szCs w:val="16"/>
      <w:lang w:eastAsia="ru-RU"/>
    </w:rPr>
  </w:style>
  <w:style w:type="character" w:styleId="a9">
    <w:name w:val="annotation reference"/>
    <w:uiPriority w:val="99"/>
    <w:semiHidden/>
    <w:unhideWhenUsed/>
    <w:rsid w:val="00E328CF"/>
    <w:rPr>
      <w:sz w:val="16"/>
      <w:szCs w:val="16"/>
    </w:rPr>
  </w:style>
  <w:style w:type="paragraph" w:styleId="aa">
    <w:name w:val="annotation text"/>
    <w:basedOn w:val="a"/>
    <w:link w:val="ab"/>
    <w:uiPriority w:val="99"/>
    <w:unhideWhenUsed/>
    <w:rsid w:val="00E328CF"/>
    <w:rPr>
      <w:sz w:val="20"/>
      <w:szCs w:val="20"/>
    </w:rPr>
  </w:style>
  <w:style w:type="character" w:customStyle="1" w:styleId="ab">
    <w:name w:val="Текст примечания Знак"/>
    <w:basedOn w:val="a0"/>
    <w:link w:val="aa"/>
    <w:uiPriority w:val="99"/>
    <w:rsid w:val="00E328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E328CF"/>
    <w:rPr>
      <w:b/>
      <w:bCs/>
    </w:rPr>
  </w:style>
  <w:style w:type="character" w:customStyle="1" w:styleId="ad">
    <w:name w:val="Тема примечания Знак"/>
    <w:basedOn w:val="ab"/>
    <w:link w:val="ac"/>
    <w:uiPriority w:val="99"/>
    <w:semiHidden/>
    <w:rsid w:val="00E328CF"/>
    <w:rPr>
      <w:b/>
      <w:bCs/>
    </w:rPr>
  </w:style>
  <w:style w:type="paragraph" w:styleId="ae">
    <w:name w:val="Normal (Web)"/>
    <w:basedOn w:val="a"/>
    <w:uiPriority w:val="99"/>
    <w:unhideWhenUsed/>
    <w:rsid w:val="00E328CF"/>
    <w:pPr>
      <w:ind w:firstLine="567"/>
      <w:jc w:val="both"/>
    </w:pPr>
    <w:rPr>
      <w:lang w:val="ro-RO" w:eastAsia="ro-RO"/>
    </w:rPr>
  </w:style>
  <w:style w:type="paragraph" w:customStyle="1" w:styleId="cb">
    <w:name w:val="cb"/>
    <w:basedOn w:val="a"/>
    <w:rsid w:val="00E328CF"/>
    <w:pPr>
      <w:spacing w:before="100" w:beforeAutospacing="1" w:after="100" w:afterAutospacing="1"/>
    </w:pPr>
  </w:style>
  <w:style w:type="paragraph" w:styleId="af">
    <w:name w:val="header"/>
    <w:basedOn w:val="a"/>
    <w:link w:val="af0"/>
    <w:uiPriority w:val="99"/>
    <w:unhideWhenUsed/>
    <w:rsid w:val="00E328CF"/>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basedOn w:val="a0"/>
    <w:link w:val="af"/>
    <w:uiPriority w:val="99"/>
    <w:rsid w:val="00E328CF"/>
    <w:rPr>
      <w:rFonts w:ascii="Calibri" w:eastAsia="Calibri" w:hAnsi="Calibri" w:cs="Times New Roman"/>
      <w:lang w:val="en-GB"/>
    </w:rPr>
  </w:style>
  <w:style w:type="paragraph" w:styleId="af1">
    <w:name w:val="footer"/>
    <w:basedOn w:val="a"/>
    <w:link w:val="af2"/>
    <w:uiPriority w:val="99"/>
    <w:unhideWhenUsed/>
    <w:rsid w:val="00E328CF"/>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basedOn w:val="a0"/>
    <w:link w:val="af1"/>
    <w:uiPriority w:val="99"/>
    <w:rsid w:val="00E328CF"/>
    <w:rPr>
      <w:rFonts w:ascii="Calibri" w:eastAsia="Calibri" w:hAnsi="Calibri" w:cs="Times New Roman"/>
      <w:lang w:val="en-GB"/>
    </w:rPr>
  </w:style>
  <w:style w:type="paragraph" w:styleId="HTML">
    <w:name w:val="HTML Preformatted"/>
    <w:basedOn w:val="a"/>
    <w:link w:val="HTML0"/>
    <w:uiPriority w:val="99"/>
    <w:unhideWhenUsed/>
    <w:rsid w:val="00E328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E328CF"/>
    <w:rPr>
      <w:rFonts w:ascii="Courier New" w:eastAsia="Times New Roman" w:hAnsi="Courier New" w:cs="Times New Roman"/>
      <w:sz w:val="20"/>
      <w:szCs w:val="20"/>
      <w:lang w:val="en-GB" w:eastAsia="en-GB"/>
    </w:rPr>
  </w:style>
  <w:style w:type="paragraph" w:customStyle="1" w:styleId="p3">
    <w:name w:val="p3"/>
    <w:basedOn w:val="a"/>
    <w:rsid w:val="00E328C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E328C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E328C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E328C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E328C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E328C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E328C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E328CF"/>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E328CF"/>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E328CF"/>
    <w:pPr>
      <w:ind w:left="720" w:hanging="720"/>
      <w:jc w:val="both"/>
    </w:pPr>
    <w:rPr>
      <w:rFonts w:eastAsia="Calibri"/>
      <w:sz w:val="20"/>
      <w:szCs w:val="20"/>
      <w:lang w:val="en-GB" w:eastAsia="fr-FR"/>
    </w:rPr>
  </w:style>
  <w:style w:type="character" w:customStyle="1" w:styleId="af4">
    <w:name w:val="Текст сноски Знак"/>
    <w:basedOn w:val="a0"/>
    <w:link w:val="af3"/>
    <w:uiPriority w:val="99"/>
    <w:rsid w:val="00E328CF"/>
    <w:rPr>
      <w:rFonts w:ascii="Times New Roman" w:eastAsia="Calibri" w:hAnsi="Times New Roman" w:cs="Times New Roman"/>
      <w:sz w:val="20"/>
      <w:szCs w:val="20"/>
      <w:lang w:val="en-GB" w:eastAsia="fr-FR"/>
    </w:rPr>
  </w:style>
  <w:style w:type="paragraph" w:customStyle="1" w:styleId="SectionTitle">
    <w:name w:val="SectionTitle"/>
    <w:basedOn w:val="a"/>
    <w:next w:val="1"/>
    <w:rsid w:val="00E328C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E328C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E328CF"/>
    <w:pPr>
      <w:numPr>
        <w:numId w:val="8"/>
      </w:numPr>
      <w:spacing w:before="120" w:after="120"/>
      <w:jc w:val="both"/>
    </w:pPr>
    <w:rPr>
      <w:rFonts w:eastAsia="Calibri"/>
      <w:szCs w:val="22"/>
      <w:lang w:val="en-GB" w:eastAsia="fr-FR"/>
    </w:rPr>
  </w:style>
  <w:style w:type="paragraph" w:customStyle="1" w:styleId="NumPar3">
    <w:name w:val="NumPar 3"/>
    <w:basedOn w:val="a"/>
    <w:next w:val="a"/>
    <w:rsid w:val="00E328CF"/>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E328CF"/>
    <w:pPr>
      <w:numPr>
        <w:ilvl w:val="2"/>
        <w:numId w:val="8"/>
      </w:numPr>
      <w:spacing w:before="120" w:after="120"/>
      <w:jc w:val="both"/>
    </w:pPr>
    <w:rPr>
      <w:rFonts w:eastAsia="Calibri"/>
      <w:szCs w:val="22"/>
      <w:lang w:val="en-GB" w:eastAsia="fr-FR"/>
    </w:rPr>
  </w:style>
  <w:style w:type="paragraph" w:customStyle="1" w:styleId="Text1">
    <w:name w:val="Text 1"/>
    <w:basedOn w:val="a"/>
    <w:rsid w:val="00E328CF"/>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E328CF"/>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E328CF"/>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E328C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E328CF"/>
    <w:pPr>
      <w:widowControl w:val="0"/>
    </w:pPr>
    <w:rPr>
      <w:b/>
      <w:szCs w:val="22"/>
      <w:lang w:val="en-GB" w:eastAsia="fr-FR"/>
    </w:rPr>
  </w:style>
  <w:style w:type="character" w:customStyle="1" w:styleId="NormalBoldChar">
    <w:name w:val="NormalBold Char"/>
    <w:link w:val="NormalBold"/>
    <w:locked/>
    <w:rsid w:val="00E328CF"/>
    <w:rPr>
      <w:rFonts w:ascii="Times New Roman" w:eastAsia="Times New Roman" w:hAnsi="Times New Roman" w:cs="Times New Roman"/>
      <w:b/>
      <w:sz w:val="24"/>
      <w:lang w:val="en-GB" w:eastAsia="fr-FR"/>
    </w:rPr>
  </w:style>
  <w:style w:type="character" w:customStyle="1" w:styleId="DeltaViewInsertion">
    <w:name w:val="DeltaView Insertion"/>
    <w:rsid w:val="00E328CF"/>
    <w:rPr>
      <w:b/>
      <w:i/>
      <w:spacing w:val="0"/>
    </w:rPr>
  </w:style>
  <w:style w:type="paragraph" w:styleId="af5">
    <w:name w:val="Body Text"/>
    <w:basedOn w:val="a"/>
    <w:link w:val="af6"/>
    <w:rsid w:val="00E328CF"/>
    <w:rPr>
      <w:rFonts w:ascii="Arial" w:eastAsia="Times" w:hAnsi="Arial"/>
      <w:sz w:val="28"/>
      <w:szCs w:val="20"/>
      <w:lang w:val="en-GB" w:eastAsia="en-US"/>
    </w:rPr>
  </w:style>
  <w:style w:type="character" w:customStyle="1" w:styleId="af6">
    <w:name w:val="Основной текст Знак"/>
    <w:basedOn w:val="a0"/>
    <w:link w:val="af5"/>
    <w:rsid w:val="00E328CF"/>
    <w:rPr>
      <w:rFonts w:ascii="Arial" w:eastAsia="Times" w:hAnsi="Arial" w:cs="Times New Roman"/>
      <w:sz w:val="28"/>
      <w:szCs w:val="20"/>
      <w:lang w:val="en-GB"/>
    </w:rPr>
  </w:style>
  <w:style w:type="character" w:customStyle="1" w:styleId="legds2">
    <w:name w:val="legds2"/>
    <w:rsid w:val="00E328CF"/>
    <w:rPr>
      <w:vanish w:val="0"/>
      <w:webHidden w:val="0"/>
      <w:specVanish/>
    </w:rPr>
  </w:style>
  <w:style w:type="character" w:styleId="HTML1">
    <w:name w:val="HTML Acronym"/>
    <w:uiPriority w:val="99"/>
    <w:semiHidden/>
    <w:unhideWhenUsed/>
    <w:rsid w:val="00E328CF"/>
  </w:style>
  <w:style w:type="character" w:styleId="af7">
    <w:name w:val="Strong"/>
    <w:uiPriority w:val="22"/>
    <w:qFormat/>
    <w:rsid w:val="00E328CF"/>
    <w:rPr>
      <w:b/>
      <w:bCs/>
    </w:rPr>
  </w:style>
  <w:style w:type="paragraph" w:styleId="11">
    <w:name w:val="toc 1"/>
    <w:basedOn w:val="a"/>
    <w:next w:val="a"/>
    <w:autoRedefine/>
    <w:uiPriority w:val="39"/>
    <w:unhideWhenUsed/>
    <w:rsid w:val="00E328CF"/>
    <w:pPr>
      <w:spacing w:after="100" w:line="240" w:lineRule="atLeast"/>
      <w:jc w:val="both"/>
    </w:pPr>
    <w:rPr>
      <w:rFonts w:ascii="Arial" w:hAnsi="Arial"/>
      <w:szCs w:val="20"/>
      <w:lang w:val="en-GB" w:eastAsia="en-US"/>
    </w:rPr>
  </w:style>
  <w:style w:type="character" w:customStyle="1" w:styleId="notranslate">
    <w:name w:val="notranslate"/>
    <w:rsid w:val="00E328CF"/>
  </w:style>
  <w:style w:type="character" w:customStyle="1" w:styleId="docblue">
    <w:name w:val="doc_blue"/>
    <w:rsid w:val="00E328C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6LyvCesUxwym89ELbC1Gh9e7n5g=</DigestValue>
    </Reference>
    <Reference URI="#idOfficeObject" Type="http://www.w3.org/2000/09/xmldsig#Object">
      <DigestMethod Algorithm="http://www.w3.org/2000/09/xmldsig#sha1"/>
      <DigestValue>7GvSvp0ArLcxaqX0pykYkah/jt0=</DigestValue>
    </Reference>
  </SignedInfo>
  <SignatureValue>
    pMo2w5VxqaSSPrb98c9FeQVukQBpFpW6pJdYx7DT7qrnRLfS+zb8z1JulTXtjNPZznpwCzmo
    RvWZEPoG7FbeWf31pnDqlqnF5G/hNPEHFQDM9K/MnNTTOuN10f933jkFdQ0LiubKGOhdP9Qe
    qwQEd0Y1RxlquCM/nDKWRBA3J59/0WqvSiYfsACGCzJAKjIs0E8eh6/CtJCpkSy8zpe3lJgQ
    3vdCqR4FapAJPO+LPUkJup8loJ4whRozb55FJffhFfAON3z6QpqfVXZra2a/z0a20eSf1MuF
    loUGyJbxHKRnjWEdvd2P9CtITN+rPhzyN/emweCz19VKLUmF0xaKgA==
  </SignatureValue>
  <KeyInfo>
    <KeyValue>
      <RSAKeyValue>
        <Modulus>
            rBi6krnM08/sfSyYQhC8kUTBaPNKiiTpHec/8nUMqciXAGHZPGJ3P1PhARZ3PN8bs1hBSfog
            pKot3QXvIo7owApAZ86WawZkFtl30D+KYOzARFqinkM0Lezz4ug3Pivy4tbGl8H4yQr+lfvu
            HxmpiRNDn0bbQOZHQCFnJxrQYWmN6mYtzDmy72sC+5VS9GAJhMCEsFmi9dp43P87UGnKoRZx
            GzzlqNtQCNogNJ5Pia0p6xBBRU5LXU60K3vY4JX8U2GzXDDF8Cos6eURc18D9okVHVGR0tsG
            wvrybtFCb3tp4A+qCLn+LY3wZ8Kkbg5jcPvn/RpN8/JIgT3EJuXbwQ==
          </Modulus>
        <Exponent>AQAB</Exponent>
      </RSAKeyValue>
    </KeyValue>
    <X509Data>
      <X509Certificate>
          MIIGtTCCBJ2gAwIBAgILAVMcAdSG/6LsRGQwDQYJKoZIhvcNAQEFBQAwgcsxCzAJBgNVBAYT
          Ak1EMRowGAYDVQQIExFSZXB1YmxpY2EgTW9sZG92YTETMBEGA1UEBwwKQ2hpyJlpbsSDdTE/
          MD0GA1UECgw2w45TIENlbnRydWwgZGUgVGVsZWNvbXVuaWNhyJtpaSBTcGVjaWFsZSAxMDAz
          NjAwMDk2Njk0MTEwLwYDVQQLEyhDZW50cnVsIGRlIENlcnRpZmljYXJlIGEgQ2hlaWxvciBQ
          dWJsaWNlMRcwFQYDVQQDEw5Nb2xkU2lnbiBRQ0EgMTAeFw0xODExMjgwOTQ5MjBaFw0xOTEx
          MjgwOTQ5MjBaMIHyMRgwFgYDVQQDEw9TYXB1bmppIFNlcmdoZWkxFjAUBgNVBAUTDTA5ODIz
          MDYxOTExMzUxDzANBgNVBAcTBkNvbXJhdDEaMBgGA1UECBMRUmVwdWJsaWNhIE1vbGRvdmEx
          EjAQBgNVBBQTCTAyOTg1MTIzNjEjMCEGA1UECRMacy4gQ2hpcnNvdmEgc3RyLkxlbmluIDE1
          MUExDzANBgNVBAwTBlByaW1hcjENMAsGA1UEERMEMzgxMzELMAkGA1UEBhMCTUQxKzApBgNV
          BAoMIlBSSU3EglJJQSBTLkNISVJTT1ZBIDEwMDc2MDEwMDM4NTEwggEiMA0GCSqGSIb3DQEB
          AQUAA4IBDwAwggEKAoIBAQCsGLqSuczTz+x9LJhCELyRRMFo80qKJOkd5z/ydQypyJcAYdk8
          Ync/U+EBFnc83xuzWEFJ+iCkqi3dBe8ijujACkBnzpZrBmQW2XfQP4pg7MBEWqKeQzQt7PPi
          6Dc+K/Li1saXwfjJCv6V++4fGamJE0OfRttA5kdAIWcnGtBhaY3qZi3MObLvawL7lVL0YAmE
          wISwWaL12njc/ztQacqhFnEbPOWo21AI2iA0nk+JrSnrEEFFTktdTrQre9jglfxTYbNcMMXw
          Kizp5RFzXwP2iRUdUZHS2wbC+vJu0UJve2ngD6oIuf4tjfBnwqRuDmNw++f9Gk3z8kiBPcQm
          5dvBAgMBAAGjggFvMIIBazBrBggrBgEFBQcBAQRfMF0wJgYIKwYBBQUHMAGGGmh0dHA6Ly9t
          ZHEyMDE1Lm9jc3AuY3RzLm1kMDMGCCsGAQUFBzAChidodHRwOi8vY2EuY3RzLm1kL2NlcnQv
          bW9sZHNpZ25fcWNhMS5jcnQwNwYDVR0fBDAwLjAsoCqgKIYmaHR0cDovL2NhLmN0cy5tZC9j
          cmwvbW9sZHNpZ25fcWNhMS5jcmwwDgYDVR0PAQH/BAQDAgZAMB0GA1UdDgQWBBS2zexajmyi
          ymaFpSFY1oP5CB0j/TAfBgNVHSMEGDAWgBRcjonF16nkKDauq8Shnr9SdGeD8jA0BgNVHSAE
          LTArMCkGByqDcgMPAQEwHjAcBggrBgEFBQcCARYQaHR0cDovL2NhLmN0cy5tZDAjBgNVHREE
          HDAagRhwcmltYXJpYS5raXJzb3ZvQG1haWwucnUwGAYIKwYBBQUHAQMEDDAKMAgGBgQAjkYB
          ATANBgkqhkiG9w0BAQUFAAOCAgEAUkoXiOIIWDfecWsmiHHU3qNp2AsBZzhjuCf2MG1UXouZ
          ymTUP4rYA3aU1HHOAKavvTKJfcJQpbD1I+jCegdxdU0/oa4NSZiUj2pydvxmrRup+tlZGsw9
          ammNlar0mHqKj8ipfB86Mey4BY3CZ4/X8O4qZdqofAMp8Za+NgB1wYboya9B9Ltyk93bGZZP
          D4KfOWAKJsW8iLdbjjLBjsHiZc38OJc4NkSw8dNQok+RRTDRuQd6BgpKu0thfme/dh8i2R6/
          Qls5omW4CwLTsx4DJvAO92lppkM8rZT3a3254YlN7xIE88GluIMVbl8lBDM2WVjH1lSlk9Jm
          3uco2oBMrQL1i2UKw0q9aLX0vUfcmXDNoYOdZnqBpdVX6uhd6Zcgsj4OF0Kk7t1L/EWD7S3U
          +nSrAh6H7r5kgQtvZcLd3t22imAIsEs+HXihIwLHm21pd8OYiKebEjWAZoDrV5/cLyPFYNjV
          05GYZfOBh+Ob7pzXeU0rUcqn+HY5k3Wo+mO17tj90uGIWRq/mlicHA0Dib2z3qKJb7d2OC1v
          +8BvD0Bc9PRJJ65XgfAa4WOLKRE4CEnu+IfULqbpYBSmUQxRjZjaSj+b+3Wc4XmckBHAdClW
          Y4sOd/GOsW3v0OHfWb1Nn4iwIqUcgM2R+dMkp1eMz+EwNvq7/oHGVMV0rkTEmBs=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6"/>
            <mdssi:RelationshipReference SourceId="rId5"/>
            <mdssi:RelationshipReference SourceId="rId4"/>
          </Transform>
          <Transform Algorithm="http://www.w3.org/TR/2001/REC-xml-c14n-20010315"/>
        </Transforms>
        <DigestMethod Algorithm="http://www.w3.org/2000/09/xmldsig#sha1"/>
        <DigestValue>zgFSigWotk3qDvHkIWPtXJ4ZyZo=</DigestValue>
      </Reference>
      <Reference URI="/word/document.xml?ContentType=application/vnd.openxmlformats-officedocument.wordprocessingml.document.main+xml">
        <DigestMethod Algorithm="http://www.w3.org/2000/09/xmldsig#sha1"/>
        <DigestValue>s6e1OJUVhYv2pDXAVgty/DgdWWA=</DigestValue>
      </Reference>
      <Reference URI="/word/fontTable.xml?ContentType=application/vnd.openxmlformats-officedocument.wordprocessingml.fontTable+xml">
        <DigestMethod Algorithm="http://www.w3.org/2000/09/xmldsig#sha1"/>
        <DigestValue>l19j2oI7kN3PSFI4NqoTWmwRyTM=</DigestValue>
      </Reference>
      <Reference URI="/word/numbering.xml?ContentType=application/vnd.openxmlformats-officedocument.wordprocessingml.numbering+xml">
        <DigestMethod Algorithm="http://www.w3.org/2000/09/xmldsig#sha1"/>
        <DigestValue>0G/F+SPWRDMNCtIUykVrwffzp9E=</DigestValue>
      </Reference>
      <Reference URI="/word/settings.xml?ContentType=application/vnd.openxmlformats-officedocument.wordprocessingml.settings+xml">
        <DigestMethod Algorithm="http://www.w3.org/2000/09/xmldsig#sha1"/>
        <DigestValue>etFUtv5TVVweVHht00amtEkcBBA=</DigestValue>
      </Reference>
      <Reference URI="/word/styles.xml?ContentType=application/vnd.openxmlformats-officedocument.wordprocessingml.styles+xml">
        <DigestMethod Algorithm="http://www.w3.org/2000/09/xmldsig#sha1"/>
        <DigestValue>AaUVw4wU8wLhgLFkjoLmfooONl8=</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Jv9y5olITUXaiRMLzlT6X+MnFwI=</DigestValue>
      </Reference>
    </Manifest>
    <SignatureProperties>
      <SignatureProperty Id="idSignatureTime" Target="#idPackageSignature">
        <mdssi:SignatureTime>
          <mdssi:Format>YYYY-MM-DDThh:mm:ssTZD</mdssi:Format>
          <mdssi:Value>2019-07-11T07:09:39Z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2</TotalTime>
  <Pages>1</Pages>
  <Words>6402</Words>
  <Characters>36495</Characters>
  <Application>Microsoft Office Word</Application>
  <DocSecurity>0</DocSecurity>
  <Lines>304</Lines>
  <Paragraphs>85</Paragraphs>
  <ScaleCrop>false</ScaleCrop>
  <Company/>
  <LinksUpToDate>false</LinksUpToDate>
  <CharactersWithSpaces>42812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Chirsovo</dc:creator>
  <cp:keywords/>
  <dc:description/>
  <cp:lastModifiedBy>Chirsovo</cp:lastModifiedBy>
  <cp:revision>4</cp:revision>
  <dcterms:created xsi:type="dcterms:W3CDTF">2019-06-10T12:20:00Z</dcterms:created>
  <dcterms:modified xsi:type="dcterms:W3CDTF">2019-06-10T12:25:00Z</dcterms:modified>
</cp:coreProperties>
</file>