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33D" w:rsidRDefault="0025633D" w:rsidP="0025633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5633D">
        <w:rPr>
          <w:rFonts w:ascii="Times New Roman" w:hAnsi="Times New Roman" w:cs="Times New Roman"/>
          <w:b/>
          <w:sz w:val="24"/>
          <w:szCs w:val="24"/>
          <w:lang w:val="ro-RO"/>
        </w:rPr>
        <w:t>Lista</w:t>
      </w:r>
      <w:r w:rsidR="00B71643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A9704E" w:rsidRPr="0025633D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detergentilor și produselor de curăţat </w:t>
      </w:r>
    </w:p>
    <w:p w:rsidR="0025633D" w:rsidRDefault="0025633D" w:rsidP="0025633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W w:w="10627" w:type="dxa"/>
        <w:jc w:val="center"/>
        <w:tblLayout w:type="fixed"/>
        <w:tblLook w:val="04A0" w:firstRow="1" w:lastRow="0" w:firstColumn="1" w:lastColumn="0" w:noHBand="0" w:noVBand="1"/>
      </w:tblPr>
      <w:tblGrid>
        <w:gridCol w:w="730"/>
        <w:gridCol w:w="2100"/>
        <w:gridCol w:w="6237"/>
        <w:gridCol w:w="709"/>
        <w:gridCol w:w="851"/>
      </w:tblGrid>
      <w:tr w:rsidR="00B71643" w:rsidRPr="008522B4" w:rsidTr="00B71643">
        <w:trPr>
          <w:trHeight w:val="20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Nr.</w:t>
            </w:r>
          </w:p>
          <w:p w:rsidR="00B71643" w:rsidRPr="008522B4" w:rsidRDefault="00B71643" w:rsidP="00B71643">
            <w:pPr>
              <w:pStyle w:val="a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d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/o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Denumire produs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Specificații tehnice, caracteristici, descriere produs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U/M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Canti</w:t>
            </w:r>
          </w:p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tatea</w:t>
            </w:r>
          </w:p>
        </w:tc>
      </w:tr>
      <w:tr w:rsidR="00B71643" w:rsidRPr="008522B4" w:rsidTr="00B71643">
        <w:trPr>
          <w:trHeight w:val="20"/>
          <w:jc w:val="center"/>
        </w:trPr>
        <w:tc>
          <w:tcPr>
            <w:tcW w:w="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Burete p/u vase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 xml:space="preserve">Burete universal din poliuretan 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pentru spalare vase, curatarea chiuvetei, blatului de masa, etc. 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Marimi minimale: 8 x 6 x 4 cm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2800</w:t>
            </w:r>
          </w:p>
        </w:tc>
      </w:tr>
      <w:tr w:rsidR="00B71643" w:rsidRPr="008522B4" w:rsidTr="00B71643">
        <w:trPr>
          <w:trHeight w:val="20"/>
          <w:jc w:val="center"/>
        </w:trPr>
        <w:tc>
          <w:tcPr>
            <w:tcW w:w="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Detergent p/u vase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 xml:space="preserve">Soluție pentru 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spălarea manuală,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 xml:space="preserve"> forma lichidă, concentrată pentru inlaturarea tuturor grasimilor si 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murdariilor, cu substanțe pentru protecția pielii. </w:t>
            </w:r>
            <w:bookmarkStart w:id="0" w:name="OLE_LINK1"/>
            <w:r w:rsidRPr="008522B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&lt;</w:t>
            </w:r>
            <w:bookmarkEnd w:id="0"/>
            <w:r w:rsidRPr="008522B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5% surfactanti neionici, gliceryne, 15-25% surfactanti anionici, parfum, colorant, methylchloroiazolinone. A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mbalaj max. 1L.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387</w:t>
            </w:r>
          </w:p>
        </w:tc>
      </w:tr>
      <w:tr w:rsidR="00B71643" w:rsidRPr="008522B4" w:rsidTr="00B71643">
        <w:trPr>
          <w:trHeight w:val="20"/>
          <w:jc w:val="center"/>
        </w:trPr>
        <w:tc>
          <w:tcPr>
            <w:tcW w:w="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Soluție-gel dezinfectantă p/u WC fara clor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Soluție-gel dezinfectantă, cu proprietati înalte care distruc microbii si bacteriile in grupile sanitare. Suractanti neionici, suractanti cationici, parfum, sapun, (2.4-dichlorophenoxy) phenol apa deionizata, acid citric, alcool etoxilat, colorant. Ambalaj min. 750ml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520</w:t>
            </w:r>
          </w:p>
        </w:tc>
      </w:tr>
      <w:tr w:rsidR="00B71643" w:rsidRPr="008522B4" w:rsidTr="00B71643">
        <w:trPr>
          <w:trHeight w:val="20"/>
          <w:jc w:val="center"/>
        </w:trPr>
        <w:tc>
          <w:tcPr>
            <w:tcW w:w="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Mănuși pentru menaj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 xml:space="preserve"> (perechi)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 xml:space="preserve">Mănuși 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pentru uz casnic, realizate din latex, rezistente la detergenti si dezinfectanti casnici, pentru protectia mîinelor. M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ărimi (M, L, XL)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500</w:t>
            </w:r>
          </w:p>
        </w:tc>
      </w:tr>
      <w:tr w:rsidR="00B71643" w:rsidRPr="008522B4" w:rsidTr="00B71643">
        <w:trPr>
          <w:trHeight w:val="20"/>
          <w:jc w:val="center"/>
        </w:trPr>
        <w:tc>
          <w:tcPr>
            <w:tcW w:w="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Înălbitor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 xml:space="preserve">Soluție ce </w:t>
            </w:r>
            <w:r w:rsidRPr="008522B4">
              <w:rPr>
                <w:rFonts w:ascii="Times New Roman" w:hAnsi="Times New Roman" w:cs="Times New Roman"/>
                <w:sz w:val="20"/>
                <w:szCs w:val="20"/>
              </w:rPr>
              <w:t>înălbește, dezinfectează, curăță, îndepartează grăsimea, murdăria și petele care nu pot fi îndepărtate cu detergenții obișnuiți. Totodată distruge bacteriile, ciuperca și mucegaiu. Compozitia: clor &gt;5%, soda caustica, odorant, apa. Ambalaj max. 1L.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GB"/>
              </w:rPr>
              <w:t>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500</w:t>
            </w:r>
          </w:p>
        </w:tc>
      </w:tr>
      <w:tr w:rsidR="00B71643" w:rsidRPr="008522B4" w:rsidTr="00B71643">
        <w:trPr>
          <w:trHeight w:val="20"/>
          <w:jc w:val="center"/>
        </w:trPr>
        <w:tc>
          <w:tcPr>
            <w:tcW w:w="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Odorizant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 xml:space="preserve">Odorizant cu aerosol, 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sub formă de spray,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 xml:space="preserve"> cu arome de lungă durată. Ambalaj 300ml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500</w:t>
            </w:r>
          </w:p>
        </w:tc>
      </w:tr>
      <w:tr w:rsidR="00B71643" w:rsidRPr="008522B4" w:rsidTr="00B71643">
        <w:trPr>
          <w:trHeight w:val="20"/>
          <w:jc w:val="center"/>
        </w:trPr>
        <w:tc>
          <w:tcPr>
            <w:tcW w:w="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Detergent praf pentru curatat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</w:rPr>
              <w:t>Detergent praf de curățat, pulbere albă, ce elimină murdăria, petele de grăsime, calcarul și săpunul de pe suprafețe precum ceramica, email ori suprafețe cromate, emanînd un parfum proaspăt. &lt;5% materie activa anionica, hexyl, cinnamal, agent de inalbire cu oxigen, parfum. Ambalaj 500gr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512</w:t>
            </w:r>
          </w:p>
        </w:tc>
      </w:tr>
      <w:tr w:rsidR="00B71643" w:rsidRPr="008522B4" w:rsidTr="00B71643">
        <w:trPr>
          <w:trHeight w:val="20"/>
          <w:jc w:val="center"/>
        </w:trPr>
        <w:tc>
          <w:tcPr>
            <w:tcW w:w="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Detergent rufe manual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</w:rPr>
              <w:t xml:space="preserve">Detergent pentru spălarea manuală sub formă de pudră, cu balsam, pentru îndepărtarea petelor si împrospătarea rufelor, cu parfum și 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substante pentru protectia pielii</w:t>
            </w:r>
            <w:r w:rsidRPr="008522B4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Ambalaj 400 gr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36</w:t>
            </w:r>
          </w:p>
        </w:tc>
      </w:tr>
      <w:tr w:rsidR="00B71643" w:rsidRPr="008522B4" w:rsidTr="00B71643">
        <w:trPr>
          <w:trHeight w:val="20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Detergent rufe  spălare automată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</w:rPr>
              <w:t xml:space="preserve">Detergent pentru spălarea automată sub formă de pudră pentru 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 xml:space="preserve">rufe - albe,colore, </w:t>
            </w:r>
            <w:r w:rsidRPr="008522B4">
              <w:rPr>
                <w:rFonts w:ascii="Times New Roman" w:hAnsi="Times New Roman" w:cs="Times New Roman"/>
                <w:sz w:val="20"/>
                <w:szCs w:val="20"/>
              </w:rPr>
              <w:t xml:space="preserve">pentru îndepărtarea petelor si împrospătarea rufelor, cu parfum și 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substante agenti pentru dedurizarea apei</w:t>
            </w:r>
            <w:r w:rsidRPr="008522B4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Surfactanti neionici &lt;5%, surfactanti anionici 5-15%, enzime, zeolit, parfum, hexil cinnamal, fosfonat, poliacrilat. Ambalaj 3 kg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600</w:t>
            </w:r>
          </w:p>
        </w:tc>
      </w:tr>
      <w:tr w:rsidR="00B71643" w:rsidRPr="008522B4" w:rsidTr="00B71643">
        <w:trPr>
          <w:trHeight w:val="20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Praf anticalcar pentru dedurizare în mașini de spălat automate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 xml:space="preserve">Substanta praf, 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adeviz pentru dedurizarea apei împotriva depunerilor de calcar, pentru protejarea părților vitale ale mașinii de spălat.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 xml:space="preserve"> Ambalaj 500gr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150</w:t>
            </w:r>
          </w:p>
        </w:tc>
      </w:tr>
      <w:tr w:rsidR="00B71643" w:rsidRPr="008522B4" w:rsidTr="00B71643">
        <w:trPr>
          <w:trHeight w:val="20"/>
          <w:jc w:val="center"/>
        </w:trPr>
        <w:tc>
          <w:tcPr>
            <w:tcW w:w="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Hartie igienică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Hîrtie pentru tualeta, în rulouri, necolorată; L-80-85m+/-5% H97+/-5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rulou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12000</w:t>
            </w:r>
          </w:p>
        </w:tc>
      </w:tr>
      <w:tr w:rsidR="00B71643" w:rsidRPr="008522B4" w:rsidTr="00B71643">
        <w:trPr>
          <w:trHeight w:val="20"/>
          <w:jc w:val="center"/>
        </w:trPr>
        <w:tc>
          <w:tcPr>
            <w:tcW w:w="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 xml:space="preserve">Săpun lichid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Sapun lichid dezinfectant hipoalergic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 xml:space="preserve">, hidratant, 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cu aroma de parfumare, 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 xml:space="preserve">cu glicerină, sa nu usuce mainile, 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PH neutru. 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Ambalaj max. 5 litri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350</w:t>
            </w:r>
          </w:p>
        </w:tc>
      </w:tr>
      <w:tr w:rsidR="00B71643" w:rsidRPr="008522B4" w:rsidTr="00B71643">
        <w:trPr>
          <w:trHeight w:val="20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Săpun lichid cu dozator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Sapun lichid dezinfectant hipoalergic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 xml:space="preserve">, hidratant, 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cu aroma de parfumare, 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 xml:space="preserve">cu glicerină, sa nu usuce mainile, 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PH neutru. 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 xml:space="preserve">Ambalaj 500ml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200</w:t>
            </w:r>
          </w:p>
        </w:tc>
      </w:tr>
      <w:tr w:rsidR="00B71643" w:rsidRPr="008522B4" w:rsidTr="00B71643">
        <w:trPr>
          <w:trHeight w:val="20"/>
          <w:jc w:val="center"/>
        </w:trPr>
        <w:tc>
          <w:tcPr>
            <w:tcW w:w="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Lavete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 xml:space="preserve">Lavetă universală din material 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amestec vascoza,polipropilenă, polyester. Ambalajul setului 3buc.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350</w:t>
            </w:r>
          </w:p>
        </w:tc>
      </w:tr>
      <w:tr w:rsidR="00B71643" w:rsidRPr="008522B4" w:rsidTr="00B71643">
        <w:trPr>
          <w:trHeight w:val="20"/>
          <w:jc w:val="center"/>
        </w:trPr>
        <w:tc>
          <w:tcPr>
            <w:tcW w:w="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Saci menajeri, 35 L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 xml:space="preserve">Saci pentru coșuri de gunoi 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din polietilenă, HDPE, rezistenti, impermeabili si igienici, în rolă, 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50 buc./rola, volum 35L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1600</w:t>
            </w:r>
          </w:p>
        </w:tc>
      </w:tr>
      <w:tr w:rsidR="00B71643" w:rsidRPr="008522B4" w:rsidTr="00B71643">
        <w:trPr>
          <w:trHeight w:val="20"/>
          <w:jc w:val="center"/>
        </w:trPr>
        <w:tc>
          <w:tcPr>
            <w:tcW w:w="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Saci menajeri, 60 L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 xml:space="preserve">Saci pentru cosuri de gunoi 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din polietilenă, HDPE, rezistenti, impermeabili si igienici, în rolă, 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50 buc./rola, volum 60L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188</w:t>
            </w:r>
          </w:p>
        </w:tc>
      </w:tr>
      <w:tr w:rsidR="00B71643" w:rsidRPr="008522B4" w:rsidTr="00B71643">
        <w:trPr>
          <w:trHeight w:val="20"/>
          <w:jc w:val="center"/>
        </w:trPr>
        <w:tc>
          <w:tcPr>
            <w:tcW w:w="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Saci menajeri, 120 L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 xml:space="preserve">Saci menajeri cu banda sau snur 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din polietilenă, HDPE, rezistenti, impermeabili si igienici, in rola, 2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0 buc./rola, volum 120L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40</w:t>
            </w:r>
          </w:p>
        </w:tc>
      </w:tr>
      <w:tr w:rsidR="00B71643" w:rsidRPr="008522B4" w:rsidTr="00B71643">
        <w:trPr>
          <w:trHeight w:val="20"/>
          <w:jc w:val="center"/>
        </w:trPr>
        <w:tc>
          <w:tcPr>
            <w:tcW w:w="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Solutie ingrijire mobila, cu pulverizator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 xml:space="preserve">Produs antistatic, antipraf 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pentru curațarea si îndepărtarea prafului de pe mobile, spray propulsat cu aer, cu aromă. Produs permis u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tilizat pe toate suprafețele de mobilă. Ambalaj  300 ml.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200</w:t>
            </w:r>
          </w:p>
        </w:tc>
      </w:tr>
      <w:tr w:rsidR="00B71643" w:rsidRPr="008522B4" w:rsidTr="00B71643">
        <w:trPr>
          <w:trHeight w:val="20"/>
          <w:jc w:val="center"/>
        </w:trPr>
        <w:tc>
          <w:tcPr>
            <w:tcW w:w="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Soluție curatare  geamuri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</w:rPr>
              <w:t>Solutie special concepută pentru curatarea, degresarea geamurilor si suprafetelor din sticla, pentru o curatare rapidă. Ambalaj 750ml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431</w:t>
            </w:r>
          </w:p>
        </w:tc>
      </w:tr>
      <w:tr w:rsidR="00B71643" w:rsidRPr="008522B4" w:rsidTr="00B71643">
        <w:trPr>
          <w:trHeight w:val="20"/>
          <w:jc w:val="center"/>
        </w:trPr>
        <w:tc>
          <w:tcPr>
            <w:tcW w:w="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Soluție curatare  geamuri (rezerva)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</w:rPr>
              <w:t>Solutie special concepută pentru curățarea, degresarea geamurilor și suprafetelor din sticlă, pentru o curatare rapidă. Rezervă fără pomla. Ambalaj</w:t>
            </w: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 xml:space="preserve"> 750 ml.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643" w:rsidRPr="008522B4" w:rsidRDefault="00B71643" w:rsidP="008522B4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643" w:rsidRPr="008522B4" w:rsidRDefault="00B71643" w:rsidP="008522B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8522B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150</w:t>
            </w:r>
          </w:p>
        </w:tc>
      </w:tr>
    </w:tbl>
    <w:p w:rsidR="00B71643" w:rsidRDefault="00B71643" w:rsidP="00C46E38">
      <w:pPr>
        <w:spacing w:line="240" w:lineRule="auto"/>
        <w:jc w:val="both"/>
        <w:rPr>
          <w:rFonts w:ascii="Times New Roman" w:hAnsi="Times New Roman" w:cs="Times New Roman"/>
          <w:b/>
          <w:sz w:val="24"/>
          <w:lang w:val="ro-RO"/>
        </w:rPr>
      </w:pPr>
    </w:p>
    <w:p w:rsidR="00874BEA" w:rsidRPr="00D04136" w:rsidRDefault="000D0FE0" w:rsidP="00B71643">
      <w:pPr>
        <w:spacing w:line="240" w:lineRule="auto"/>
        <w:jc w:val="both"/>
        <w:rPr>
          <w:rFonts w:ascii="Times New Roman" w:hAnsi="Times New Roman" w:cs="Times New Roman"/>
          <w:b/>
          <w:sz w:val="24"/>
          <w:lang w:val="ro-RO"/>
        </w:rPr>
      </w:pPr>
      <w:r w:rsidRPr="00D04136">
        <w:rPr>
          <w:rFonts w:ascii="Times New Roman" w:hAnsi="Times New Roman" w:cs="Times New Roman"/>
          <w:b/>
          <w:sz w:val="24"/>
          <w:lang w:val="ro-RO"/>
        </w:rPr>
        <w:t>O</w:t>
      </w:r>
      <w:r w:rsidR="00874BEA" w:rsidRPr="00D04136">
        <w:rPr>
          <w:rFonts w:ascii="Times New Roman" w:hAnsi="Times New Roman" w:cs="Times New Roman"/>
          <w:b/>
          <w:sz w:val="24"/>
          <w:lang w:val="ro-RO"/>
        </w:rPr>
        <w:t xml:space="preserve">fertanții vor </w:t>
      </w:r>
      <w:r w:rsidRPr="00D04136">
        <w:rPr>
          <w:rFonts w:ascii="Times New Roman" w:hAnsi="Times New Roman" w:cs="Times New Roman"/>
          <w:b/>
          <w:sz w:val="24"/>
          <w:lang w:val="ro-RO"/>
        </w:rPr>
        <w:t xml:space="preserve">prezenta </w:t>
      </w:r>
      <w:r w:rsidR="00874BEA" w:rsidRPr="00D04136">
        <w:rPr>
          <w:rFonts w:ascii="Times New Roman" w:hAnsi="Times New Roman" w:cs="Times New Roman"/>
          <w:b/>
          <w:sz w:val="24"/>
          <w:lang w:val="ro-RO"/>
        </w:rPr>
        <w:t>oferta financiară și oferta tehnică</w:t>
      </w:r>
      <w:r w:rsidRPr="00D04136">
        <w:rPr>
          <w:rFonts w:ascii="Times New Roman" w:hAnsi="Times New Roman" w:cs="Times New Roman"/>
          <w:b/>
          <w:sz w:val="24"/>
          <w:lang w:val="ro-RO"/>
        </w:rPr>
        <w:t xml:space="preserve">, cu descrierea </w:t>
      </w:r>
      <w:r w:rsidR="00874BEA" w:rsidRPr="00D04136">
        <w:rPr>
          <w:rFonts w:ascii="Times New Roman" w:hAnsi="Times New Roman" w:cs="Times New Roman"/>
          <w:b/>
          <w:sz w:val="24"/>
          <w:lang w:val="ro-RO"/>
        </w:rPr>
        <w:t>produsel</w:t>
      </w:r>
      <w:r w:rsidRPr="00D04136">
        <w:rPr>
          <w:rFonts w:ascii="Times New Roman" w:hAnsi="Times New Roman" w:cs="Times New Roman"/>
          <w:b/>
          <w:sz w:val="24"/>
          <w:lang w:val="ro-RO"/>
        </w:rPr>
        <w:t>or</w:t>
      </w:r>
      <w:r w:rsidR="00874BEA" w:rsidRPr="00D04136">
        <w:rPr>
          <w:rFonts w:ascii="Times New Roman" w:hAnsi="Times New Roman" w:cs="Times New Roman"/>
          <w:b/>
          <w:sz w:val="24"/>
          <w:lang w:val="ro-RO"/>
        </w:rPr>
        <w:t xml:space="preserve"> </w:t>
      </w:r>
      <w:r w:rsidRPr="00D04136">
        <w:rPr>
          <w:rFonts w:ascii="Times New Roman" w:hAnsi="Times New Roman" w:cs="Times New Roman"/>
          <w:b/>
          <w:sz w:val="24"/>
          <w:lang w:val="ro-RO"/>
        </w:rPr>
        <w:t>ofertate</w:t>
      </w:r>
      <w:r w:rsidR="00874BEA" w:rsidRPr="00D04136">
        <w:rPr>
          <w:rFonts w:ascii="Times New Roman" w:hAnsi="Times New Roman" w:cs="Times New Roman"/>
          <w:b/>
          <w:sz w:val="24"/>
          <w:lang w:val="ro-RO"/>
        </w:rPr>
        <w:t>.</w:t>
      </w:r>
    </w:p>
    <w:p w:rsidR="00C15343" w:rsidRDefault="00874BEA" w:rsidP="00B71643">
      <w:pPr>
        <w:spacing w:line="240" w:lineRule="auto"/>
        <w:jc w:val="both"/>
        <w:rPr>
          <w:rFonts w:ascii="Times New Roman" w:hAnsi="Times New Roman" w:cs="Times New Roman"/>
          <w:b/>
          <w:sz w:val="24"/>
          <w:lang w:val="ro-RO"/>
        </w:rPr>
      </w:pPr>
      <w:r w:rsidRPr="00BA099B">
        <w:rPr>
          <w:rFonts w:ascii="Times New Roman" w:hAnsi="Times New Roman" w:cs="Times New Roman"/>
          <w:b/>
          <w:sz w:val="24"/>
          <w:lang w:val="ro-RO"/>
        </w:rPr>
        <w:t xml:space="preserve">Ofertantul va prezenta mostrele produselor ofertate </w:t>
      </w:r>
      <w:r w:rsidR="00C15343">
        <w:rPr>
          <w:rFonts w:ascii="Times New Roman" w:hAnsi="Times New Roman" w:cs="Times New Roman"/>
          <w:b/>
          <w:sz w:val="24"/>
          <w:lang w:val="ro-RO"/>
        </w:rPr>
        <w:t>în termen de 3 zile de la solicitare</w:t>
      </w:r>
    </w:p>
    <w:p w:rsidR="00874BEA" w:rsidRPr="000D0FE0" w:rsidRDefault="00874BEA" w:rsidP="00B71643">
      <w:pPr>
        <w:spacing w:line="240" w:lineRule="auto"/>
        <w:ind w:left="426"/>
        <w:jc w:val="both"/>
        <w:rPr>
          <w:rFonts w:ascii="Times New Roman" w:hAnsi="Times New Roman" w:cs="Times New Roman"/>
          <w:sz w:val="24"/>
          <w:lang w:val="ro-RO"/>
        </w:rPr>
      </w:pPr>
      <w:r w:rsidRPr="000D0FE0">
        <w:rPr>
          <w:rFonts w:ascii="Times New Roman" w:hAnsi="Times New Roman" w:cs="Times New Roman"/>
          <w:sz w:val="24"/>
          <w:lang w:val="ro-RO"/>
        </w:rPr>
        <w:t>Condiții de livrare:</w:t>
      </w:r>
    </w:p>
    <w:p w:rsidR="00874BEA" w:rsidRPr="000D0FE0" w:rsidRDefault="00874BEA" w:rsidP="00B71643">
      <w:pPr>
        <w:pStyle w:val="a3"/>
        <w:numPr>
          <w:ilvl w:val="0"/>
          <w:numId w:val="1"/>
        </w:numPr>
        <w:spacing w:line="240" w:lineRule="auto"/>
        <w:ind w:left="426" w:right="112"/>
        <w:jc w:val="both"/>
        <w:rPr>
          <w:rFonts w:ascii="Times New Roman" w:hAnsi="Times New Roman" w:cs="Times New Roman"/>
          <w:sz w:val="24"/>
          <w:lang w:val="ro-RO"/>
        </w:rPr>
      </w:pPr>
      <w:r w:rsidRPr="000D0FE0">
        <w:rPr>
          <w:rFonts w:ascii="Times New Roman" w:hAnsi="Times New Roman" w:cs="Times New Roman"/>
          <w:sz w:val="24"/>
          <w:lang w:val="ro-RO"/>
        </w:rPr>
        <w:lastRenderedPageBreak/>
        <w:t>Livrarea se va efectua trimestrial la comanda beneficiarului</w:t>
      </w:r>
      <w:r w:rsidR="000D0FE0" w:rsidRPr="000D0FE0">
        <w:rPr>
          <w:rFonts w:ascii="Times New Roman" w:hAnsi="Times New Roman" w:cs="Times New Roman"/>
          <w:sz w:val="24"/>
          <w:lang w:val="ro-RO"/>
        </w:rPr>
        <w:t xml:space="preserve"> conform necesitatilor</w:t>
      </w:r>
      <w:r w:rsidRPr="000D0FE0">
        <w:rPr>
          <w:rFonts w:ascii="Times New Roman" w:hAnsi="Times New Roman" w:cs="Times New Roman"/>
          <w:sz w:val="24"/>
          <w:lang w:val="ro-RO"/>
        </w:rPr>
        <w:t>;</w:t>
      </w:r>
    </w:p>
    <w:p w:rsidR="00874BEA" w:rsidRPr="000D0FE0" w:rsidRDefault="00874BEA" w:rsidP="00B71643">
      <w:pPr>
        <w:pStyle w:val="a3"/>
        <w:numPr>
          <w:ilvl w:val="0"/>
          <w:numId w:val="1"/>
        </w:numPr>
        <w:spacing w:line="240" w:lineRule="auto"/>
        <w:ind w:left="426" w:right="112"/>
        <w:jc w:val="both"/>
        <w:rPr>
          <w:rFonts w:ascii="Times New Roman" w:hAnsi="Times New Roman" w:cs="Times New Roman"/>
          <w:sz w:val="24"/>
          <w:lang w:val="ro-RO"/>
        </w:rPr>
      </w:pPr>
      <w:r w:rsidRPr="000D0FE0">
        <w:rPr>
          <w:rFonts w:ascii="Times New Roman" w:hAnsi="Times New Roman" w:cs="Times New Roman"/>
          <w:sz w:val="24"/>
          <w:lang w:val="ro-RO"/>
        </w:rPr>
        <w:t>Livrarea se va efectua în depozitul beneficiarului pe adresa indicată în comandă</w:t>
      </w:r>
      <w:r w:rsidR="000D0FE0" w:rsidRPr="000D0FE0">
        <w:rPr>
          <w:rFonts w:ascii="Times New Roman" w:hAnsi="Times New Roman" w:cs="Times New Roman"/>
          <w:sz w:val="24"/>
          <w:lang w:val="ro-RO"/>
        </w:rPr>
        <w:t>, e</w:t>
      </w:r>
      <w:r w:rsidRPr="000D0FE0">
        <w:rPr>
          <w:rFonts w:ascii="Times New Roman" w:hAnsi="Times New Roman" w:cs="Times New Roman"/>
          <w:sz w:val="24"/>
          <w:lang w:val="ro-RO"/>
        </w:rPr>
        <w:t>ste binevenită livrarea pe teritoriul Republicii.</w:t>
      </w:r>
    </w:p>
    <w:p w:rsidR="00565169" w:rsidRPr="000D0FE0" w:rsidRDefault="00565169" w:rsidP="00B71643">
      <w:pPr>
        <w:pStyle w:val="a3"/>
        <w:numPr>
          <w:ilvl w:val="0"/>
          <w:numId w:val="1"/>
        </w:numPr>
        <w:spacing w:line="240" w:lineRule="auto"/>
        <w:ind w:left="426" w:right="112"/>
        <w:jc w:val="both"/>
        <w:rPr>
          <w:rFonts w:ascii="Times New Roman" w:hAnsi="Times New Roman" w:cs="Times New Roman"/>
          <w:sz w:val="24"/>
          <w:lang w:val="ro-RO"/>
        </w:rPr>
      </w:pPr>
      <w:r w:rsidRPr="000D0FE0">
        <w:rPr>
          <w:rFonts w:ascii="Times New Roman" w:hAnsi="Times New Roman" w:cs="Times New Roman"/>
          <w:sz w:val="24"/>
          <w:lang w:val="ro-RO"/>
        </w:rPr>
        <w:t>Recepția cantitativă și calitativă se va face la depozitul Autorității contractante, după verificarea bunurilor, în prezența reprezentanților auto</w:t>
      </w:r>
      <w:bookmarkStart w:id="1" w:name="_GoBack"/>
      <w:bookmarkEnd w:id="1"/>
      <w:r w:rsidRPr="000D0FE0">
        <w:rPr>
          <w:rFonts w:ascii="Times New Roman" w:hAnsi="Times New Roman" w:cs="Times New Roman"/>
          <w:sz w:val="24"/>
          <w:lang w:val="ro-RO"/>
        </w:rPr>
        <w:t>rizați ai Furnizorului.</w:t>
      </w:r>
    </w:p>
    <w:p w:rsidR="00565169" w:rsidRPr="000D0FE0" w:rsidRDefault="00565169" w:rsidP="00B71643">
      <w:pPr>
        <w:tabs>
          <w:tab w:val="right" w:pos="8505"/>
        </w:tabs>
        <w:spacing w:after="0" w:line="240" w:lineRule="auto"/>
        <w:ind w:left="426" w:right="-23"/>
        <w:jc w:val="both"/>
        <w:rPr>
          <w:rFonts w:ascii="Times New Roman" w:hAnsi="Times New Roman" w:cs="Times New Roman"/>
          <w:sz w:val="24"/>
          <w:lang w:val="ro-RO"/>
        </w:rPr>
      </w:pPr>
      <w:r w:rsidRPr="000D0FE0">
        <w:rPr>
          <w:rFonts w:ascii="Times New Roman" w:hAnsi="Times New Roman" w:cs="Times New Roman"/>
          <w:sz w:val="24"/>
          <w:lang w:val="ro-RO"/>
        </w:rPr>
        <w:t>Recepția va consta în:</w:t>
      </w:r>
    </w:p>
    <w:p w:rsidR="00565169" w:rsidRPr="000D0FE0" w:rsidRDefault="000D0FE0" w:rsidP="00B71643">
      <w:pPr>
        <w:pStyle w:val="a3"/>
        <w:numPr>
          <w:ilvl w:val="0"/>
          <w:numId w:val="1"/>
        </w:numPr>
        <w:tabs>
          <w:tab w:val="left" w:pos="567"/>
          <w:tab w:val="right" w:pos="9072"/>
        </w:tabs>
        <w:spacing w:after="0" w:line="240" w:lineRule="auto"/>
        <w:ind w:right="-873"/>
        <w:jc w:val="both"/>
        <w:rPr>
          <w:rFonts w:ascii="Times New Roman" w:hAnsi="Times New Roman" w:cs="Times New Roman"/>
          <w:sz w:val="24"/>
          <w:lang w:val="ro-RO"/>
        </w:rPr>
      </w:pPr>
      <w:r w:rsidRPr="000D0FE0">
        <w:rPr>
          <w:rFonts w:ascii="Times New Roman" w:hAnsi="Times New Roman" w:cs="Times New Roman"/>
          <w:sz w:val="24"/>
          <w:lang w:val="ro-RO"/>
        </w:rPr>
        <w:t xml:space="preserve">verificarea cantitativă si a integritatii </w:t>
      </w:r>
      <w:r w:rsidR="00565169" w:rsidRPr="000D0FE0">
        <w:rPr>
          <w:rFonts w:ascii="Times New Roman" w:hAnsi="Times New Roman" w:cs="Times New Roman"/>
          <w:sz w:val="24"/>
          <w:lang w:val="ro-RO"/>
        </w:rPr>
        <w:t>bunurilor livrate;</w:t>
      </w:r>
    </w:p>
    <w:p w:rsidR="00565169" w:rsidRPr="000D0FE0" w:rsidRDefault="00565169" w:rsidP="00B71643">
      <w:pPr>
        <w:pStyle w:val="a3"/>
        <w:numPr>
          <w:ilvl w:val="0"/>
          <w:numId w:val="1"/>
        </w:numPr>
        <w:tabs>
          <w:tab w:val="left" w:pos="567"/>
          <w:tab w:val="right" w:pos="9072"/>
        </w:tabs>
        <w:spacing w:after="0" w:line="240" w:lineRule="auto"/>
        <w:ind w:right="-873"/>
        <w:jc w:val="both"/>
        <w:rPr>
          <w:rFonts w:ascii="Times New Roman" w:hAnsi="Times New Roman" w:cs="Times New Roman"/>
          <w:sz w:val="24"/>
          <w:lang w:val="ro-RO"/>
        </w:rPr>
      </w:pPr>
      <w:r w:rsidRPr="000D0FE0">
        <w:rPr>
          <w:rFonts w:ascii="Times New Roman" w:hAnsi="Times New Roman" w:cs="Times New Roman"/>
          <w:sz w:val="24"/>
          <w:lang w:val="ro-RO"/>
        </w:rPr>
        <w:t>verificarea documentației tehnice și a documentelor de livrare;</w:t>
      </w:r>
    </w:p>
    <w:p w:rsidR="007F01E6" w:rsidRPr="00500D24" w:rsidRDefault="000D0FE0" w:rsidP="00B71643">
      <w:pPr>
        <w:pStyle w:val="a3"/>
        <w:tabs>
          <w:tab w:val="left" w:pos="851"/>
        </w:tabs>
        <w:spacing w:line="240" w:lineRule="auto"/>
        <w:ind w:left="0" w:right="112" w:firstLine="709"/>
        <w:jc w:val="both"/>
        <w:rPr>
          <w:rFonts w:ascii="Times New Roman" w:hAnsi="Times New Roman" w:cs="Times New Roman"/>
          <w:sz w:val="24"/>
          <w:lang w:val="ro-RO"/>
        </w:rPr>
      </w:pPr>
      <w:r w:rsidRPr="000D0FE0">
        <w:rPr>
          <w:rFonts w:ascii="Times New Roman" w:hAnsi="Times New Roman" w:cs="Times New Roman"/>
          <w:sz w:val="24"/>
          <w:lang w:val="ro-RO"/>
        </w:rPr>
        <w:t>Furnizorul va răspunde pentru calitatea produselor livrate, autoritatea contractantă fiind în drept să solicite înlocuirea produselor depreciate sau necorespunzătoare cu cerințele</w:t>
      </w:r>
      <w:r w:rsidR="00B71643">
        <w:rPr>
          <w:rFonts w:ascii="Times New Roman" w:hAnsi="Times New Roman" w:cs="Times New Roman"/>
          <w:sz w:val="24"/>
          <w:lang w:val="ro-RO"/>
        </w:rPr>
        <w:t xml:space="preserve"> și</w:t>
      </w:r>
      <w:r w:rsidRPr="000D0FE0">
        <w:rPr>
          <w:rFonts w:ascii="Times New Roman" w:hAnsi="Times New Roman" w:cs="Times New Roman"/>
          <w:sz w:val="24"/>
          <w:lang w:val="ro-RO"/>
        </w:rPr>
        <w:t xml:space="preserve"> descrierile din contarct.</w:t>
      </w:r>
    </w:p>
    <w:p w:rsidR="007F01E6" w:rsidRDefault="007F01E6" w:rsidP="0019398C">
      <w:pPr>
        <w:rPr>
          <w:rFonts w:ascii="Times New Roman" w:hAnsi="Times New Roman" w:cs="Times New Roman"/>
          <w:lang w:val="ro-RO"/>
        </w:rPr>
      </w:pPr>
    </w:p>
    <w:sectPr w:rsidR="007F01E6" w:rsidSect="008522B4">
      <w:pgSz w:w="11906" w:h="16838"/>
      <w:pgMar w:top="454" w:right="454" w:bottom="51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1A40" w:rsidRDefault="00871A40" w:rsidP="0019398C">
      <w:pPr>
        <w:spacing w:after="0" w:line="240" w:lineRule="auto"/>
      </w:pPr>
      <w:r>
        <w:separator/>
      </w:r>
    </w:p>
  </w:endnote>
  <w:endnote w:type="continuationSeparator" w:id="0">
    <w:p w:rsidR="00871A40" w:rsidRDefault="00871A40" w:rsidP="00193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1A40" w:rsidRDefault="00871A40" w:rsidP="0019398C">
      <w:pPr>
        <w:spacing w:after="0" w:line="240" w:lineRule="auto"/>
      </w:pPr>
      <w:r>
        <w:separator/>
      </w:r>
    </w:p>
  </w:footnote>
  <w:footnote w:type="continuationSeparator" w:id="0">
    <w:p w:rsidR="00871A40" w:rsidRDefault="00871A40" w:rsidP="001939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AD547E"/>
    <w:multiLevelType w:val="hybridMultilevel"/>
    <w:tmpl w:val="4EE4F670"/>
    <w:lvl w:ilvl="0" w:tplc="0B145F7A">
      <w:numFmt w:val="bullet"/>
      <w:lvlText w:val=""/>
      <w:lvlJc w:val="left"/>
      <w:pPr>
        <w:ind w:left="1211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>
    <w:nsid w:val="406410DF"/>
    <w:multiLevelType w:val="hybridMultilevel"/>
    <w:tmpl w:val="C7B04208"/>
    <w:lvl w:ilvl="0" w:tplc="A208AED6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7E125A96"/>
    <w:multiLevelType w:val="hybridMultilevel"/>
    <w:tmpl w:val="E79AC67E"/>
    <w:lvl w:ilvl="0" w:tplc="2DA69D10">
      <w:start w:val="2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CF9"/>
    <w:rsid w:val="000111AF"/>
    <w:rsid w:val="000341D7"/>
    <w:rsid w:val="000453DF"/>
    <w:rsid w:val="00046BAB"/>
    <w:rsid w:val="0006341D"/>
    <w:rsid w:val="0006751C"/>
    <w:rsid w:val="00082C07"/>
    <w:rsid w:val="00084855"/>
    <w:rsid w:val="00094A99"/>
    <w:rsid w:val="000D0FE0"/>
    <w:rsid w:val="000F0CCA"/>
    <w:rsid w:val="00111CEB"/>
    <w:rsid w:val="0012135E"/>
    <w:rsid w:val="00163C47"/>
    <w:rsid w:val="00165B1E"/>
    <w:rsid w:val="00173208"/>
    <w:rsid w:val="0019398C"/>
    <w:rsid w:val="001B7E41"/>
    <w:rsid w:val="001C1904"/>
    <w:rsid w:val="001D47B2"/>
    <w:rsid w:val="00207139"/>
    <w:rsid w:val="00245BBE"/>
    <w:rsid w:val="0025633D"/>
    <w:rsid w:val="002760B2"/>
    <w:rsid w:val="00292628"/>
    <w:rsid w:val="002C2B26"/>
    <w:rsid w:val="002C36BF"/>
    <w:rsid w:val="002D72BB"/>
    <w:rsid w:val="002F57CD"/>
    <w:rsid w:val="003528AA"/>
    <w:rsid w:val="00363D13"/>
    <w:rsid w:val="003A3086"/>
    <w:rsid w:val="003B1F2D"/>
    <w:rsid w:val="003D7F00"/>
    <w:rsid w:val="003E5FCF"/>
    <w:rsid w:val="003F3019"/>
    <w:rsid w:val="003F3ECB"/>
    <w:rsid w:val="00410069"/>
    <w:rsid w:val="004374BA"/>
    <w:rsid w:val="004A26E5"/>
    <w:rsid w:val="004B1C82"/>
    <w:rsid w:val="004C217F"/>
    <w:rsid w:val="004C246B"/>
    <w:rsid w:val="004E3833"/>
    <w:rsid w:val="004F3F5E"/>
    <w:rsid w:val="00500D24"/>
    <w:rsid w:val="00521A2D"/>
    <w:rsid w:val="00524A82"/>
    <w:rsid w:val="00564D67"/>
    <w:rsid w:val="00565169"/>
    <w:rsid w:val="00570DA8"/>
    <w:rsid w:val="00573938"/>
    <w:rsid w:val="0057451E"/>
    <w:rsid w:val="00596928"/>
    <w:rsid w:val="005A029B"/>
    <w:rsid w:val="005C2675"/>
    <w:rsid w:val="005C519C"/>
    <w:rsid w:val="005D1610"/>
    <w:rsid w:val="005D29DD"/>
    <w:rsid w:val="005E0922"/>
    <w:rsid w:val="005E7780"/>
    <w:rsid w:val="005F1B0A"/>
    <w:rsid w:val="00615B33"/>
    <w:rsid w:val="0062030F"/>
    <w:rsid w:val="00645BC5"/>
    <w:rsid w:val="00657748"/>
    <w:rsid w:val="00681CF9"/>
    <w:rsid w:val="007354A1"/>
    <w:rsid w:val="007449FA"/>
    <w:rsid w:val="007636E8"/>
    <w:rsid w:val="007641A8"/>
    <w:rsid w:val="00773DE9"/>
    <w:rsid w:val="00776C4C"/>
    <w:rsid w:val="007D4384"/>
    <w:rsid w:val="007F01E6"/>
    <w:rsid w:val="007F3125"/>
    <w:rsid w:val="00810B16"/>
    <w:rsid w:val="00843B10"/>
    <w:rsid w:val="008522B4"/>
    <w:rsid w:val="00871A40"/>
    <w:rsid w:val="00874BEA"/>
    <w:rsid w:val="008A2113"/>
    <w:rsid w:val="008C23E1"/>
    <w:rsid w:val="009C5FD6"/>
    <w:rsid w:val="009D136D"/>
    <w:rsid w:val="009E3244"/>
    <w:rsid w:val="009E4DCB"/>
    <w:rsid w:val="00A23394"/>
    <w:rsid w:val="00A24487"/>
    <w:rsid w:val="00A4739A"/>
    <w:rsid w:val="00A93F50"/>
    <w:rsid w:val="00A9704E"/>
    <w:rsid w:val="00AA1169"/>
    <w:rsid w:val="00AB0BA6"/>
    <w:rsid w:val="00AE7EB6"/>
    <w:rsid w:val="00B05284"/>
    <w:rsid w:val="00B114C5"/>
    <w:rsid w:val="00B30144"/>
    <w:rsid w:val="00B71643"/>
    <w:rsid w:val="00B87ECB"/>
    <w:rsid w:val="00B96589"/>
    <w:rsid w:val="00BA099B"/>
    <w:rsid w:val="00BA7949"/>
    <w:rsid w:val="00BF69C1"/>
    <w:rsid w:val="00C0074F"/>
    <w:rsid w:val="00C15343"/>
    <w:rsid w:val="00C3401F"/>
    <w:rsid w:val="00C46E38"/>
    <w:rsid w:val="00C473B4"/>
    <w:rsid w:val="00C62F25"/>
    <w:rsid w:val="00C916D1"/>
    <w:rsid w:val="00CA0101"/>
    <w:rsid w:val="00CA62F1"/>
    <w:rsid w:val="00CD7611"/>
    <w:rsid w:val="00CF39DF"/>
    <w:rsid w:val="00D01255"/>
    <w:rsid w:val="00D04136"/>
    <w:rsid w:val="00DD70FC"/>
    <w:rsid w:val="00E029F9"/>
    <w:rsid w:val="00E15718"/>
    <w:rsid w:val="00E172FE"/>
    <w:rsid w:val="00E2163D"/>
    <w:rsid w:val="00E571D8"/>
    <w:rsid w:val="00EA4091"/>
    <w:rsid w:val="00EB1E51"/>
    <w:rsid w:val="00EB4A1E"/>
    <w:rsid w:val="00ED1056"/>
    <w:rsid w:val="00F0337A"/>
    <w:rsid w:val="00F17654"/>
    <w:rsid w:val="00F55102"/>
    <w:rsid w:val="00F57B9B"/>
    <w:rsid w:val="00F74676"/>
    <w:rsid w:val="00F92C72"/>
    <w:rsid w:val="00F92FA8"/>
    <w:rsid w:val="00FC7BE1"/>
    <w:rsid w:val="00FD4F2C"/>
    <w:rsid w:val="00FF2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1A6138-7E65-4B04-A31B-ABA2C2883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74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72"/>
    <w:qFormat/>
    <w:rsid w:val="005E092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47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a5">
    <w:name w:val="No Spacing"/>
    <w:uiPriority w:val="1"/>
    <w:qFormat/>
    <w:rsid w:val="000D0FE0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521A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21A2D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1939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9398C"/>
  </w:style>
  <w:style w:type="paragraph" w:styleId="aa">
    <w:name w:val="footer"/>
    <w:basedOn w:val="a"/>
    <w:link w:val="ab"/>
    <w:uiPriority w:val="99"/>
    <w:unhideWhenUsed/>
    <w:rsid w:val="001939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9398C"/>
  </w:style>
  <w:style w:type="paragraph" w:customStyle="1" w:styleId="BankNormal">
    <w:name w:val="BankNormal"/>
    <w:basedOn w:val="a"/>
    <w:rsid w:val="00E029F9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2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778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Dolghi Ana</dc:creator>
  <cp:lastModifiedBy>Ion Moroi</cp:lastModifiedBy>
  <cp:revision>2</cp:revision>
  <cp:lastPrinted>2019-04-01T11:21:00Z</cp:lastPrinted>
  <dcterms:created xsi:type="dcterms:W3CDTF">2019-04-01T11:30:00Z</dcterms:created>
  <dcterms:modified xsi:type="dcterms:W3CDTF">2019-04-01T11:30:00Z</dcterms:modified>
</cp:coreProperties>
</file>