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F74" w:rsidRDefault="00725F74" w:rsidP="0011409C">
      <w:pPr>
        <w:jc w:val="center"/>
        <w:rPr>
          <w:b/>
          <w:sz w:val="24"/>
          <w:szCs w:val="24"/>
          <w:lang w:val="en-US"/>
        </w:rPr>
      </w:pPr>
      <w:r>
        <w:rPr>
          <w:b/>
          <w:sz w:val="24"/>
          <w:szCs w:val="24"/>
          <w:lang w:val="en-US"/>
        </w:rPr>
        <w:t>CAETUL de SARCINI</w:t>
      </w:r>
    </w:p>
    <w:p w:rsidR="00FF1F47" w:rsidRDefault="00FF1F47" w:rsidP="0011409C">
      <w:pPr>
        <w:jc w:val="center"/>
        <w:rPr>
          <w:b/>
          <w:sz w:val="24"/>
          <w:szCs w:val="24"/>
          <w:lang w:val="en-US"/>
        </w:rPr>
      </w:pPr>
      <w:r>
        <w:rPr>
          <w:b/>
          <w:sz w:val="24"/>
          <w:szCs w:val="24"/>
          <w:lang w:val="en-US"/>
        </w:rPr>
        <w:t>Lista bunurilor și specificații tehnice</w:t>
      </w:r>
    </w:p>
    <w:p w:rsidR="00FF1F47" w:rsidRDefault="00FF1F47" w:rsidP="0011409C">
      <w:pPr>
        <w:tabs>
          <w:tab w:val="left" w:pos="284"/>
          <w:tab w:val="right" w:pos="426"/>
        </w:tabs>
        <w:ind w:left="284"/>
        <w:jc w:val="center"/>
        <w:rPr>
          <w:b/>
          <w:sz w:val="24"/>
          <w:szCs w:val="24"/>
          <w:lang w:val="en-US"/>
        </w:rPr>
      </w:pPr>
      <w:r w:rsidRPr="005616ED">
        <w:rPr>
          <w:b/>
          <w:sz w:val="24"/>
          <w:szCs w:val="24"/>
          <w:lang w:val="en-US"/>
        </w:rPr>
        <w:t>”</w:t>
      </w:r>
      <w:r w:rsidR="005616ED" w:rsidRPr="00152C07">
        <w:rPr>
          <w:b/>
          <w:sz w:val="24"/>
          <w:lang w:val="en-US"/>
        </w:rPr>
        <w:t>Echipamente de laborator, optice și de precizie pentru scopuri didactice</w:t>
      </w:r>
      <w:r w:rsidR="005616ED">
        <w:rPr>
          <w:b/>
          <w:sz w:val="24"/>
          <w:lang w:val="ro-RO"/>
        </w:rPr>
        <w:t xml:space="preserve"> în laboratoarele de fizică, biologie și chimie</w:t>
      </w:r>
      <w:r w:rsidRPr="005616ED">
        <w:rPr>
          <w:b/>
          <w:sz w:val="24"/>
          <w:szCs w:val="24"/>
          <w:lang w:val="en-US"/>
        </w:rPr>
        <w:t>”</w:t>
      </w:r>
    </w:p>
    <w:p w:rsidR="00FF1F47" w:rsidRDefault="00FF1F47" w:rsidP="0011409C">
      <w:pPr>
        <w:tabs>
          <w:tab w:val="left" w:pos="284"/>
          <w:tab w:val="right" w:pos="426"/>
        </w:tabs>
        <w:ind w:left="284"/>
        <w:rPr>
          <w:b/>
          <w:sz w:val="12"/>
          <w:szCs w:val="12"/>
          <w:lang w:val="en-US"/>
        </w:rPr>
      </w:pPr>
    </w:p>
    <w:tbl>
      <w:tblPr>
        <w:tblW w:w="0" w:type="auto"/>
        <w:tblInd w:w="-318" w:type="dxa"/>
        <w:tblLook w:val="04A0"/>
      </w:tblPr>
      <w:tblGrid>
        <w:gridCol w:w="440"/>
        <w:gridCol w:w="622"/>
        <w:gridCol w:w="2316"/>
        <w:gridCol w:w="698"/>
        <w:gridCol w:w="796"/>
        <w:gridCol w:w="5299"/>
      </w:tblGrid>
      <w:tr w:rsidR="00573935" w:rsidRPr="00B02CC6" w:rsidTr="00EB65A0">
        <w:trPr>
          <w:trHeight w:val="44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3935" w:rsidRDefault="00573935" w:rsidP="0049236F">
            <w:pPr>
              <w:jc w:val="center"/>
              <w:rPr>
                <w:rFonts w:ascii="Calibri" w:hAnsi="Calibri" w:cs="Calibri"/>
                <w:b/>
                <w:bCs/>
                <w:color w:val="000000"/>
                <w:sz w:val="22"/>
                <w:szCs w:val="22"/>
              </w:rPr>
            </w:pPr>
            <w:r>
              <w:rPr>
                <w:rFonts w:ascii="Calibri" w:hAnsi="Calibri" w:cs="Calibri"/>
                <w:b/>
                <w:bCs/>
                <w:color w:val="000000"/>
                <w:sz w:val="22"/>
                <w:szCs w:val="22"/>
              </w:rPr>
              <w:t>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73935" w:rsidRDefault="00573935" w:rsidP="0049236F">
            <w:pPr>
              <w:jc w:val="center"/>
              <w:rPr>
                <w:rFonts w:ascii="Calibri" w:hAnsi="Calibri" w:cs="Calibri"/>
                <w:b/>
                <w:bCs/>
                <w:color w:val="000000"/>
                <w:sz w:val="22"/>
                <w:szCs w:val="22"/>
              </w:rPr>
            </w:pPr>
            <w:r>
              <w:rPr>
                <w:rFonts w:ascii="Calibri" w:hAnsi="Calibri" w:cs="Calibri"/>
                <w:b/>
                <w:bCs/>
                <w:color w:val="000000"/>
                <w:sz w:val="22"/>
                <w:szCs w:val="22"/>
              </w:rPr>
              <w:t>Cod CPV</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73935" w:rsidRDefault="00573935" w:rsidP="0049236F">
            <w:pPr>
              <w:jc w:val="center"/>
              <w:rPr>
                <w:rFonts w:ascii="Calibri" w:hAnsi="Calibri" w:cs="Calibri"/>
                <w:b/>
                <w:bCs/>
                <w:color w:val="000000"/>
                <w:sz w:val="22"/>
                <w:szCs w:val="22"/>
              </w:rPr>
            </w:pPr>
            <w:r>
              <w:rPr>
                <w:rFonts w:ascii="Calibri" w:hAnsi="Calibri" w:cs="Calibri"/>
                <w:b/>
                <w:bCs/>
                <w:color w:val="000000"/>
                <w:sz w:val="22"/>
                <w:szCs w:val="22"/>
              </w:rPr>
              <w:t>Denumirea bunurilor</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73935" w:rsidRDefault="00573935" w:rsidP="0049236F">
            <w:pPr>
              <w:jc w:val="center"/>
              <w:rPr>
                <w:rFonts w:ascii="Calibri" w:hAnsi="Calibri" w:cs="Calibri"/>
                <w:b/>
                <w:bCs/>
                <w:color w:val="000000"/>
              </w:rPr>
            </w:pPr>
            <w:r>
              <w:rPr>
                <w:rFonts w:ascii="Calibri" w:hAnsi="Calibri" w:cs="Calibri"/>
                <w:b/>
                <w:bCs/>
                <w:color w:val="000000"/>
              </w:rPr>
              <w:t>Unit. de măs.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73935" w:rsidRDefault="00573935" w:rsidP="0049236F">
            <w:pPr>
              <w:jc w:val="center"/>
              <w:rPr>
                <w:rFonts w:ascii="Calibri" w:hAnsi="Calibri" w:cs="Calibri"/>
                <w:b/>
                <w:bCs/>
                <w:color w:val="000000"/>
                <w:sz w:val="22"/>
                <w:szCs w:val="22"/>
              </w:rPr>
            </w:pPr>
            <w:r>
              <w:rPr>
                <w:rFonts w:ascii="Calibri" w:hAnsi="Calibri" w:cs="Calibri"/>
                <w:b/>
                <w:bCs/>
                <w:color w:val="000000"/>
                <w:sz w:val="22"/>
                <w:szCs w:val="22"/>
              </w:rPr>
              <w:t>Canti-tate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73935" w:rsidRPr="00B83DC8" w:rsidRDefault="00573935" w:rsidP="0049236F">
            <w:pPr>
              <w:jc w:val="center"/>
              <w:rPr>
                <w:rFonts w:ascii="Calibri" w:hAnsi="Calibri" w:cs="Calibri"/>
                <w:b/>
                <w:bCs/>
                <w:sz w:val="22"/>
                <w:szCs w:val="22"/>
                <w:lang w:val="en-US"/>
              </w:rPr>
            </w:pPr>
            <w:r w:rsidRPr="00B83DC8">
              <w:rPr>
                <w:rFonts w:ascii="Calibri" w:hAnsi="Calibri" w:cs="Calibri"/>
                <w:b/>
                <w:bCs/>
                <w:sz w:val="22"/>
                <w:szCs w:val="22"/>
                <w:lang w:val="en-US"/>
              </w:rPr>
              <w:t>Specificarea tehnică deplină solicitată, Standarde de referință</w:t>
            </w:r>
          </w:p>
        </w:tc>
      </w:tr>
      <w:tr w:rsidR="00573935" w:rsidRPr="00B02CC6" w:rsidTr="00833B9C">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jc w:val="center"/>
              <w:rPr>
                <w:rFonts w:ascii="Calibri" w:hAnsi="Calibri" w:cs="Calibri"/>
                <w:color w:val="00000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jc w:val="center"/>
              <w:rPr>
                <w:rFonts w:ascii="Calibri" w:hAnsi="Calibri" w:cs="Calibri"/>
                <w:color w:val="000000"/>
                <w:lang w:val="en-US"/>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B83DC8" w:rsidRDefault="00573935" w:rsidP="0049236F">
            <w:pPr>
              <w:rPr>
                <w:rFonts w:ascii="Calibri" w:hAnsi="Calibri" w:cs="Calibri"/>
                <w:b/>
                <w:bCs/>
                <w:color w:val="FF0000"/>
                <w:sz w:val="24"/>
                <w:szCs w:val="24"/>
                <w:lang w:val="en-US"/>
              </w:rPr>
            </w:pPr>
            <w:r w:rsidRPr="00B83DC8">
              <w:rPr>
                <w:rFonts w:ascii="Calibri" w:hAnsi="Calibri" w:cs="Calibri"/>
                <w:b/>
                <w:bCs/>
                <w:sz w:val="24"/>
                <w:lang w:val="en-US"/>
              </w:rPr>
              <w:t>Lot 1. Aparatură pentru elevi și profesor la biologie</w:t>
            </w:r>
          </w:p>
        </w:tc>
      </w:tr>
      <w:tr w:rsidR="00573935" w:rsidRPr="00B02CC6" w:rsidTr="00833B9C">
        <w:trPr>
          <w:trHeight w:val="131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64DC" w:rsidRDefault="00573935" w:rsidP="0049236F">
            <w:pPr>
              <w:jc w:val="center"/>
              <w:rPr>
                <w:rFonts w:ascii="Calibri" w:hAnsi="Calibri" w:cs="Calibri"/>
                <w:color w:val="000000"/>
                <w:lang w:val="en-US"/>
              </w:rPr>
            </w:pPr>
            <w:r w:rsidRPr="004764DC">
              <w:rPr>
                <w:rFonts w:ascii="Calibri" w:hAnsi="Calibri" w:cs="Calibri"/>
                <w:color w:val="000000"/>
                <w:lang w:val="en-US"/>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Pr="004764DC" w:rsidRDefault="00573935" w:rsidP="0049236F">
            <w:pPr>
              <w:jc w:val="center"/>
              <w:rPr>
                <w:rFonts w:ascii="Calibri" w:hAnsi="Calibri" w:cs="Calibri"/>
                <w:color w:val="000000"/>
                <w:lang w:val="en-US"/>
              </w:rPr>
            </w:pPr>
            <w:r w:rsidRPr="004764DC">
              <w:rPr>
                <w:rFonts w:ascii="Calibri" w:hAnsi="Calibri" w:cs="Calibri"/>
                <w:color w:val="000000"/>
                <w:lang w:val="en-US"/>
              </w:rPr>
              <w:t xml:space="preserve">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4764DC" w:rsidRDefault="00573935" w:rsidP="0049236F">
            <w:pPr>
              <w:rPr>
                <w:rFonts w:ascii="Calibri" w:hAnsi="Calibri" w:cs="Calibri"/>
                <w:b/>
                <w:bCs/>
                <w:sz w:val="22"/>
                <w:szCs w:val="22"/>
                <w:lang w:val="en-US"/>
              </w:rPr>
            </w:pPr>
            <w:r w:rsidRPr="004764DC">
              <w:rPr>
                <w:rFonts w:ascii="Calibri" w:hAnsi="Calibri" w:cs="Calibri"/>
                <w:b/>
                <w:bCs/>
                <w:sz w:val="22"/>
                <w:szCs w:val="22"/>
                <w:lang w:val="en-US"/>
              </w:rPr>
              <w:t>Trusă de disecție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4764DC" w:rsidRDefault="00573935" w:rsidP="0049236F">
            <w:pPr>
              <w:jc w:val="center"/>
              <w:rPr>
                <w:rFonts w:ascii="Calibri" w:hAnsi="Calibri" w:cs="Calibri"/>
                <w:lang w:val="en-US"/>
              </w:rPr>
            </w:pPr>
            <w:proofErr w:type="gramStart"/>
            <w:r w:rsidRPr="004764DC">
              <w:rPr>
                <w:rFonts w:ascii="Calibri" w:hAnsi="Calibri" w:cs="Calibri"/>
                <w:lang w:val="en-US"/>
              </w:rPr>
              <w:t>buc</w:t>
            </w:r>
            <w:proofErr w:type="gramEnd"/>
            <w:r w:rsidRPr="004764DC">
              <w:rPr>
                <w:rFonts w:ascii="Calibri" w:hAnsi="Calibri" w:cs="Calibri"/>
                <w:lang w:val="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tc>
      </w:tr>
      <w:tr w:rsidR="00573935" w:rsidRPr="00B02CC6" w:rsidTr="00833B9C">
        <w:trPr>
          <w:cantSplit/>
          <w:trHeight w:val="125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rPr>
            </w:pPr>
            <w:r>
              <w:rPr>
                <w:rFonts w:ascii="Calibri" w:hAnsi="Calibri" w:cs="Calibri"/>
                <w:color w:val="000000"/>
              </w:rPr>
              <w:t>2</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Spirtiere cu suport și sită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Spirtiera din sticla, cu fitil, capacitatea 100-150 ml, pe suport demontabil; cu capac de protecție, cu sită pe piciorușe</w:t>
            </w:r>
          </w:p>
        </w:tc>
      </w:tr>
      <w:tr w:rsidR="00573935" w:rsidTr="00833B9C">
        <w:trPr>
          <w:cantSplit/>
          <w:trHeight w:val="12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rPr>
            </w:pPr>
            <w:r>
              <w:rPr>
                <w:rFonts w:ascii="Calibri" w:hAnsi="Calibri" w:cs="Calibri"/>
                <w:color w:val="000000"/>
              </w:rPr>
              <w:t>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Spirometru incesiv</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rPr>
            </w:pPr>
            <w:r w:rsidRPr="00152C07">
              <w:rPr>
                <w:rFonts w:ascii="Calibri" w:hAnsi="Calibri" w:cs="Calibri"/>
                <w:sz w:val="18"/>
                <w:szCs w:val="18"/>
                <w:lang w:val="en-US"/>
              </w:rPr>
              <w:t xml:space="preserve">Aparat pentru măsurarea volumului aerului expirat) Înălțimea până la 50 mm. </w:t>
            </w:r>
            <w:r>
              <w:rPr>
                <w:rFonts w:ascii="Calibri" w:hAnsi="Calibri" w:cs="Calibri"/>
                <w:sz w:val="18"/>
                <w:szCs w:val="18"/>
              </w:rPr>
              <w:t>Să conțină ghid (manual) de utilizare pentru profesori.</w:t>
            </w:r>
          </w:p>
        </w:tc>
      </w:tr>
      <w:tr w:rsidR="00573935" w:rsidRPr="00B02CC6" w:rsidTr="00833B9C">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Microscop monocular școlar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Partea mecanică din metal. Mărire totală: (40x ~ 500x) Tubul ocularului: tub monocular vertical; prezența a trei obiective. Iluminare: Oglindă concava, prevăzută cu stativ ce permite rotaţia la 360˚, Măsuța de lucru prevăzută cu sistem de prindere.</w:t>
            </w:r>
          </w:p>
        </w:tc>
      </w:tr>
      <w:tr w:rsidR="00573935" w:rsidTr="00833B9C">
        <w:trPr>
          <w:cantSplit/>
          <w:trHeight w:val="12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Microscop pentru profesor stereoscopic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rPr>
            </w:pPr>
            <w:r>
              <w:rPr>
                <w:rFonts w:ascii="Calibri" w:hAnsi="Calibri" w:cs="Calibri"/>
                <w:sz w:val="18"/>
                <w:szCs w:val="18"/>
              </w:rPr>
              <w:t>Prezintã urmãtoarele specificații tehnice: Apertura</w:t>
            </w:r>
            <w:proofErr w:type="gramStart"/>
            <w:r>
              <w:rPr>
                <w:rFonts w:ascii="Calibri" w:hAnsi="Calibri" w:cs="Calibri"/>
                <w:sz w:val="18"/>
                <w:szCs w:val="18"/>
              </w:rPr>
              <w:t xml:space="preserve"> :</w:t>
            </w:r>
            <w:proofErr w:type="gramEnd"/>
            <w:r>
              <w:rPr>
                <w:rFonts w:ascii="Calibri" w:hAnsi="Calibri" w:cs="Calibri"/>
                <w:sz w:val="18"/>
                <w:szCs w:val="18"/>
              </w:rPr>
              <w:t xml:space="preserve"> WF10X,Domeniu de exploatare</w:t>
            </w:r>
            <w:proofErr w:type="gramStart"/>
            <w:r>
              <w:rPr>
                <w:rFonts w:ascii="Calibri" w:hAnsi="Calibri" w:cs="Calibri"/>
                <w:sz w:val="18"/>
                <w:szCs w:val="18"/>
              </w:rPr>
              <w:t xml:space="preserve"> :</w:t>
            </w:r>
            <w:proofErr w:type="gramEnd"/>
            <w:r>
              <w:rPr>
                <w:rFonts w:ascii="Calibri" w:hAnsi="Calibri" w:cs="Calibri"/>
                <w:sz w:val="18"/>
                <w:szCs w:val="18"/>
              </w:rPr>
              <w:t xml:space="preserve"> masã obiectiv detașabil (plastic negru/alb), diametrul – 60 mm, Obiectiv: 2X, Sursã de luminã: bec incandescent cu iluminare prin reflecþie, Prevãzut cu sistem de precizie și focusare prin șuruburi de fixare finã și grosolanã pe cele 2 laturi ale stativului.</w:t>
            </w:r>
          </w:p>
        </w:tc>
      </w:tr>
      <w:tr w:rsidR="00573935" w:rsidTr="00833B9C">
        <w:trPr>
          <w:cantSplit/>
          <w:trHeight w:val="13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Microscop de disecţie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rPr>
            </w:pPr>
            <w:r w:rsidRPr="00B83DC8">
              <w:rPr>
                <w:rFonts w:ascii="Calibri" w:hAnsi="Calibri" w:cs="Calibri"/>
                <w:sz w:val="18"/>
                <w:szCs w:val="18"/>
                <w:lang w:val="en-US"/>
              </w:rPr>
              <w:t xml:space="preserve">Miscroscop pentru disecția specimentelor pe masa de lucru; Specificații tehnice: Distanþa de lucru de la obiectiv la masa de lucru: &gt;25 mm, Grosisment: 20X, 30X, 40X, 50X, (la nivelul 30X e prevãzut cu un șurub de ajustare care permite modificãrile de grosisment în funþie de cerințe). </w:t>
            </w:r>
            <w:r>
              <w:rPr>
                <w:rFonts w:ascii="Calibri" w:hAnsi="Calibri" w:cs="Calibri"/>
                <w:sz w:val="18"/>
                <w:szCs w:val="18"/>
              </w:rPr>
              <w:t>Dimensiunile domeniului de lucru: 70 x 60 mm.</w:t>
            </w:r>
          </w:p>
        </w:tc>
      </w:tr>
      <w:tr w:rsidR="00573935" w:rsidRPr="00B02CC6" w:rsidTr="00833B9C">
        <w:trPr>
          <w:cantSplit/>
          <w:trHeight w:val="141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t>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Accesorii pentru microscop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771900"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 xml:space="preserve">1. Lame din stică, termorezistentă, </w:t>
            </w:r>
            <w:proofErr w:type="gramStart"/>
            <w:r w:rsidRPr="00B83DC8">
              <w:rPr>
                <w:rFonts w:ascii="Calibri" w:hAnsi="Calibri" w:cs="Calibri"/>
                <w:sz w:val="18"/>
                <w:szCs w:val="18"/>
                <w:lang w:val="en-US"/>
              </w:rPr>
              <w:t>în</w:t>
            </w:r>
            <w:proofErr w:type="gramEnd"/>
            <w:r w:rsidRPr="00B83DC8">
              <w:rPr>
                <w:rFonts w:ascii="Calibri" w:hAnsi="Calibri" w:cs="Calibri"/>
                <w:sz w:val="18"/>
                <w:szCs w:val="18"/>
                <w:lang w:val="en-US"/>
              </w:rPr>
              <w:t xml:space="preserve"> set 72-100 de bucăți, în cutie de carton/plastic; 2 Lamele pentru acoperirea preparatelor; În Set cel puțin 50 lamele de sticla; Margini șlefuite.</w:t>
            </w:r>
          </w:p>
        </w:tc>
      </w:tr>
      <w:tr w:rsidR="00573935" w:rsidTr="00833B9C">
        <w:trPr>
          <w:cantSplit/>
          <w:trHeight w:val="452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lastRenderedPageBreak/>
              <w:t>8</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sz w:val="22"/>
                <w:szCs w:val="22"/>
              </w:rPr>
            </w:pPr>
            <w:r>
              <w:rPr>
                <w:rFonts w:ascii="Calibri" w:hAnsi="Calibri" w:cs="Calibri"/>
                <w:b/>
                <w:bCs/>
                <w:sz w:val="22"/>
                <w:szCs w:val="22"/>
              </w:rPr>
              <w:t>Secțiuni microscopice Botanică.</w:t>
            </w:r>
            <w:r>
              <w:rPr>
                <w:rFonts w:ascii="Calibri" w:hAnsi="Calibri" w:cs="Calibri"/>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rPr>
            </w:pPr>
            <w:r w:rsidRPr="00152C07">
              <w:rPr>
                <w:rFonts w:ascii="Calibri" w:hAnsi="Calibri" w:cs="Calibri"/>
                <w:sz w:val="18"/>
                <w:szCs w:val="18"/>
                <w:lang w:val="en-US"/>
              </w:rPr>
              <w:t xml:space="preserve">Set din 25-30 lame, în cutie de lemn/carton/plastic, Cu inscripții în română. Setul ar putea să cuprindă micropreparatele indicate mai jos și altele, conform curriclumului de biologie gimnaziu și liceu </w:t>
            </w:r>
            <w:r w:rsidRPr="00152C07">
              <w:rPr>
                <w:rFonts w:ascii="Calibri" w:hAnsi="Calibri" w:cs="Calibri"/>
                <w:sz w:val="16"/>
                <w:szCs w:val="16"/>
                <w:lang w:val="en-US"/>
              </w:rPr>
              <w:t xml:space="preserve">1. Celule epidermice de ceapă; 2. Mitoză – secţiune longitudinală din rădăcină de ceapă 3. Rădăcină tânără de Bob (Vicia faba) – secţiune 4. Tulpină de Graminee – secţiune transversal 5. Tulpină de bostan (Cucurbita pepo) – secţiune transversal 6. Tulpină de Graminee – secţiune longitudinală 7. </w:t>
            </w:r>
            <w:r w:rsidRPr="00B83DC8">
              <w:rPr>
                <w:rFonts w:ascii="Calibri" w:hAnsi="Calibri" w:cs="Calibri"/>
                <w:sz w:val="16"/>
                <w:szCs w:val="16"/>
                <w:lang w:val="en-US"/>
              </w:rPr>
              <w:t xml:space="preserve">Tulpină de bostan </w:t>
            </w:r>
            <w:proofErr w:type="gramStart"/>
            <w:r w:rsidRPr="00B83DC8">
              <w:rPr>
                <w:rFonts w:ascii="Calibri" w:hAnsi="Calibri" w:cs="Calibri"/>
                <w:sz w:val="16"/>
                <w:szCs w:val="16"/>
                <w:lang w:val="en-US"/>
              </w:rPr>
              <w:t>( Cucurbita</w:t>
            </w:r>
            <w:proofErr w:type="gramEnd"/>
            <w:r w:rsidRPr="00B83DC8">
              <w:rPr>
                <w:rFonts w:ascii="Calibri" w:hAnsi="Calibri" w:cs="Calibri"/>
                <w:sz w:val="16"/>
                <w:szCs w:val="16"/>
                <w:lang w:val="en-US"/>
              </w:rPr>
              <w:t xml:space="preserve"> pepo) –secţiune longitudinală 8. Tulpină de tei (Tilia cordata) – secţiune transversală 9. Tulpină de muşcată (Pelargonium zonale) – secţiune transversale 10. Frunză de pin – secţiune transversală 11. Frunză de floarea soarelui (Helianthus) – secţiune transversală 12. Germinaţia polenului – secţiune transversală 13. Anteră de crin – secţiune transversal. 14. Ovar de crin – secţiune transversal 15. Embrion de traista ciobanului – secţiune 16. Sămânţă tânără de cereale cu embrion – secţiune longitudinală 17. Con masculin de pin cu microspor – secţiune transversal 18. Celule schlerenchimatice 19. Protal de ferigă 20. Protal de ferigă sporofit tânăr 21. Secţiune prin tal de licheni 22. Anteridie de muşchi – secţiune longitudinală 23. Arhegoniu de muşchi – secţiune longitudinală 24. Protonem de muşchi 25. Sporangiu de Rhisopus 26. Drojdie de bere 27. Mucegai verde (Penicillium) 28. Mucegaiul negru (Aspergillus niger) 29. Ciupercă – secţiune 30. Volvox 31. Măteasa broaştei (Spirogyra) 32. </w:t>
            </w:r>
            <w:r>
              <w:rPr>
                <w:rFonts w:ascii="Calibri" w:hAnsi="Calibri" w:cs="Calibri"/>
                <w:sz w:val="16"/>
                <w:szCs w:val="16"/>
              </w:rPr>
              <w:t>Tulpină – secţiune longitudinală 33. Nostoc 34. Spirulină</w:t>
            </w:r>
          </w:p>
        </w:tc>
      </w:tr>
      <w:tr w:rsidR="00573935" w:rsidTr="00833B9C">
        <w:trPr>
          <w:cantSplit/>
          <w:trHeight w:val="164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Secțiuni microscopice Zoologie.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rPr>
            </w:pPr>
            <w:r w:rsidRPr="00B83DC8">
              <w:rPr>
                <w:rFonts w:ascii="Calibri" w:hAnsi="Calibri" w:cs="Calibri"/>
                <w:sz w:val="18"/>
                <w:szCs w:val="18"/>
                <w:lang w:val="en-US"/>
              </w:rPr>
              <w:t>Set din 15-20 lame, în cutie de lemn/carton/plastic, Cu inscripții în română. Setul ar putea să cuprindă micropreparatele indicate mai jos și altele, conform curriclumului de biologie gimnaziu și liceu</w:t>
            </w:r>
            <w:r w:rsidRPr="00B83DC8">
              <w:rPr>
                <w:rFonts w:ascii="Calibri" w:hAnsi="Calibri" w:cs="Calibri"/>
                <w:sz w:val="16"/>
                <w:szCs w:val="16"/>
                <w:lang w:val="en-US"/>
              </w:rPr>
              <w:t xml:space="preserve"> 1. Parameci 2. Euglenă 3. Hidra 4. Hidra – celule reproducătoare 5. Hidra – gonade 6. .Hidra – mugur meduzoid 7. Nematod (heterodera) 8. Cestod matur – proglotă 9. Ascaris – femelă şi mascul 10. Ou de Ascaris – mitoză secţiune 11. Râmă 12. Albina – aparat bucal 13. Ţânţar – aparat bucal 14. Ţânţarul comun – larvă 15. Musca domestică – aparat bucal 16. Branhii de scoică 17. Broasca de lac – ou – secţiune 18. </w:t>
            </w:r>
            <w:r>
              <w:rPr>
                <w:rFonts w:ascii="Calibri" w:hAnsi="Calibri" w:cs="Calibri"/>
                <w:sz w:val="16"/>
                <w:szCs w:val="16"/>
              </w:rPr>
              <w:t>Sânge de porumbel – frotiu</w:t>
            </w:r>
          </w:p>
        </w:tc>
      </w:tr>
      <w:tr w:rsidR="00573935" w:rsidRPr="00B02CC6" w:rsidTr="00833B9C">
        <w:trPr>
          <w:cantSplit/>
          <w:trHeight w:val="364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573935" w:rsidP="0049236F">
            <w:pPr>
              <w:jc w:val="center"/>
              <w:rPr>
                <w:rFonts w:ascii="Calibri" w:hAnsi="Calibri" w:cs="Calibri"/>
                <w:color w:val="000000"/>
                <w:lang w:val="en-US"/>
              </w:rPr>
            </w:pPr>
            <w:r>
              <w:rPr>
                <w:rFonts w:ascii="Calibri" w:hAnsi="Calibri" w:cs="Calibri"/>
                <w:color w:val="000000"/>
              </w:rPr>
              <w:t>1</w:t>
            </w:r>
            <w:r>
              <w:rPr>
                <w:rFonts w:ascii="Calibri" w:hAnsi="Calibri" w:cs="Calibri"/>
                <w:color w:val="000000"/>
                <w:lang w:val="en-US"/>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22"/>
                <w:szCs w:val="22"/>
                <w:lang w:val="en-US"/>
              </w:rPr>
            </w:pPr>
            <w:r w:rsidRPr="00B83DC8">
              <w:rPr>
                <w:rFonts w:ascii="Calibri" w:hAnsi="Calibri" w:cs="Calibri"/>
                <w:b/>
                <w:bCs/>
                <w:sz w:val="22"/>
                <w:szCs w:val="22"/>
                <w:lang w:val="en-US"/>
              </w:rPr>
              <w:t xml:space="preserve">Secțiuni microscopice Anatomie. </w:t>
            </w:r>
            <w:r w:rsidRPr="00B83DC8">
              <w:rPr>
                <w:rFonts w:ascii="Calibri" w:hAnsi="Calibri" w:cs="Calibri"/>
                <w:sz w:val="22"/>
                <w:szCs w:val="22"/>
                <w:lang w:val="en-US"/>
              </w:rPr>
              <w:t>Set 25-30 lame.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152C07">
              <w:rPr>
                <w:rFonts w:ascii="Calibri" w:hAnsi="Calibri" w:cs="Calibri"/>
                <w:sz w:val="18"/>
                <w:szCs w:val="18"/>
                <w:lang w:val="en-US"/>
              </w:rPr>
              <w:t xml:space="preserve">Set din 20-30 lame, în cutie de lemn/carton/plastic, Cu inscripții în română. Setul ar putea să cuprindă micropreparatele indicate mai jos și altele, conform curriclumului de biologie gimnaziu și </w:t>
            </w:r>
            <w:proofErr w:type="gramStart"/>
            <w:r w:rsidRPr="00152C07">
              <w:rPr>
                <w:rFonts w:ascii="Calibri" w:hAnsi="Calibri" w:cs="Calibri"/>
                <w:sz w:val="18"/>
                <w:szCs w:val="18"/>
                <w:lang w:val="en-US"/>
              </w:rPr>
              <w:t>liceu :</w:t>
            </w:r>
            <w:proofErr w:type="gramEnd"/>
            <w:r w:rsidRPr="00152C07">
              <w:rPr>
                <w:rFonts w:ascii="Calibri" w:hAnsi="Calibri" w:cs="Calibri"/>
                <w:sz w:val="18"/>
                <w:szCs w:val="18"/>
                <w:lang w:val="en-US"/>
              </w:rPr>
              <w:t xml:space="preserve"> 1. </w:t>
            </w:r>
            <w:r w:rsidRPr="00B83DC8">
              <w:rPr>
                <w:rFonts w:ascii="Calibri" w:hAnsi="Calibri" w:cs="Calibri"/>
                <w:sz w:val="18"/>
                <w:szCs w:val="18"/>
                <w:lang w:val="en-US"/>
              </w:rPr>
              <w:t xml:space="preserve">Ţesut conjunctiv lax 2. Cartilaj hialin – secţiune 3. Cartilaj elastic – secţiune 4. Ţesut osos – secţiune 5. Ţesut osos compact – secţiune 6. Fibră musculară netedă 7. Muşchi scheletic </w:t>
            </w:r>
            <w:proofErr w:type="gramStart"/>
            <w:r w:rsidRPr="00B83DC8">
              <w:rPr>
                <w:rFonts w:ascii="Calibri" w:hAnsi="Calibri" w:cs="Calibri"/>
                <w:sz w:val="18"/>
                <w:szCs w:val="18"/>
                <w:lang w:val="en-US"/>
              </w:rPr>
              <w:t>( secţiune</w:t>
            </w:r>
            <w:proofErr w:type="gramEnd"/>
            <w:r w:rsidRPr="00B83DC8">
              <w:rPr>
                <w:rFonts w:ascii="Calibri" w:hAnsi="Calibri" w:cs="Calibri"/>
                <w:sz w:val="18"/>
                <w:szCs w:val="18"/>
                <w:lang w:val="en-US"/>
              </w:rPr>
              <w:t xml:space="preserve"> longitudinală şi transversală) 8. Tendon – iepure – secţiune 9. Epiteliu stratificat din cavitatea bucală 10. Epiteliu pavimentos simplu 11. Epiteliu stratificat pavimentos – secţiune 12. Epiteliu cilindric cu cili – secţiune 13. Piele umană – secţiune prin folicul pilos 14. Piele umană – secţiune prin glandă sudoripară 15.Plămân – reţea vasculară preparată 16. Trahee – 17. Arteră şi venă – secţiune transversală 18. Sânge uman frotiu 19. Ganglion limfatic – secţiune 20. Glanda tiroidă 21. Stomac – secţiune prin perete 22. Intestin subţire – secţiune transversală 23. Ficat – secţiune 24. Canalicule biliare – secţiune 25. Testicul – secţiune 26. Ovar – secţiune 27. Rinichi – secţiune longitudinală 28.Cromozom uman</w:t>
            </w:r>
          </w:p>
        </w:tc>
      </w:tr>
      <w:tr w:rsidR="00573935" w:rsidRPr="00B02CC6" w:rsidTr="00833B9C">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color w:val="00000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color w:val="000000"/>
                <w:lang w:val="en-US"/>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B83DC8" w:rsidRDefault="00573935" w:rsidP="0049236F">
            <w:pPr>
              <w:rPr>
                <w:rFonts w:ascii="Calibri" w:hAnsi="Calibri" w:cs="Calibri"/>
                <w:b/>
                <w:bCs/>
                <w:color w:val="FF0000"/>
                <w:sz w:val="24"/>
                <w:szCs w:val="24"/>
                <w:lang w:val="en-US"/>
              </w:rPr>
            </w:pPr>
            <w:r w:rsidRPr="00B83DC8">
              <w:rPr>
                <w:rFonts w:ascii="Calibri" w:hAnsi="Calibri" w:cs="Calibri"/>
                <w:b/>
                <w:bCs/>
                <w:sz w:val="24"/>
                <w:lang w:val="en-US"/>
              </w:rPr>
              <w:t>Lot 2. Mulaje, modele și naturalizări Biologie</w:t>
            </w:r>
          </w:p>
        </w:tc>
      </w:tr>
      <w:tr w:rsidR="00573935" w:rsidRPr="00B02CC6" w:rsidTr="00833B9C">
        <w:trPr>
          <w:cantSplit/>
          <w:trHeight w:val="126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Pr>
                <w:rFonts w:ascii="Calibri" w:hAnsi="Calibri" w:cs="Calibri"/>
                <w:b/>
                <w:bCs/>
                <w:color w:val="000000"/>
                <w:sz w:val="22"/>
                <w:szCs w:val="22"/>
                <w:lang w:val="en-US"/>
              </w:rPr>
              <w:t>Model de craniu uman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lang w:val="ro-RO"/>
              </w:rPr>
            </w:pPr>
            <w:r>
              <w:rPr>
                <w:rFonts w:ascii="Calibri" w:hAnsi="Calibri" w:cs="Calibri"/>
                <w:lang w:val="ro-RO"/>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Pr>
                <w:rFonts w:ascii="Calibri" w:hAnsi="Calibri" w:cs="Calibri"/>
                <w:sz w:val="18"/>
                <w:szCs w:val="18"/>
                <w:lang w:val="en-US"/>
              </w:rPr>
              <w:t>Mărimea: în mărime natural a craniului, demontabil în 3 părți, material plastic dur rezistent.</w:t>
            </w:r>
          </w:p>
        </w:tc>
      </w:tr>
      <w:tr w:rsidR="00573935" w:rsidRPr="00B02CC6" w:rsidTr="00833B9C">
        <w:trPr>
          <w:cantSplit/>
          <w:trHeight w:val="12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lang w:val="en-US"/>
              </w:rPr>
            </w:pPr>
            <w:r>
              <w:rPr>
                <w:rFonts w:ascii="Calibri" w:hAnsi="Calibri" w:cs="Calibri"/>
                <w:b/>
                <w:bCs/>
                <w:color w:val="000000"/>
                <w:sz w:val="22"/>
                <w:szCs w:val="22"/>
                <w:lang w:val="en-US"/>
              </w:rPr>
              <w:t>Model de encefal uman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lang w:val="ro-RO"/>
              </w:rPr>
            </w:pPr>
            <w:r>
              <w:rPr>
                <w:rFonts w:ascii="Calibri" w:hAnsi="Calibri" w:cs="Calibri"/>
                <w:lang w:val="ro-RO"/>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lang w:val="en-US"/>
              </w:rPr>
            </w:pPr>
            <w:r>
              <w:rPr>
                <w:rFonts w:ascii="Calibri" w:hAnsi="Calibri" w:cs="Calibri"/>
                <w:sz w:val="18"/>
                <w:szCs w:val="18"/>
                <w:lang w:val="en-US"/>
              </w:rPr>
              <w:t xml:space="preserve">Mărime natural, cu părți detașabile, cu zonele funcționale </w:t>
            </w:r>
            <w:proofErr w:type="gramStart"/>
            <w:r>
              <w:rPr>
                <w:rFonts w:ascii="Calibri" w:hAnsi="Calibri" w:cs="Calibri"/>
                <w:sz w:val="18"/>
                <w:szCs w:val="18"/>
                <w:lang w:val="en-US"/>
              </w:rPr>
              <w:t>divers</w:t>
            </w:r>
            <w:proofErr w:type="gramEnd"/>
            <w:r>
              <w:rPr>
                <w:rFonts w:ascii="Calibri" w:hAnsi="Calibri" w:cs="Calibri"/>
                <w:sz w:val="18"/>
                <w:szCs w:val="18"/>
                <w:lang w:val="en-US"/>
              </w:rPr>
              <w:t xml:space="preserve"> colorate, material plastic dur rezistent.</w:t>
            </w:r>
          </w:p>
        </w:tc>
      </w:tr>
      <w:tr w:rsidR="00573935" w:rsidRPr="00CC78CE" w:rsidTr="00833B9C">
        <w:trPr>
          <w:cantSplit/>
          <w:trHeight w:val="1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EB65A0" w:rsidP="0049236F">
            <w:pPr>
              <w:jc w:val="center"/>
              <w:rPr>
                <w:rFonts w:ascii="Calibri" w:hAnsi="Calibri" w:cs="Calibri"/>
                <w:color w:val="000000"/>
                <w:lang w:val="en-US"/>
              </w:rPr>
            </w:pPr>
            <w:r>
              <w:rPr>
                <w:rFonts w:ascii="Calibri" w:hAnsi="Calibri" w:cs="Calibri"/>
                <w:color w:val="000000"/>
                <w:lang w:val="en-US"/>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Pr="00CC78CE" w:rsidRDefault="00573935" w:rsidP="0049236F">
            <w:pPr>
              <w:ind w:left="113" w:right="113"/>
              <w:jc w:val="center"/>
              <w:rPr>
                <w:rFonts w:ascii="Calibri" w:hAnsi="Calibri" w:cs="Calibri"/>
                <w:color w:val="000000"/>
                <w:lang w:val="en-US"/>
              </w:rPr>
            </w:pPr>
            <w:r w:rsidRPr="00CC78CE">
              <w:rPr>
                <w:rFonts w:ascii="Calibri" w:hAnsi="Calibri" w:cs="Calibri"/>
                <w:color w:val="000000"/>
                <w:lang w:val="en-US"/>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Model de ficat, pancreas, splină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lang w:val="en-US"/>
              </w:rPr>
            </w:pPr>
            <w:proofErr w:type="gramStart"/>
            <w:r w:rsidRPr="00CC78CE">
              <w:rPr>
                <w:rFonts w:ascii="Calibri" w:hAnsi="Calibri" w:cs="Calibri"/>
                <w:lang w:val="en-US"/>
              </w:rPr>
              <w:t>buc</w:t>
            </w:r>
            <w:proofErr w:type="gramEnd"/>
            <w:r w:rsidRPr="00CC78CE">
              <w:rPr>
                <w:rFonts w:ascii="Calibri" w:hAnsi="Calibri" w:cs="Calibri"/>
                <w:lang w:val="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color w:val="000000"/>
                <w:sz w:val="22"/>
                <w:szCs w:val="22"/>
                <w:lang w:val="en-US"/>
              </w:rPr>
            </w:pPr>
            <w:r w:rsidRPr="00CC78CE">
              <w:rPr>
                <w:rFonts w:ascii="Calibri" w:hAnsi="Calibri" w:cs="Calibri"/>
                <w:color w:val="000000"/>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573935">
            <w:pPr>
              <w:rPr>
                <w:rFonts w:ascii="Calibri" w:hAnsi="Calibri" w:cs="Calibri"/>
                <w:sz w:val="18"/>
                <w:szCs w:val="18"/>
                <w:lang w:val="en-US"/>
              </w:rPr>
            </w:pPr>
            <w:r>
              <w:rPr>
                <w:rFonts w:ascii="Calibri" w:hAnsi="Calibri" w:cs="Calibri"/>
                <w:sz w:val="18"/>
                <w:szCs w:val="18"/>
                <w:lang w:val="en-US"/>
              </w:rPr>
              <w:t>M</w:t>
            </w:r>
            <w:r w:rsidRPr="00B83DC8">
              <w:rPr>
                <w:rFonts w:ascii="Calibri" w:hAnsi="Calibri" w:cs="Calibri"/>
                <w:sz w:val="18"/>
                <w:szCs w:val="18"/>
                <w:lang w:val="en-US"/>
              </w:rPr>
              <w:t xml:space="preserve">ărite de 2-3 ori; Material: plastic, rezistent, colorat în culori naturale. </w:t>
            </w:r>
            <w:r w:rsidRPr="00CC78CE">
              <w:rPr>
                <w:rFonts w:ascii="Calibri" w:hAnsi="Calibri" w:cs="Calibri"/>
                <w:sz w:val="18"/>
                <w:szCs w:val="18"/>
                <w:lang w:val="en-US"/>
              </w:rPr>
              <w:t>Montat pe suport detaşabil</w:t>
            </w:r>
          </w:p>
        </w:tc>
      </w:tr>
      <w:tr w:rsidR="00573935" w:rsidRPr="00B02CC6" w:rsidTr="00833B9C">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lastRenderedPageBreak/>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Pr="00CC78CE" w:rsidRDefault="00573935" w:rsidP="0049236F">
            <w:pPr>
              <w:ind w:left="113" w:right="113"/>
              <w:jc w:val="center"/>
              <w:rPr>
                <w:rFonts w:ascii="Calibri" w:hAnsi="Calibri" w:cs="Calibri"/>
                <w:color w:val="000000"/>
                <w:lang w:val="en-US"/>
              </w:rPr>
            </w:pPr>
            <w:r w:rsidRPr="00CC78CE">
              <w:rPr>
                <w:rFonts w:ascii="Calibri" w:hAnsi="Calibri" w:cs="Calibri"/>
                <w:color w:val="000000"/>
                <w:lang w:val="en-US"/>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Pr>
                <w:rFonts w:ascii="Calibri" w:hAnsi="Calibri" w:cs="Calibri"/>
                <w:b/>
                <w:bCs/>
                <w:color w:val="000000"/>
                <w:sz w:val="22"/>
                <w:szCs w:val="22"/>
                <w:lang w:val="en-US"/>
              </w:rPr>
              <w:t>Model de inimă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lang w:val="en-US"/>
              </w:rPr>
            </w:pPr>
            <w:proofErr w:type="gramStart"/>
            <w:r w:rsidRPr="00CC78CE">
              <w:rPr>
                <w:rFonts w:ascii="Calibri" w:hAnsi="Calibri" w:cs="Calibri"/>
                <w:lang w:val="en-US"/>
              </w:rPr>
              <w:t>buc</w:t>
            </w:r>
            <w:proofErr w:type="gramEnd"/>
            <w:r w:rsidRPr="00CC78CE">
              <w:rPr>
                <w:rFonts w:ascii="Calibri" w:hAnsi="Calibri" w:cs="Calibri"/>
                <w:lang w:val="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78CE"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573935">
            <w:pPr>
              <w:rPr>
                <w:rFonts w:ascii="Calibri" w:hAnsi="Calibri" w:cs="Calibri"/>
                <w:sz w:val="18"/>
                <w:szCs w:val="18"/>
                <w:lang w:val="en-US"/>
              </w:rPr>
            </w:pPr>
            <w:r w:rsidRPr="00346CBF">
              <w:rPr>
                <w:rFonts w:ascii="Calibri" w:hAnsi="Calibri" w:cs="Calibri"/>
                <w:sz w:val="18"/>
                <w:szCs w:val="18"/>
                <w:lang w:val="en-US"/>
              </w:rPr>
              <w:t>Copie reală a inimii, mărită de: 2-4 ori din mai multe părți detașabile</w:t>
            </w:r>
            <w:proofErr w:type="gramStart"/>
            <w:r w:rsidRPr="00346CBF">
              <w:rPr>
                <w:rFonts w:ascii="Calibri" w:hAnsi="Calibri" w:cs="Calibri"/>
                <w:sz w:val="18"/>
                <w:szCs w:val="18"/>
                <w:lang w:val="en-US"/>
              </w:rPr>
              <w:t>;.</w:t>
            </w:r>
            <w:proofErr w:type="gramEnd"/>
            <w:r w:rsidRPr="00346CBF">
              <w:rPr>
                <w:rFonts w:ascii="Calibri" w:hAnsi="Calibri" w:cs="Calibri"/>
                <w:sz w:val="18"/>
                <w:szCs w:val="18"/>
                <w:lang w:val="en-US"/>
              </w:rPr>
              <w:t xml:space="preserve"> Părțile componente colorate, astfel ca să fie observabile; material plastic rezistent</w:t>
            </w:r>
          </w:p>
        </w:tc>
      </w:tr>
      <w:tr w:rsidR="00573935" w:rsidRPr="00B02CC6" w:rsidTr="00833B9C">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7043F" w:rsidRDefault="00EB65A0" w:rsidP="0049236F">
            <w:pPr>
              <w:jc w:val="center"/>
              <w:rPr>
                <w:rFonts w:ascii="Calibri" w:hAnsi="Calibri" w:cs="Calibri"/>
                <w:color w:val="000000"/>
                <w:lang w:val="en-US"/>
              </w:rPr>
            </w:pPr>
            <w:r>
              <w:rPr>
                <w:rFonts w:ascii="Calibri" w:hAnsi="Calibri" w:cs="Calibri"/>
                <w:color w:val="000000"/>
                <w:lang w:val="en-US"/>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Model al rinichiului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346CB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model al rinichiului din 2 piese detașabile pe axa londitudinală, observabilă structura internă a rinichiului Dimensiuni: H=200mm - 250 mm Material: plastic, incasabil, rezisten, colorat, Montat pe suport detasabil</w:t>
            </w:r>
          </w:p>
        </w:tc>
      </w:tr>
      <w:tr w:rsidR="00573935" w:rsidRPr="00485764" w:rsidTr="00833B9C">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67BE8" w:rsidRDefault="00CB3ABE" w:rsidP="0049236F">
            <w:pPr>
              <w:rPr>
                <w:rFonts w:ascii="Calibri" w:hAnsi="Calibri" w:cs="Calibri"/>
                <w:b/>
                <w:bCs/>
                <w:color w:val="000000"/>
                <w:sz w:val="22"/>
                <w:szCs w:val="22"/>
                <w:lang w:val="ro-RO"/>
              </w:rPr>
            </w:pPr>
            <w:r w:rsidRPr="00257B1F">
              <w:rPr>
                <w:rFonts w:asciiTheme="minorHAnsi" w:hAnsiTheme="minorHAnsi" w:cstheme="minorHAnsi"/>
                <w:b/>
                <w:bCs/>
                <w:color w:val="000000"/>
                <w:sz w:val="22"/>
                <w:szCs w:val="22"/>
                <w:lang w:val="en-US"/>
              </w:rPr>
              <w:t>Model diferite tipuri de dinți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390E17" w:rsidRDefault="00390E17" w:rsidP="00573935">
            <w:pPr>
              <w:rPr>
                <w:rFonts w:asciiTheme="minorHAnsi" w:hAnsiTheme="minorHAnsi" w:cstheme="minorHAnsi"/>
                <w:sz w:val="18"/>
                <w:szCs w:val="18"/>
                <w:lang w:val="en-US"/>
              </w:rPr>
            </w:pPr>
            <w:r w:rsidRPr="00390E17">
              <w:rPr>
                <w:rFonts w:asciiTheme="minorHAnsi" w:hAnsiTheme="minorHAnsi" w:cstheme="minorHAnsi"/>
                <w:sz w:val="18"/>
                <w:szCs w:val="18"/>
                <w:lang w:val="en-US"/>
              </w:rPr>
              <w:t>Prezența cel puțin celor trei tipuri de dinți: incesivi, canini, molari, cu părți detașabile ce permit vizualizarea cavităților nervoase. Dimensiuni: mărit de 5-7 ori.</w:t>
            </w:r>
          </w:p>
        </w:tc>
      </w:tr>
      <w:tr w:rsidR="00573935" w:rsidRPr="00B02CC6" w:rsidTr="00833B9C">
        <w:trPr>
          <w:cantSplit/>
          <w:trHeight w:val="12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7</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color w:val="000000"/>
                <w:sz w:val="22"/>
                <w:szCs w:val="22"/>
              </w:rPr>
            </w:pPr>
            <w:r>
              <w:rPr>
                <w:rFonts w:ascii="Calibri" w:hAnsi="Calibri" w:cs="Calibri"/>
                <w:b/>
                <w:bCs/>
                <w:color w:val="000000"/>
                <w:sz w:val="22"/>
                <w:szCs w:val="22"/>
              </w:rPr>
              <w:t>Mulaj de ochi</w:t>
            </w:r>
            <w:r>
              <w:rPr>
                <w:rFonts w:ascii="Calibri" w:hAnsi="Calibri" w:cs="Calibri"/>
                <w:color w:val="000000"/>
                <w:sz w:val="22"/>
                <w:szCs w:val="22"/>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346CB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573935">
            <w:pPr>
              <w:rPr>
                <w:rFonts w:ascii="Calibri" w:hAnsi="Calibri" w:cs="Calibri"/>
                <w:sz w:val="18"/>
                <w:szCs w:val="18"/>
                <w:lang w:val="en-US"/>
              </w:rPr>
            </w:pPr>
            <w:r w:rsidRPr="00152C07">
              <w:rPr>
                <w:rFonts w:ascii="Calibri" w:hAnsi="Calibri" w:cs="Calibri"/>
                <w:sz w:val="18"/>
                <w:szCs w:val="18"/>
                <w:lang w:val="en-US"/>
              </w:rPr>
              <w:t>Model ochi – copie reală, mărit de 5- 6 ori cu prezentarea componentelor interne şi externe, detaşabil în mai multepărţi, pe stativ, material rezistent)</w:t>
            </w:r>
          </w:p>
        </w:tc>
      </w:tr>
      <w:tr w:rsidR="00573935" w:rsidRPr="00B02CC6" w:rsidTr="00833B9C">
        <w:trPr>
          <w:cantSplit/>
          <w:trHeight w:val="1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Model de plămân cu trahee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573935">
            <w:pPr>
              <w:rPr>
                <w:rFonts w:ascii="Calibri" w:hAnsi="Calibri" w:cs="Calibri"/>
                <w:sz w:val="18"/>
                <w:szCs w:val="18"/>
                <w:lang w:val="en-US"/>
              </w:rPr>
            </w:pPr>
            <w:r w:rsidRPr="00B83DC8">
              <w:rPr>
                <w:rFonts w:ascii="Calibri" w:hAnsi="Calibri" w:cs="Calibri"/>
                <w:sz w:val="18"/>
                <w:szCs w:val="18"/>
                <w:lang w:val="en-US"/>
              </w:rPr>
              <w:t>Model de prezentare a structurii sanguine, interne a plămânului drept, precum şi a treheii, unite de acesta, pe suport, mărime naturală, material plastic rezistent, colorat</w:t>
            </w:r>
          </w:p>
        </w:tc>
      </w:tr>
      <w:tr w:rsidR="00573935" w:rsidTr="00833B9C">
        <w:trPr>
          <w:cantSplit/>
          <w:trHeight w:val="1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Schelet uman standard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8E39DF">
            <w:pPr>
              <w:rPr>
                <w:rFonts w:ascii="Calibri" w:hAnsi="Calibri" w:cs="Calibri"/>
                <w:sz w:val="18"/>
                <w:szCs w:val="18"/>
              </w:rPr>
            </w:pPr>
            <w:proofErr w:type="gramStart"/>
            <w:r w:rsidRPr="00B83DC8">
              <w:rPr>
                <w:rFonts w:ascii="Calibri" w:hAnsi="Calibri" w:cs="Calibri"/>
                <w:sz w:val="18"/>
                <w:szCs w:val="18"/>
                <w:lang w:val="en-US"/>
              </w:rPr>
              <w:t>h - 168</w:t>
            </w:r>
            <w:proofErr w:type="gramEnd"/>
            <w:r w:rsidRPr="00B83DC8">
              <w:rPr>
                <w:rFonts w:ascii="Calibri" w:hAnsi="Calibri" w:cs="Calibri"/>
                <w:sz w:val="18"/>
                <w:szCs w:val="18"/>
                <w:lang w:val="en-US"/>
              </w:rPr>
              <w:t xml:space="preserve">-176,5 cm; culoarea osului, membre detaşabile, mandibula mobile, pe stativ cu rotile, cca 9- 10 kg. </w:t>
            </w:r>
            <w:r>
              <w:rPr>
                <w:rFonts w:ascii="Calibri" w:hAnsi="Calibri" w:cs="Calibri"/>
                <w:sz w:val="18"/>
                <w:szCs w:val="18"/>
              </w:rPr>
              <w:t>Material vinil rezistent.</w:t>
            </w:r>
          </w:p>
        </w:tc>
      </w:tr>
      <w:tr w:rsidR="00573935" w:rsidTr="00833B9C">
        <w:trPr>
          <w:cantSplit/>
          <w:trHeight w:val="1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10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Model de stomac uman;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8E39DF">
            <w:pPr>
              <w:rPr>
                <w:rFonts w:ascii="Calibri" w:hAnsi="Calibri" w:cs="Calibri"/>
                <w:sz w:val="18"/>
                <w:szCs w:val="18"/>
              </w:rPr>
            </w:pPr>
            <w:r w:rsidRPr="00B83DC8">
              <w:rPr>
                <w:rFonts w:ascii="Calibri" w:hAnsi="Calibri" w:cs="Calibri"/>
                <w:sz w:val="18"/>
                <w:szCs w:val="18"/>
                <w:lang w:val="en-US"/>
              </w:rPr>
              <w:t xml:space="preserve">Modelul reproduce stomacul uman, în mărime naturală, cu 2 părţi detaşabile, pentru a putea fi studiată structura învelișului interior. </w:t>
            </w:r>
            <w:r>
              <w:rPr>
                <w:rFonts w:ascii="Calibri" w:hAnsi="Calibri" w:cs="Calibri"/>
                <w:sz w:val="18"/>
                <w:szCs w:val="18"/>
              </w:rPr>
              <w:t>Material: vinil, incasabil, rezistent. Montat pe suport detaşabil.</w:t>
            </w:r>
          </w:p>
        </w:tc>
      </w:tr>
      <w:tr w:rsidR="00573935" w:rsidTr="00833B9C">
        <w:trPr>
          <w:cantSplit/>
          <w:trHeight w:val="12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11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346CBF" w:rsidRDefault="00573935" w:rsidP="0049236F">
            <w:pPr>
              <w:rPr>
                <w:rFonts w:ascii="Calibri" w:hAnsi="Calibri" w:cs="Calibri"/>
                <w:b/>
                <w:bCs/>
                <w:color w:val="000000"/>
                <w:sz w:val="22"/>
                <w:szCs w:val="22"/>
                <w:lang w:val="ro-RO"/>
              </w:rPr>
            </w:pPr>
            <w:r>
              <w:rPr>
                <w:rFonts w:ascii="Calibri" w:hAnsi="Calibri" w:cs="Calibri"/>
                <w:b/>
                <w:bCs/>
                <w:color w:val="000000"/>
                <w:sz w:val="22"/>
                <w:szCs w:val="22"/>
                <w:lang w:val="ro-RO"/>
              </w:rPr>
              <w:t>Mulaj a urechii umane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346CB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8E39DF">
            <w:pPr>
              <w:rPr>
                <w:rFonts w:ascii="Calibri" w:hAnsi="Calibri" w:cs="Calibri"/>
                <w:sz w:val="18"/>
                <w:szCs w:val="18"/>
                <w:lang w:val="en-US"/>
              </w:rPr>
            </w:pPr>
            <w:r w:rsidRPr="00346CBF">
              <w:rPr>
                <w:rFonts w:ascii="Calibri" w:hAnsi="Calibri" w:cs="Calibri"/>
                <w:sz w:val="18"/>
                <w:szCs w:val="18"/>
                <w:lang w:val="en-US"/>
              </w:rPr>
              <w:t>Dimensiuni: mărită de 2-3 ori. În model prezente: ureche internă, mijlocie şi externă mărită la scara de 2/3:1. Pe stativ. Material vinil rezistent</w:t>
            </w:r>
          </w:p>
        </w:tc>
      </w:tr>
      <w:tr w:rsidR="00573935" w:rsidRPr="00B02CC6" w:rsidTr="00833B9C">
        <w:trPr>
          <w:cantSplit/>
          <w:trHeight w:val="12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12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3C1266" w:rsidP="0049236F">
            <w:pPr>
              <w:rPr>
                <w:rFonts w:ascii="Calibri" w:hAnsi="Calibri" w:cs="Calibri"/>
                <w:b/>
                <w:bCs/>
                <w:color w:val="000000"/>
                <w:sz w:val="22"/>
                <w:szCs w:val="22"/>
                <w:lang w:val="ro-RO"/>
              </w:rPr>
            </w:pPr>
            <w:r>
              <w:rPr>
                <w:rFonts w:ascii="Calibri" w:hAnsi="Calibri" w:cs="Calibri"/>
                <w:b/>
                <w:bCs/>
                <w:color w:val="000000"/>
                <w:sz w:val="22"/>
                <w:szCs w:val="22"/>
                <w:lang w:val="ro-RO"/>
              </w:rPr>
              <w:t>Transfuzia sîngelui, model aplicație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E39DF" w:rsidRDefault="008E39DF" w:rsidP="008E39DF">
            <w:pPr>
              <w:rPr>
                <w:rFonts w:asciiTheme="minorHAnsi" w:hAnsiTheme="minorHAnsi" w:cstheme="minorHAnsi"/>
                <w:sz w:val="18"/>
                <w:szCs w:val="18"/>
                <w:lang w:val="en-US"/>
              </w:rPr>
            </w:pPr>
            <w:r w:rsidRPr="008E39DF">
              <w:rPr>
                <w:rFonts w:asciiTheme="minorHAnsi" w:hAnsiTheme="minorHAnsi" w:cstheme="minorHAnsi"/>
                <w:sz w:val="18"/>
                <w:szCs w:val="18"/>
                <w:lang w:val="en-US"/>
              </w:rPr>
              <w:t>Set cu plăci magnetice, pe care sunt inscripționate grupele sangvine</w:t>
            </w:r>
          </w:p>
        </w:tc>
      </w:tr>
      <w:tr w:rsidR="00573935" w:rsidRPr="00B02CC6" w:rsidTr="00833B9C">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13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color w:val="000000"/>
                <w:sz w:val="22"/>
                <w:szCs w:val="22"/>
              </w:rPr>
            </w:pPr>
            <w:r>
              <w:rPr>
                <w:rFonts w:ascii="Calibri" w:hAnsi="Calibri" w:cs="Calibri"/>
                <w:b/>
                <w:bCs/>
                <w:color w:val="000000"/>
                <w:sz w:val="22"/>
                <w:szCs w:val="22"/>
              </w:rPr>
              <w:t xml:space="preserve">Structura proteinei </w:t>
            </w:r>
            <w:r>
              <w:rPr>
                <w:rFonts w:ascii="Calibri" w:hAnsi="Calibri" w:cs="Calibri"/>
                <w:color w:val="000000"/>
                <w:sz w:val="22"/>
                <w:szCs w:val="22"/>
              </w:rPr>
              <w:t xml:space="preserve"> (3D)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8E39DF">
            <w:pPr>
              <w:rPr>
                <w:rFonts w:ascii="Calibri" w:hAnsi="Calibri" w:cs="Calibri"/>
                <w:sz w:val="18"/>
                <w:szCs w:val="18"/>
                <w:lang w:val="en-US"/>
              </w:rPr>
            </w:pPr>
            <w:r w:rsidRPr="00B83DC8">
              <w:rPr>
                <w:rFonts w:ascii="Calibri" w:hAnsi="Calibri" w:cs="Calibri"/>
                <w:sz w:val="18"/>
                <w:szCs w:val="18"/>
                <w:lang w:val="en-US"/>
              </w:rPr>
              <w:t>Prezentarea structurii moleculare a proteinei, colorat; Dimensiuni: H 50-70 cm, material vinil rezistent, cu segmente de metal, pe stativ</w:t>
            </w:r>
          </w:p>
        </w:tc>
      </w:tr>
      <w:tr w:rsidR="00573935" w:rsidRPr="00B02CC6" w:rsidTr="00833B9C">
        <w:trPr>
          <w:cantSplit/>
          <w:trHeight w:val="125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14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color w:val="000000"/>
                <w:sz w:val="22"/>
                <w:szCs w:val="22"/>
              </w:rPr>
            </w:pPr>
            <w:r>
              <w:rPr>
                <w:rFonts w:ascii="Calibri" w:hAnsi="Calibri" w:cs="Calibri"/>
                <w:b/>
                <w:bCs/>
                <w:color w:val="000000"/>
                <w:sz w:val="22"/>
                <w:szCs w:val="22"/>
              </w:rPr>
              <w:t xml:space="preserve">Model neuron </w:t>
            </w:r>
            <w:r>
              <w:rPr>
                <w:rFonts w:ascii="Calibri" w:hAnsi="Calibri" w:cs="Calibri"/>
                <w:color w:val="000000"/>
                <w:sz w:val="22"/>
                <w:szCs w:val="22"/>
              </w:rPr>
              <w:t xml:space="preserve"> (3D)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8E39DF">
            <w:pPr>
              <w:rPr>
                <w:rFonts w:ascii="Calibri" w:hAnsi="Calibri" w:cs="Calibri"/>
                <w:sz w:val="18"/>
                <w:szCs w:val="18"/>
                <w:lang w:val="en-US"/>
              </w:rPr>
            </w:pPr>
            <w:r w:rsidRPr="00B83DC8">
              <w:rPr>
                <w:rFonts w:ascii="Calibri" w:hAnsi="Calibri" w:cs="Calibri"/>
                <w:sz w:val="18"/>
                <w:szCs w:val="18"/>
                <w:lang w:val="en-US"/>
              </w:rPr>
              <w:t xml:space="preserve">Model </w:t>
            </w:r>
            <w:proofErr w:type="gramStart"/>
            <w:r w:rsidRPr="00B83DC8">
              <w:rPr>
                <w:rFonts w:ascii="Calibri" w:hAnsi="Calibri" w:cs="Calibri"/>
                <w:sz w:val="18"/>
                <w:szCs w:val="18"/>
                <w:lang w:val="en-US"/>
              </w:rPr>
              <w:t>neuron ,</w:t>
            </w:r>
            <w:proofErr w:type="gramEnd"/>
            <w:r w:rsidRPr="00B83DC8">
              <w:rPr>
                <w:rFonts w:ascii="Calibri" w:hAnsi="Calibri" w:cs="Calibri"/>
                <w:sz w:val="18"/>
                <w:szCs w:val="18"/>
                <w:lang w:val="en-US"/>
              </w:rPr>
              <w:t xml:space="preserve"> mărit de min 2000 ori. Plastic </w:t>
            </w:r>
            <w:proofErr w:type="gramStart"/>
            <w:r w:rsidRPr="00B83DC8">
              <w:rPr>
                <w:rFonts w:ascii="Calibri" w:hAnsi="Calibri" w:cs="Calibri"/>
                <w:sz w:val="18"/>
                <w:szCs w:val="18"/>
                <w:lang w:val="en-US"/>
              </w:rPr>
              <w:t>divers</w:t>
            </w:r>
            <w:proofErr w:type="gramEnd"/>
            <w:r w:rsidRPr="00B83DC8">
              <w:rPr>
                <w:rFonts w:ascii="Calibri" w:hAnsi="Calibri" w:cs="Calibri"/>
                <w:sz w:val="18"/>
                <w:szCs w:val="18"/>
                <w:lang w:val="en-US"/>
              </w:rPr>
              <w:t xml:space="preserve"> colorat pe suport.</w:t>
            </w:r>
          </w:p>
        </w:tc>
      </w:tr>
      <w:tr w:rsidR="00573935" w:rsidRPr="00B02CC6" w:rsidTr="00833B9C">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lastRenderedPageBreak/>
              <w:t>15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Model  VERTEBRA UMANA (3D)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F8156B">
            <w:pPr>
              <w:rPr>
                <w:rFonts w:ascii="Calibri" w:hAnsi="Calibri" w:cs="Calibri"/>
                <w:sz w:val="18"/>
                <w:szCs w:val="18"/>
                <w:lang w:val="en-US"/>
              </w:rPr>
            </w:pPr>
            <w:proofErr w:type="gramStart"/>
            <w:r w:rsidRPr="00B83DC8">
              <w:rPr>
                <w:rFonts w:ascii="Calibri" w:hAnsi="Calibri" w:cs="Calibri"/>
                <w:sz w:val="18"/>
                <w:szCs w:val="18"/>
                <w:lang w:val="en-US"/>
              </w:rPr>
              <w:t>Copie  în</w:t>
            </w:r>
            <w:proofErr w:type="gramEnd"/>
            <w:r w:rsidRPr="00B83DC8">
              <w:rPr>
                <w:rFonts w:ascii="Calibri" w:hAnsi="Calibri" w:cs="Calibri"/>
                <w:sz w:val="18"/>
                <w:szCs w:val="18"/>
                <w:lang w:val="en-US"/>
              </w:rPr>
              <w:t xml:space="preserve"> mărime naturală sau mărită a vertebrei umane. Material: vinil, rezistent, incasabil. Modele montate pe un suport de plastic, cu dimensiunea min. 230x100mm</w:t>
            </w:r>
          </w:p>
        </w:tc>
      </w:tr>
      <w:tr w:rsidR="00573935" w:rsidTr="00833B9C">
        <w:trPr>
          <w:cantSplit/>
          <w:trHeight w:val="21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color w:val="000000"/>
                <w:lang w:val="en-US"/>
              </w:rPr>
            </w:pPr>
            <w:r>
              <w:rPr>
                <w:rFonts w:ascii="Calibri" w:hAnsi="Calibri" w:cs="Calibri"/>
                <w:color w:val="000000"/>
                <w:lang w:val="en-US"/>
              </w:rPr>
              <w:t>1</w:t>
            </w:r>
            <w:r w:rsidR="00EB65A0">
              <w:rPr>
                <w:rFonts w:ascii="Calibri" w:hAnsi="Calibri" w:cs="Calibri"/>
                <w:color w:val="000000"/>
                <w:lang w:val="en-US"/>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CIRCULAȚIA SÎNGELUI. MODEL FUNCTIONAL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F8156B">
            <w:pPr>
              <w:rPr>
                <w:rFonts w:ascii="Calibri" w:hAnsi="Calibri" w:cs="Calibri"/>
                <w:sz w:val="16"/>
                <w:szCs w:val="16"/>
              </w:rPr>
            </w:pPr>
            <w:r w:rsidRPr="00B83DC8">
              <w:rPr>
                <w:rFonts w:ascii="Calibri" w:hAnsi="Calibri" w:cs="Calibri"/>
                <w:sz w:val="16"/>
                <w:szCs w:val="16"/>
                <w:lang w:val="en-US"/>
              </w:rPr>
              <w:t>Modelul repoduce sistemului circulator uman, circulaţia sângelui în organism fiind exemplificată printr-un sistem de vase transparente (vene, artere, capilare), prin care curge “sângele”, pompat cu ajutorul a 2 pompe de mâna. Astfel, sângele venos (de un roşu-violet intens) şi cel arterial (roşu deschis) ilustrează procesul de oxigenare şi dezoxigenare a hemoglobinei în drumul pe care îl parcurge prin reţeaua vasculară a corpului.</w:t>
            </w:r>
            <w:r w:rsidRPr="00B83DC8">
              <w:rPr>
                <w:rFonts w:ascii="Calibri" w:hAnsi="Calibri" w:cs="Calibri"/>
                <w:sz w:val="16"/>
                <w:szCs w:val="16"/>
                <w:lang w:val="en-US"/>
              </w:rPr>
              <w:br/>
              <w:t xml:space="preserve">Totodată, aspectul transparent al materialului folosit, inclusiv pentru reprezentarea celor 4 camere ale inimii, înlesneşte întelegerea complexităţii şi </w:t>
            </w:r>
            <w:proofErr w:type="gramStart"/>
            <w:r w:rsidRPr="00B83DC8">
              <w:rPr>
                <w:rFonts w:ascii="Calibri" w:hAnsi="Calibri" w:cs="Calibri"/>
                <w:sz w:val="16"/>
                <w:szCs w:val="16"/>
                <w:lang w:val="en-US"/>
              </w:rPr>
              <w:t>a</w:t>
            </w:r>
            <w:proofErr w:type="gramEnd"/>
            <w:r w:rsidRPr="00B83DC8">
              <w:rPr>
                <w:rFonts w:ascii="Calibri" w:hAnsi="Calibri" w:cs="Calibri"/>
                <w:sz w:val="16"/>
                <w:szCs w:val="16"/>
                <w:lang w:val="en-US"/>
              </w:rPr>
              <w:t xml:space="preserve"> importanţei sistemului circulator. </w:t>
            </w:r>
            <w:r>
              <w:rPr>
                <w:rFonts w:ascii="Calibri" w:hAnsi="Calibri" w:cs="Calibri"/>
                <w:sz w:val="16"/>
                <w:szCs w:val="16"/>
              </w:rPr>
              <w:t>Dimensiuni: 380x360x160mm</w:t>
            </w:r>
          </w:p>
        </w:tc>
      </w:tr>
      <w:tr w:rsidR="00573935" w:rsidTr="00833B9C">
        <w:trPr>
          <w:cantSplit/>
          <w:trHeight w:val="138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B65A0" w:rsidRDefault="00573935" w:rsidP="0049236F">
            <w:pPr>
              <w:jc w:val="center"/>
              <w:rPr>
                <w:rFonts w:ascii="Calibri" w:hAnsi="Calibri" w:cs="Calibri"/>
                <w:color w:val="000000"/>
                <w:lang w:val="ro-RO"/>
              </w:rPr>
            </w:pPr>
            <w:r>
              <w:rPr>
                <w:rFonts w:ascii="Calibri" w:hAnsi="Calibri" w:cs="Calibri"/>
                <w:color w:val="000000"/>
                <w:lang w:val="en-US"/>
              </w:rPr>
              <w:t>1</w:t>
            </w:r>
            <w:r w:rsidR="00EB65A0">
              <w:rPr>
                <w:rFonts w:ascii="Calibri" w:hAnsi="Calibri" w:cs="Calibri"/>
                <w:color w:val="000000"/>
                <w:lang w:val="ro-RO"/>
              </w:rPr>
              <w:t>7</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Celula vegetală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9237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F8156B">
            <w:pPr>
              <w:rPr>
                <w:rFonts w:ascii="Calibri" w:hAnsi="Calibri" w:cs="Calibri"/>
                <w:sz w:val="18"/>
                <w:szCs w:val="18"/>
              </w:rPr>
            </w:pPr>
            <w:r w:rsidRPr="00152C07">
              <w:rPr>
                <w:rFonts w:ascii="Calibri" w:hAnsi="Calibri" w:cs="Calibri"/>
                <w:sz w:val="18"/>
                <w:szCs w:val="18"/>
                <w:lang w:val="en-US"/>
              </w:rPr>
              <w:t xml:space="preserve">Modelul reproduce structura celulei vegetale, la scară mare, </w:t>
            </w:r>
            <w:proofErr w:type="gramStart"/>
            <w:r w:rsidRPr="00152C07">
              <w:rPr>
                <w:rFonts w:ascii="Calibri" w:hAnsi="Calibri" w:cs="Calibri"/>
                <w:sz w:val="18"/>
                <w:szCs w:val="18"/>
                <w:lang w:val="en-US"/>
              </w:rPr>
              <w:t>cu</w:t>
            </w:r>
            <w:proofErr w:type="gramEnd"/>
            <w:r w:rsidRPr="00152C07">
              <w:rPr>
                <w:rFonts w:ascii="Calibri" w:hAnsi="Calibri" w:cs="Calibri"/>
                <w:sz w:val="18"/>
                <w:szCs w:val="18"/>
                <w:lang w:val="en-US"/>
              </w:rPr>
              <w:t xml:space="preserve"> detalierea elementelor constitutive. </w:t>
            </w:r>
            <w:r>
              <w:rPr>
                <w:rFonts w:ascii="Calibri" w:hAnsi="Calibri" w:cs="Calibri"/>
                <w:sz w:val="18"/>
                <w:szCs w:val="18"/>
              </w:rPr>
              <w:t xml:space="preserve">Material: plastic rezistent, colorat. </w:t>
            </w:r>
            <w:proofErr w:type="gramStart"/>
            <w:r>
              <w:rPr>
                <w:rFonts w:ascii="Calibri" w:hAnsi="Calibri" w:cs="Calibri"/>
                <w:sz w:val="18"/>
                <w:szCs w:val="18"/>
              </w:rPr>
              <w:t>Model pe suport);</w:t>
            </w:r>
            <w:proofErr w:type="gramEnd"/>
          </w:p>
        </w:tc>
      </w:tr>
      <w:tr w:rsidR="00573935" w:rsidRPr="00B02CC6" w:rsidTr="00833B9C">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EB65A0" w:rsidP="0049236F">
            <w:pPr>
              <w:jc w:val="center"/>
              <w:rPr>
                <w:rFonts w:ascii="Calibri" w:hAnsi="Calibri" w:cs="Calibri"/>
                <w:color w:val="000000"/>
                <w:lang w:val="en-US"/>
              </w:rPr>
            </w:pPr>
            <w:r>
              <w:rPr>
                <w:rFonts w:ascii="Calibri" w:hAnsi="Calibri" w:cs="Calibri"/>
                <w:color w:val="000000"/>
                <w:lang w:val="en-US"/>
              </w:rPr>
              <w:t>18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lang w:val="ro-RO"/>
              </w:rPr>
            </w:pPr>
            <w:r>
              <w:rPr>
                <w:rFonts w:ascii="Calibri" w:hAnsi="Calibri" w:cs="Calibri"/>
                <w:b/>
                <w:bCs/>
                <w:sz w:val="22"/>
                <w:szCs w:val="22"/>
                <w:lang w:val="ro-RO"/>
              </w:rPr>
              <w:t>Încrucișarea monohibridă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2D3C8E" w:rsidRDefault="00573935" w:rsidP="00F8156B">
            <w:pPr>
              <w:rPr>
                <w:rFonts w:ascii="Calibri" w:hAnsi="Calibri" w:cs="Calibri"/>
                <w:sz w:val="18"/>
                <w:szCs w:val="18"/>
                <w:lang w:val="ro-RO"/>
              </w:rPr>
            </w:pPr>
            <w:r w:rsidRPr="002D3C8E">
              <w:rPr>
                <w:rFonts w:ascii="Calibri" w:hAnsi="Calibri" w:cs="Calibri"/>
                <w:sz w:val="18"/>
                <w:szCs w:val="18"/>
                <w:lang w:val="ro-RO"/>
              </w:rPr>
              <w:t>(model aplicație) Piese separate de plastic cu magneți, colorate, cu inscripții</w:t>
            </w:r>
          </w:p>
        </w:tc>
      </w:tr>
      <w:tr w:rsidR="00573935" w:rsidRPr="00B02CC6" w:rsidTr="00833B9C">
        <w:trPr>
          <w:cantSplit/>
          <w:trHeight w:val="140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color w:val="000000"/>
                <w:lang w:val="en-US"/>
              </w:rPr>
            </w:pPr>
            <w:r>
              <w:rPr>
                <w:rFonts w:ascii="Calibri" w:hAnsi="Calibri" w:cs="Calibri"/>
                <w:color w:val="000000"/>
                <w:lang w:val="en-US"/>
              </w:rPr>
              <w:t>1</w:t>
            </w:r>
            <w:r w:rsidR="00EB65A0">
              <w:rPr>
                <w:rFonts w:ascii="Calibri" w:hAnsi="Calibri" w:cs="Calibri"/>
                <w:color w:val="000000"/>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Modelul florii monocotiledonate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2D3C8E"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F8156B">
            <w:pPr>
              <w:rPr>
                <w:rFonts w:ascii="Calibri" w:hAnsi="Calibri" w:cs="Calibri"/>
                <w:sz w:val="18"/>
                <w:szCs w:val="18"/>
                <w:lang w:val="en-US"/>
              </w:rPr>
            </w:pPr>
            <w:r w:rsidRPr="00152C07">
              <w:rPr>
                <w:rFonts w:ascii="Calibri" w:hAnsi="Calibri" w:cs="Calibri"/>
                <w:sz w:val="18"/>
                <w:szCs w:val="18"/>
                <w:lang w:val="en-US"/>
              </w:rPr>
              <w:t>Modelul 3 D să reflecte structura reală a florii de grâu, material plastic-rezistent; colorat corespunzator realității; mărit de cca10-15 ori, ; Piesele detașabile; pe suport</w:t>
            </w:r>
          </w:p>
        </w:tc>
      </w:tr>
      <w:tr w:rsidR="00573935" w:rsidRPr="00B02CC6" w:rsidTr="00833B9C">
        <w:trPr>
          <w:cantSplit/>
          <w:trHeight w:val="140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20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Modelul florii papilionaceae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4C156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Modelul 3D să reflecte structura reală a florii de mazăre/fasole/salcâm, material plastic-rezistent; colorat corespunzator realității; mărit de cca 10-15 ori; Piesele detașabile; pe suport</w:t>
            </w:r>
          </w:p>
        </w:tc>
      </w:tr>
      <w:tr w:rsidR="00573935" w:rsidRPr="00B02CC6" w:rsidTr="00833B9C">
        <w:trPr>
          <w:cantSplit/>
          <w:trHeight w:val="140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21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Modelul florii solonaceae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213D81"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Modelul 3D să reflecte structura reală a florii de cartof/roșie, material plastic-rezistent; colorat corespunzator realității; mărit cca 10-15 ori; Piesele detașabile; pe suport</w:t>
            </w:r>
          </w:p>
        </w:tc>
      </w:tr>
      <w:tr w:rsidR="00573935" w:rsidRPr="00B02CC6" w:rsidTr="00833B9C">
        <w:trPr>
          <w:cantSplit/>
          <w:trHeight w:val="13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EB65A0">
            <w:pPr>
              <w:jc w:val="center"/>
              <w:rPr>
                <w:rFonts w:ascii="Calibri" w:hAnsi="Calibri" w:cs="Calibri"/>
                <w:color w:val="000000"/>
                <w:lang w:val="en-US"/>
              </w:rPr>
            </w:pPr>
            <w:r>
              <w:rPr>
                <w:rFonts w:ascii="Calibri" w:hAnsi="Calibri" w:cs="Calibri"/>
                <w:color w:val="000000"/>
                <w:lang w:val="en-US"/>
              </w:rPr>
              <w:t>22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 xml:space="preserve">Model de tulpină la plantele monocotiledonate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 xml:space="preserve">Modelul reproduce structura unei tulpini monocotiledonate, în secţiune transversală, format 3D, oferind o vizualizare amanunţită </w:t>
            </w:r>
            <w:proofErr w:type="gramStart"/>
            <w:r w:rsidRPr="00B83DC8">
              <w:rPr>
                <w:rFonts w:ascii="Calibri" w:hAnsi="Calibri" w:cs="Calibri"/>
                <w:sz w:val="18"/>
                <w:szCs w:val="18"/>
                <w:lang w:val="en-US"/>
              </w:rPr>
              <w:t>a</w:t>
            </w:r>
            <w:proofErr w:type="gramEnd"/>
            <w:r w:rsidRPr="00B83DC8">
              <w:rPr>
                <w:rFonts w:ascii="Calibri" w:hAnsi="Calibri" w:cs="Calibri"/>
                <w:sz w:val="18"/>
                <w:szCs w:val="18"/>
                <w:lang w:val="en-US"/>
              </w:rPr>
              <w:t xml:space="preserve"> elementelor constitutive. Dimensiuni: cca H=140mm, L=420mm, l=420mm. Material: plastic, rezistent, incasabil, colorat</w:t>
            </w:r>
          </w:p>
        </w:tc>
      </w:tr>
      <w:tr w:rsidR="00573935" w:rsidTr="00833B9C">
        <w:trPr>
          <w:cantSplit/>
          <w:trHeight w:val="14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23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Celula animală în disecţie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7668B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sz w:val="18"/>
                <w:szCs w:val="18"/>
              </w:rPr>
            </w:pPr>
            <w:r w:rsidRPr="00B83DC8">
              <w:rPr>
                <w:rFonts w:ascii="Calibri" w:hAnsi="Calibri" w:cs="Calibri"/>
                <w:sz w:val="18"/>
                <w:szCs w:val="18"/>
                <w:lang w:val="en-US"/>
              </w:rPr>
              <w:t xml:space="preserve">Celula animală îndisecţie, cu prezentarea structuriiacesteia: membrană, citoplasmă, nucleu şi învelişuricitoplasmatice (mitocondrii, ribozomi), organitelecolorate; Material plastic, rezistent. </w:t>
            </w:r>
            <w:r>
              <w:rPr>
                <w:rFonts w:ascii="Calibri" w:hAnsi="Calibri" w:cs="Calibri"/>
                <w:sz w:val="18"/>
                <w:szCs w:val="18"/>
              </w:rPr>
              <w:t>Dimensiuni:cca280x500mm - 300x550 mm. Model pe suport</w:t>
            </w:r>
          </w:p>
        </w:tc>
      </w:tr>
      <w:tr w:rsidR="00573935" w:rsidRPr="00B02CC6" w:rsidTr="00833B9C">
        <w:trPr>
          <w:cantSplit/>
          <w:trHeight w:val="1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24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Modelul parameciului pe support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Model mărit , dimensiuni cca 280x500mm -300x550mm, din plastic rezistent, cu prezența structurii interne a parameciului; organite colorate; Pe support</w:t>
            </w:r>
          </w:p>
        </w:tc>
      </w:tr>
      <w:tr w:rsidR="00573935" w:rsidRPr="00B02CC6" w:rsidTr="00833B9C">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lastRenderedPageBreak/>
              <w:t>25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 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Schelet broască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7668B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Schelet de broascã în vitrinã de sticlã, mărime naturală. Mărime natural, în conexiune anatomică; Model expus în vitrine de sticlă. cu indicarea denumirilor părților din acesta în l. română</w:t>
            </w:r>
          </w:p>
        </w:tc>
      </w:tr>
      <w:tr w:rsidR="00573935" w:rsidRPr="00B02CC6" w:rsidTr="00833B9C">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EB65A0" w:rsidP="0049236F">
            <w:pPr>
              <w:jc w:val="center"/>
              <w:rPr>
                <w:rFonts w:ascii="Calibri" w:hAnsi="Calibri" w:cs="Calibri"/>
                <w:color w:val="000000"/>
                <w:lang w:val="en-US"/>
              </w:rPr>
            </w:pPr>
            <w:r>
              <w:rPr>
                <w:rFonts w:ascii="Calibri" w:hAnsi="Calibri" w:cs="Calibri"/>
                <w:color w:val="000000"/>
                <w:lang w:val="en-US"/>
              </w:rPr>
              <w:t>26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Schelet iepure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B55AF"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Model schelet de iepure, mărime naturală, în conexiune anatomică, plasat într-o vitrină monolit din sticlă</w:t>
            </w:r>
          </w:p>
        </w:tc>
      </w:tr>
      <w:tr w:rsidR="00573935" w:rsidRPr="00B02CC6" w:rsidTr="00833B9C">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color w:val="000000"/>
                <w:lang w:val="en-US"/>
              </w:rPr>
            </w:pPr>
            <w:r>
              <w:rPr>
                <w:rFonts w:ascii="Calibri" w:hAnsi="Calibri" w:cs="Calibri"/>
                <w:color w:val="000000"/>
                <w:lang w:val="en-US"/>
              </w:rPr>
              <w:t>2</w:t>
            </w:r>
            <w:r w:rsidR="00EB65A0">
              <w:rPr>
                <w:rFonts w:ascii="Calibri" w:hAnsi="Calibri" w:cs="Calibri"/>
                <w:color w:val="000000"/>
                <w:lang w:val="en-US"/>
              </w:rPr>
              <w:t>7</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Schelet pisică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2734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Model schelet de pisică, marime naturală, în conexiune anatomică, expus în vitrină de sticlă</w:t>
            </w:r>
          </w:p>
        </w:tc>
      </w:tr>
      <w:tr w:rsidR="00573935" w:rsidRPr="00B02CC6" w:rsidTr="00833B9C">
        <w:trPr>
          <w:cantSplit/>
          <w:trHeight w:val="13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color w:val="000000"/>
                <w:lang w:val="en-US"/>
              </w:rPr>
            </w:pPr>
            <w:r>
              <w:rPr>
                <w:rFonts w:ascii="Calibri" w:hAnsi="Calibri" w:cs="Calibri"/>
                <w:color w:val="000000"/>
                <w:lang w:val="en-US"/>
              </w:rPr>
              <w:t>2</w:t>
            </w:r>
            <w:r w:rsidR="00EB65A0">
              <w:rPr>
                <w:rFonts w:ascii="Calibri" w:hAnsi="Calibri" w:cs="Calibri"/>
                <w:color w:val="000000"/>
                <w:lang w:val="en-US"/>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49236F">
            <w:pPr>
              <w:ind w:left="113" w:right="113"/>
              <w:jc w:val="center"/>
              <w:rPr>
                <w:rFonts w:ascii="Calibri" w:hAnsi="Calibri" w:cs="Calibri"/>
                <w:color w:val="000000"/>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Preparate în lichid Conuri gimnosperme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4-6 conuri de diverse gimnosperme fixate bine în cutia de sticlă/plastic rezistent în lichid conservant netoxic, fără miros înțepător. Cu inscripție Cutia ermetic închisă. Mărime de cca 95x80x210 mm-100x85x215</w:t>
            </w:r>
          </w:p>
        </w:tc>
      </w:tr>
      <w:tr w:rsidR="00573935" w:rsidTr="00833B9C">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color w:val="00000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color w:val="000000"/>
                <w:lang w:val="en-US"/>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Default="00573935" w:rsidP="0049236F">
            <w:pPr>
              <w:rPr>
                <w:rFonts w:ascii="Calibri" w:hAnsi="Calibri" w:cs="Calibri"/>
                <w:b/>
                <w:bCs/>
                <w:color w:val="FF0000"/>
                <w:sz w:val="24"/>
                <w:szCs w:val="24"/>
              </w:rPr>
            </w:pPr>
            <w:r w:rsidRPr="00B47231">
              <w:rPr>
                <w:rFonts w:ascii="Calibri" w:hAnsi="Calibri" w:cs="Calibri"/>
                <w:b/>
                <w:bCs/>
                <w:sz w:val="24"/>
              </w:rPr>
              <w:t>Lot 3. Veselă  de laborator</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573935" w:rsidRDefault="00573935" w:rsidP="0049236F">
            <w:pPr>
              <w:rPr>
                <w:rFonts w:ascii="Calibri" w:hAnsi="Calibri" w:cs="Calibri"/>
                <w:sz w:val="18"/>
                <w:szCs w:val="18"/>
              </w:rPr>
            </w:pPr>
          </w:p>
        </w:tc>
      </w:tr>
      <w:tr w:rsidR="00573935" w:rsidRPr="00B02CC6" w:rsidTr="00833B9C">
        <w:trPr>
          <w:cantSplit/>
          <w:trHeight w:val="131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Baghetă din sticlă pentru agitare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Baghetă din sticlă borosilicată, cu lungimea de 150 mm, diametrul de 6 mm, cu ambele capete rotunjite; Cantitate: 100 bucăți</w:t>
            </w:r>
          </w:p>
        </w:tc>
      </w:tr>
      <w:tr w:rsidR="00573935" w:rsidRPr="00B02CC6" w:rsidTr="00833B9C">
        <w:trPr>
          <w:cantSplit/>
          <w:trHeight w:val="140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Balon cu fund plat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CC62B1"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 xml:space="preserve"> Balon cu fund plat, sticlă borosilicată termorezistentă, capacitatea 100 ml.</w:t>
            </w:r>
          </w:p>
        </w:tc>
      </w:tr>
      <w:tr w:rsidR="00573935" w:rsidRPr="00B02CC6" w:rsidTr="00833B9C">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Cristalizor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 xml:space="preserve">Cristalizor din sticlă borosilicată. Dimensiuni: Volum 300 ml </w:t>
            </w:r>
          </w:p>
        </w:tc>
      </w:tr>
      <w:tr w:rsidR="00573935" w:rsidRPr="00B02CC6" w:rsidTr="00833B9C">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Pâlnie de filtrare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Pâlnie de filtrare din sticlă rezistentă la spargere și la temperaturi de pana la 60 C, diametrul = 90 mm</w:t>
            </w:r>
          </w:p>
        </w:tc>
      </w:tr>
      <w:tr w:rsidR="00573935" w:rsidRPr="00B02CC6" w:rsidTr="00833B9C">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5</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Pâlnie de separare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4C1434"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72BCF">
            <w:pPr>
              <w:rPr>
                <w:rFonts w:ascii="Calibri" w:hAnsi="Calibri" w:cs="Calibri"/>
                <w:sz w:val="18"/>
                <w:szCs w:val="18"/>
                <w:lang w:val="en-US"/>
              </w:rPr>
            </w:pPr>
            <w:r w:rsidRPr="00B83DC8">
              <w:rPr>
                <w:rFonts w:ascii="Calibri" w:hAnsi="Calibri" w:cs="Calibri"/>
                <w:sz w:val="18"/>
                <w:szCs w:val="18"/>
                <w:lang w:val="en-US"/>
              </w:rPr>
              <w:t xml:space="preserve">Pâlnie de separare cilindrică, negradată, cu robinet din teflon, cu volumul de 125 ml </w:t>
            </w:r>
          </w:p>
        </w:tc>
      </w:tr>
      <w:tr w:rsidR="00573935" w:rsidRPr="00B02CC6" w:rsidTr="00833B9C">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6</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Pipetă gradată 25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4C1434"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Pipetă gradată, 25 ml din sticla borosilicatică. Clasa A Gradații pe suprafața pipetei, capacitate: 25 ml. Calibrată de la 0 până la marcajul de gradare, o diviziune de 0,2 ml.</w:t>
            </w:r>
          </w:p>
        </w:tc>
      </w:tr>
      <w:tr w:rsidR="00573935" w:rsidRPr="00B02CC6" w:rsidTr="006A4EEA">
        <w:trPr>
          <w:cantSplit/>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lastRenderedPageBreak/>
              <w:t>7</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Pipetă gradată 10 ml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4C1434"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Pipetă gradată, 10 ml din sticla borosilicatică. Clasa A Gradații pe suprafața pipetei, capacitate: 10 ml. Calibrată de la 0 până la marcajul de gradare, o diviziune de 0,2 ml.</w:t>
            </w:r>
          </w:p>
        </w:tc>
      </w:tr>
      <w:tr w:rsidR="00573935" w:rsidRPr="00B02CC6" w:rsidTr="00833B9C">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8</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Tub de sticlă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4C1434"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Tub de sticlă din sticlă transparentă, ușor fuzibilă Diametru interior 5-6 mm, lungime: 90-100 mm.</w:t>
            </w:r>
          </w:p>
        </w:tc>
      </w:tr>
      <w:tr w:rsidR="00573935" w:rsidRPr="00B02CC6" w:rsidTr="00833B9C">
        <w:trPr>
          <w:cantSplit/>
          <w:trHeight w:val="141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9</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Cilindru gradat din plastic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4C1434"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Cilindru gradat din plastic, 50 ml, forma înaltă, cu cioc,</w:t>
            </w:r>
            <w:r w:rsidRPr="00B83DC8">
              <w:rPr>
                <w:rFonts w:ascii="Calibri" w:hAnsi="Calibri" w:cs="Calibri"/>
                <w:sz w:val="18"/>
                <w:szCs w:val="18"/>
                <w:lang w:val="en-US"/>
              </w:rPr>
              <w:br/>
              <w:t>cu gradație în relief, gradație 1ml, cu suport polipropilena (PP)</w:t>
            </w:r>
          </w:p>
        </w:tc>
      </w:tr>
      <w:tr w:rsidR="00573935" w:rsidRPr="00B02CC6" w:rsidTr="00833B9C">
        <w:trPr>
          <w:cantSplit/>
          <w:trHeight w:val="140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10</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Pahar Berzelius din plastic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Pahar Berzelius plastic, 150 ml, transparent, din polipropilenă (PP),</w:t>
            </w:r>
            <w:r w:rsidRPr="00B83DC8">
              <w:rPr>
                <w:rFonts w:ascii="Calibri" w:hAnsi="Calibri" w:cs="Calibri"/>
                <w:sz w:val="18"/>
                <w:szCs w:val="18"/>
                <w:lang w:val="en-US"/>
              </w:rPr>
              <w:br/>
              <w:t>stabil în intervalul de temperatura -10 la +120°C</w:t>
            </w:r>
          </w:p>
        </w:tc>
      </w:tr>
      <w:tr w:rsidR="00573935" w:rsidRPr="00B02CC6" w:rsidTr="00833B9C">
        <w:trPr>
          <w:cantSplit/>
          <w:trHeight w:val="140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Pâlnie de filtrare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Pâlnie de filtrare, d=80 – 90 mm, masă plastic, diametru partea de sus</w:t>
            </w:r>
            <w:r w:rsidRPr="00B83DC8">
              <w:rPr>
                <w:rFonts w:ascii="Calibri" w:hAnsi="Calibri" w:cs="Calibri"/>
                <w:sz w:val="18"/>
                <w:szCs w:val="18"/>
                <w:lang w:val="en-US"/>
              </w:rPr>
              <w:br/>
              <w:t>– 100 -110 mm</w:t>
            </w:r>
          </w:p>
        </w:tc>
      </w:tr>
      <w:tr w:rsidR="00573935" w:rsidRPr="00B02CC6" w:rsidTr="00833B9C">
        <w:trPr>
          <w:cantSplit/>
          <w:trHeight w:val="14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12</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sz w:val="22"/>
                <w:szCs w:val="22"/>
              </w:rPr>
              <w:t> </w:t>
            </w: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Pisetă pentru apă distilată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Pisetă pentru apă distilată , gât îngust, capac filetat și tub Volum 300-</w:t>
            </w:r>
            <w:r w:rsidRPr="00B83DC8">
              <w:rPr>
                <w:rFonts w:ascii="Calibri" w:hAnsi="Calibri" w:cs="Calibri"/>
                <w:sz w:val="18"/>
                <w:szCs w:val="18"/>
                <w:lang w:val="en-US"/>
              </w:rPr>
              <w:br/>
              <w:t>500 ml, cu închidere etanșă</w:t>
            </w:r>
          </w:p>
        </w:tc>
      </w:tr>
      <w:tr w:rsidR="00573935" w:rsidRPr="00B02CC6" w:rsidTr="00833B9C">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Capsulă de porțelan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Capsulă de porțelan glazurat, V= 75-100 ml, termorezistentă, până la</w:t>
            </w:r>
            <w:r w:rsidRPr="00B83DC8">
              <w:rPr>
                <w:rFonts w:ascii="Calibri" w:hAnsi="Calibri" w:cs="Calibri"/>
                <w:sz w:val="18"/>
                <w:szCs w:val="18"/>
                <w:lang w:val="en-US"/>
              </w:rPr>
              <w:br/>
              <w:t>temperatura de 1050 grade C</w:t>
            </w:r>
          </w:p>
        </w:tc>
      </w:tr>
      <w:tr w:rsidR="00573935" w:rsidRPr="00B02CC6" w:rsidTr="00833B9C">
        <w:trPr>
          <w:cantSplit/>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49236F">
            <w:pPr>
              <w:ind w:left="113" w:right="113"/>
              <w:jc w:val="center"/>
              <w:rPr>
                <w:rFonts w:ascii="Calibri" w:hAnsi="Calibri" w:cs="Calibri"/>
                <w:sz w:val="22"/>
                <w:szCs w:val="22"/>
              </w:rPr>
            </w:pPr>
            <w:r>
              <w:rPr>
                <w:rFonts w:ascii="Calibri" w:hAnsi="Calibri" w:cs="Calibri"/>
                <w:color w:val="000000"/>
              </w:rPr>
              <w:t>38000000-5 </w:t>
            </w:r>
            <w:r>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Mojar și pistil din porțelan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Mojar și pistil din porțelan, termorezistent, volum 100 ml,</w:t>
            </w:r>
            <w:r w:rsidRPr="00B83DC8">
              <w:rPr>
                <w:rFonts w:ascii="Calibri" w:hAnsi="Calibri" w:cs="Calibri"/>
                <w:sz w:val="18"/>
                <w:szCs w:val="18"/>
                <w:lang w:val="en-US"/>
              </w:rPr>
              <w:br/>
              <w:t>lungime pistil 100-110 mm</w:t>
            </w:r>
          </w:p>
        </w:tc>
      </w:tr>
      <w:tr w:rsidR="00573935" w:rsidRPr="00B02CC6" w:rsidTr="006A4EEA">
        <w:trPr>
          <w:cantSplit/>
          <w:trHeight w:val="125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15</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Pr="006A4EEA" w:rsidRDefault="006A4EEA" w:rsidP="006A4EEA">
            <w:pPr>
              <w:ind w:left="113" w:right="113"/>
              <w:jc w:val="center"/>
              <w:rPr>
                <w:rFonts w:ascii="Calibri" w:hAnsi="Calibri" w:cs="Calibri"/>
                <w:color w:val="000000"/>
                <w:lang w:val="ro-RO"/>
              </w:rPr>
            </w:pPr>
            <w:r>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Cutii Petri  d 100 mm</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49236F">
            <w:pPr>
              <w:rPr>
                <w:rFonts w:ascii="Calibri" w:hAnsi="Calibri" w:cs="Calibri"/>
                <w:sz w:val="18"/>
                <w:szCs w:val="18"/>
                <w:lang w:val="en-US"/>
              </w:rPr>
            </w:pPr>
            <w:r w:rsidRPr="00152C07">
              <w:rPr>
                <w:rFonts w:ascii="Calibri" w:hAnsi="Calibri" w:cs="Calibri"/>
                <w:sz w:val="18"/>
                <w:szCs w:val="18"/>
                <w:lang w:val="en-US"/>
              </w:rPr>
              <w:t>Cutie din sticlă, ce nu distorsioneaza imaginea, Material: sticlă borosilicată, Diametru:90-120 mm, Capac: 98-130mm; Inaltime : 18- 22 mm</w:t>
            </w:r>
          </w:p>
        </w:tc>
      </w:tr>
      <w:tr w:rsidR="00573935" w:rsidRPr="00B02CC6" w:rsidTr="006A4EEA">
        <w:trPr>
          <w:cantSplit/>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16</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6A4EEA">
            <w:pPr>
              <w:ind w:left="113" w:right="113"/>
              <w:jc w:val="center"/>
              <w:rPr>
                <w:rFonts w:ascii="Calibri" w:hAnsi="Calibri" w:cs="Calibri"/>
                <w:color w:val="000000"/>
              </w:rPr>
            </w:pPr>
            <w:r>
              <w:rPr>
                <w:rFonts w:ascii="Calibri" w:hAnsi="Calibri" w:cs="Calibri"/>
                <w:color w:val="000000"/>
              </w:rPr>
              <w:t> </w:t>
            </w:r>
            <w:r w:rsidR="006A4EE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Perie de spălat eprubete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Perie cu mâner. Dimensiune: 18 x 8 x 2 cm/40 x 12,5 x 1 cm.</w:t>
            </w:r>
          </w:p>
        </w:tc>
      </w:tr>
      <w:tr w:rsidR="00573935" w:rsidRPr="00B02CC6" w:rsidTr="006A4EEA">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lastRenderedPageBreak/>
              <w:t>17</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6A4EEA">
            <w:pPr>
              <w:ind w:left="113" w:right="113"/>
              <w:jc w:val="center"/>
              <w:rPr>
                <w:rFonts w:ascii="Calibri" w:hAnsi="Calibri" w:cs="Calibri"/>
                <w:color w:val="000000"/>
              </w:rPr>
            </w:pPr>
            <w:r>
              <w:rPr>
                <w:rFonts w:ascii="Calibri" w:hAnsi="Calibri" w:cs="Calibri"/>
                <w:color w:val="000000"/>
              </w:rPr>
              <w:t> </w:t>
            </w:r>
            <w:r w:rsidR="006A4EE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Tavă de disecție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2E5807"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Material inox dur. Dimensiuni 30*20*3 cm - 31,5 * 22 * 4 cm.</w:t>
            </w:r>
          </w:p>
        </w:tc>
      </w:tr>
      <w:tr w:rsidR="00573935" w:rsidRPr="00B02CC6" w:rsidTr="006A4EEA">
        <w:trPr>
          <w:cantSplit/>
          <w:trHeight w:val="140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18</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6A4EEA">
            <w:pPr>
              <w:ind w:left="113" w:right="113"/>
              <w:jc w:val="center"/>
              <w:rPr>
                <w:rFonts w:ascii="Calibri" w:hAnsi="Calibri" w:cs="Calibri"/>
                <w:color w:val="000000"/>
              </w:rPr>
            </w:pPr>
            <w:r>
              <w:rPr>
                <w:rFonts w:ascii="Calibri" w:hAnsi="Calibri" w:cs="Calibri"/>
                <w:color w:val="000000"/>
              </w:rPr>
              <w:t> </w:t>
            </w:r>
            <w:r w:rsidR="006A4EE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Stative pentru eprubete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Material: plastic rezinstent; pentru 5-6 eprubete; orificii cu diametrul 13-18 mm</w:t>
            </w:r>
          </w:p>
        </w:tc>
      </w:tr>
      <w:tr w:rsidR="00573935" w:rsidRPr="00B02CC6" w:rsidTr="006A4EEA">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A7BCC" w:rsidRDefault="00573935" w:rsidP="0049236F">
            <w:pPr>
              <w:jc w:val="center"/>
              <w:rPr>
                <w:rFonts w:ascii="Calibri" w:hAnsi="Calibri" w:cs="Calibri"/>
                <w:sz w:val="22"/>
                <w:szCs w:val="22"/>
                <w:lang w:val="en-US"/>
              </w:rPr>
            </w:pPr>
            <w:r>
              <w:rPr>
                <w:rFonts w:ascii="Calibri" w:hAnsi="Calibri" w:cs="Calibri"/>
                <w:sz w:val="22"/>
                <w:szCs w:val="22"/>
                <w:lang w:val="en-US"/>
              </w:rPr>
              <w:t>19</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6A4EEA">
            <w:pPr>
              <w:ind w:left="113" w:right="113"/>
              <w:jc w:val="center"/>
              <w:rPr>
                <w:rFonts w:ascii="Calibri" w:hAnsi="Calibri" w:cs="Calibri"/>
                <w:color w:val="000000"/>
              </w:rPr>
            </w:pPr>
            <w:r>
              <w:rPr>
                <w:rFonts w:ascii="Calibri" w:hAnsi="Calibri" w:cs="Calibri"/>
                <w:color w:val="000000"/>
              </w:rPr>
              <w:t> </w:t>
            </w:r>
            <w:r w:rsidR="006A4EE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Trepied cu sită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Material din inox, iar sita are inserţie ceramică.</w:t>
            </w:r>
          </w:p>
        </w:tc>
      </w:tr>
      <w:tr w:rsidR="00573935" w:rsidRPr="00B02CC6" w:rsidTr="006A4EEA">
        <w:trPr>
          <w:trHeight w:val="315"/>
        </w:trPr>
        <w:tc>
          <w:tcPr>
            <w:tcW w:w="0" w:type="auto"/>
            <w:tcBorders>
              <w:top w:val="nil"/>
              <w:left w:val="nil"/>
              <w:bottom w:val="single" w:sz="4" w:space="0" w:color="auto"/>
              <w:right w:val="nil"/>
            </w:tcBorders>
            <w:shd w:val="clear" w:color="auto" w:fill="auto"/>
            <w:vAlign w:val="center"/>
            <w:hideMark/>
          </w:tcPr>
          <w:p w:rsidR="00573935" w:rsidRPr="00B5486A" w:rsidRDefault="00573935" w:rsidP="0049236F">
            <w:pPr>
              <w:jc w:val="center"/>
              <w:rPr>
                <w:rFonts w:ascii="Calibri" w:hAnsi="Calibri" w:cs="Calibri"/>
                <w:sz w:val="22"/>
                <w:szCs w:val="22"/>
                <w:lang w:val="en-US"/>
              </w:rPr>
            </w:pPr>
          </w:p>
        </w:tc>
        <w:tc>
          <w:tcPr>
            <w:tcW w:w="0" w:type="auto"/>
            <w:tcBorders>
              <w:top w:val="nil"/>
              <w:left w:val="nil"/>
              <w:bottom w:val="single" w:sz="4" w:space="0" w:color="auto"/>
              <w:right w:val="nil"/>
            </w:tcBorders>
            <w:shd w:val="clear" w:color="auto" w:fill="auto"/>
            <w:vAlign w:val="center"/>
            <w:hideMark/>
          </w:tcPr>
          <w:p w:rsidR="00573935" w:rsidRPr="00B5486A" w:rsidRDefault="00573935" w:rsidP="0049236F">
            <w:pPr>
              <w:jc w:val="center"/>
              <w:rPr>
                <w:rFonts w:ascii="Calibri" w:hAnsi="Calibri" w:cs="Calibri"/>
                <w:sz w:val="22"/>
                <w:szCs w:val="22"/>
                <w:lang w:val="en-US"/>
              </w:rPr>
            </w:pPr>
          </w:p>
        </w:tc>
        <w:tc>
          <w:tcPr>
            <w:tcW w:w="0" w:type="auto"/>
            <w:gridSpan w:val="4"/>
            <w:tcBorders>
              <w:top w:val="nil"/>
              <w:left w:val="nil"/>
              <w:bottom w:val="single" w:sz="4" w:space="0" w:color="auto"/>
              <w:right w:val="nil"/>
            </w:tcBorders>
            <w:shd w:val="clear" w:color="auto" w:fill="auto"/>
            <w:noWrap/>
            <w:vAlign w:val="center"/>
            <w:hideMark/>
          </w:tcPr>
          <w:p w:rsidR="00573935" w:rsidRPr="00B83DC8" w:rsidRDefault="00573935" w:rsidP="0049236F">
            <w:pPr>
              <w:rPr>
                <w:rFonts w:ascii="Calibri" w:hAnsi="Calibri" w:cs="Calibri"/>
                <w:b/>
                <w:bCs/>
                <w:color w:val="FF0000"/>
                <w:sz w:val="24"/>
                <w:szCs w:val="24"/>
                <w:lang w:val="en-US"/>
              </w:rPr>
            </w:pPr>
            <w:r w:rsidRPr="00B83DC8">
              <w:rPr>
                <w:rFonts w:ascii="Calibri" w:hAnsi="Calibri" w:cs="Calibri"/>
                <w:b/>
                <w:bCs/>
                <w:sz w:val="24"/>
                <w:lang w:val="en-US"/>
              </w:rPr>
              <w:t>Lot 4. Ustensile și instrumente de măsură la Chimie</w:t>
            </w:r>
          </w:p>
        </w:tc>
      </w:tr>
      <w:tr w:rsidR="00573935" w:rsidRPr="00B02CC6" w:rsidTr="00A75E9B">
        <w:trPr>
          <w:cantSplit/>
          <w:trHeight w:val="136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Perie pentru eprubete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Stativ pentru eprubete, dreptunghiular, cu suport plin, capacitate: 20-30 eprubete. din aluminiu, diametrul găurii: 18-20 mm</w:t>
            </w:r>
          </w:p>
        </w:tc>
      </w:tr>
      <w:tr w:rsidR="00573935" w:rsidTr="00A75E9B">
        <w:trPr>
          <w:cantSplit/>
          <w:trHeight w:val="142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 Stativ pentru uscarea eprubetelor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AE70F0"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sz w:val="18"/>
                <w:szCs w:val="18"/>
              </w:rPr>
            </w:pPr>
            <w:r w:rsidRPr="00B83DC8">
              <w:rPr>
                <w:rFonts w:ascii="Calibri" w:hAnsi="Calibri" w:cs="Calibri"/>
                <w:sz w:val="18"/>
                <w:szCs w:val="18"/>
                <w:lang w:val="en-US"/>
              </w:rPr>
              <w:t xml:space="preserve">Stativ pentru uscarea eprubetelor cu Ø 14 -20 mm. Număr de locașuri 30, dimensiuni L x l x H (mm) 100 x 100 x 70. </w:t>
            </w:r>
            <w:r>
              <w:rPr>
                <w:rFonts w:ascii="Calibri" w:hAnsi="Calibri" w:cs="Calibri"/>
                <w:sz w:val="18"/>
                <w:szCs w:val="18"/>
              </w:rPr>
              <w:t>Culoare: albă</w:t>
            </w:r>
          </w:p>
        </w:tc>
      </w:tr>
      <w:tr w:rsidR="00573935" w:rsidTr="00A75E9B">
        <w:trPr>
          <w:cantSplit/>
          <w:trHeight w:val="14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Boxă cu capac pentru reactivi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E70F0"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sz w:val="18"/>
                <w:szCs w:val="18"/>
              </w:rPr>
            </w:pPr>
            <w:r w:rsidRPr="00B83DC8">
              <w:rPr>
                <w:rFonts w:ascii="Calibri" w:hAnsi="Calibri" w:cs="Calibri"/>
                <w:sz w:val="18"/>
                <w:szCs w:val="18"/>
                <w:lang w:val="en-US"/>
              </w:rPr>
              <w:t xml:space="preserve">Boxă cu capac pentru reactivi, vase chimice, ustensile de laborator Dimensiuni L x l x H (mm) 20 x 25 x 18-20. </w:t>
            </w:r>
            <w:r>
              <w:rPr>
                <w:rFonts w:ascii="Calibri" w:hAnsi="Calibri" w:cs="Calibri"/>
                <w:sz w:val="18"/>
                <w:szCs w:val="18"/>
              </w:rPr>
              <w:t>Formă: dreptunghiulară, netedă. Material: Polipropilenă</w:t>
            </w:r>
          </w:p>
        </w:tc>
      </w:tr>
      <w:tr w:rsidR="00573935" w:rsidTr="00A75E9B">
        <w:trPr>
          <w:cantSplit/>
          <w:trHeight w:val="140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Spirtieră de laborator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E70F0"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sz w:val="18"/>
                <w:szCs w:val="18"/>
              </w:rPr>
            </w:pPr>
            <w:r w:rsidRPr="00B83DC8">
              <w:rPr>
                <w:rFonts w:ascii="Calibri" w:hAnsi="Calibri" w:cs="Calibri"/>
                <w:sz w:val="18"/>
                <w:szCs w:val="18"/>
                <w:lang w:val="en-US"/>
              </w:rPr>
              <w:t xml:space="preserve">Spirtieră de laborator. Sticlă termorezistentă sau inox. Componente: rezervor pentru alcool cu bază stabilă, tub cu disc, fitil de bază și de rezervă, capac. </w:t>
            </w:r>
            <w:r>
              <w:rPr>
                <w:rFonts w:ascii="Calibri" w:hAnsi="Calibri" w:cs="Calibri"/>
                <w:sz w:val="18"/>
                <w:szCs w:val="18"/>
              </w:rPr>
              <w:t>Capacitatea rezervorului de alcool: 100 -150 ml.</w:t>
            </w:r>
          </w:p>
        </w:tc>
      </w:tr>
      <w:tr w:rsidR="00573935" w:rsidRPr="00B02CC6" w:rsidTr="00A75E9B">
        <w:trPr>
          <w:cantSplit/>
          <w:trHeight w:val="13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 Stativ de laborator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E70F0"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49236F">
            <w:pPr>
              <w:rPr>
                <w:rFonts w:ascii="Calibri" w:hAnsi="Calibri" w:cs="Calibri"/>
                <w:sz w:val="18"/>
                <w:szCs w:val="18"/>
                <w:lang w:val="en-US"/>
              </w:rPr>
            </w:pPr>
            <w:r w:rsidRPr="00152C07">
              <w:rPr>
                <w:rFonts w:ascii="Calibri" w:hAnsi="Calibri" w:cs="Calibri"/>
                <w:sz w:val="18"/>
                <w:szCs w:val="18"/>
                <w:lang w:val="en-US"/>
              </w:rPr>
              <w:t>Stativ de laborator (cu talpa masiva din oțel sau fontă cu dimensiuni minime de 120 x 200 x 5 mm , cu tija verticala de oțel cu acoperire anticorozivă cu lungime de minim 600 si diametrul de 10-12 mm, fixată prin filet perpendicular pe talpă, cu cel puțin două mufe, un inel (diametrul min. 50 mm ) și un clește )</w:t>
            </w:r>
          </w:p>
        </w:tc>
      </w:tr>
      <w:tr w:rsidR="00573935" w:rsidRPr="00B02CC6" w:rsidTr="00A75E9B">
        <w:trPr>
          <w:cantSplit/>
          <w:trHeight w:val="141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6</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Balanță cu două brațe egale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E70F0"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Balanță cu două brațe egale, sensibilitate min. 20 mg, cu set de mase marcate de 150 - 200g</w:t>
            </w:r>
          </w:p>
        </w:tc>
      </w:tr>
      <w:tr w:rsidR="00573935" w:rsidRPr="00B02CC6" w:rsidTr="00A75E9B">
        <w:trPr>
          <w:cantSplit/>
          <w:trHeight w:val="1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7</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A75E9B">
            <w:pPr>
              <w:ind w:left="113" w:right="113"/>
              <w:jc w:val="center"/>
              <w:rPr>
                <w:rFonts w:ascii="Calibri" w:hAnsi="Calibri" w:cs="Calibri"/>
                <w:sz w:val="22"/>
                <w:szCs w:val="22"/>
              </w:rPr>
            </w:pPr>
            <w:r>
              <w:rPr>
                <w:rFonts w:ascii="Calibri" w:hAnsi="Calibri" w:cs="Calibri"/>
                <w:sz w:val="22"/>
                <w:szCs w:val="22"/>
              </w:rPr>
              <w:t> </w:t>
            </w:r>
            <w:r w:rsidR="00A75E9B">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Distilator apă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Distilator apă, automat cu rezervor de stocare incorporat, cu debit de 1 -2 litri/ora, din otel inoxidabil. Alimentare 220V. Capacitate rezervor 5 - 10 l</w:t>
            </w:r>
            <w:r w:rsidRPr="00B83DC8">
              <w:rPr>
                <w:rFonts w:ascii="Calibri" w:hAnsi="Calibri" w:cs="Calibri"/>
                <w:sz w:val="18"/>
                <w:szCs w:val="18"/>
                <w:lang w:val="en-US"/>
              </w:rPr>
              <w:br w:type="page"/>
              <w:t>Cablu pentru conectarea la rețea cu ștecher.</w:t>
            </w:r>
          </w:p>
        </w:tc>
      </w:tr>
      <w:tr w:rsidR="00573935" w:rsidRPr="00B02CC6" w:rsidTr="00816EAA">
        <w:trPr>
          <w:cantSplit/>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lastRenderedPageBreak/>
              <w:t>8</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816EAA">
            <w:pPr>
              <w:ind w:left="113" w:right="113"/>
              <w:jc w:val="center"/>
              <w:rPr>
                <w:rFonts w:ascii="Calibri" w:hAnsi="Calibri" w:cs="Calibri"/>
                <w:sz w:val="22"/>
                <w:szCs w:val="22"/>
              </w:rPr>
            </w:pPr>
            <w:r>
              <w:rPr>
                <w:rFonts w:ascii="Calibri" w:hAnsi="Calibri" w:cs="Calibri"/>
                <w:sz w:val="22"/>
                <w:szCs w:val="22"/>
              </w:rPr>
              <w:t> </w:t>
            </w:r>
            <w:r w:rsidR="00816EA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Reșou electric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Reșou electric (diametru reșou minim 10 cm maxim 20 cm, tensiune alimentare 220 V , putere minimă 400 W, cu selector de putere).</w:t>
            </w:r>
          </w:p>
        </w:tc>
      </w:tr>
      <w:tr w:rsidR="00573935" w:rsidRPr="00B02CC6" w:rsidTr="00816EAA">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lang w:val="en-US"/>
              </w:rPr>
              <w:t>9</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816EAA">
            <w:pPr>
              <w:ind w:left="113" w:right="113"/>
              <w:jc w:val="center"/>
              <w:rPr>
                <w:rFonts w:ascii="Calibri" w:hAnsi="Calibri" w:cs="Calibri"/>
                <w:sz w:val="22"/>
                <w:szCs w:val="22"/>
              </w:rPr>
            </w:pPr>
            <w:r>
              <w:rPr>
                <w:rFonts w:ascii="Calibri" w:hAnsi="Calibri" w:cs="Calibri"/>
                <w:sz w:val="22"/>
                <w:szCs w:val="22"/>
              </w:rPr>
              <w:t> </w:t>
            </w:r>
            <w:r w:rsidR="00816EA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pH- metru de masă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proofErr w:type="gramStart"/>
            <w:r w:rsidRPr="00B83DC8">
              <w:rPr>
                <w:rFonts w:ascii="Calibri" w:hAnsi="Calibri" w:cs="Calibri"/>
                <w:sz w:val="18"/>
                <w:szCs w:val="18"/>
                <w:lang w:val="en-US"/>
              </w:rPr>
              <w:t>pH-</w:t>
            </w:r>
            <w:proofErr w:type="gramEnd"/>
            <w:r w:rsidRPr="00B83DC8">
              <w:rPr>
                <w:rFonts w:ascii="Calibri" w:hAnsi="Calibri" w:cs="Calibri"/>
                <w:sz w:val="18"/>
                <w:szCs w:val="18"/>
                <w:lang w:val="en-US"/>
              </w:rPr>
              <w:t xml:space="preserve"> metru de masă, domeniu de măsurare: 0,00 – 14,00 pH. Rezoluție 0,01 pH, Combinație electrod pH şi accesorii, sursă alimentare curent electric, 220 V.</w:t>
            </w:r>
          </w:p>
        </w:tc>
      </w:tr>
      <w:tr w:rsidR="00573935" w:rsidRPr="00B02CC6" w:rsidTr="00816EAA">
        <w:trPr>
          <w:cantSplit/>
          <w:trHeight w:val="140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47106C" w:rsidRDefault="00573935" w:rsidP="0049236F">
            <w:pPr>
              <w:jc w:val="center"/>
              <w:rPr>
                <w:rFonts w:ascii="Calibri" w:hAnsi="Calibri" w:cs="Calibri"/>
                <w:sz w:val="22"/>
                <w:szCs w:val="22"/>
                <w:lang w:val="en-US"/>
              </w:rPr>
            </w:pPr>
            <w:r>
              <w:rPr>
                <w:rFonts w:ascii="Calibri" w:hAnsi="Calibri" w:cs="Calibri"/>
                <w:sz w:val="22"/>
                <w:szCs w:val="22"/>
              </w:rPr>
              <w:t>1</w:t>
            </w:r>
            <w:r>
              <w:rPr>
                <w:rFonts w:ascii="Calibri" w:hAnsi="Calibri" w:cs="Calibri"/>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573935" w:rsidP="00816EAA">
            <w:pPr>
              <w:ind w:left="113" w:right="113"/>
              <w:jc w:val="center"/>
              <w:rPr>
                <w:rFonts w:ascii="Calibri" w:hAnsi="Calibri" w:cs="Calibri"/>
                <w:sz w:val="22"/>
                <w:szCs w:val="22"/>
              </w:rPr>
            </w:pPr>
            <w:r>
              <w:rPr>
                <w:rFonts w:ascii="Calibri" w:hAnsi="Calibri" w:cs="Calibri"/>
                <w:sz w:val="22"/>
                <w:szCs w:val="22"/>
              </w:rPr>
              <w:t> </w:t>
            </w:r>
            <w:r w:rsidR="00816EAA">
              <w:rPr>
                <w:rFonts w:ascii="Calibri" w:hAnsi="Calibri" w:cs="Calibri"/>
                <w:color w:val="000000"/>
              </w:rPr>
              <w:t>38000000-5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Termometru</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Termometru, interval: - 10 la 110 ° C, precizia 1 ° C, umplut cu alcool (roșu),</w:t>
            </w:r>
          </w:p>
        </w:tc>
      </w:tr>
      <w:tr w:rsidR="00573935" w:rsidRPr="00B02CC6" w:rsidTr="00816EAA">
        <w:trPr>
          <w:cantSplit/>
          <w:trHeight w:val="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sz w:val="22"/>
                <w:szCs w:val="22"/>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B5486A" w:rsidRDefault="00573935" w:rsidP="00816EAA">
            <w:pPr>
              <w:ind w:left="113" w:right="113"/>
              <w:jc w:val="center"/>
              <w:rPr>
                <w:rFonts w:ascii="Calibri" w:hAnsi="Calibri" w:cs="Calibri"/>
                <w:sz w:val="22"/>
                <w:szCs w:val="22"/>
                <w:lang w:val="en-US"/>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B83DC8" w:rsidRDefault="00573935" w:rsidP="0049236F">
            <w:pPr>
              <w:rPr>
                <w:rFonts w:ascii="Calibri" w:hAnsi="Calibri" w:cs="Calibri"/>
                <w:b/>
                <w:bCs/>
                <w:color w:val="FF0000"/>
                <w:sz w:val="24"/>
                <w:szCs w:val="24"/>
                <w:lang w:val="en-US"/>
              </w:rPr>
            </w:pPr>
            <w:r w:rsidRPr="00B83DC8">
              <w:rPr>
                <w:rFonts w:ascii="Calibri" w:hAnsi="Calibri" w:cs="Calibri"/>
                <w:b/>
                <w:bCs/>
                <w:sz w:val="24"/>
                <w:lang w:val="en-US"/>
              </w:rPr>
              <w:t>Lot 5. Modele, colectii la Chimie</w:t>
            </w:r>
          </w:p>
        </w:tc>
      </w:tr>
      <w:tr w:rsidR="00573935" w:rsidRPr="00B02CC6" w:rsidTr="00EF5657">
        <w:trPr>
          <w:cantSplit/>
          <w:trHeight w:val="23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Set de construcție moleculară pentru elevi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152C07">
              <w:rPr>
                <w:rFonts w:ascii="Calibri" w:hAnsi="Calibri" w:cs="Calibri"/>
                <w:sz w:val="18"/>
                <w:szCs w:val="18"/>
                <w:lang w:val="en-US"/>
              </w:rPr>
              <w:t xml:space="preserve">Cu componentele modulului se pot construi modelele tuturor substanțelor cu care se întâlnesc elevii în studiul chimiei. Conținut: Setul compus din bile colorate, cu dimensiuni diferite (prevăzute cu găuri, conform orientării spațiale a valențelor ) şi 2 tipuri de legături, mici şi mari: atomi de hidrogen (bile albe, cu o gaură)  atomi de carbon (bile negre, cu 4 găuri)   atomi de oxigen (bile roșii, cu 2 găuri)   atomi de clor (bile verzi, cu 7 găuri)   atomi de sulf (bile galbene, cu 6 găuri)   atomi de azot (bile albastre, cu 5 găuri)   atomi de metal alcalin (bile gri, cu o gaură) legături medii, gri   legături mari lungi, flexibile, gri. </w:t>
            </w:r>
            <w:r w:rsidRPr="00B83DC8">
              <w:rPr>
                <w:rFonts w:ascii="Calibri" w:hAnsi="Calibri" w:cs="Calibri"/>
                <w:sz w:val="18"/>
                <w:szCs w:val="18"/>
                <w:lang w:val="en-US"/>
              </w:rPr>
              <w:t>Setul va conține minimum 140 de bile. Caracteristici tehnice: Modelele atomice sunt realizate din material plastic de înaltă calitate. Setul este plasat într-o cutie de plastic, secționată pentru fiecare tip de bile și legături.</w:t>
            </w:r>
          </w:p>
        </w:tc>
      </w:tr>
      <w:tr w:rsidR="00573935" w:rsidRPr="00B02CC6" w:rsidTr="00EF5657">
        <w:trPr>
          <w:cantSplit/>
          <w:trHeight w:val="12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2</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Colecția fibre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Colecția fibre naturale, artificiale și sintetice. In, lână, mătasă, acetat, viscoză, lavsan, nitron, capron.</w:t>
            </w:r>
          </w:p>
        </w:tc>
      </w:tr>
      <w:tr w:rsidR="00573935" w:rsidRPr="00725F74" w:rsidTr="00EF5657">
        <w:trPr>
          <w:cantSplit/>
          <w:trHeight w:val="126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Colecția mase plastice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Colecția mase plastice. Polipropilenă, poliamid, PTFE, polistirenă, copolimer al stirenei şi butadienei</w:t>
            </w:r>
          </w:p>
        </w:tc>
      </w:tr>
      <w:tr w:rsidR="00573935" w:rsidRPr="00725F74" w:rsidTr="00EF5657">
        <w:trPr>
          <w:cantSplit/>
          <w:trHeight w:val="1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Colecția minerale – materii prime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Colecția minerale – materii prime. Bauxită, casiterit, hematit, pirită, fosforit, bainită, siderit, wolframit.</w:t>
            </w:r>
          </w:p>
        </w:tc>
      </w:tr>
      <w:tr w:rsidR="00573935" w:rsidRPr="00725F74" w:rsidTr="00EF5657">
        <w:trPr>
          <w:cantSplit/>
          <w:trHeight w:val="1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5</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 xml:space="preserve"> Colecția scara durității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Colecția scara durității: Talc, Ghips, Calcit, Fluorină, Apatit, Ortoclaz, Cuarț, Topaz, Corindon.</w:t>
            </w:r>
          </w:p>
        </w:tc>
      </w:tr>
      <w:tr w:rsidR="00573935" w:rsidRPr="00725F74" w:rsidTr="00EF5657">
        <w:trPr>
          <w:cantSplit/>
          <w:trHeight w:val="1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6</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sz w:val="22"/>
                <w:szCs w:val="22"/>
              </w:rPr>
            </w:pPr>
            <w:r>
              <w:rPr>
                <w:rFonts w:ascii="Calibri" w:hAnsi="Calibri" w:cs="Calibri"/>
                <w:b/>
                <w:bCs/>
                <w:sz w:val="22"/>
                <w:szCs w:val="22"/>
              </w:rPr>
              <w:t>Colecția sticlă și ciment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Colecția sticlă și ciment. Materii prime pentru fabricarea sticlei, sticlă suflată, sticlă specială, sticlă turnată în forme și cimentului.</w:t>
            </w:r>
          </w:p>
        </w:tc>
      </w:tr>
      <w:tr w:rsidR="00573935" w:rsidRPr="00725F74" w:rsidTr="00EF5657">
        <w:trPr>
          <w:cantSplit/>
          <w:trHeight w:val="112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lastRenderedPageBreak/>
              <w:t>7</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EF5657" w:rsidP="00EF5657">
            <w:pPr>
              <w:ind w:left="113" w:right="113"/>
              <w:jc w:val="center"/>
              <w:rPr>
                <w:rFonts w:ascii="Calibri" w:hAnsi="Calibri" w:cs="Calibri"/>
                <w:color w:val="000000"/>
              </w:rPr>
            </w:pPr>
            <w:r>
              <w:rPr>
                <w:rFonts w:ascii="Calibri" w:hAnsi="Calibri" w:cs="Calibri"/>
                <w:color w:val="000000"/>
              </w:rPr>
              <w:t>38000000-5</w:t>
            </w:r>
            <w:r w:rsidR="00573935">
              <w:rPr>
                <w:rFonts w:ascii="Calibri" w:hAnsi="Calibri" w:cs="Calibri"/>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Colecția roci şi minerale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836B5"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hideMark/>
          </w:tcPr>
          <w:p w:rsidR="00573935" w:rsidRPr="003B1E7B" w:rsidRDefault="00573935" w:rsidP="0049236F">
            <w:pPr>
              <w:rPr>
                <w:rFonts w:ascii="Calibri" w:hAnsi="Calibri" w:cs="Calibri"/>
                <w:sz w:val="18"/>
                <w:szCs w:val="18"/>
                <w:lang w:val="ro-RO"/>
              </w:rPr>
            </w:pPr>
            <w:r w:rsidRPr="003B1E7B">
              <w:rPr>
                <w:rFonts w:ascii="Calibri" w:hAnsi="Calibri" w:cs="Calibri"/>
                <w:sz w:val="18"/>
                <w:szCs w:val="18"/>
                <w:lang w:val="ro-RO"/>
              </w:rPr>
              <w:t>Set minim din 45 tipuri de roci și minerale: Grafit, Galenã, Sfalerit, Cinabru, Staniu, Molibden, Piritã, Cupru, Fluorinã, Hematitã, Casiterit, Cuarț, Wolframit, Magnetit, Bauxitã, Talc, Asbest, Caolinit, Muscovitã, Ortoclaz, Calcit, Dolomitã, Baritinã, Gips fibrilos, Gips îngheþat, Anhidrit, Apatitã, Serpentinã, Wollastonit, Gabro, Bazalt, Dioritã, Riolit, Granit, Alaschit, Andezit, Conglomerat, Piatrã de nisip, Argilã, Marnã, Travertitã, Marmurã, Cuarþit, Gresie, Pietriș, Skarn, Gnais.</w:t>
            </w:r>
          </w:p>
        </w:tc>
      </w:tr>
      <w:tr w:rsidR="00573935" w:rsidRPr="00725F74" w:rsidTr="00EF5657">
        <w:trPr>
          <w:cantSplit/>
          <w:trHeight w:val="2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3C1266" w:rsidRDefault="00573935" w:rsidP="0049236F">
            <w:pPr>
              <w:jc w:val="center"/>
              <w:rPr>
                <w:rFonts w:ascii="Calibri" w:hAnsi="Calibri" w:cs="Calibri"/>
                <w:color w:val="000000"/>
                <w:sz w:val="22"/>
                <w:szCs w:val="22"/>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3C1266" w:rsidRDefault="00573935" w:rsidP="00EF5657">
            <w:pPr>
              <w:ind w:left="113" w:right="113"/>
              <w:jc w:val="center"/>
              <w:rPr>
                <w:rFonts w:ascii="Calibri" w:hAnsi="Calibri" w:cs="Calibri"/>
                <w:color w:val="000000"/>
                <w:sz w:val="22"/>
                <w:szCs w:val="22"/>
                <w:lang w:val="ro-R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B83DC8" w:rsidRDefault="00573935" w:rsidP="0049236F">
            <w:pPr>
              <w:rPr>
                <w:rFonts w:ascii="Calibri" w:hAnsi="Calibri" w:cs="Calibri"/>
                <w:b/>
                <w:bCs/>
                <w:sz w:val="24"/>
                <w:szCs w:val="24"/>
                <w:lang w:val="en-US"/>
              </w:rPr>
            </w:pPr>
            <w:r w:rsidRPr="00B83DC8">
              <w:rPr>
                <w:rFonts w:ascii="Calibri" w:hAnsi="Calibri" w:cs="Calibri"/>
                <w:b/>
                <w:bCs/>
                <w:sz w:val="24"/>
                <w:lang w:val="en-US"/>
              </w:rPr>
              <w:t>Lot 6. Aparatură pentru elevi la fizică</w:t>
            </w:r>
          </w:p>
        </w:tc>
      </w:tr>
      <w:tr w:rsidR="00573935" w:rsidRPr="00725F74" w:rsidTr="002F3D6C">
        <w:trPr>
          <w:cantSplit/>
          <w:trHeight w:val="131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EF5657">
            <w:pPr>
              <w:ind w:left="113" w:right="113"/>
              <w:jc w:val="center"/>
              <w:rPr>
                <w:rFonts w:ascii="Calibri" w:hAnsi="Calibri" w:cs="Calibri"/>
                <w:color w:val="000000"/>
                <w:sz w:val="22"/>
                <w:szCs w:val="22"/>
              </w:rPr>
            </w:pPr>
            <w:r>
              <w:rPr>
                <w:rFonts w:ascii="Calibri" w:hAnsi="Calibri" w:cs="Calibri"/>
                <w:color w:val="000000"/>
                <w:sz w:val="22"/>
                <w:szCs w:val="22"/>
              </w:rPr>
              <w:t> </w:t>
            </w:r>
            <w:r w:rsidR="002F3D6C">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Balanță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49236F">
            <w:pPr>
              <w:rPr>
                <w:rFonts w:ascii="Calibri" w:hAnsi="Calibri" w:cs="Calibri"/>
                <w:color w:val="000000"/>
                <w:sz w:val="18"/>
                <w:szCs w:val="18"/>
                <w:lang w:val="en-US"/>
              </w:rPr>
            </w:pPr>
            <w:r w:rsidRPr="00152C07">
              <w:rPr>
                <w:rFonts w:ascii="Calibri" w:hAnsi="Calibri" w:cs="Calibri"/>
                <w:color w:val="000000"/>
                <w:sz w:val="18"/>
                <w:szCs w:val="18"/>
                <w:lang w:val="en-US"/>
              </w:rPr>
              <w:t>Balanță cu talere din plastic, cu brațe egale, cu mecanism de echilibrare, pe suport din oțel, cu set de mase marcate inclus, cu masa maximă de măsurare cel puțin 200 g și precizia de cel puțin 0,1 g, înălțimea maximă nu mai mult de 200 mm.</w:t>
            </w:r>
          </w:p>
        </w:tc>
      </w:tr>
      <w:tr w:rsidR="00573935" w:rsidRPr="00725F74" w:rsidTr="002F3D6C">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EF5657">
            <w:pPr>
              <w:ind w:left="113" w:right="113"/>
              <w:jc w:val="center"/>
              <w:rPr>
                <w:rFonts w:ascii="Calibri" w:hAnsi="Calibri" w:cs="Calibri"/>
                <w:color w:val="000000"/>
                <w:sz w:val="22"/>
                <w:szCs w:val="22"/>
              </w:rPr>
            </w:pPr>
            <w:r>
              <w:rPr>
                <w:rFonts w:ascii="Calibri" w:hAnsi="Calibri" w:cs="Calibri"/>
                <w:color w:val="000000"/>
                <w:sz w:val="22"/>
                <w:szCs w:val="22"/>
              </w:rPr>
              <w:t> </w:t>
            </w:r>
            <w:r w:rsidR="002F3D6C">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Cronometru digital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Cronometru electronic digital cu dimensiuni 30 x 50 x 15 mm, cu o abatere nu mai mare de 10 mm pe fiecare latură, cu mărimea cifrelor pe display de minim 10 mm, cu precizie de 0,01 s, baterie inclusă</w:t>
            </w:r>
          </w:p>
        </w:tc>
      </w:tr>
      <w:tr w:rsidR="00573935" w:rsidRPr="00725F74" w:rsidTr="002F3D6C">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Dinamometru</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Dinamometru cu arc, cu suport din material plastic, cu valoarea maximă a forței 5 N, cu scară gradată în N, cu diviziuni de 0,1 N și cu scară gradată în grame cu diviziunea 10 g.</w:t>
            </w:r>
          </w:p>
        </w:tc>
      </w:tr>
      <w:tr w:rsidR="00573935" w:rsidRPr="00725F74" w:rsidTr="002F3D6C">
        <w:trPr>
          <w:cantSplit/>
          <w:trHeight w:val="1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Set de resorturi elastice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5 resorturi elicoidale din oțel, diametrul spirelor 15 -20 mm, constante elastice 20-80 N/m, cu cârlig la un capăt</w:t>
            </w:r>
          </w:p>
        </w:tc>
      </w:tr>
      <w:tr w:rsidR="00573935" w:rsidRPr="00725F74" w:rsidTr="002F3D6C">
        <w:trPr>
          <w:cantSplit/>
          <w:trHeight w:val="127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573935" w:rsidP="00EF5657">
            <w:pPr>
              <w:ind w:left="113" w:right="113"/>
              <w:jc w:val="center"/>
              <w:rPr>
                <w:rFonts w:ascii="Calibri" w:hAnsi="Calibri" w:cs="Calibri"/>
                <w:color w:val="000000"/>
                <w:sz w:val="22"/>
                <w:szCs w:val="22"/>
              </w:rPr>
            </w:pPr>
            <w:r>
              <w:rPr>
                <w:rFonts w:ascii="Calibri" w:hAnsi="Calibri" w:cs="Calibri"/>
                <w:color w:val="000000"/>
                <w:sz w:val="22"/>
                <w:szCs w:val="22"/>
              </w:rPr>
              <w:t> </w:t>
            </w:r>
            <w:r w:rsidR="002F3D6C">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Set de mase marcate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Set de mase marcate (minim 4 corpuri în set, oțel galvanizat/nichelat, cilindru cu gaură pe mijloc cu 2 cârlige din sârmă, masa fiecărui corp (50+/-1) g, cutie de plastic pentru păstrare inclusă)</w:t>
            </w:r>
          </w:p>
        </w:tc>
      </w:tr>
      <w:tr w:rsidR="00573935" w:rsidRPr="00725F74" w:rsidTr="002F3D6C">
        <w:trPr>
          <w:cantSplit/>
          <w:trHeight w:val="167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Plan înclinat cu accesorii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5C2E8B"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49236F">
            <w:pPr>
              <w:rPr>
                <w:rFonts w:ascii="Calibri" w:hAnsi="Calibri" w:cs="Calibri"/>
                <w:color w:val="000000"/>
                <w:sz w:val="18"/>
                <w:szCs w:val="18"/>
                <w:lang w:val="en-US"/>
              </w:rPr>
            </w:pPr>
            <w:r w:rsidRPr="00152C07">
              <w:rPr>
                <w:rFonts w:ascii="Calibri" w:hAnsi="Calibri" w:cs="Calibri"/>
                <w:color w:val="000000"/>
                <w:sz w:val="18"/>
                <w:szCs w:val="18"/>
                <w:lang w:val="en-US"/>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tc>
      </w:tr>
      <w:tr w:rsidR="00573935" w:rsidTr="002F3D6C">
        <w:trPr>
          <w:cantSplit/>
          <w:trHeight w:val="10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Pârghie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color w:val="000000"/>
                <w:sz w:val="18"/>
                <w:szCs w:val="18"/>
              </w:rPr>
            </w:pPr>
            <w:proofErr w:type="gramStart"/>
            <w:r>
              <w:rPr>
                <w:rFonts w:ascii="Calibri" w:hAnsi="Calibri" w:cs="Calibri"/>
                <w:color w:val="000000"/>
                <w:sz w:val="18"/>
                <w:szCs w:val="18"/>
              </w:rPr>
              <w:t>Pârghie (bară din lemn sau plastic, cu axă de rotație mediană cu diametrul minim 4 mm, cu secțiunea minimă 30x4 mm, cu lungimea minimă de 400 mm, dar nu mai mult de 600 mm, cu găuri cu diametrul 2 mm la fiecare 15 mm pe linia mediană a barei, gradată la fiecare 5 mm, la capete</w:t>
            </w:r>
            <w:proofErr w:type="gramEnd"/>
            <w:r>
              <w:rPr>
                <w:rFonts w:ascii="Calibri" w:hAnsi="Calibri" w:cs="Calibri"/>
                <w:color w:val="000000"/>
                <w:sz w:val="18"/>
                <w:szCs w:val="18"/>
              </w:rPr>
              <w:t xml:space="preserve"> prevăzută cu piuliţe pentru stabilirea echilibrului pârghiei.</w:t>
            </w:r>
          </w:p>
        </w:tc>
      </w:tr>
      <w:tr w:rsidR="00573935" w:rsidRPr="00725F74" w:rsidTr="002F3D6C">
        <w:trPr>
          <w:cantSplit/>
          <w:trHeight w:val="12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Riglă metalică cu diviziuni  (500 mm)</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Riglă metalică cu diviziuni mm (oțel inoxidabil, lungime 500 mm, lățime min 20 mm, grosime minimă 0,5 mm, diviziune 1 mm (primii 10 cm cu diviziuni 0,5 mm))</w:t>
            </w:r>
          </w:p>
        </w:tc>
      </w:tr>
      <w:tr w:rsidR="00573935" w:rsidRPr="00725F74" w:rsidTr="002F3D6C">
        <w:trPr>
          <w:cantSplit/>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F3D6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Uluc metalic cu accesorii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152C07">
              <w:rPr>
                <w:rFonts w:ascii="Calibri" w:hAnsi="Calibri" w:cs="Calibri"/>
                <w:color w:val="000000"/>
                <w:sz w:val="18"/>
                <w:szCs w:val="18"/>
                <w:lang w:val="en-US"/>
              </w:rPr>
              <w:t xml:space="preserve">Uluc metalic (Cornieră cu lungimea 900-1000 mm, lățimea 15-25 mm oțel sau aluminiu, cu grosimea metalului de minim 1,5 mm. </w:t>
            </w:r>
            <w:r w:rsidRPr="00B83DC8">
              <w:rPr>
                <w:rFonts w:ascii="Calibri" w:hAnsi="Calibri" w:cs="Calibri"/>
                <w:color w:val="000000"/>
                <w:sz w:val="18"/>
                <w:szCs w:val="18"/>
                <w:lang w:val="en-US"/>
              </w:rPr>
              <w:t>Abaterea de la planeitate nu mai mare de 1 mm la toată lungimea ulucului, prevăzut cu bară cu diametrul minim 5 mm pentru fixare în stativ) cu accesorii – 3 bile cu diametru diferit cuprins între 6 și 12 mm</w:t>
            </w:r>
          </w:p>
        </w:tc>
      </w:tr>
      <w:tr w:rsidR="00573935" w:rsidRPr="00725F74" w:rsidTr="002571DA">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DA3CDA" w:rsidP="0049236F">
            <w:pPr>
              <w:jc w:val="center"/>
              <w:rPr>
                <w:rFonts w:ascii="Calibri" w:hAnsi="Calibri" w:cs="Calibri"/>
                <w:sz w:val="22"/>
                <w:szCs w:val="22"/>
                <w:lang w:val="en-US"/>
              </w:rPr>
            </w:pPr>
            <w:r>
              <w:rPr>
                <w:rFonts w:ascii="Calibri" w:hAnsi="Calibri" w:cs="Calibri"/>
                <w:sz w:val="22"/>
                <w:szCs w:val="22"/>
                <w:lang w:val="en-US"/>
              </w:rPr>
              <w:lastRenderedPageBreak/>
              <w:t>10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Pr="00573935" w:rsidRDefault="002571DA" w:rsidP="00EF5657">
            <w:pPr>
              <w:ind w:left="113" w:right="113"/>
              <w:jc w:val="center"/>
              <w:rPr>
                <w:rFonts w:ascii="Calibri" w:hAnsi="Calibri" w:cs="Calibri"/>
                <w:color w:val="000000"/>
                <w:sz w:val="22"/>
                <w:szCs w:val="22"/>
                <w:lang w:val="en-US"/>
              </w:rPr>
            </w:pPr>
            <w:r>
              <w:rPr>
                <w:rFonts w:ascii="Calibri" w:hAnsi="Calibri" w:cs="Calibri"/>
                <w:color w:val="000000"/>
              </w:rPr>
              <w:t>38000000-5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3290" w:rsidRDefault="00573935" w:rsidP="0049236F">
            <w:pPr>
              <w:rPr>
                <w:rFonts w:ascii="Calibri" w:hAnsi="Calibri" w:cs="Calibri"/>
                <w:b/>
                <w:bCs/>
                <w:color w:val="000000"/>
                <w:sz w:val="22"/>
                <w:szCs w:val="22"/>
                <w:lang w:val="ro-RO"/>
              </w:rPr>
            </w:pPr>
            <w:r>
              <w:rPr>
                <w:rFonts w:ascii="Calibri" w:hAnsi="Calibri" w:cs="Calibri"/>
                <w:b/>
                <w:bCs/>
                <w:color w:val="000000"/>
                <w:sz w:val="22"/>
                <w:szCs w:val="22"/>
                <w:lang w:val="ro-RO"/>
              </w:rPr>
              <w:t>Calorimetru</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C3290"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2571DA" w:rsidRDefault="002571DA" w:rsidP="0049236F">
            <w:pPr>
              <w:rPr>
                <w:rFonts w:asciiTheme="minorHAnsi" w:hAnsiTheme="minorHAnsi" w:cstheme="minorHAnsi"/>
                <w:color w:val="000000"/>
                <w:sz w:val="18"/>
                <w:szCs w:val="18"/>
                <w:lang w:val="en-US"/>
              </w:rPr>
            </w:pPr>
            <w:r w:rsidRPr="002571DA">
              <w:rPr>
                <w:rFonts w:asciiTheme="minorHAnsi" w:hAnsiTheme="minorHAnsi" w:cstheme="minorHAnsi"/>
                <w:color w:val="000000"/>
                <w:sz w:val="18"/>
                <w:szCs w:val="18"/>
                <w:lang w:val="en-US"/>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tc>
      </w:tr>
      <w:tr w:rsidR="00573935" w:rsidRPr="00725F74" w:rsidTr="002571DA">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Set 3 cilindri calorimetrici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Set din cel puțin 3 cilindri din cupru, aluminiu și oțel cu diametrul minim 20 mm și înălțimea nu mai puțin de 30 mm, cu cârlig, cutie de păstrare inclusă.</w:t>
            </w:r>
          </w:p>
        </w:tc>
      </w:tr>
      <w:tr w:rsidR="00573935" w:rsidRPr="00725F74" w:rsidTr="002571DA">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Cilindru gradat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Cilindru gradat din sticlă cu cioc (material borosilicat, volum maxim 250 ml, gradații cu diviziune 0,5 mL)</w:t>
            </w:r>
          </w:p>
        </w:tc>
      </w:tr>
      <w:tr w:rsidR="00573935" w:rsidRPr="00725F74" w:rsidTr="002571DA">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Pahar Berzelius 250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49236F">
            <w:pPr>
              <w:rPr>
                <w:rFonts w:ascii="Calibri" w:hAnsi="Calibri" w:cs="Calibri"/>
                <w:color w:val="000000"/>
                <w:sz w:val="18"/>
                <w:szCs w:val="18"/>
                <w:lang w:val="en-US"/>
              </w:rPr>
            </w:pPr>
            <w:r w:rsidRPr="00152C07">
              <w:rPr>
                <w:rFonts w:ascii="Calibri" w:hAnsi="Calibri" w:cs="Calibri"/>
                <w:color w:val="000000"/>
                <w:sz w:val="18"/>
                <w:szCs w:val="18"/>
                <w:lang w:val="en-US"/>
              </w:rPr>
              <w:t>Pahar din sticlă 250 mL, cilindric cu cioc, formă înaltă, sticlă borosilicat)</w:t>
            </w:r>
          </w:p>
        </w:tc>
      </w:tr>
      <w:tr w:rsidR="00573935" w:rsidRPr="00B02CC6" w:rsidTr="002571DA">
        <w:trPr>
          <w:cantSplit/>
          <w:trHeight w:val="98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Multimetru</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5C2E8B"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152C07">
              <w:rPr>
                <w:rFonts w:ascii="Calibri" w:hAnsi="Calibri" w:cs="Calibri"/>
                <w:color w:val="000000"/>
                <w:sz w:val="18"/>
                <w:szCs w:val="18"/>
                <w:lang w:val="en-US"/>
              </w:rPr>
              <w:t>Multimetru, cifre pe display nu mai mici de 15 mm, cu deconectare automată, cu selector de poziție pentru gamele de măsurare: tensiune cel puțin până la 600 V, ACV și DCV, intensitate cel puțin 20 mA..10 A ACV și DVC, capacitate cel puțin 20</w:t>
            </w:r>
            <w:r>
              <w:rPr>
                <w:rFonts w:ascii="Calibri" w:hAnsi="Calibri" w:cs="Calibri"/>
                <w:color w:val="000000"/>
                <w:sz w:val="18"/>
                <w:szCs w:val="18"/>
              </w:rPr>
              <w:t>μ</w:t>
            </w:r>
            <w:r w:rsidRPr="00152C07">
              <w:rPr>
                <w:rFonts w:ascii="Calibri" w:hAnsi="Calibri" w:cs="Calibri"/>
                <w:color w:val="000000"/>
                <w:sz w:val="18"/>
                <w:szCs w:val="18"/>
                <w:lang w:val="en-US"/>
              </w:rPr>
              <w:t xml:space="preserve">F, rezistență cel puțin 200 </w:t>
            </w:r>
            <w:proofErr w:type="gramStart"/>
            <w:r w:rsidRPr="00152C07">
              <w:rPr>
                <w:rFonts w:ascii="Calibri" w:hAnsi="Calibri" w:cs="Calibri"/>
                <w:color w:val="000000"/>
                <w:sz w:val="18"/>
                <w:szCs w:val="18"/>
                <w:lang w:val="en-US"/>
              </w:rPr>
              <w:t>W..</w:t>
            </w:r>
            <w:proofErr w:type="gramEnd"/>
            <w:r w:rsidRPr="00152C07">
              <w:rPr>
                <w:rFonts w:ascii="Calibri" w:hAnsi="Calibri" w:cs="Calibri"/>
                <w:color w:val="000000"/>
                <w:sz w:val="18"/>
                <w:szCs w:val="18"/>
                <w:lang w:val="en-US"/>
              </w:rPr>
              <w:t xml:space="preserve">200 kW. </w:t>
            </w:r>
            <w:r w:rsidRPr="00B83DC8">
              <w:rPr>
                <w:rFonts w:ascii="Calibri" w:hAnsi="Calibri" w:cs="Calibri"/>
                <w:color w:val="000000"/>
                <w:sz w:val="18"/>
                <w:szCs w:val="18"/>
                <w:lang w:val="en-US"/>
              </w:rPr>
              <w:t>Conductoare cu sonde incluse (secțiunea minimă a conductorului din cupru 1</w:t>
            </w:r>
            <w:proofErr w:type="gramStart"/>
            <w:r w:rsidRPr="00B83DC8">
              <w:rPr>
                <w:rFonts w:ascii="Calibri" w:hAnsi="Calibri" w:cs="Calibri"/>
                <w:color w:val="000000"/>
                <w:sz w:val="18"/>
                <w:szCs w:val="18"/>
                <w:lang w:val="en-US"/>
              </w:rPr>
              <w:t>,5</w:t>
            </w:r>
            <w:proofErr w:type="gramEnd"/>
            <w:r w:rsidRPr="00B83DC8">
              <w:rPr>
                <w:rFonts w:ascii="Calibri" w:hAnsi="Calibri" w:cs="Calibri"/>
                <w:color w:val="000000"/>
                <w:sz w:val="18"/>
                <w:szCs w:val="18"/>
                <w:lang w:val="en-US"/>
              </w:rPr>
              <w:t xml:space="preserve"> mm2, culori roșu și negru), baterie alimentare inclusă.</w:t>
            </w:r>
          </w:p>
        </w:tc>
      </w:tr>
      <w:tr w:rsidR="00573935" w:rsidTr="002571DA">
        <w:trPr>
          <w:cantSplit/>
          <w:trHeight w:val="127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Reostat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color w:val="000000"/>
                <w:sz w:val="18"/>
                <w:szCs w:val="18"/>
              </w:rPr>
            </w:pPr>
            <w:r w:rsidRPr="00B83DC8">
              <w:rPr>
                <w:rFonts w:ascii="Calibri" w:hAnsi="Calibri" w:cs="Calibri"/>
                <w:color w:val="000000"/>
                <w:sz w:val="18"/>
                <w:szCs w:val="18"/>
                <w:lang w:val="en-US"/>
              </w:rPr>
              <w:t xml:space="preserve">Reostat (cilindru din ceramică pe suport cu bobină de constantan, 5 Ohm, 3A, cu contacte laterale și contact alunecător median). </w:t>
            </w:r>
            <w:r>
              <w:rPr>
                <w:rFonts w:ascii="Calibri" w:hAnsi="Calibri" w:cs="Calibri"/>
                <w:color w:val="000000"/>
                <w:sz w:val="18"/>
                <w:szCs w:val="18"/>
              </w:rPr>
              <w:t>Lungime minimă a cilindrului ceramic 10 cm, lungime maximă 35 cm.</w:t>
            </w:r>
          </w:p>
        </w:tc>
      </w:tr>
      <w:tr w:rsidR="00573935" w:rsidRPr="00B02CC6" w:rsidTr="002571DA">
        <w:trPr>
          <w:cantSplit/>
          <w:trHeight w:val="12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1</w:t>
            </w:r>
            <w:r w:rsidR="00DA3CDA">
              <w:rPr>
                <w:rFonts w:ascii="Calibri" w:hAnsi="Calibri" w:cs="Calibri"/>
                <w:sz w:val="22"/>
                <w:szCs w:val="22"/>
                <w:lang w:val="en-US"/>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Bec pe suport 2,5 V</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Bec 2</w:t>
            </w:r>
            <w:proofErr w:type="gramStart"/>
            <w:r w:rsidRPr="00B83DC8">
              <w:rPr>
                <w:rFonts w:ascii="Calibri" w:hAnsi="Calibri" w:cs="Calibri"/>
                <w:color w:val="000000"/>
                <w:sz w:val="18"/>
                <w:szCs w:val="18"/>
                <w:lang w:val="en-US"/>
              </w:rPr>
              <w:t>,5</w:t>
            </w:r>
            <w:proofErr w:type="gramEnd"/>
            <w:r w:rsidRPr="00B83DC8">
              <w:rPr>
                <w:rFonts w:ascii="Calibri" w:hAnsi="Calibri" w:cs="Calibri"/>
                <w:color w:val="000000"/>
                <w:sz w:val="18"/>
                <w:szCs w:val="18"/>
                <w:lang w:val="en-US"/>
              </w:rPr>
              <w:t xml:space="preserve"> V, cel mult 0,5 A; suport din plastic cu dulie standard E10, cu două contacte metalice.</w:t>
            </w:r>
          </w:p>
        </w:tc>
      </w:tr>
      <w:tr w:rsidR="00573935" w:rsidRPr="00B02CC6" w:rsidTr="002571DA">
        <w:trPr>
          <w:cantSplit/>
          <w:trHeight w:val="12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1</w:t>
            </w:r>
            <w:r w:rsidR="00DA3CDA">
              <w:rPr>
                <w:rFonts w:ascii="Calibri" w:hAnsi="Calibri" w:cs="Calibri"/>
                <w:sz w:val="22"/>
                <w:szCs w:val="22"/>
                <w:lang w:val="en-US"/>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Bec pe suport 3,5V</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Bec 3</w:t>
            </w:r>
            <w:proofErr w:type="gramStart"/>
            <w:r w:rsidRPr="00B83DC8">
              <w:rPr>
                <w:rFonts w:ascii="Calibri" w:hAnsi="Calibri" w:cs="Calibri"/>
                <w:color w:val="000000"/>
                <w:sz w:val="18"/>
                <w:szCs w:val="18"/>
                <w:lang w:val="en-US"/>
              </w:rPr>
              <w:t>,5</w:t>
            </w:r>
            <w:proofErr w:type="gramEnd"/>
            <w:r w:rsidRPr="00B83DC8">
              <w:rPr>
                <w:rFonts w:ascii="Calibri" w:hAnsi="Calibri" w:cs="Calibri"/>
                <w:color w:val="000000"/>
                <w:sz w:val="18"/>
                <w:szCs w:val="18"/>
                <w:lang w:val="en-US"/>
              </w:rPr>
              <w:t xml:space="preserve"> V, cel mult 0,3 A; suport din plastic cu dulie standard E10, cu două contacte metalice.</w:t>
            </w:r>
          </w:p>
        </w:tc>
      </w:tr>
      <w:tr w:rsidR="00573935" w:rsidRPr="00B02CC6" w:rsidTr="002571DA">
        <w:trPr>
          <w:cantSplit/>
          <w:trHeight w:val="13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1</w:t>
            </w:r>
            <w:r w:rsidR="00DA3CDA">
              <w:rPr>
                <w:rFonts w:ascii="Calibri" w:hAnsi="Calibri" w:cs="Calibri"/>
                <w:sz w:val="22"/>
                <w:szCs w:val="22"/>
                <w:lang w:val="en-US"/>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Bec cu incandescență, 6,3 V</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Bec cu incandescență, cu filament de wolfram, tensiune nominală 6</w:t>
            </w:r>
            <w:proofErr w:type="gramStart"/>
            <w:r w:rsidRPr="00B83DC8">
              <w:rPr>
                <w:rFonts w:ascii="Calibri" w:hAnsi="Calibri" w:cs="Calibri"/>
                <w:color w:val="000000"/>
                <w:sz w:val="18"/>
                <w:szCs w:val="18"/>
                <w:lang w:val="en-US"/>
              </w:rPr>
              <w:t>,3</w:t>
            </w:r>
            <w:proofErr w:type="gramEnd"/>
            <w:r w:rsidRPr="00B83DC8">
              <w:rPr>
                <w:rFonts w:ascii="Calibri" w:hAnsi="Calibri" w:cs="Calibri"/>
                <w:color w:val="000000"/>
                <w:sz w:val="18"/>
                <w:szCs w:val="18"/>
                <w:lang w:val="en-US"/>
              </w:rPr>
              <w:t xml:space="preserve"> V, soclu zincat (nichelat sau cromat), standard soclu E10.</w:t>
            </w:r>
          </w:p>
        </w:tc>
      </w:tr>
      <w:tr w:rsidR="00573935" w:rsidRPr="00725F74" w:rsidTr="002571DA">
        <w:trPr>
          <w:cantSplit/>
          <w:trHeight w:val="12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lang w:val="en-US"/>
              </w:rPr>
              <w:t>1</w:t>
            </w:r>
            <w:r w:rsidR="00DA3CDA">
              <w:rPr>
                <w:rFonts w:ascii="Calibri" w:hAnsi="Calibri" w:cs="Calibri"/>
                <w:sz w:val="22"/>
                <w:szCs w:val="22"/>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Set de rezistențe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 xml:space="preserve">Set de rezistențe (1 </w:t>
            </w:r>
            <w:r>
              <w:rPr>
                <w:rFonts w:ascii="Calibri" w:hAnsi="Calibri" w:cs="Calibri"/>
                <w:color w:val="000000"/>
                <w:sz w:val="18"/>
                <w:szCs w:val="18"/>
              </w:rPr>
              <w:t>Ω</w:t>
            </w:r>
            <w:r w:rsidRPr="00B83DC8">
              <w:rPr>
                <w:rFonts w:ascii="Calibri" w:hAnsi="Calibri" w:cs="Calibri"/>
                <w:color w:val="000000"/>
                <w:sz w:val="18"/>
                <w:szCs w:val="18"/>
                <w:lang w:val="en-US"/>
              </w:rPr>
              <w:t xml:space="preserve">, 2 </w:t>
            </w:r>
            <w:r>
              <w:rPr>
                <w:rFonts w:ascii="Calibri" w:hAnsi="Calibri" w:cs="Calibri"/>
                <w:color w:val="000000"/>
                <w:sz w:val="18"/>
                <w:szCs w:val="18"/>
              </w:rPr>
              <w:t>Ω</w:t>
            </w:r>
            <w:r w:rsidRPr="00B83DC8">
              <w:rPr>
                <w:rFonts w:ascii="Calibri" w:hAnsi="Calibri" w:cs="Calibri"/>
                <w:color w:val="000000"/>
                <w:sz w:val="18"/>
                <w:szCs w:val="18"/>
                <w:lang w:val="en-US"/>
              </w:rPr>
              <w:t>, 3</w:t>
            </w:r>
            <w:r>
              <w:rPr>
                <w:rFonts w:ascii="Calibri" w:hAnsi="Calibri" w:cs="Calibri"/>
                <w:color w:val="000000"/>
                <w:sz w:val="18"/>
                <w:szCs w:val="18"/>
              </w:rPr>
              <w:t>Ω</w:t>
            </w:r>
            <w:r w:rsidRPr="00B83DC8">
              <w:rPr>
                <w:rFonts w:ascii="Calibri" w:hAnsi="Calibri" w:cs="Calibri"/>
                <w:color w:val="000000"/>
                <w:sz w:val="18"/>
                <w:szCs w:val="18"/>
                <w:lang w:val="en-US"/>
              </w:rPr>
              <w:t>, 4</w:t>
            </w:r>
            <w:r>
              <w:rPr>
                <w:rFonts w:ascii="Calibri" w:hAnsi="Calibri" w:cs="Calibri"/>
                <w:color w:val="000000"/>
                <w:sz w:val="18"/>
                <w:szCs w:val="18"/>
              </w:rPr>
              <w:t>Ω</w:t>
            </w:r>
            <w:r w:rsidRPr="00B83DC8">
              <w:rPr>
                <w:rFonts w:ascii="Calibri" w:hAnsi="Calibri" w:cs="Calibri"/>
                <w:color w:val="000000"/>
                <w:sz w:val="18"/>
                <w:szCs w:val="18"/>
                <w:lang w:val="en-US"/>
              </w:rPr>
              <w:t>, patru rezistențe pe suport din plastic termorezistent, cu borne de contact, curent maxim 3 A).</w:t>
            </w:r>
          </w:p>
        </w:tc>
      </w:tr>
      <w:tr w:rsidR="00573935" w:rsidRPr="00725F74" w:rsidTr="002571DA">
        <w:trPr>
          <w:cantSplit/>
          <w:trHeight w:val="12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DA3CDA" w:rsidP="0049236F">
            <w:pPr>
              <w:jc w:val="center"/>
              <w:rPr>
                <w:rFonts w:ascii="Calibri" w:hAnsi="Calibri" w:cs="Calibri"/>
                <w:sz w:val="22"/>
                <w:szCs w:val="22"/>
                <w:lang w:val="en-US"/>
              </w:rPr>
            </w:pPr>
            <w:r>
              <w:rPr>
                <w:rFonts w:ascii="Calibri" w:hAnsi="Calibri" w:cs="Calibri"/>
                <w:sz w:val="22"/>
                <w:szCs w:val="22"/>
                <w:lang w:val="en-US"/>
              </w:rPr>
              <w:t>20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2571DA"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Întrerupător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r>
              <w:rPr>
                <w:rFonts w:ascii="Calibri" w:hAnsi="Calibri" w:cs="Calibri"/>
                <w:color w:val="000000"/>
                <w:sz w:val="22"/>
                <w:szCs w:val="22"/>
                <w:lang w:val="en-US"/>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Suport din plastic minim de 4 cm x 4 cm x 0,5 cm, cu contacte dotate cu cleme cu piuliță izolata electric cu diametrul filetului de minim 4 mm, cu contactele la vedere confecționate din alama sau cupru cu dimensiunile de cel puțin 6 mm x 1 mm.</w:t>
            </w:r>
          </w:p>
        </w:tc>
      </w:tr>
      <w:tr w:rsidR="00573935" w:rsidRPr="00725F74" w:rsidTr="001B0C75">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lastRenderedPageBreak/>
              <w:t>2</w:t>
            </w:r>
            <w:r w:rsidR="00DA3CDA">
              <w:rPr>
                <w:rFonts w:ascii="Calibri" w:hAnsi="Calibri" w:cs="Calibri"/>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1B0C75"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Magnet tip bară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Magnet bară, oțel, cu dimensiunile minime 20x10x100 mm, cu polii N și S la capetele longitudinale, vopsite în albastru, respectiv roșu, min 50 mT</w:t>
            </w:r>
          </w:p>
        </w:tc>
      </w:tr>
      <w:tr w:rsidR="00573935" w:rsidRPr="00725F74" w:rsidTr="001B0C75">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2</w:t>
            </w:r>
            <w:r w:rsidR="00DA3CDA">
              <w:rPr>
                <w:rFonts w:ascii="Calibri" w:hAnsi="Calibri" w:cs="Calibri"/>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1B0C75"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Magnet tip potcoavă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Magnet tip potcoavă, (magnet sub formă de U, oțel, cu dimensiunile barei minim 20x10x200 mm cu polii N și S la capetele libere, vopsite în albastru, respectiv roșu, min 50 mT).</w:t>
            </w:r>
          </w:p>
        </w:tc>
      </w:tr>
      <w:tr w:rsidR="00573935" w:rsidRPr="00725F74" w:rsidTr="001B0C75">
        <w:trPr>
          <w:cantSplit/>
          <w:trHeight w:val="99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2</w:t>
            </w:r>
            <w:r w:rsidR="00DA3CDA">
              <w:rPr>
                <w:rFonts w:ascii="Calibri" w:hAnsi="Calibri" w:cs="Calibri"/>
                <w:sz w:val="22"/>
                <w:szCs w:val="22"/>
                <w:lang w:val="en-US"/>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1B0C75"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Bobină suspendabilă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color w:val="000000"/>
                <w:sz w:val="18"/>
                <w:szCs w:val="18"/>
                <w:lang w:val="en-US"/>
              </w:rPr>
            </w:pPr>
            <w:r w:rsidRPr="00B83DC8">
              <w:rPr>
                <w:rFonts w:ascii="Calibri" w:hAnsi="Calibri" w:cs="Calibri"/>
                <w:color w:val="000000"/>
                <w:sz w:val="18"/>
                <w:szCs w:val="18"/>
                <w:lang w:val="en-US"/>
              </w:rPr>
              <w:t>Bobină din fir de cupru cu diametrul minim al firului 0</w:t>
            </w:r>
            <w:proofErr w:type="gramStart"/>
            <w:r w:rsidRPr="00B83DC8">
              <w:rPr>
                <w:rFonts w:ascii="Calibri" w:hAnsi="Calibri" w:cs="Calibri"/>
                <w:color w:val="000000"/>
                <w:sz w:val="18"/>
                <w:szCs w:val="18"/>
                <w:lang w:val="en-US"/>
              </w:rPr>
              <w:t>,2</w:t>
            </w:r>
            <w:proofErr w:type="gramEnd"/>
            <w:r w:rsidRPr="00B83DC8">
              <w:rPr>
                <w:rFonts w:ascii="Calibri" w:hAnsi="Calibri" w:cs="Calibri"/>
                <w:color w:val="000000"/>
                <w:sz w:val="18"/>
                <w:szCs w:val="18"/>
                <w:lang w:val="en-US"/>
              </w:rPr>
              <w:t xml:space="preserve">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tc>
      </w:tr>
      <w:tr w:rsidR="00573935" w:rsidTr="001B0C75">
        <w:trPr>
          <w:cantSplit/>
          <w:trHeight w:val="43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106AA" w:rsidRDefault="00573935" w:rsidP="0049236F">
            <w:pPr>
              <w:jc w:val="center"/>
              <w:rPr>
                <w:rFonts w:ascii="Calibri" w:hAnsi="Calibri" w:cs="Calibri"/>
                <w:sz w:val="22"/>
                <w:szCs w:val="22"/>
                <w:lang w:val="en-US"/>
              </w:rPr>
            </w:pPr>
            <w:r>
              <w:rPr>
                <w:rFonts w:ascii="Calibri" w:hAnsi="Calibri" w:cs="Calibri"/>
                <w:sz w:val="22"/>
                <w:szCs w:val="22"/>
              </w:rPr>
              <w:t>2</w:t>
            </w:r>
            <w:r w:rsidR="00DA3CDA">
              <w:rPr>
                <w:rFonts w:ascii="Calibri" w:hAnsi="Calibri" w:cs="Calibri"/>
                <w:sz w:val="22"/>
                <w:szCs w:val="22"/>
                <w:lang w:val="en-US"/>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1B0C75"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Banc optic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5</w:t>
            </w:r>
          </w:p>
        </w:tc>
        <w:tc>
          <w:tcPr>
            <w:tcW w:w="0" w:type="auto"/>
            <w:tcBorders>
              <w:top w:val="single" w:sz="4" w:space="0" w:color="auto"/>
              <w:left w:val="nil"/>
              <w:bottom w:val="single" w:sz="4" w:space="0" w:color="auto"/>
              <w:right w:val="single" w:sz="4" w:space="0" w:color="auto"/>
            </w:tcBorders>
            <w:shd w:val="clear" w:color="auto" w:fill="auto"/>
            <w:hideMark/>
          </w:tcPr>
          <w:p w:rsidR="00573935" w:rsidRDefault="00573935" w:rsidP="0049236F">
            <w:pPr>
              <w:rPr>
                <w:rFonts w:ascii="Calibri" w:hAnsi="Calibri" w:cs="Calibri"/>
                <w:color w:val="000000"/>
                <w:sz w:val="18"/>
                <w:szCs w:val="18"/>
              </w:rPr>
            </w:pPr>
            <w:proofErr w:type="gramStart"/>
            <w:r>
              <w:rPr>
                <w:rFonts w:ascii="Calibri" w:hAnsi="Calibri" w:cs="Calibri"/>
                <w:color w:val="000000"/>
                <w:sz w:val="18"/>
                <w:szCs w:val="18"/>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roofErr w:type="gramEnd"/>
          </w:p>
        </w:tc>
      </w:tr>
      <w:tr w:rsidR="00573935" w:rsidRPr="00725F74" w:rsidTr="001B0C75">
        <w:trPr>
          <w:cantSplit/>
          <w:trHeight w:val="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CB3ABE" w:rsidRDefault="00573935" w:rsidP="0049236F">
            <w:pPr>
              <w:jc w:val="center"/>
              <w:rPr>
                <w:rFonts w:ascii="Calibri" w:hAnsi="Calibri" w:cs="Calibri"/>
                <w:color w:val="000000"/>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CB3ABE" w:rsidRDefault="00573935" w:rsidP="00EF5657">
            <w:pPr>
              <w:ind w:left="113" w:right="113"/>
              <w:jc w:val="center"/>
              <w:rPr>
                <w:rFonts w:ascii="Calibri" w:hAnsi="Calibri" w:cs="Calibri"/>
                <w:sz w:val="24"/>
                <w:szCs w:val="22"/>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B83DC8" w:rsidRDefault="00573935" w:rsidP="0049236F">
            <w:pPr>
              <w:rPr>
                <w:rFonts w:ascii="Calibri" w:hAnsi="Calibri" w:cs="Calibri"/>
                <w:b/>
                <w:bCs/>
                <w:sz w:val="24"/>
                <w:szCs w:val="24"/>
                <w:lang w:val="en-US"/>
              </w:rPr>
            </w:pPr>
            <w:proofErr w:type="gramStart"/>
            <w:r w:rsidRPr="00B83DC8">
              <w:rPr>
                <w:rFonts w:ascii="Calibri" w:hAnsi="Calibri" w:cs="Calibri"/>
                <w:b/>
                <w:bCs/>
                <w:sz w:val="24"/>
                <w:lang w:val="en-US"/>
              </w:rPr>
              <w:t>lot</w:t>
            </w:r>
            <w:proofErr w:type="gramEnd"/>
            <w:r w:rsidRPr="00B83DC8">
              <w:rPr>
                <w:rFonts w:ascii="Calibri" w:hAnsi="Calibri" w:cs="Calibri"/>
                <w:b/>
                <w:bCs/>
                <w:sz w:val="24"/>
                <w:lang w:val="en-US"/>
              </w:rPr>
              <w:t xml:space="preserve"> 7</w:t>
            </w:r>
            <w:r w:rsidR="00B02CC6">
              <w:rPr>
                <w:rFonts w:ascii="Calibri" w:hAnsi="Calibri" w:cs="Calibri"/>
                <w:b/>
                <w:bCs/>
                <w:sz w:val="24"/>
                <w:lang w:val="en-US"/>
              </w:rPr>
              <w:t>. Aparatură pentru profesor la F</w:t>
            </w:r>
            <w:r w:rsidRPr="00B83DC8">
              <w:rPr>
                <w:rFonts w:ascii="Calibri" w:hAnsi="Calibri" w:cs="Calibri"/>
                <w:b/>
                <w:bCs/>
                <w:sz w:val="24"/>
                <w:lang w:val="en-US"/>
              </w:rPr>
              <w:t>izică</w:t>
            </w:r>
          </w:p>
        </w:tc>
      </w:tr>
      <w:tr w:rsidR="00573935" w:rsidTr="007A7769">
        <w:trPr>
          <w:cantSplit/>
          <w:trHeight w:val="13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Micrometru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7A7769">
            <w:pPr>
              <w:rPr>
                <w:rFonts w:ascii="Calibri" w:hAnsi="Calibri" w:cs="Calibri"/>
                <w:color w:val="000000"/>
                <w:sz w:val="18"/>
                <w:szCs w:val="18"/>
              </w:rPr>
            </w:pPr>
            <w:r>
              <w:rPr>
                <w:rFonts w:ascii="Calibri" w:hAnsi="Calibri" w:cs="Calibri"/>
                <w:color w:val="000000"/>
                <w:sz w:val="18"/>
                <w:szCs w:val="18"/>
              </w:rPr>
              <w:t>Micrometru tip potcoavă , cu șurub micrometric cu clichet, cu lungimea maximă măsurată 25 mm, cu cilindri placați cu aliaj din carbură de wolfram, cu precizia de măsurare 0,01 mm, cutie din plastic pentru păstrare și etalon pentru reglare incluse.</w:t>
            </w:r>
          </w:p>
        </w:tc>
      </w:tr>
      <w:tr w:rsidR="00573935" w:rsidTr="007A7769">
        <w:trPr>
          <w:cantSplit/>
          <w:trHeight w:val="125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Șubler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584ED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7A7769">
            <w:pPr>
              <w:rPr>
                <w:rFonts w:ascii="Calibri" w:hAnsi="Calibri" w:cs="Calibri"/>
                <w:color w:val="000000"/>
                <w:sz w:val="18"/>
                <w:szCs w:val="18"/>
              </w:rPr>
            </w:pPr>
            <w:r w:rsidRPr="00152C07">
              <w:rPr>
                <w:rFonts w:ascii="Calibri" w:hAnsi="Calibri" w:cs="Calibri"/>
                <w:color w:val="000000"/>
                <w:sz w:val="18"/>
                <w:szCs w:val="18"/>
                <w:lang w:val="en-US"/>
              </w:rPr>
              <w:t xml:space="preserve">Șubler.(material oțel, cu nonius, cu precizia cel puțin de 0.1 mm, lungimea maximă de măsurare cel puțin 120 mm. </w:t>
            </w:r>
            <w:r>
              <w:rPr>
                <w:rFonts w:ascii="Calibri" w:hAnsi="Calibri" w:cs="Calibri"/>
                <w:color w:val="000000"/>
                <w:sz w:val="18"/>
                <w:szCs w:val="18"/>
              </w:rPr>
              <w:t>Fălci pentru măsurare externă (tije) și măsurare internă (orificii)).</w:t>
            </w:r>
          </w:p>
        </w:tc>
      </w:tr>
      <w:tr w:rsidR="00573935" w:rsidRPr="00B02CC6" w:rsidTr="007A7769">
        <w:trPr>
          <w:cantSplit/>
          <w:trHeight w:val="1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Șubler digital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7A7769">
            <w:pPr>
              <w:rPr>
                <w:rFonts w:ascii="Calibri" w:hAnsi="Calibri" w:cs="Calibri"/>
                <w:color w:val="000000"/>
                <w:sz w:val="18"/>
                <w:szCs w:val="18"/>
                <w:lang w:val="en-US"/>
              </w:rPr>
            </w:pPr>
            <w:r w:rsidRPr="00152C07">
              <w:rPr>
                <w:rFonts w:ascii="Calibri" w:hAnsi="Calibri" w:cs="Calibri"/>
                <w:color w:val="000000"/>
                <w:sz w:val="18"/>
                <w:szCs w:val="18"/>
                <w:lang w:val="en-US"/>
              </w:rPr>
              <w:t>Șubler digital material oțel, cu afișare pe display a rezultatului, cu precizia cel puțin de 0.01 mm, lungimea maximă de măsurare cel puțin 120 mm, baterie inclusă Fălci pentru măsurare externă (tije) și măsurare internă (orificii)).</w:t>
            </w:r>
          </w:p>
        </w:tc>
      </w:tr>
      <w:tr w:rsidR="00573935" w:rsidRPr="00B02CC6" w:rsidTr="007A7769">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Ruletă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584ED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7A7769">
            <w:pPr>
              <w:rPr>
                <w:rFonts w:ascii="Calibri" w:hAnsi="Calibri" w:cs="Calibri"/>
                <w:color w:val="000000"/>
                <w:sz w:val="18"/>
                <w:szCs w:val="18"/>
                <w:lang w:val="en-US"/>
              </w:rPr>
            </w:pPr>
            <w:r w:rsidRPr="00B83DC8">
              <w:rPr>
                <w:rFonts w:ascii="Calibri" w:hAnsi="Calibri" w:cs="Calibri"/>
                <w:color w:val="000000"/>
                <w:sz w:val="18"/>
                <w:szCs w:val="18"/>
                <w:lang w:val="en-US"/>
              </w:rPr>
              <w:t>Ruletă cu diviziuni milimetrice (corp din plastic, cu fâșie gradată doar în mm, din oțel cu lungimea de 3 m)</w:t>
            </w:r>
          </w:p>
        </w:tc>
      </w:tr>
      <w:tr w:rsidR="00573935" w:rsidRPr="00B02CC6" w:rsidTr="007A7769">
        <w:trPr>
          <w:cantSplit/>
          <w:trHeight w:val="12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Riglă metalică 100 cm</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7A7769">
            <w:pPr>
              <w:rPr>
                <w:rFonts w:ascii="Calibri" w:hAnsi="Calibri" w:cs="Calibri"/>
                <w:color w:val="000000"/>
                <w:sz w:val="18"/>
                <w:szCs w:val="18"/>
                <w:lang w:val="en-US"/>
              </w:rPr>
            </w:pPr>
            <w:r w:rsidRPr="00B83DC8">
              <w:rPr>
                <w:rFonts w:ascii="Calibri" w:hAnsi="Calibri" w:cs="Calibri"/>
                <w:color w:val="000000"/>
                <w:sz w:val="18"/>
                <w:szCs w:val="18"/>
                <w:lang w:val="en-US"/>
              </w:rPr>
              <w:t>Riglă metalică 100 cm, oțel inoxidabil, lungime 100 cm, lățime cuprinsă între 2 cm și 3 cm, grosime minimă 0,5 mm, diviziune 1 mm.</w:t>
            </w:r>
          </w:p>
        </w:tc>
      </w:tr>
      <w:tr w:rsidR="00573935" w:rsidRPr="00B02CC6" w:rsidTr="007A7769">
        <w:trPr>
          <w:cantSplit/>
          <w:trHeight w:val="138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sz w:val="22"/>
                <w:szCs w:val="22"/>
              </w:rPr>
            </w:pPr>
            <w:r>
              <w:rPr>
                <w:rFonts w:ascii="Calibri" w:hAnsi="Calibri" w:cs="Calibri"/>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6B1471"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Cântar digital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584ED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7A7769">
            <w:pPr>
              <w:rPr>
                <w:rFonts w:ascii="Calibri" w:hAnsi="Calibri" w:cs="Calibri"/>
                <w:color w:val="000000"/>
                <w:sz w:val="18"/>
                <w:szCs w:val="18"/>
                <w:lang w:val="en-US"/>
              </w:rPr>
            </w:pPr>
            <w:r w:rsidRPr="00B83DC8">
              <w:rPr>
                <w:rFonts w:ascii="Calibri" w:hAnsi="Calibri" w:cs="Calibri"/>
                <w:color w:val="000000"/>
                <w:sz w:val="18"/>
                <w:szCs w:val="18"/>
                <w:lang w:val="en-US"/>
              </w:rPr>
              <w:t>Cântar staționar, cu dimensiuni maxime de 200x3000x50 mm, cu afișaj digital, masa maximă măsurată cel puțin 1000 g, precizia 0,1 g, bloc de alimentare inclus.</w:t>
            </w:r>
          </w:p>
        </w:tc>
      </w:tr>
      <w:tr w:rsidR="00573935" w:rsidRPr="00B02CC6" w:rsidTr="006B1471">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3B1E7B" w:rsidRDefault="002930D8" w:rsidP="0049236F">
            <w:pPr>
              <w:jc w:val="center"/>
              <w:rPr>
                <w:rFonts w:ascii="Calibri" w:hAnsi="Calibri" w:cs="Calibri"/>
                <w:sz w:val="22"/>
                <w:szCs w:val="22"/>
                <w:lang w:val="en-US"/>
              </w:rPr>
            </w:pPr>
            <w:r>
              <w:rPr>
                <w:rFonts w:ascii="Calibri" w:hAnsi="Calibri" w:cs="Calibri"/>
                <w:sz w:val="22"/>
                <w:szCs w:val="22"/>
                <w:lang w:val="en-US"/>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Pr="003B1E7B" w:rsidRDefault="006B1471" w:rsidP="00EF5657">
            <w:pPr>
              <w:ind w:left="113" w:right="113"/>
              <w:jc w:val="center"/>
              <w:rPr>
                <w:rFonts w:ascii="Calibri" w:hAnsi="Calibri" w:cs="Calibri"/>
                <w:color w:val="000000"/>
                <w:sz w:val="22"/>
                <w:szCs w:val="22"/>
                <w:lang w:val="en-US"/>
              </w:rPr>
            </w:pPr>
            <w:r>
              <w:rPr>
                <w:rFonts w:ascii="Calibri" w:hAnsi="Calibri" w:cs="Calibri"/>
                <w:color w:val="000000"/>
              </w:rPr>
              <w:t>38000000-5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B6DB6" w:rsidRDefault="00573935" w:rsidP="0049236F">
            <w:pPr>
              <w:rPr>
                <w:rFonts w:ascii="Calibri" w:hAnsi="Calibri" w:cs="Calibri"/>
                <w:b/>
                <w:bCs/>
                <w:color w:val="000000"/>
                <w:sz w:val="22"/>
                <w:szCs w:val="22"/>
                <w:lang w:val="ro-RO"/>
              </w:rPr>
            </w:pPr>
            <w:r>
              <w:rPr>
                <w:rFonts w:ascii="Calibri" w:hAnsi="Calibri" w:cs="Calibri"/>
                <w:b/>
                <w:bCs/>
                <w:color w:val="000000"/>
                <w:sz w:val="22"/>
                <w:szCs w:val="22"/>
                <w:lang w:val="ro-RO"/>
              </w:rPr>
              <w:t>Pendulul lui Newton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573935" w:rsidRPr="00B83DC8" w:rsidRDefault="00573935" w:rsidP="0049236F">
            <w:pPr>
              <w:rPr>
                <w:rFonts w:ascii="Calibri" w:hAnsi="Calibri" w:cs="Calibri"/>
                <w:color w:val="000000"/>
                <w:sz w:val="18"/>
                <w:szCs w:val="18"/>
                <w:lang w:val="en-US"/>
              </w:rPr>
            </w:pPr>
            <w:r>
              <w:rPr>
                <w:rFonts w:ascii="Calibri" w:hAnsi="Calibri" w:cs="Calibri"/>
                <w:color w:val="000000"/>
                <w:sz w:val="18"/>
                <w:szCs w:val="18"/>
                <w:lang w:val="en-US"/>
              </w:rPr>
              <w:t>Suport pe care sunt fixate cu două fire cel puțin 5 bile de oțel, pe linie dreaptă. La abaterea unei bile din extremă impulsul și energia se transmite bilei din extrema opusă, fără ca bilele intermediare să îsi schimbe poziția. Diametrul minim al bilelor 15 mm, lungimea firelor de suspensie cel puțin 120 mm.</w:t>
            </w:r>
          </w:p>
        </w:tc>
      </w:tr>
      <w:tr w:rsidR="00573935" w:rsidRPr="00B02CC6" w:rsidTr="00BE741B">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2930D8" w:rsidP="0049236F">
            <w:pPr>
              <w:jc w:val="center"/>
              <w:rPr>
                <w:rFonts w:ascii="Calibri" w:hAnsi="Calibri" w:cs="Calibri"/>
                <w:sz w:val="22"/>
                <w:szCs w:val="22"/>
                <w:lang w:val="en-US"/>
              </w:rPr>
            </w:pPr>
            <w:r>
              <w:rPr>
                <w:rFonts w:ascii="Calibri" w:hAnsi="Calibri" w:cs="Calibri"/>
                <w:sz w:val="22"/>
                <w:szCs w:val="22"/>
                <w:lang w:val="en-US"/>
              </w:rPr>
              <w:lastRenderedPageBreak/>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Pr="00EB6DB6" w:rsidRDefault="00BE741B" w:rsidP="00EF5657">
            <w:pPr>
              <w:ind w:left="113" w:right="113"/>
              <w:jc w:val="center"/>
              <w:rPr>
                <w:rFonts w:ascii="Calibri" w:hAnsi="Calibri" w:cs="Calibri"/>
                <w:color w:val="000000"/>
                <w:sz w:val="22"/>
                <w:szCs w:val="22"/>
                <w:lang w:val="en-US"/>
              </w:rPr>
            </w:pPr>
            <w:r>
              <w:rPr>
                <w:rFonts w:ascii="Calibri" w:hAnsi="Calibri" w:cs="Calibri"/>
                <w:color w:val="000000"/>
              </w:rPr>
              <w:t>38000000-5</w:t>
            </w:r>
            <w:r w:rsidR="00573935" w:rsidRPr="00EB6DB6">
              <w:rPr>
                <w:rFonts w:ascii="Calibri" w:hAnsi="Calibri" w:cs="Calibri"/>
                <w:color w:val="000000"/>
                <w:sz w:val="22"/>
                <w:szCs w:val="22"/>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EB6DB6" w:rsidRDefault="00573935" w:rsidP="0049236F">
            <w:pPr>
              <w:rPr>
                <w:rFonts w:ascii="Calibri" w:hAnsi="Calibri" w:cs="Calibri"/>
                <w:b/>
                <w:bCs/>
                <w:color w:val="000000"/>
                <w:sz w:val="22"/>
                <w:szCs w:val="22"/>
                <w:lang w:val="en-US"/>
              </w:rPr>
            </w:pPr>
            <w:r w:rsidRPr="00EB6DB6">
              <w:rPr>
                <w:rFonts w:ascii="Calibri" w:hAnsi="Calibri" w:cs="Calibri"/>
                <w:b/>
                <w:bCs/>
                <w:color w:val="000000"/>
                <w:sz w:val="22"/>
                <w:szCs w:val="22"/>
                <w:lang w:val="en-US"/>
              </w:rPr>
              <w:t>Tubul lui Newton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EB6DB6" w:rsidRDefault="00573935" w:rsidP="0049236F">
            <w:pPr>
              <w:jc w:val="center"/>
              <w:rPr>
                <w:rFonts w:ascii="Calibri" w:hAnsi="Calibri" w:cs="Calibri"/>
                <w:lang w:val="en-US"/>
              </w:rPr>
            </w:pPr>
            <w:proofErr w:type="gramStart"/>
            <w:r w:rsidRPr="00EB6DB6">
              <w:rPr>
                <w:rFonts w:ascii="Calibri" w:hAnsi="Calibri" w:cs="Calibri"/>
                <w:lang w:val="en-US"/>
              </w:rPr>
              <w:t>buc</w:t>
            </w:r>
            <w:proofErr w:type="gramEnd"/>
            <w:r w:rsidRPr="00EB6DB6">
              <w:rPr>
                <w:rFonts w:ascii="Calibri" w:hAnsi="Calibri" w:cs="Calibri"/>
                <w:lang w:val="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EB6DB6" w:rsidRDefault="00573935" w:rsidP="0049236F">
            <w:pPr>
              <w:jc w:val="center"/>
              <w:rPr>
                <w:rFonts w:ascii="Calibri" w:hAnsi="Calibri" w:cs="Calibri"/>
                <w:color w:val="000000"/>
                <w:sz w:val="22"/>
                <w:szCs w:val="22"/>
                <w:lang w:val="en-US"/>
              </w:rPr>
            </w:pPr>
            <w:r w:rsidRPr="00EB6DB6">
              <w:rPr>
                <w:rFonts w:ascii="Calibri" w:hAnsi="Calibri" w:cs="Calibri"/>
                <w:color w:val="000000"/>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BE741B">
            <w:pPr>
              <w:rPr>
                <w:rFonts w:ascii="Calibri" w:hAnsi="Calibri" w:cs="Calibri"/>
                <w:color w:val="000000"/>
                <w:sz w:val="18"/>
                <w:szCs w:val="18"/>
                <w:lang w:val="en-US"/>
              </w:rPr>
            </w:pPr>
            <w:r w:rsidRPr="00152C07">
              <w:rPr>
                <w:rFonts w:ascii="Calibri" w:hAnsi="Calibri" w:cs="Calibri"/>
                <w:color w:val="000000"/>
                <w:sz w:val="18"/>
                <w:szCs w:val="18"/>
                <w:lang w:val="en-US"/>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tc>
      </w:tr>
      <w:tr w:rsidR="00573935" w:rsidRPr="00B02CC6" w:rsidTr="00BE741B">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2930D8" w:rsidP="0049236F">
            <w:pPr>
              <w:jc w:val="center"/>
              <w:rPr>
                <w:rFonts w:ascii="Calibri" w:hAnsi="Calibri" w:cs="Calibri"/>
                <w:sz w:val="22"/>
                <w:szCs w:val="22"/>
                <w:lang w:val="en-US"/>
              </w:rPr>
            </w:pPr>
            <w:r>
              <w:rPr>
                <w:rFonts w:ascii="Calibri" w:hAnsi="Calibri" w:cs="Calibri"/>
                <w:sz w:val="22"/>
                <w:szCs w:val="22"/>
                <w:lang w:val="en-US"/>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Tubul lui Pascal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Pr>
                <w:rFonts w:ascii="Calibri" w:hAnsi="Calibri" w:cs="Calibri"/>
                <w:color w:val="000000"/>
                <w:sz w:val="18"/>
                <w:szCs w:val="18"/>
              </w:rPr>
              <w:t xml:space="preserve">Pompă cu sferă găunoasă. Cilindru din plastic sau sticlă, cu piston etanș cu mâner. </w:t>
            </w:r>
            <w:r w:rsidRPr="00B83DC8">
              <w:rPr>
                <w:rFonts w:ascii="Calibri" w:hAnsi="Calibri" w:cs="Calibri"/>
                <w:color w:val="000000"/>
                <w:sz w:val="18"/>
                <w:szCs w:val="18"/>
                <w:lang w:val="en-US"/>
              </w:rPr>
              <w:t>Cilindrul are la un capăt o sferă din plastic sau metal cu găuri radiale cu diametre identice aproximativ 0,2 mm</w:t>
            </w:r>
          </w:p>
        </w:tc>
      </w:tr>
      <w:tr w:rsidR="00573935" w:rsidRPr="00B02CC6" w:rsidTr="00BE741B">
        <w:trPr>
          <w:cantSplit/>
          <w:trHeight w:val="113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2930D8" w:rsidP="0049236F">
            <w:pPr>
              <w:jc w:val="center"/>
              <w:rPr>
                <w:rFonts w:ascii="Calibri" w:hAnsi="Calibri" w:cs="Calibri"/>
                <w:sz w:val="22"/>
                <w:szCs w:val="22"/>
                <w:lang w:val="en-US"/>
              </w:rPr>
            </w:pPr>
            <w:r>
              <w:rPr>
                <w:rFonts w:ascii="Calibri" w:hAnsi="Calibri" w:cs="Calibri"/>
                <w:sz w:val="22"/>
                <w:szCs w:val="22"/>
                <w:lang w:val="en-US"/>
              </w:rPr>
              <w:t>10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Pompă de presiune sau vacuum</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 xml:space="preserve">Pompă de presiune sau vacuum cu manometru (instalaţie mecanică, sau </w:t>
            </w:r>
            <w:proofErr w:type="gramStart"/>
            <w:r w:rsidRPr="00B83DC8">
              <w:rPr>
                <w:rFonts w:ascii="Calibri" w:hAnsi="Calibri" w:cs="Calibri"/>
                <w:color w:val="000000"/>
                <w:sz w:val="18"/>
                <w:szCs w:val="18"/>
                <w:lang w:val="en-US"/>
              </w:rPr>
              <w:t>electrică ,</w:t>
            </w:r>
            <w:proofErr w:type="gramEnd"/>
            <w:r w:rsidRPr="00B83DC8">
              <w:rPr>
                <w:rFonts w:ascii="Calibri" w:hAnsi="Calibri" w:cs="Calibri"/>
                <w:color w:val="000000"/>
                <w:sz w:val="18"/>
                <w:szCs w:val="18"/>
                <w:lang w:val="en-US"/>
              </w:rPr>
              <w:t xml:space="preserve"> cu puterea minimă 90 W), pentru evacuarea şi pomparea aerului în experimentele de studiere a proceselor din gaze. Prevăzută cu robinet permite evacuarea aerului până la presiunea 130 Pa; În regim de pompare pot fi obţinute presiuni până la 0.3 MPa.</w:t>
            </w:r>
          </w:p>
        </w:tc>
      </w:tr>
      <w:tr w:rsidR="00573935" w:rsidTr="00BE741B">
        <w:trPr>
          <w:cantSplit/>
          <w:trHeight w:val="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rPr>
              <w:t>1</w:t>
            </w:r>
            <w:r w:rsidR="002930D8">
              <w:rPr>
                <w:rFonts w:ascii="Calibri" w:hAnsi="Calibri" w:cs="Calibri"/>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Higrometru-Termometru digital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BE741B">
            <w:pPr>
              <w:rPr>
                <w:rFonts w:ascii="Calibri" w:hAnsi="Calibri" w:cs="Calibri"/>
                <w:color w:val="000000"/>
                <w:sz w:val="18"/>
                <w:szCs w:val="18"/>
              </w:rPr>
            </w:pPr>
            <w:r w:rsidRPr="00B83DC8">
              <w:rPr>
                <w:rFonts w:ascii="Calibri" w:hAnsi="Calibri" w:cs="Calibri"/>
                <w:color w:val="000000"/>
                <w:sz w:val="18"/>
                <w:szCs w:val="18"/>
                <w:lang w:val="en-US"/>
              </w:rPr>
              <w:t xml:space="preserve">Dispozitiv digital pentru măsurarea umidității și a temperaturii, dimensiuni nu mai mari de 20x100x150 mm și nu mai mici de 10x80x100 mm. Dotat cu sondă pentru măsurare atât în interior cât și în exterior. Intervalul de temperatură nu mai puțin de -10 </w:t>
            </w:r>
            <w:proofErr w:type="gramStart"/>
            <w:r w:rsidRPr="00B83DC8">
              <w:rPr>
                <w:rFonts w:ascii="Calibri" w:hAnsi="Calibri" w:cs="Calibri"/>
                <w:color w:val="000000"/>
                <w:sz w:val="18"/>
                <w:szCs w:val="18"/>
                <w:lang w:val="en-US"/>
              </w:rPr>
              <w:t>C..</w:t>
            </w:r>
            <w:proofErr w:type="gramEnd"/>
            <w:r w:rsidRPr="00B83DC8">
              <w:rPr>
                <w:rFonts w:ascii="Calibri" w:hAnsi="Calibri" w:cs="Calibri"/>
                <w:color w:val="000000"/>
                <w:sz w:val="18"/>
                <w:szCs w:val="18"/>
                <w:lang w:val="en-US"/>
              </w:rPr>
              <w:t xml:space="preserve">+40 C, iar pentru umiditate relativă de la 25% la 95%. </w:t>
            </w:r>
            <w:r>
              <w:rPr>
                <w:rFonts w:ascii="Calibri" w:hAnsi="Calibri" w:cs="Calibri"/>
                <w:color w:val="000000"/>
                <w:sz w:val="18"/>
                <w:szCs w:val="18"/>
              </w:rPr>
              <w:t>Baterie inclusă.</w:t>
            </w:r>
          </w:p>
        </w:tc>
      </w:tr>
      <w:tr w:rsidR="00573935" w:rsidRPr="00B02CC6" w:rsidTr="00BE741B">
        <w:trPr>
          <w:cantSplit/>
          <w:trHeight w:val="12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rPr>
              <w:t>1</w:t>
            </w:r>
            <w:r w:rsidR="002930D8">
              <w:rPr>
                <w:rFonts w:ascii="Calibri" w:hAnsi="Calibri" w:cs="Calibri"/>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Set tuburi capilare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3 tuburi de sticlă sau plastic, transparente, cu lungimea minima 20 cm și diametrul interior 1mm, 1,5mm, 2mm, (+/- 10 %) cu sau fără gradație</w:t>
            </w:r>
          </w:p>
        </w:tc>
      </w:tr>
      <w:tr w:rsidR="00573935" w:rsidTr="00BE741B">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1</w:t>
            </w:r>
            <w:r w:rsidR="002930D8">
              <w:rPr>
                <w:rFonts w:ascii="Calibri" w:hAnsi="Calibri" w:cs="Calibri"/>
                <w:sz w:val="22"/>
                <w:szCs w:val="22"/>
                <w:lang w:val="ro-RO"/>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Barometru aneroid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BE741B">
            <w:pPr>
              <w:rPr>
                <w:rFonts w:ascii="Calibri" w:hAnsi="Calibri" w:cs="Calibri"/>
                <w:color w:val="000000"/>
                <w:sz w:val="18"/>
                <w:szCs w:val="18"/>
              </w:rPr>
            </w:pPr>
            <w:r w:rsidRPr="00B83DC8">
              <w:rPr>
                <w:rFonts w:ascii="Calibri" w:hAnsi="Calibri" w:cs="Calibri"/>
                <w:color w:val="000000"/>
                <w:sz w:val="18"/>
                <w:szCs w:val="18"/>
                <w:lang w:val="en-US"/>
              </w:rPr>
              <w:t xml:space="preserve">Barometru cilindric din plastic, cu indicator, cu gama de măsurare 700-800 mm Hg, cutia barometrică vidată din alamă. </w:t>
            </w:r>
            <w:r>
              <w:rPr>
                <w:rFonts w:ascii="Calibri" w:hAnsi="Calibri" w:cs="Calibri"/>
                <w:color w:val="000000"/>
                <w:sz w:val="18"/>
                <w:szCs w:val="18"/>
              </w:rPr>
              <w:t>Dimensiuni longitudinale nu mai mici de 150 mm.</w:t>
            </w:r>
          </w:p>
        </w:tc>
      </w:tr>
      <w:tr w:rsidR="00573935" w:rsidRPr="00B02CC6" w:rsidTr="00BE741B">
        <w:trPr>
          <w:cantSplit/>
          <w:trHeight w:val="127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rPr>
              <w:t>1</w:t>
            </w:r>
            <w:r w:rsidR="002930D8">
              <w:rPr>
                <w:rFonts w:ascii="Calibri" w:hAnsi="Calibri" w:cs="Calibri"/>
                <w:sz w:val="22"/>
                <w:szCs w:val="22"/>
                <w:lang w:val="en-US"/>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Set pentru demonstrarea legii lui Arhimede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Conține: vas din plastic cu racord lateral de scurgere a apei, dinamometru gradat în N, cilindri din plastic, unul plin, cu tortiță, altul gol cu tortiță și cârlig de prindere în partea de jos, astfel că cilindrul plin încape strict în cel gol.</w:t>
            </w:r>
          </w:p>
        </w:tc>
      </w:tr>
      <w:tr w:rsidR="00573935" w:rsidTr="00BE741B">
        <w:trPr>
          <w:cantSplit/>
          <w:trHeight w:val="1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1</w:t>
            </w:r>
            <w:r w:rsidR="002930D8">
              <w:rPr>
                <w:rFonts w:ascii="Calibri" w:hAnsi="Calibri" w:cs="Calibri"/>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Diapazon cu accesorii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584ED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BE741B">
            <w:pPr>
              <w:rPr>
                <w:rFonts w:ascii="Calibri" w:hAnsi="Calibri" w:cs="Calibri"/>
                <w:color w:val="000000"/>
                <w:sz w:val="18"/>
                <w:szCs w:val="18"/>
              </w:rPr>
            </w:pPr>
            <w:r w:rsidRPr="00B83DC8">
              <w:rPr>
                <w:rFonts w:ascii="Calibri" w:hAnsi="Calibri" w:cs="Calibri"/>
                <w:color w:val="000000"/>
                <w:sz w:val="18"/>
                <w:szCs w:val="18"/>
                <w:lang w:val="en-US"/>
              </w:rPr>
              <w:t xml:space="preserve">Cutie rezonatoare din lemn pe care e fixat un vibrator sub forma de U, pe care sunt prinse două corpuri care pot culisa și care modifică frecvența proprie de oscilație a diapazonului. Ciocănaș din metal cu mâner și elementul de lovire învelit cu cauciuc. </w:t>
            </w:r>
            <w:r>
              <w:rPr>
                <w:rFonts w:ascii="Calibri" w:hAnsi="Calibri" w:cs="Calibri"/>
                <w:color w:val="000000"/>
                <w:sz w:val="18"/>
                <w:szCs w:val="18"/>
              </w:rPr>
              <w:t>Etalonat la cel puțin 7 frecvențe.</w:t>
            </w:r>
          </w:p>
        </w:tc>
      </w:tr>
      <w:tr w:rsidR="00573935" w:rsidRPr="00B02CC6" w:rsidTr="00BE741B">
        <w:trPr>
          <w:cantSplit/>
          <w:trHeight w:val="1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1</w:t>
            </w:r>
            <w:r w:rsidR="002930D8">
              <w:rPr>
                <w:rFonts w:ascii="Calibri" w:hAnsi="Calibri" w:cs="Calibri"/>
                <w:sz w:val="22"/>
                <w:szCs w:val="22"/>
                <w:lang w:val="en-US"/>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Reșou electric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8B0650" w:rsidRDefault="00573935" w:rsidP="0049236F">
            <w:pPr>
              <w:jc w:val="center"/>
              <w:rPr>
                <w:rFonts w:ascii="Calibri" w:hAnsi="Calibri" w:cs="Calibri"/>
                <w:color w:val="000000"/>
                <w:sz w:val="22"/>
                <w:szCs w:val="22"/>
                <w:lang w:val="en-US"/>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BE741B">
            <w:pPr>
              <w:rPr>
                <w:rFonts w:ascii="Calibri" w:hAnsi="Calibri" w:cs="Calibri"/>
                <w:color w:val="000000"/>
                <w:sz w:val="18"/>
                <w:szCs w:val="18"/>
                <w:lang w:val="en-US"/>
              </w:rPr>
            </w:pPr>
            <w:r w:rsidRPr="00152C07">
              <w:rPr>
                <w:rFonts w:ascii="Calibri" w:hAnsi="Calibri" w:cs="Calibri"/>
                <w:color w:val="000000"/>
                <w:sz w:val="18"/>
                <w:szCs w:val="18"/>
                <w:lang w:val="en-US"/>
              </w:rPr>
              <w:t>Diametru reșou minim 10 cm maxim 20 cm, tensiune alimentare 220 V , putere minimă 400 W, cu selector de putere).</w:t>
            </w:r>
          </w:p>
        </w:tc>
      </w:tr>
      <w:tr w:rsidR="00573935" w:rsidRPr="00B02CC6" w:rsidTr="00BE741B">
        <w:trPr>
          <w:cantSplit/>
          <w:trHeight w:val="127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1</w:t>
            </w:r>
            <w:r w:rsidR="002930D8">
              <w:rPr>
                <w:rFonts w:ascii="Calibri" w:hAnsi="Calibri" w:cs="Calibri"/>
                <w:sz w:val="22"/>
                <w:szCs w:val="22"/>
                <w:lang w:val="en-US"/>
              </w:rPr>
              <w:t>7</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Dispozitiv pentru demonstrația dilatării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BE741B">
            <w:pPr>
              <w:rPr>
                <w:rFonts w:ascii="Calibri" w:hAnsi="Calibri" w:cs="Calibri"/>
                <w:color w:val="000000"/>
                <w:sz w:val="18"/>
                <w:szCs w:val="18"/>
                <w:lang w:val="en-US"/>
              </w:rPr>
            </w:pPr>
            <w:r w:rsidRPr="00152C07">
              <w:rPr>
                <w:rFonts w:ascii="Calibri" w:hAnsi="Calibri" w:cs="Calibri"/>
                <w:color w:val="000000"/>
                <w:sz w:val="18"/>
                <w:szCs w:val="18"/>
                <w:lang w:val="en-US"/>
              </w:rPr>
              <w:t>Inelul lui Gravesande. Inel și bilă ajustate reciproc, încât bila să treacă prin inel la temperatura camerei și să nu treacă prin inel dacă este încălzită. Atât bila cât și inelul au mânere. Diametrul minim al bilei este 15 mm).</w:t>
            </w:r>
          </w:p>
        </w:tc>
      </w:tr>
      <w:tr w:rsidR="00573935" w:rsidRPr="00B02CC6" w:rsidTr="00BE741B">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1</w:t>
            </w:r>
            <w:r w:rsidR="002930D8">
              <w:rPr>
                <w:rFonts w:ascii="Calibri" w:hAnsi="Calibri" w:cs="Calibri"/>
                <w:sz w:val="22"/>
                <w:szCs w:val="22"/>
                <w:lang w:val="ro-RO"/>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Sultănaș electrostatic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BE741B">
            <w:pPr>
              <w:rPr>
                <w:rFonts w:ascii="Calibri" w:hAnsi="Calibri" w:cs="Calibri"/>
                <w:color w:val="000000"/>
                <w:sz w:val="18"/>
                <w:szCs w:val="18"/>
                <w:lang w:val="en-US"/>
              </w:rPr>
            </w:pPr>
            <w:r w:rsidRPr="00152C07">
              <w:rPr>
                <w:rFonts w:ascii="Calibri" w:hAnsi="Calibri" w:cs="Calibri"/>
                <w:color w:val="000000"/>
                <w:sz w:val="18"/>
                <w:szCs w:val="18"/>
                <w:lang w:val="en-US"/>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p>
        </w:tc>
      </w:tr>
      <w:tr w:rsidR="00573935" w:rsidRPr="00B02CC6" w:rsidTr="00BE741B">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1</w:t>
            </w:r>
            <w:r w:rsidR="002930D8">
              <w:rPr>
                <w:rFonts w:ascii="Calibri" w:hAnsi="Calibri" w:cs="Calibri"/>
                <w:sz w:val="22"/>
                <w:szCs w:val="22"/>
                <w:lang w:val="ro-RO"/>
              </w:rPr>
              <w:t>9</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Ac magnetic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Ac magnetic, cu dimensiunea longitudinală 100-150 mm, cu suport pentru axa mediană, cu rulment conic cu ac, cu polii N și S vopsiți în albastru și roșu corespunzător</w:t>
            </w:r>
          </w:p>
        </w:tc>
      </w:tr>
      <w:tr w:rsidR="00573935" w:rsidRPr="00B02CC6" w:rsidTr="00BE741B">
        <w:trPr>
          <w:cantSplit/>
          <w:trHeight w:val="13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2930D8" w:rsidP="0049236F">
            <w:pPr>
              <w:jc w:val="center"/>
              <w:rPr>
                <w:rFonts w:ascii="Calibri" w:hAnsi="Calibri" w:cs="Calibri"/>
                <w:sz w:val="22"/>
                <w:szCs w:val="22"/>
                <w:lang w:val="ro-RO"/>
              </w:rPr>
            </w:pPr>
            <w:r>
              <w:rPr>
                <w:rFonts w:ascii="Calibri" w:hAnsi="Calibri" w:cs="Calibri"/>
                <w:sz w:val="22"/>
                <w:szCs w:val="22"/>
                <w:lang w:val="en-US"/>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Electromagnet tip U</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BE741B">
            <w:pPr>
              <w:rPr>
                <w:rFonts w:ascii="Calibri" w:hAnsi="Calibri" w:cs="Calibri"/>
                <w:color w:val="000000"/>
                <w:sz w:val="18"/>
                <w:szCs w:val="18"/>
                <w:lang w:val="en-US"/>
              </w:rPr>
            </w:pPr>
            <w:r w:rsidRPr="00152C07">
              <w:rPr>
                <w:rFonts w:ascii="Calibri" w:hAnsi="Calibri" w:cs="Calibri"/>
                <w:color w:val="000000"/>
                <w:sz w:val="18"/>
                <w:szCs w:val="18"/>
                <w:lang w:val="en-US"/>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tc>
      </w:tr>
      <w:tr w:rsidR="00573935" w:rsidRPr="00B02CC6" w:rsidTr="00BE741B">
        <w:trPr>
          <w:cantSplit/>
          <w:trHeight w:val="168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2</w:t>
            </w:r>
            <w:r w:rsidR="002930D8">
              <w:rPr>
                <w:rFonts w:ascii="Calibri" w:hAnsi="Calibri" w:cs="Calibri"/>
                <w:sz w:val="22"/>
                <w:szCs w:val="22"/>
                <w:lang w:val="ro-RO"/>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Dispozitiv pentru demonstrarea liniilor de câmp magnetic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 xml:space="preserve">Set din trei elemente pentru demonstrarea liniilor câmpului magnetic al curentului electric: 1. bobină circulară multifilară (cupru) cu diametrul cel puțin 50 mm, pe suport orizontal, cu dimensiunile cel puțin 100x100 mm, cu borne pentru conectarea tensiunii; 2. bobină 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w:t>
            </w:r>
            <w:proofErr w:type="gramStart"/>
            <w:r w:rsidRPr="00B83DC8">
              <w:rPr>
                <w:rFonts w:ascii="Calibri" w:hAnsi="Calibri" w:cs="Calibri"/>
                <w:color w:val="000000"/>
                <w:sz w:val="18"/>
                <w:szCs w:val="18"/>
                <w:lang w:val="en-US"/>
              </w:rPr>
              <w:t>cu</w:t>
            </w:r>
            <w:proofErr w:type="gramEnd"/>
            <w:r w:rsidRPr="00B83DC8">
              <w:rPr>
                <w:rFonts w:ascii="Calibri" w:hAnsi="Calibri" w:cs="Calibri"/>
                <w:color w:val="000000"/>
                <w:sz w:val="18"/>
                <w:szCs w:val="18"/>
                <w:lang w:val="en-US"/>
              </w:rPr>
              <w:t xml:space="preserve"> borne pentru conectarea tensiunii. Elementele 1, 2, 3 din set poate să fie pe un suport comun.</w:t>
            </w:r>
          </w:p>
        </w:tc>
      </w:tr>
      <w:tr w:rsidR="00573935" w:rsidTr="00BE741B">
        <w:trPr>
          <w:cantSplit/>
          <w:trHeight w:val="1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2</w:t>
            </w:r>
            <w:r w:rsidR="002930D8">
              <w:rPr>
                <w:rFonts w:ascii="Calibri" w:hAnsi="Calibri" w:cs="Calibri"/>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Busolă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BE741B">
            <w:pPr>
              <w:rPr>
                <w:rFonts w:ascii="Calibri" w:hAnsi="Calibri" w:cs="Calibri"/>
                <w:color w:val="000000"/>
                <w:sz w:val="18"/>
                <w:szCs w:val="18"/>
              </w:rPr>
            </w:pPr>
            <w:proofErr w:type="gramStart"/>
            <w:r>
              <w:rPr>
                <w:rFonts w:ascii="Calibri" w:hAnsi="Calibri" w:cs="Calibri"/>
                <w:color w:val="000000"/>
                <w:sz w:val="18"/>
                <w:szCs w:val="18"/>
              </w:rPr>
              <w:t>Busolă (ac magnetic, cu dimensiunea longitudinală 30-40 mm, cu suport pentru axa mediană, cu rulment conic cu ac, cu polii N și S vopsiți în albastru și roșu corespunzător, încastrați în cutie din plastic transparentă cilindrică, cu diametrul 35..45 mm.</w:t>
            </w:r>
            <w:proofErr w:type="gramEnd"/>
            <w:r>
              <w:rPr>
                <w:rFonts w:ascii="Calibri" w:hAnsi="Calibri" w:cs="Calibri"/>
                <w:color w:val="000000"/>
                <w:sz w:val="18"/>
                <w:szCs w:val="18"/>
              </w:rPr>
              <w:t xml:space="preserve"> </w:t>
            </w:r>
            <w:proofErr w:type="gramStart"/>
            <w:r>
              <w:rPr>
                <w:rFonts w:ascii="Calibri" w:hAnsi="Calibri" w:cs="Calibri"/>
                <w:color w:val="000000"/>
                <w:sz w:val="18"/>
                <w:szCs w:val="18"/>
              </w:rPr>
              <w:t>Acul să pivoteze pe axa astfel, dar să nu cadă la răsucirea cutiei)</w:t>
            </w:r>
            <w:proofErr w:type="gramEnd"/>
          </w:p>
        </w:tc>
      </w:tr>
      <w:tr w:rsidR="00573935" w:rsidRPr="00B02CC6" w:rsidTr="00BE741B">
        <w:trPr>
          <w:cantSplit/>
          <w:trHeight w:val="1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2</w:t>
            </w:r>
            <w:r w:rsidR="002930D8">
              <w:rPr>
                <w:rFonts w:ascii="Calibri" w:hAnsi="Calibri" w:cs="Calibri"/>
                <w:sz w:val="22"/>
                <w:szCs w:val="22"/>
                <w:lang w:val="ro-RO"/>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Ampermetru analogic CC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Ampermetru analogic CC(domenii de măsurare 0-50mA/500mA/5A, curent continuu, diviziune1/50 din limita maximă, indicator cu poziție de zero pe stânga, cu reglare a poziției de zero, staționar, dimensiuni maxime 100x100x140 mm.)</w:t>
            </w:r>
          </w:p>
        </w:tc>
      </w:tr>
      <w:tr w:rsidR="00573935" w:rsidRPr="00B02CC6" w:rsidTr="00BE741B">
        <w:trPr>
          <w:cantSplit/>
          <w:trHeight w:val="1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2</w:t>
            </w:r>
            <w:r w:rsidR="002930D8">
              <w:rPr>
                <w:rFonts w:ascii="Calibri" w:hAnsi="Calibri" w:cs="Calibri"/>
                <w:sz w:val="22"/>
                <w:szCs w:val="22"/>
                <w:lang w:val="ro-RO"/>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Voltmetru analogic CC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Voltmetru analogic CC(domeniu de măsurare 0-10 V, curent continuu, diviziune 0,1 V, indicator cu poziție de zero pe stânga, cu reglare a poziției de zero, staționar, dimensiuni maxime 100x100x140 mm)</w:t>
            </w:r>
          </w:p>
        </w:tc>
      </w:tr>
      <w:tr w:rsidR="00573935" w:rsidRPr="00B02CC6" w:rsidTr="00BE741B">
        <w:trPr>
          <w:cantSplit/>
          <w:trHeight w:val="128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2930D8">
            <w:pPr>
              <w:jc w:val="center"/>
              <w:rPr>
                <w:rFonts w:ascii="Calibri" w:hAnsi="Calibri" w:cs="Calibri"/>
                <w:sz w:val="22"/>
                <w:szCs w:val="22"/>
              </w:rPr>
            </w:pPr>
            <w:r>
              <w:rPr>
                <w:rFonts w:ascii="Calibri" w:hAnsi="Calibri" w:cs="Calibri"/>
                <w:sz w:val="22"/>
                <w:szCs w:val="22"/>
                <w:lang w:val="en-US"/>
              </w:rPr>
              <w:t>2</w:t>
            </w:r>
            <w:r w:rsidR="002930D8">
              <w:rPr>
                <w:rFonts w:ascii="Calibri" w:hAnsi="Calibri" w:cs="Calibri"/>
                <w:sz w:val="22"/>
                <w:szCs w:val="22"/>
                <w:lang w:val="en-US"/>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Ampermetru analogic 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Ampermetru analogic CA (domeniu de măsurare 0-2 A, curent alternativ, diviziune 0,1 A, indicator cu poziție de zero pe stânga, cu reglare a poziției de zero, staționar, dimensiuni maxime 100x100x140 mm.)</w:t>
            </w:r>
          </w:p>
        </w:tc>
      </w:tr>
      <w:tr w:rsidR="00573935" w:rsidRPr="00B02CC6" w:rsidTr="00BE741B">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573935" w:rsidP="0049236F">
            <w:pPr>
              <w:jc w:val="center"/>
              <w:rPr>
                <w:rFonts w:ascii="Calibri" w:hAnsi="Calibri" w:cs="Calibri"/>
                <w:sz w:val="22"/>
                <w:szCs w:val="22"/>
                <w:lang w:val="ro-RO"/>
              </w:rPr>
            </w:pPr>
            <w:r>
              <w:rPr>
                <w:rFonts w:ascii="Calibri" w:hAnsi="Calibri" w:cs="Calibri"/>
                <w:sz w:val="22"/>
                <w:szCs w:val="22"/>
                <w:lang w:val="en-US"/>
              </w:rPr>
              <w:t>2</w:t>
            </w:r>
            <w:r w:rsidR="002930D8">
              <w:rPr>
                <w:rFonts w:ascii="Calibri" w:hAnsi="Calibri" w:cs="Calibri"/>
                <w:sz w:val="22"/>
                <w:szCs w:val="22"/>
                <w:lang w:val="ro-RO"/>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Voltmetru analogic 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Voltmetru analogic CA (domeniu de măsurare 0-3V/15V/30V, curent alternativ, diviziune 0,1 V, indicator cu poziție de zero pe stânga, cu reglare a poziției de zero, staționar, dimensiuni maxime 100x100x140 mm).</w:t>
            </w:r>
          </w:p>
        </w:tc>
      </w:tr>
      <w:tr w:rsidR="00573935" w:rsidTr="00BE741B">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2</w:t>
            </w:r>
            <w:r w:rsidR="002930D8">
              <w:rPr>
                <w:rFonts w:ascii="Calibri" w:hAnsi="Calibri" w:cs="Calibri"/>
                <w:sz w:val="22"/>
                <w:szCs w:val="22"/>
                <w:lang w:val="en-US"/>
              </w:rPr>
              <w:t>7</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Condensator plan demonstrativ</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BE741B">
            <w:pPr>
              <w:rPr>
                <w:rFonts w:ascii="Calibri" w:hAnsi="Calibri" w:cs="Calibri"/>
                <w:color w:val="000000"/>
                <w:sz w:val="18"/>
                <w:szCs w:val="18"/>
              </w:rPr>
            </w:pPr>
            <w:r w:rsidRPr="00152C07">
              <w:rPr>
                <w:rFonts w:ascii="Calibri" w:hAnsi="Calibri" w:cs="Calibri"/>
                <w:color w:val="000000"/>
                <w:sz w:val="18"/>
                <w:szCs w:val="18"/>
                <w:lang w:val="en-US"/>
              </w:rPr>
              <w:t xml:space="preserve">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w:t>
            </w:r>
            <w:proofErr w:type="gramStart"/>
            <w:r>
              <w:rPr>
                <w:rFonts w:ascii="Calibri" w:hAnsi="Calibri" w:cs="Calibri"/>
                <w:color w:val="000000"/>
                <w:sz w:val="18"/>
                <w:szCs w:val="18"/>
              </w:rPr>
              <w:t>Fără bavuri)</w:t>
            </w:r>
            <w:proofErr w:type="gramEnd"/>
          </w:p>
        </w:tc>
      </w:tr>
      <w:tr w:rsidR="00573935" w:rsidRPr="00B02CC6" w:rsidTr="00BE741B">
        <w:trPr>
          <w:cantSplit/>
          <w:trHeight w:val="125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2</w:t>
            </w:r>
            <w:r w:rsidR="002930D8">
              <w:rPr>
                <w:rFonts w:ascii="Calibri" w:hAnsi="Calibri" w:cs="Calibri"/>
                <w:sz w:val="22"/>
                <w:szCs w:val="22"/>
                <w:lang w:val="en-US"/>
              </w:rPr>
              <w:t>8</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BE741B"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Diodă semi-conductoare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BE741B">
            <w:pPr>
              <w:rPr>
                <w:rFonts w:ascii="Calibri" w:hAnsi="Calibri" w:cs="Calibri"/>
                <w:color w:val="000000"/>
                <w:sz w:val="18"/>
                <w:szCs w:val="18"/>
                <w:lang w:val="en-US"/>
              </w:rPr>
            </w:pPr>
            <w:r w:rsidRPr="00B83DC8">
              <w:rPr>
                <w:rFonts w:ascii="Calibri" w:hAnsi="Calibri" w:cs="Calibri"/>
                <w:color w:val="000000"/>
                <w:sz w:val="18"/>
                <w:szCs w:val="18"/>
                <w:lang w:val="en-US"/>
              </w:rPr>
              <w:t>Diodă de redresare tensiune directă 1000 V, curent direct maxim 5 A</w:t>
            </w:r>
          </w:p>
        </w:tc>
      </w:tr>
      <w:tr w:rsidR="00573935" w:rsidRPr="00B02CC6" w:rsidTr="008540DE">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2</w:t>
            </w:r>
            <w:r w:rsidR="002930D8">
              <w:rPr>
                <w:rFonts w:ascii="Calibri" w:hAnsi="Calibri" w:cs="Calibri"/>
                <w:sz w:val="22"/>
                <w:szCs w:val="22"/>
                <w:lang w:val="en-US"/>
              </w:rPr>
              <w:t>9</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73935" w:rsidRDefault="008540DE"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Diodă luminiscentă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8540DE">
            <w:pPr>
              <w:rPr>
                <w:rFonts w:ascii="Calibri" w:hAnsi="Calibri" w:cs="Calibri"/>
                <w:color w:val="000000"/>
                <w:sz w:val="18"/>
                <w:szCs w:val="18"/>
                <w:lang w:val="en-US"/>
              </w:rPr>
            </w:pPr>
            <w:r w:rsidRPr="00B83DC8">
              <w:rPr>
                <w:rFonts w:ascii="Calibri" w:hAnsi="Calibri" w:cs="Calibri"/>
                <w:color w:val="000000"/>
                <w:sz w:val="18"/>
                <w:szCs w:val="18"/>
                <w:lang w:val="en-US"/>
              </w:rPr>
              <w:t>Diodă luminiscentă albă, diametrul capsulei minim 5 mm, cu capete din fir de cupru cositorit, cu lungimea minimă 10 mm</w:t>
            </w:r>
          </w:p>
        </w:tc>
      </w:tr>
      <w:tr w:rsidR="00573935" w:rsidRPr="00B02CC6" w:rsidTr="008540DE">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2930D8" w:rsidRDefault="002930D8" w:rsidP="0049236F">
            <w:pPr>
              <w:jc w:val="center"/>
              <w:rPr>
                <w:rFonts w:ascii="Calibri" w:hAnsi="Calibri" w:cs="Calibri"/>
                <w:sz w:val="22"/>
                <w:szCs w:val="22"/>
                <w:lang w:val="ro-RO"/>
              </w:rPr>
            </w:pPr>
            <w:r>
              <w:rPr>
                <w:rFonts w:ascii="Calibri" w:hAnsi="Calibri" w:cs="Calibri"/>
                <w:sz w:val="22"/>
                <w:szCs w:val="22"/>
                <w:lang w:val="ro-RO"/>
              </w:rPr>
              <w:t>30</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8540DE"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Tranzistor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8540DE">
            <w:pPr>
              <w:rPr>
                <w:rFonts w:ascii="Calibri" w:hAnsi="Calibri" w:cs="Calibri"/>
                <w:color w:val="000000"/>
                <w:sz w:val="18"/>
                <w:szCs w:val="18"/>
                <w:lang w:val="en-US"/>
              </w:rPr>
            </w:pPr>
            <w:r w:rsidRPr="00B83DC8">
              <w:rPr>
                <w:rFonts w:ascii="Calibri" w:hAnsi="Calibri" w:cs="Calibri"/>
                <w:color w:val="000000"/>
                <w:sz w:val="18"/>
                <w:szCs w:val="18"/>
                <w:lang w:val="en-US"/>
              </w:rPr>
              <w:t>tranzistor bipolar, npn, curentul de colector maxim admisibil cel puțin 1 A, tensiunea colector – emitor maxim admisibila cel puțin 300 V, temperatura maxima admisibila a joncțiunii cel puțin 110 C</w:t>
            </w:r>
          </w:p>
        </w:tc>
      </w:tr>
      <w:tr w:rsidR="00573935" w:rsidTr="008540DE">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rPr>
              <w:lastRenderedPageBreak/>
              <w:t>3</w:t>
            </w:r>
            <w:r w:rsidR="002930D8">
              <w:rPr>
                <w:rFonts w:ascii="Calibri" w:hAnsi="Calibri" w:cs="Calibri"/>
                <w:sz w:val="22"/>
                <w:szCs w:val="22"/>
                <w:lang w:val="en-US"/>
              </w:rPr>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8540DE"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Dispozitiv verificarea legii lui Lenz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8540DE">
            <w:pPr>
              <w:rPr>
                <w:rFonts w:ascii="Calibri" w:hAnsi="Calibri" w:cs="Calibri"/>
                <w:color w:val="000000"/>
                <w:sz w:val="18"/>
                <w:szCs w:val="18"/>
              </w:rPr>
            </w:pPr>
            <w:r w:rsidRPr="00B83DC8">
              <w:rPr>
                <w:rFonts w:ascii="Calibri" w:hAnsi="Calibri" w:cs="Calibri"/>
                <w:color w:val="000000"/>
                <w:sz w:val="18"/>
                <w:szCs w:val="18"/>
                <w:lang w:val="en-US"/>
              </w:rPr>
              <w:t xml:space="preserve">Suport vertical cu ac pe care pivotează o bară orizontală echilibrată pe care sunt doua inele metalice, unul continuu si unul întrerupt. </w:t>
            </w:r>
            <w:r>
              <w:rPr>
                <w:rFonts w:ascii="Calibri" w:hAnsi="Calibri" w:cs="Calibri"/>
                <w:color w:val="000000"/>
                <w:sz w:val="18"/>
                <w:szCs w:val="18"/>
              </w:rPr>
              <w:t>Diametrul inelelor nu mai mic de 25 mm</w:t>
            </w:r>
          </w:p>
        </w:tc>
      </w:tr>
      <w:tr w:rsidR="00573935" w:rsidRPr="00B02CC6" w:rsidTr="008540DE">
        <w:trPr>
          <w:cantSplit/>
          <w:trHeight w:val="12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3</w:t>
            </w:r>
            <w:r w:rsidR="002930D8">
              <w:rPr>
                <w:rFonts w:ascii="Calibri" w:hAnsi="Calibri" w:cs="Calibri"/>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rsidR="00573935" w:rsidRDefault="008540DE"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Laser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8540DE">
            <w:pPr>
              <w:rPr>
                <w:rFonts w:ascii="Calibri" w:hAnsi="Calibri" w:cs="Calibri"/>
                <w:color w:val="000000"/>
                <w:sz w:val="18"/>
                <w:szCs w:val="18"/>
                <w:lang w:val="en-US"/>
              </w:rPr>
            </w:pPr>
            <w:r w:rsidRPr="00B83DC8">
              <w:rPr>
                <w:rFonts w:ascii="Calibri" w:hAnsi="Calibri" w:cs="Calibri"/>
                <w:color w:val="000000"/>
                <w:sz w:val="18"/>
                <w:szCs w:val="18"/>
                <w:lang w:val="en-US"/>
              </w:rPr>
              <w:t>Laser portabil, lungime de unda verde circa 550 nm , cu puterea de minim 5 mW, cu alimentare staționară sau cu baterie reîncărcabilă, cu încărcător inclus</w:t>
            </w:r>
          </w:p>
        </w:tc>
      </w:tr>
      <w:tr w:rsidR="00573935" w:rsidRPr="00B02CC6" w:rsidTr="008540DE">
        <w:trPr>
          <w:cantSplit/>
          <w:trHeight w:val="112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8B0972" w:rsidRDefault="00573935" w:rsidP="0049236F">
            <w:pPr>
              <w:jc w:val="center"/>
              <w:rPr>
                <w:rFonts w:ascii="Calibri" w:hAnsi="Calibri" w:cs="Calibri"/>
                <w:sz w:val="22"/>
                <w:szCs w:val="22"/>
                <w:lang w:val="en-US"/>
              </w:rPr>
            </w:pPr>
            <w:r>
              <w:rPr>
                <w:rFonts w:ascii="Calibri" w:hAnsi="Calibri" w:cs="Calibri"/>
                <w:sz w:val="22"/>
                <w:szCs w:val="22"/>
                <w:lang w:val="en-US"/>
              </w:rPr>
              <w:t>3</w:t>
            </w:r>
            <w:r w:rsidR="002930D8">
              <w:rPr>
                <w:rFonts w:ascii="Calibri" w:hAnsi="Calibri" w:cs="Calibri"/>
                <w:sz w:val="22"/>
                <w:szCs w:val="22"/>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8540DE" w:rsidP="00EF5657">
            <w:pPr>
              <w:ind w:left="113" w:right="113"/>
              <w:jc w:val="center"/>
              <w:rPr>
                <w:rFonts w:ascii="Calibri" w:hAnsi="Calibri" w:cs="Calibri"/>
                <w:color w:val="000000"/>
              </w:rPr>
            </w:pPr>
            <w:r>
              <w:rPr>
                <w:rFonts w:ascii="Calibri" w:hAnsi="Calibri" w:cs="Calibri"/>
                <w:color w:val="000000"/>
              </w:rPr>
              <w:t>38000000-5</w:t>
            </w:r>
            <w:r w:rsidR="00573935">
              <w:rPr>
                <w:rFonts w:ascii="Calibri" w:hAnsi="Calibri" w:cs="Calibri"/>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GLOB GEOGRAFIC IN RELIEF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F7D8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8540DE">
            <w:pPr>
              <w:rPr>
                <w:rFonts w:ascii="Calibri" w:hAnsi="Calibri" w:cs="Calibri"/>
                <w:sz w:val="18"/>
                <w:szCs w:val="18"/>
                <w:lang w:val="en-US"/>
              </w:rPr>
            </w:pPr>
            <w:r w:rsidRPr="00B83DC8">
              <w:rPr>
                <w:rFonts w:ascii="Calibri" w:hAnsi="Calibri" w:cs="Calibri"/>
                <w:sz w:val="18"/>
                <w:szCs w:val="18"/>
                <w:lang w:val="en-US"/>
              </w:rPr>
              <w:t>Glob geografic în relief, cu sistem de iluminare încorporat (tip veioză), fără fir, ce conferă suprafeței de lucru o luminozitate aparte. Filtrele de culoare permit transformarea gobului fizic în glob politic. Cu ajutorul unei aplicații speciale, disponibile pe internet, prin tastarea de pe orice device (smartphone, tabletă) a codului de acces inscripționat pe cutia produsului, fiecare utilizator beneficiază de avantajele unui program interactiv realizat în tehnologia VR (Virtual</w:t>
            </w:r>
            <w:r w:rsidRPr="00B83DC8">
              <w:rPr>
                <w:rFonts w:ascii="Calibri" w:hAnsi="Calibri" w:cs="Calibri"/>
                <w:sz w:val="18"/>
                <w:szCs w:val="18"/>
                <w:lang w:val="en-US"/>
              </w:rPr>
              <w:br/>
              <w:t>Reality)</w:t>
            </w:r>
          </w:p>
        </w:tc>
      </w:tr>
      <w:tr w:rsidR="00573935" w:rsidRPr="00485764" w:rsidTr="00335C53">
        <w:trPr>
          <w:cantSplit/>
          <w:trHeight w:val="125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2930D8" w:rsidP="0049236F">
            <w:pPr>
              <w:jc w:val="center"/>
              <w:rPr>
                <w:rFonts w:ascii="Calibri" w:hAnsi="Calibri" w:cs="Calibri"/>
                <w:sz w:val="22"/>
                <w:szCs w:val="22"/>
                <w:lang w:val="en-US"/>
              </w:rPr>
            </w:pPr>
            <w:r>
              <w:rPr>
                <w:rFonts w:ascii="Calibri" w:hAnsi="Calibri" w:cs="Calibri"/>
                <w:sz w:val="22"/>
                <w:szCs w:val="22"/>
                <w:lang w:val="en-US"/>
              </w:rPr>
              <w:t>34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573935" w:rsidRDefault="00335C53" w:rsidP="00EF5657">
            <w:pPr>
              <w:ind w:left="113" w:right="113"/>
              <w:jc w:val="center"/>
              <w:rPr>
                <w:rFonts w:ascii="Calibri" w:hAnsi="Calibri" w:cs="Calibri"/>
                <w:color w:val="000000"/>
                <w:lang w:val="en-US"/>
              </w:rPr>
            </w:pPr>
            <w:r>
              <w:rPr>
                <w:rFonts w:ascii="Calibri" w:hAnsi="Calibri" w:cs="Calibri"/>
                <w:color w:val="000000"/>
              </w:rPr>
              <w:t>38000000-5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B64CA" w:rsidRDefault="00573935" w:rsidP="0049236F">
            <w:pPr>
              <w:rPr>
                <w:rFonts w:ascii="Calibri" w:hAnsi="Calibri" w:cs="Calibri"/>
                <w:b/>
                <w:bCs/>
                <w:color w:val="000000"/>
                <w:sz w:val="22"/>
                <w:szCs w:val="22"/>
                <w:lang w:val="ro-RO"/>
              </w:rPr>
            </w:pPr>
            <w:r>
              <w:rPr>
                <w:rFonts w:ascii="Calibri" w:hAnsi="Calibri" w:cs="Calibri"/>
                <w:b/>
                <w:bCs/>
                <w:color w:val="000000"/>
                <w:sz w:val="22"/>
                <w:szCs w:val="22"/>
                <w:lang w:val="ro-RO"/>
              </w:rPr>
              <w:t>Model demonstrativ Soare-Pământ_Lună, mișcarea de rotație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B64CA" w:rsidRDefault="00573935" w:rsidP="0049236F">
            <w:pPr>
              <w:jc w:val="center"/>
              <w:rPr>
                <w:rFonts w:ascii="Calibri" w:hAnsi="Calibri" w:cs="Calibri"/>
                <w:lang w:val="en-US"/>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B64CA" w:rsidRDefault="00573935" w:rsidP="0049236F">
            <w:pPr>
              <w:rPr>
                <w:rFonts w:asciiTheme="minorHAnsi" w:hAnsiTheme="minorHAnsi" w:cstheme="minorHAnsi"/>
                <w:sz w:val="18"/>
                <w:szCs w:val="18"/>
                <w:lang w:val="en-US"/>
              </w:rPr>
            </w:pPr>
            <w:r w:rsidRPr="00AB64CA">
              <w:rPr>
                <w:rFonts w:asciiTheme="minorHAnsi" w:hAnsiTheme="minorHAnsi" w:cstheme="minorHAnsi"/>
                <w:sz w:val="18"/>
                <w:szCs w:val="18"/>
                <w:shd w:val="clear" w:color="auto" w:fill="FFFFFF"/>
                <w:lang w:val="en-US"/>
              </w:rPr>
              <w:t>Model demonstrativ, din plastic, care prezintã mișcarea concomitentă a Pãmântului în jurul Soarelui, și, respectiv a Lunii în jurul Pãmântului.</w:t>
            </w:r>
            <w:r w:rsidRPr="00AB64CA">
              <w:rPr>
                <w:rFonts w:asciiTheme="minorHAnsi" w:hAnsiTheme="minorHAnsi" w:cstheme="minorHAnsi"/>
                <w:sz w:val="18"/>
                <w:szCs w:val="18"/>
                <w:lang w:val="en-US"/>
              </w:rPr>
              <w:br/>
            </w:r>
            <w:r w:rsidRPr="00AB64CA">
              <w:rPr>
                <w:rFonts w:asciiTheme="minorHAnsi" w:hAnsiTheme="minorHAnsi" w:cstheme="minorHAnsi"/>
                <w:sz w:val="18"/>
                <w:szCs w:val="18"/>
                <w:shd w:val="clear" w:color="auto" w:fill="FFFFFF"/>
                <w:lang w:val="en-US"/>
              </w:rPr>
              <w:t>Alimentare - 2 baterii AA.</w:t>
            </w:r>
          </w:p>
        </w:tc>
      </w:tr>
      <w:tr w:rsidR="00573935" w:rsidRPr="00B02CC6" w:rsidTr="00335C53">
        <w:trPr>
          <w:cantSplit/>
          <w:trHeight w:val="127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2930D8" w:rsidP="0049236F">
            <w:pPr>
              <w:jc w:val="center"/>
              <w:rPr>
                <w:rFonts w:ascii="Calibri" w:hAnsi="Calibri" w:cs="Calibri"/>
                <w:sz w:val="22"/>
                <w:szCs w:val="22"/>
                <w:lang w:val="en-US"/>
              </w:rPr>
            </w:pPr>
            <w:r>
              <w:rPr>
                <w:rFonts w:ascii="Calibri" w:hAnsi="Calibri" w:cs="Calibri"/>
                <w:sz w:val="22"/>
                <w:szCs w:val="22"/>
                <w:lang w:val="en-US"/>
              </w:rPr>
              <w:t>35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AB64CA" w:rsidRDefault="00335C53" w:rsidP="00EF5657">
            <w:pPr>
              <w:ind w:left="113" w:right="113"/>
              <w:jc w:val="center"/>
              <w:rPr>
                <w:rFonts w:ascii="Calibri" w:hAnsi="Calibri" w:cs="Calibri"/>
                <w:color w:val="000000"/>
                <w:lang w:val="en-US"/>
              </w:rPr>
            </w:pPr>
            <w:r>
              <w:rPr>
                <w:rFonts w:ascii="Calibri" w:hAnsi="Calibri" w:cs="Calibri"/>
                <w:color w:val="000000"/>
              </w:rPr>
              <w:t>38000000-5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B64CA" w:rsidRDefault="00573935" w:rsidP="0049236F">
            <w:pPr>
              <w:rPr>
                <w:rFonts w:ascii="Calibri" w:hAnsi="Calibri" w:cs="Calibri"/>
                <w:b/>
                <w:bCs/>
                <w:color w:val="000000"/>
                <w:sz w:val="22"/>
                <w:szCs w:val="22"/>
                <w:lang w:val="en-US"/>
              </w:rPr>
            </w:pPr>
            <w:r>
              <w:rPr>
                <w:rFonts w:ascii="Calibri" w:hAnsi="Calibri" w:cs="Calibri"/>
                <w:b/>
                <w:bCs/>
                <w:color w:val="000000"/>
                <w:sz w:val="22"/>
                <w:szCs w:val="22"/>
                <w:lang w:val="ro-RO"/>
              </w:rPr>
              <w:t>Model demonstrativ Soare-Pământ_Lună, mișcarea de rotație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AB64CA" w:rsidRDefault="00573935" w:rsidP="0049236F">
            <w:pPr>
              <w:jc w:val="center"/>
              <w:rPr>
                <w:rFonts w:ascii="Calibri" w:hAnsi="Calibri" w:cs="Calibri"/>
                <w:lang w:val="en-US"/>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sz w:val="18"/>
                <w:szCs w:val="18"/>
                <w:lang w:val="en-US"/>
              </w:rPr>
            </w:pPr>
            <w:r>
              <w:rPr>
                <w:rFonts w:asciiTheme="minorHAnsi" w:hAnsiTheme="minorHAnsi" w:cstheme="minorHAnsi"/>
                <w:sz w:val="18"/>
                <w:szCs w:val="18"/>
                <w:shd w:val="clear" w:color="auto" w:fill="FFFFFF"/>
                <w:lang w:val="en-US"/>
              </w:rPr>
              <w:t>Model demonstrativ pe support metalic</w:t>
            </w:r>
            <w:r w:rsidRPr="00AB64CA">
              <w:rPr>
                <w:rFonts w:asciiTheme="minorHAnsi" w:hAnsiTheme="minorHAnsi" w:cstheme="minorHAnsi"/>
                <w:sz w:val="18"/>
                <w:szCs w:val="18"/>
                <w:shd w:val="clear" w:color="auto" w:fill="FFFFFF"/>
                <w:lang w:val="en-US"/>
              </w:rPr>
              <w:t>, care prezintã mișcarea concomitentă a Pãmântului în jurul Soarelui, și, respectiv a Lunii în jurul Pãmântului.</w:t>
            </w:r>
            <w:r w:rsidRPr="00AB64CA">
              <w:rPr>
                <w:rFonts w:asciiTheme="minorHAnsi" w:hAnsiTheme="minorHAnsi" w:cstheme="minorHAnsi"/>
                <w:sz w:val="18"/>
                <w:szCs w:val="18"/>
                <w:lang w:val="en-US"/>
              </w:rPr>
              <w:br/>
            </w:r>
          </w:p>
        </w:tc>
      </w:tr>
      <w:tr w:rsidR="00573935" w:rsidTr="00335C53">
        <w:trPr>
          <w:cantSplit/>
          <w:trHeight w:val="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5486A" w:rsidRDefault="00573935" w:rsidP="0049236F">
            <w:pPr>
              <w:jc w:val="center"/>
              <w:rPr>
                <w:rFonts w:ascii="Calibri" w:hAnsi="Calibri" w:cs="Calibri"/>
                <w:color w:val="00000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Pr="00B5486A" w:rsidRDefault="00573935" w:rsidP="00EF5657">
            <w:pPr>
              <w:ind w:left="113" w:right="113"/>
              <w:jc w:val="center"/>
              <w:rPr>
                <w:rFonts w:ascii="Calibri" w:hAnsi="Calibri" w:cs="Calibri"/>
                <w:color w:val="000000"/>
                <w:lang w:val="en-US"/>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Default="00573935" w:rsidP="0049236F">
            <w:pPr>
              <w:rPr>
                <w:rFonts w:ascii="Calibri" w:hAnsi="Calibri" w:cs="Calibri"/>
                <w:b/>
                <w:bCs/>
                <w:color w:val="FF0000"/>
                <w:sz w:val="24"/>
                <w:szCs w:val="24"/>
              </w:rPr>
            </w:pPr>
            <w:r w:rsidRPr="00B47231">
              <w:rPr>
                <w:rFonts w:ascii="Calibri" w:hAnsi="Calibri" w:cs="Calibri"/>
                <w:b/>
                <w:bCs/>
                <w:sz w:val="24"/>
              </w:rPr>
              <w:t>Lot 8. Materiale didactice ilustrative</w:t>
            </w:r>
          </w:p>
        </w:tc>
      </w:tr>
      <w:tr w:rsidR="00573935" w:rsidRPr="00B02CC6" w:rsidTr="00760C26">
        <w:trPr>
          <w:cantSplit/>
          <w:trHeight w:val="138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rPr>
            </w:pPr>
            <w:r>
              <w:rPr>
                <w:rFonts w:ascii="Calibri" w:hAnsi="Calibri" w:cs="Calibri"/>
                <w:color w:val="000000"/>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335C53" w:rsidP="00EF5657">
            <w:pPr>
              <w:ind w:left="113" w:right="113"/>
              <w:jc w:val="center"/>
              <w:rPr>
                <w:rFonts w:ascii="Calibri" w:hAnsi="Calibri" w:cs="Calibri"/>
                <w:color w:val="000000"/>
              </w:rPr>
            </w:pPr>
            <w:r>
              <w:rPr>
                <w:rFonts w:ascii="Calibri" w:hAnsi="Calibri" w:cs="Calibri"/>
                <w:color w:val="000000"/>
              </w:rPr>
              <w:t>38000000-5</w:t>
            </w:r>
            <w:r w:rsidR="00573935">
              <w:rPr>
                <w:rFonts w:ascii="Calibri" w:hAnsi="Calibri" w:cs="Calibri"/>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 xml:space="preserve">Reguli de </w:t>
            </w:r>
            <w:proofErr w:type="gramStart"/>
            <w:r w:rsidRPr="00B83DC8">
              <w:rPr>
                <w:rFonts w:ascii="Calibri" w:hAnsi="Calibri" w:cs="Calibri"/>
                <w:b/>
                <w:bCs/>
                <w:color w:val="000000"/>
                <w:sz w:val="22"/>
                <w:szCs w:val="22"/>
                <w:lang w:val="en-US"/>
              </w:rPr>
              <w:t>securitate  în</w:t>
            </w:r>
            <w:proofErr w:type="gramEnd"/>
            <w:r w:rsidRPr="00B83DC8">
              <w:rPr>
                <w:rFonts w:ascii="Calibri" w:hAnsi="Calibri" w:cs="Calibri"/>
                <w:b/>
                <w:bCs/>
                <w:color w:val="000000"/>
                <w:sz w:val="22"/>
                <w:szCs w:val="22"/>
                <w:lang w:val="en-US"/>
              </w:rPr>
              <w:t xml:space="preserve"> laboratorul de biologie.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760C26">
            <w:pPr>
              <w:rPr>
                <w:rFonts w:ascii="Calibri" w:hAnsi="Calibri" w:cs="Calibri"/>
                <w:sz w:val="18"/>
                <w:szCs w:val="18"/>
                <w:lang w:val="en-US"/>
              </w:rPr>
            </w:pPr>
            <w:r w:rsidRPr="00B83DC8">
              <w:rPr>
                <w:rFonts w:ascii="Calibri" w:hAnsi="Calibri" w:cs="Calibri"/>
                <w:sz w:val="18"/>
                <w:szCs w:val="18"/>
                <w:lang w:val="en-US"/>
              </w:rPr>
              <w:t>Planșă murală cu margine din lemn sau plastic, cu fir de prindere, cu lățime minimă 700 mm și înălțime minimă 1000 mm, cel puțin 10 reguli prioritare din regulile de protecție a muncii în laboratorul de biologiei</w:t>
            </w:r>
          </w:p>
        </w:tc>
      </w:tr>
      <w:tr w:rsidR="00573935" w:rsidRPr="00B02CC6" w:rsidTr="0097772C">
        <w:trPr>
          <w:cantSplit/>
          <w:trHeight w:val="226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rPr>
            </w:pPr>
            <w:r>
              <w:rPr>
                <w:rFonts w:ascii="Calibri" w:hAnsi="Calibri" w:cs="Calibri"/>
                <w:color w:val="000000"/>
              </w:rPr>
              <w:t>2</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rPr>
            </w:pPr>
            <w:r>
              <w:rPr>
                <w:rFonts w:ascii="Calibri" w:hAnsi="Calibri" w:cs="Calibri"/>
                <w:color w:val="000000"/>
              </w:rPr>
              <w:t>38000000-5</w:t>
            </w:r>
            <w:r w:rsidR="00573935">
              <w:rPr>
                <w:rFonts w:ascii="Calibri" w:hAnsi="Calibri" w:cs="Calibri"/>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Set PLANȘE murale la Biologie 19 titluri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hideMark/>
          </w:tcPr>
          <w:p w:rsidR="00573935" w:rsidRPr="00B83DC8" w:rsidRDefault="00573935" w:rsidP="0049236F">
            <w:pPr>
              <w:rPr>
                <w:rFonts w:ascii="Calibri" w:hAnsi="Calibri" w:cs="Calibri"/>
                <w:sz w:val="18"/>
                <w:szCs w:val="18"/>
                <w:lang w:val="en-US"/>
              </w:rPr>
            </w:pPr>
            <w:r w:rsidRPr="00B83DC8">
              <w:rPr>
                <w:rFonts w:ascii="Calibri" w:hAnsi="Calibri" w:cs="Calibri"/>
                <w:sz w:val="18"/>
                <w:szCs w:val="18"/>
                <w:lang w:val="en-US"/>
              </w:rPr>
              <w:t xml:space="preserve">Planșe murale duble colorate, cu inscripții în română; Material: silk dublu laminat, folie 25 microni, şipci de lemn, de cca 700x1000 mm-850x1010 mm. Titluri: </w:t>
            </w:r>
            <w:r w:rsidRPr="00B83DC8">
              <w:rPr>
                <w:rFonts w:ascii="Calibri" w:hAnsi="Calibri" w:cs="Calibri"/>
                <w:sz w:val="16"/>
                <w:szCs w:val="16"/>
                <w:lang w:val="en-US"/>
              </w:rPr>
              <w:t xml:space="preserve">Germinarea semințelor. Mușchii Briophyta. Gimnospermele. Regnul Protista. Măsuri de prevenire </w:t>
            </w:r>
            <w:proofErr w:type="gramStart"/>
            <w:r w:rsidRPr="00B83DC8">
              <w:rPr>
                <w:rFonts w:ascii="Calibri" w:hAnsi="Calibri" w:cs="Calibri"/>
                <w:sz w:val="16"/>
                <w:szCs w:val="16"/>
                <w:lang w:val="en-US"/>
              </w:rPr>
              <w:t>a</w:t>
            </w:r>
            <w:proofErr w:type="gramEnd"/>
            <w:r w:rsidRPr="00B83DC8">
              <w:rPr>
                <w:rFonts w:ascii="Calibri" w:hAnsi="Calibri" w:cs="Calibri"/>
                <w:sz w:val="16"/>
                <w:szCs w:val="16"/>
                <w:lang w:val="en-US"/>
              </w:rPr>
              <w:t xml:space="preserve"> alcoolismului. Metode de prevenire </w:t>
            </w:r>
            <w:proofErr w:type="gramStart"/>
            <w:r w:rsidRPr="00B83DC8">
              <w:rPr>
                <w:rFonts w:ascii="Calibri" w:hAnsi="Calibri" w:cs="Calibri"/>
                <w:sz w:val="16"/>
                <w:szCs w:val="16"/>
                <w:lang w:val="en-US"/>
              </w:rPr>
              <w:t>a</w:t>
            </w:r>
            <w:proofErr w:type="gramEnd"/>
            <w:r w:rsidRPr="00B83DC8">
              <w:rPr>
                <w:rFonts w:ascii="Calibri" w:hAnsi="Calibri" w:cs="Calibri"/>
                <w:sz w:val="16"/>
                <w:szCs w:val="16"/>
                <w:lang w:val="en-US"/>
              </w:rPr>
              <w:t xml:space="preserve"> infectării cu virusul HIV. Ochiul omului. Structuri fotoreceptoare la animale. Relații trofice în ecosisteme. Ferigile Pteridophyta. Reproducerea celulei. Viermii plați paraziți. Sistemul circulator la om. </w:t>
            </w:r>
            <w:proofErr w:type="gramStart"/>
            <w:r w:rsidRPr="00B83DC8">
              <w:rPr>
                <w:rFonts w:ascii="Calibri" w:hAnsi="Calibri" w:cs="Calibri"/>
                <w:sz w:val="16"/>
                <w:szCs w:val="16"/>
                <w:lang w:val="en-US"/>
              </w:rPr>
              <w:t>evoluția</w:t>
            </w:r>
            <w:proofErr w:type="gramEnd"/>
            <w:r w:rsidRPr="00B83DC8">
              <w:rPr>
                <w:rFonts w:ascii="Calibri" w:hAnsi="Calibri" w:cs="Calibri"/>
                <w:sz w:val="16"/>
                <w:szCs w:val="16"/>
                <w:lang w:val="en-US"/>
              </w:rPr>
              <w:t xml:space="preserve"> sistemului circulator la animale. Sistemul endocrin. Sistemul digestiv. Sistemul excretor la om. </w:t>
            </w:r>
            <w:proofErr w:type="gramStart"/>
            <w:r w:rsidRPr="00B83DC8">
              <w:rPr>
                <w:rFonts w:ascii="Calibri" w:hAnsi="Calibri" w:cs="Calibri"/>
                <w:sz w:val="16"/>
                <w:szCs w:val="16"/>
                <w:lang w:val="en-US"/>
              </w:rPr>
              <w:t>evoluția</w:t>
            </w:r>
            <w:proofErr w:type="gramEnd"/>
            <w:r w:rsidRPr="00B83DC8">
              <w:rPr>
                <w:rFonts w:ascii="Calibri" w:hAnsi="Calibri" w:cs="Calibri"/>
                <w:sz w:val="16"/>
                <w:szCs w:val="16"/>
                <w:lang w:val="en-US"/>
              </w:rPr>
              <w:t xml:space="preserve"> sistemului excretor la animale. Sistemul muscular la om. Sistemul osos la om. Sistemul nervos la om. Analizatorii organismului uman. Sistemul respirator la om. Structura celulei eucariote. Structura primară a tulpinii la plantele erbacee. Regnul Ciupercile. Mycophyta. Structura și fucțiile frunzei. Structura și funcțiile florii la angiosperme structura tulpinii la plantele lemnoase. </w:t>
            </w:r>
            <w:proofErr w:type="gramStart"/>
            <w:r w:rsidRPr="00B83DC8">
              <w:rPr>
                <w:rFonts w:ascii="Calibri" w:hAnsi="Calibri" w:cs="Calibri"/>
                <w:sz w:val="16"/>
                <w:szCs w:val="16"/>
                <w:lang w:val="en-US"/>
              </w:rPr>
              <w:t>structura</w:t>
            </w:r>
            <w:proofErr w:type="gramEnd"/>
            <w:r w:rsidRPr="00B83DC8">
              <w:rPr>
                <w:rFonts w:ascii="Calibri" w:hAnsi="Calibri" w:cs="Calibri"/>
                <w:sz w:val="16"/>
                <w:szCs w:val="16"/>
                <w:lang w:val="en-US"/>
              </w:rPr>
              <w:t xml:space="preserve"> vârfului de rădăcină. Țesutul osos. Structura Evoluția sistemului nervos la animale. țesuturile organismului uman. Nivelele de organizare </w:t>
            </w:r>
            <w:proofErr w:type="gramStart"/>
            <w:r w:rsidRPr="00B83DC8">
              <w:rPr>
                <w:rFonts w:ascii="Calibri" w:hAnsi="Calibri" w:cs="Calibri"/>
                <w:sz w:val="16"/>
                <w:szCs w:val="16"/>
                <w:lang w:val="en-US"/>
              </w:rPr>
              <w:t>a</w:t>
            </w:r>
            <w:proofErr w:type="gramEnd"/>
            <w:r w:rsidRPr="00B83DC8">
              <w:rPr>
                <w:rFonts w:ascii="Calibri" w:hAnsi="Calibri" w:cs="Calibri"/>
                <w:sz w:val="16"/>
                <w:szCs w:val="16"/>
                <w:lang w:val="en-US"/>
              </w:rPr>
              <w:t xml:space="preserve"> organismului uman urechea omului. Structura urechii animale</w:t>
            </w:r>
          </w:p>
        </w:tc>
      </w:tr>
      <w:tr w:rsidR="00573935" w:rsidTr="0097772C">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t>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Regulile de securitate în laboratorul de fizică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97772C">
            <w:pPr>
              <w:rPr>
                <w:rFonts w:ascii="Calibri" w:hAnsi="Calibri" w:cs="Calibri"/>
                <w:color w:val="000000"/>
                <w:sz w:val="18"/>
                <w:szCs w:val="18"/>
              </w:rPr>
            </w:pPr>
            <w:r w:rsidRPr="00B83DC8">
              <w:rPr>
                <w:rFonts w:ascii="Calibri" w:hAnsi="Calibri" w:cs="Calibri"/>
                <w:color w:val="000000"/>
                <w:sz w:val="18"/>
                <w:szCs w:val="18"/>
                <w:lang w:val="en-US"/>
              </w:rPr>
              <w:t xml:space="preserve">Planșă murală cu margine din lemn sau plastic, cu fir de prindere, cu lățime minimă 800 mm și înălțime minimă 1000 mm, cel puțin 20 reguli prioritare din regulile de protecție a muncii din fiecare arie a disciplinei. </w:t>
            </w:r>
            <w:r>
              <w:rPr>
                <w:rFonts w:ascii="Calibri" w:hAnsi="Calibri" w:cs="Calibri"/>
                <w:color w:val="000000"/>
                <w:sz w:val="18"/>
                <w:szCs w:val="18"/>
              </w:rPr>
              <w:t>În limba română.</w:t>
            </w:r>
          </w:p>
        </w:tc>
      </w:tr>
      <w:tr w:rsidR="00573935" w:rsidRPr="00B02CC6" w:rsidTr="0097772C">
        <w:trPr>
          <w:cantSplit/>
          <w:trHeight w:val="12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Unități fundamentale de măsură în 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color w:val="000000"/>
                <w:sz w:val="18"/>
                <w:szCs w:val="18"/>
                <w:lang w:val="en-US"/>
              </w:rPr>
            </w:pPr>
            <w:r w:rsidRPr="00B83DC8">
              <w:rPr>
                <w:rFonts w:ascii="Calibri" w:hAnsi="Calibri" w:cs="Calibri"/>
                <w:color w:val="000000"/>
                <w:sz w:val="18"/>
                <w:szCs w:val="18"/>
                <w:lang w:val="en-US"/>
              </w:rPr>
              <w:t>Planșă murală cu margine din lemn sau plastic, cu fir de prindere, cu lățime minimă 1000 mm și înălțime minimă 800 mm, cu 7 unități fundamentale ale SI, cu definițiile corespunzătoare, în limba română.</w:t>
            </w:r>
          </w:p>
        </w:tc>
      </w:tr>
      <w:tr w:rsidR="00573935" w:rsidRPr="00B02CC6" w:rsidTr="0097772C">
        <w:trPr>
          <w:cantSplit/>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lastRenderedPageBreak/>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rPr>
                <w:rFonts w:ascii="Calibri" w:hAnsi="Calibri" w:cs="Calibri"/>
                <w:b/>
                <w:bCs/>
                <w:color w:val="000000"/>
                <w:sz w:val="22"/>
                <w:szCs w:val="22"/>
              </w:rPr>
            </w:pPr>
            <w:r>
              <w:rPr>
                <w:rFonts w:ascii="Calibri" w:hAnsi="Calibri" w:cs="Calibri"/>
                <w:b/>
                <w:bCs/>
                <w:color w:val="000000"/>
                <w:sz w:val="22"/>
                <w:szCs w:val="22"/>
              </w:rPr>
              <w:t xml:space="preserve">Constante fizice fundamentale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color w:val="000000"/>
                <w:sz w:val="18"/>
                <w:szCs w:val="18"/>
                <w:lang w:val="en-US"/>
              </w:rPr>
            </w:pPr>
            <w:r w:rsidRPr="00B83DC8">
              <w:rPr>
                <w:rFonts w:ascii="Calibri" w:hAnsi="Calibri" w:cs="Calibri"/>
                <w:color w:val="000000"/>
                <w:sz w:val="18"/>
                <w:szCs w:val="18"/>
                <w:lang w:val="en-US"/>
              </w:rPr>
              <w:t>Planșă murală cu margine din lemn sau plastic, cu fir de prindere, cu lățime minimă 1000 mm și înălțime minimă 800 mm, cu cel puțin 15 constante fizice actualizate la zi conform CODATA, în limba română</w:t>
            </w:r>
          </w:p>
        </w:tc>
      </w:tr>
      <w:tr w:rsidR="00573935" w:rsidRPr="00B02CC6" w:rsidTr="0097772C">
        <w:trPr>
          <w:cantSplit/>
          <w:trHeight w:val="1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t>6</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Prefixe pentru unitățile de măsură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color w:val="000000"/>
                <w:sz w:val="18"/>
                <w:szCs w:val="18"/>
                <w:lang w:val="en-US"/>
              </w:rPr>
            </w:pPr>
            <w:r w:rsidRPr="00B83DC8">
              <w:rPr>
                <w:rFonts w:ascii="Calibri" w:hAnsi="Calibri" w:cs="Calibri"/>
                <w:color w:val="000000"/>
                <w:sz w:val="18"/>
                <w:szCs w:val="18"/>
                <w:lang w:val="en-US"/>
              </w:rPr>
              <w:t>Planșă murală cu margine din lemn sau plastic, cu fir de prindere, cu lățime minimă 1500 mm și înălțime minimă 1200 mm, cu 118 elemente nominal incluse, conform recomandărilor IUPAC cel puțin 2016, în limba română</w:t>
            </w:r>
          </w:p>
        </w:tc>
      </w:tr>
      <w:tr w:rsidR="00573935" w:rsidRPr="00B02CC6" w:rsidTr="0097772C">
        <w:trPr>
          <w:cantSplit/>
          <w:trHeight w:val="1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t>7</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Tabelul periodic al elementelor chimice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color w:val="000000"/>
                <w:sz w:val="18"/>
                <w:szCs w:val="18"/>
                <w:lang w:val="en-US"/>
              </w:rPr>
            </w:pPr>
            <w:r w:rsidRPr="00B83DC8">
              <w:rPr>
                <w:rFonts w:ascii="Calibri" w:hAnsi="Calibri" w:cs="Calibri"/>
                <w:color w:val="000000"/>
                <w:sz w:val="18"/>
                <w:szCs w:val="18"/>
                <w:lang w:val="en-US"/>
              </w:rPr>
              <w:t>Planșă murală cu margine din lemn sau plastic, cu fir de prindere, cu lățime minimă 1500 mm și înălțime minimă 1200 mm, cu 118 elemente nominal incluse, conform recomandărilor IUPAC cel puțin 2016, în limba română</w:t>
            </w:r>
          </w:p>
        </w:tc>
      </w:tr>
      <w:tr w:rsidR="00573935" w:rsidRPr="00B02CC6" w:rsidTr="0097772C">
        <w:trPr>
          <w:cantSplit/>
          <w:trHeight w:val="1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622C69" w:rsidP="0049236F">
            <w:pPr>
              <w:jc w:val="center"/>
              <w:rPr>
                <w:rFonts w:ascii="Calibri" w:hAnsi="Calibri" w:cs="Calibri"/>
                <w:color w:val="000000"/>
                <w:lang w:val="en-US"/>
              </w:rPr>
            </w:pPr>
            <w:r>
              <w:rPr>
                <w:rFonts w:ascii="Calibri" w:hAnsi="Calibri" w:cs="Calibri"/>
                <w:color w:val="000000"/>
                <w:lang w:val="en-US"/>
              </w:rPr>
              <w:t>8</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sz w:val="22"/>
                <w:szCs w:val="22"/>
              </w:rPr>
            </w:pPr>
            <w:r>
              <w:rPr>
                <w:rFonts w:ascii="Calibri" w:hAnsi="Calibri" w:cs="Calibri"/>
                <w:color w:val="000000"/>
              </w:rPr>
              <w:t>38000000-5</w:t>
            </w:r>
            <w:r w:rsidR="0057393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Set planșe tematice la Fizică</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color w:val="000000"/>
                <w:sz w:val="18"/>
                <w:szCs w:val="18"/>
                <w:lang w:val="en-US"/>
              </w:rPr>
            </w:pPr>
            <w:r w:rsidRPr="00152C07">
              <w:rPr>
                <w:rFonts w:ascii="Calibri" w:hAnsi="Calibri" w:cs="Calibri"/>
                <w:color w:val="000000"/>
                <w:sz w:val="18"/>
                <w:szCs w:val="18"/>
                <w:lang w:val="en-US"/>
              </w:rPr>
              <w:t xml:space="preserve">Set planșe tematice, minim 8 titluri (MOTORUL CU APRINDERE PRIN </w:t>
            </w:r>
            <w:proofErr w:type="gramStart"/>
            <w:r w:rsidRPr="00152C07">
              <w:rPr>
                <w:rFonts w:ascii="Calibri" w:hAnsi="Calibri" w:cs="Calibri"/>
                <w:color w:val="000000"/>
                <w:sz w:val="18"/>
                <w:szCs w:val="18"/>
                <w:lang w:val="en-US"/>
              </w:rPr>
              <w:t>SCÂNTEIE ,</w:t>
            </w:r>
            <w:proofErr w:type="gramEnd"/>
            <w:r w:rsidRPr="00152C07">
              <w:rPr>
                <w:rFonts w:ascii="Calibri" w:hAnsi="Calibri" w:cs="Calibri"/>
                <w:color w:val="000000"/>
                <w:sz w:val="18"/>
                <w:szCs w:val="18"/>
                <w:lang w:val="en-US"/>
              </w:rPr>
              <w:t xml:space="preserve"> CLASIFICAREA UNDELOR  ELECTROMAGNETICE, INSTRUMENTE OPTICE, INTERACŢIUNEA PRIN CÎMPURI, LUMINA. </w:t>
            </w:r>
            <w:r w:rsidRPr="00B83DC8">
              <w:rPr>
                <w:rFonts w:ascii="Calibri" w:hAnsi="Calibri" w:cs="Calibri"/>
                <w:color w:val="000000"/>
                <w:sz w:val="18"/>
                <w:szCs w:val="18"/>
                <w:lang w:val="en-US"/>
              </w:rPr>
              <w:t xml:space="preserve">MASURAREA VITEZEI </w:t>
            </w:r>
            <w:proofErr w:type="gramStart"/>
            <w:r w:rsidRPr="00B83DC8">
              <w:rPr>
                <w:rFonts w:ascii="Calibri" w:hAnsi="Calibri" w:cs="Calibri"/>
                <w:color w:val="000000"/>
                <w:sz w:val="18"/>
                <w:szCs w:val="18"/>
                <w:lang w:val="en-US"/>
              </w:rPr>
              <w:t>LUMINII  etc</w:t>
            </w:r>
            <w:proofErr w:type="gramEnd"/>
            <w:r w:rsidRPr="00B83DC8">
              <w:rPr>
                <w:rFonts w:ascii="Calibri" w:hAnsi="Calibri" w:cs="Calibri"/>
                <w:color w:val="000000"/>
                <w:sz w:val="18"/>
                <w:szCs w:val="18"/>
                <w:lang w:val="en-US"/>
              </w:rPr>
              <w:t>.) Planșe duo, silk dublu laminat, folie 25 microni, şipci de lemn, format 700x1000 mm</w:t>
            </w:r>
          </w:p>
        </w:tc>
      </w:tr>
      <w:tr w:rsidR="00573935" w:rsidTr="0097772C">
        <w:trPr>
          <w:cantSplit/>
          <w:trHeight w:val="1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622C69" w:rsidRDefault="00622C69" w:rsidP="0049236F">
            <w:pPr>
              <w:jc w:val="center"/>
              <w:rPr>
                <w:rFonts w:ascii="Calibri" w:hAnsi="Calibri" w:cs="Calibri"/>
                <w:color w:val="000000"/>
                <w:lang w:val="ro-RO"/>
              </w:rPr>
            </w:pPr>
            <w:r>
              <w:rPr>
                <w:rFonts w:ascii="Calibri" w:hAnsi="Calibri" w:cs="Calibri"/>
                <w:color w:val="000000"/>
                <w:lang w:val="ro-RO"/>
              </w:rPr>
              <w:t>9</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color w:val="000000"/>
              </w:rPr>
            </w:pPr>
            <w:r>
              <w:rPr>
                <w:rFonts w:ascii="Calibri" w:hAnsi="Calibri" w:cs="Calibri"/>
                <w:color w:val="000000"/>
              </w:rPr>
              <w:t>38000000-5</w:t>
            </w:r>
            <w:r w:rsidR="00573935">
              <w:rPr>
                <w:rFonts w:ascii="Calibri" w:hAnsi="Calibri" w:cs="Calibri"/>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color w:val="000000"/>
                <w:sz w:val="22"/>
                <w:szCs w:val="22"/>
                <w:lang w:val="en-US"/>
              </w:rPr>
            </w:pPr>
            <w:r w:rsidRPr="00B83DC8">
              <w:rPr>
                <w:rFonts w:ascii="Calibri" w:hAnsi="Calibri" w:cs="Calibri"/>
                <w:b/>
                <w:bCs/>
                <w:color w:val="000000"/>
                <w:sz w:val="22"/>
                <w:szCs w:val="22"/>
                <w:lang w:val="en-US"/>
              </w:rPr>
              <w:t>Set de  ceasuri cu ace mobile din plastic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C622FC" w:rsidRDefault="00573935" w:rsidP="0049236F">
            <w:pPr>
              <w:jc w:val="center"/>
              <w:rPr>
                <w:rFonts w:ascii="Calibri" w:hAnsi="Calibri" w:cs="Calibri"/>
                <w:color w:val="000000"/>
                <w:sz w:val="22"/>
                <w:szCs w:val="22"/>
                <w:lang w:val="en-US"/>
              </w:rPr>
            </w:pPr>
            <w:r>
              <w:rPr>
                <w:rFonts w:ascii="Calibri" w:hAnsi="Calibri" w:cs="Calibri"/>
                <w:color w:val="000000"/>
                <w:sz w:val="22"/>
                <w:szCs w:val="22"/>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97772C">
            <w:pPr>
              <w:rPr>
                <w:rFonts w:ascii="Calibri" w:hAnsi="Calibri" w:cs="Calibri"/>
                <w:sz w:val="18"/>
                <w:szCs w:val="18"/>
              </w:rPr>
            </w:pPr>
            <w:r w:rsidRPr="00B83DC8">
              <w:rPr>
                <w:rFonts w:ascii="Calibri" w:hAnsi="Calibri" w:cs="Calibri"/>
                <w:sz w:val="18"/>
                <w:szCs w:val="18"/>
                <w:lang w:val="en-US"/>
              </w:rPr>
              <w:t xml:space="preserve">Set de 5-10 ceasuri cu ace mobile din plastic pentru elevi. </w:t>
            </w:r>
            <w:r>
              <w:rPr>
                <w:rFonts w:ascii="Calibri" w:hAnsi="Calibri" w:cs="Calibri"/>
                <w:sz w:val="18"/>
                <w:szCs w:val="18"/>
              </w:rPr>
              <w:t>Dimensiuni min 10 x 15 cm.</w:t>
            </w:r>
          </w:p>
        </w:tc>
      </w:tr>
      <w:tr w:rsidR="00573935" w:rsidRPr="00B02CC6" w:rsidTr="0097772C">
        <w:trPr>
          <w:cantSplit/>
          <w:trHeight w:val="140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573935" w:rsidP="0049236F">
            <w:pPr>
              <w:jc w:val="center"/>
              <w:rPr>
                <w:rFonts w:ascii="Calibri" w:hAnsi="Calibri" w:cs="Calibri"/>
                <w:color w:val="000000"/>
                <w:lang w:val="en-US"/>
              </w:rPr>
            </w:pPr>
            <w:r>
              <w:rPr>
                <w:rFonts w:ascii="Calibri" w:hAnsi="Calibri" w:cs="Calibri"/>
                <w:color w:val="000000"/>
              </w:rPr>
              <w:t>1</w:t>
            </w:r>
            <w:r w:rsidR="00622C69">
              <w:rPr>
                <w:rFonts w:ascii="Calibri" w:hAnsi="Calibri" w:cs="Calibri"/>
                <w:color w:val="000000"/>
                <w:lang w:val="en-US"/>
              </w:rPr>
              <w:t>0</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Sistemul Periodic al elementelor chimice (conform IUPAC)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D61C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152C07" w:rsidRDefault="00573935" w:rsidP="0097772C">
            <w:pPr>
              <w:rPr>
                <w:rFonts w:ascii="Calibri" w:hAnsi="Calibri" w:cs="Calibri"/>
                <w:sz w:val="18"/>
                <w:szCs w:val="18"/>
                <w:lang w:val="en-US"/>
              </w:rPr>
            </w:pPr>
            <w:r w:rsidRPr="00152C07">
              <w:rPr>
                <w:rFonts w:ascii="Calibri" w:hAnsi="Calibri" w:cs="Calibri"/>
                <w:sz w:val="18"/>
                <w:szCs w:val="18"/>
                <w:lang w:val="en-US"/>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tc>
      </w:tr>
      <w:tr w:rsidR="00573935" w:rsidRPr="00B02CC6" w:rsidTr="0097772C">
        <w:trPr>
          <w:cantSplit/>
          <w:trHeight w:val="13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573935" w:rsidP="0049236F">
            <w:pPr>
              <w:jc w:val="center"/>
              <w:rPr>
                <w:rFonts w:ascii="Calibri" w:hAnsi="Calibri" w:cs="Calibri"/>
                <w:color w:val="000000"/>
                <w:lang w:val="en-US"/>
              </w:rPr>
            </w:pPr>
            <w:r>
              <w:rPr>
                <w:rFonts w:ascii="Calibri" w:hAnsi="Calibri" w:cs="Calibri"/>
                <w:color w:val="000000"/>
              </w:rPr>
              <w:t>1</w:t>
            </w:r>
            <w:r w:rsidR="00622C69">
              <w:rPr>
                <w:rFonts w:ascii="Calibri" w:hAnsi="Calibri" w:cs="Calibri"/>
                <w:color w:val="000000"/>
                <w:lang w:val="en-US"/>
              </w:rPr>
              <w:t>1</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Regulile de securitate în laboratorul de chimie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D61C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sz w:val="18"/>
                <w:szCs w:val="18"/>
                <w:lang w:val="en-US"/>
              </w:rPr>
            </w:pPr>
            <w:r w:rsidRPr="00B83DC8">
              <w:rPr>
                <w:rFonts w:ascii="Calibri" w:hAnsi="Calibri" w:cs="Calibri"/>
                <w:sz w:val="18"/>
                <w:szCs w:val="18"/>
                <w:lang w:val="en-US"/>
              </w:rPr>
              <w:t>Lățimea 70 cm, lungimea 100 cm. Conținut:10 reguli de securitate a muncii în laboratorul de chimie, însoțite de pictograme.</w:t>
            </w:r>
          </w:p>
        </w:tc>
      </w:tr>
      <w:tr w:rsidR="00573935" w:rsidRPr="00B02CC6" w:rsidTr="0097772C">
        <w:trPr>
          <w:cantSplit/>
          <w:trHeight w:val="12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573935" w:rsidP="0049236F">
            <w:pPr>
              <w:jc w:val="center"/>
              <w:rPr>
                <w:rFonts w:ascii="Calibri" w:hAnsi="Calibri" w:cs="Calibri"/>
                <w:color w:val="000000"/>
                <w:lang w:val="en-US"/>
              </w:rPr>
            </w:pPr>
            <w:r>
              <w:rPr>
                <w:rFonts w:ascii="Calibri" w:hAnsi="Calibri" w:cs="Calibri"/>
                <w:color w:val="000000"/>
                <w:lang w:val="en-US"/>
              </w:rPr>
              <w:t>1</w:t>
            </w:r>
            <w:r w:rsidR="00622C69">
              <w:rPr>
                <w:rFonts w:ascii="Calibri" w:hAnsi="Calibri" w:cs="Calibri"/>
                <w:color w:val="000000"/>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Solubilitatea acizilor, bazelor şi sărurilor în apă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935" w:rsidRPr="00AD61C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3B1E7B" w:rsidRDefault="00573935" w:rsidP="0097772C">
            <w:pPr>
              <w:rPr>
                <w:rFonts w:ascii="Calibri" w:hAnsi="Calibri" w:cs="Calibri"/>
                <w:sz w:val="18"/>
                <w:szCs w:val="18"/>
                <w:lang w:val="ro-RO"/>
              </w:rPr>
            </w:pPr>
            <w:r w:rsidRPr="003B1E7B">
              <w:rPr>
                <w:rFonts w:ascii="Calibri" w:hAnsi="Calibri" w:cs="Calibri"/>
                <w:sz w:val="18"/>
                <w:szCs w:val="18"/>
                <w:lang w:val="ro-RO"/>
              </w:rPr>
              <w:t>Lățimea 140 cm, lungimea 100 cm. Conținut: Tabelul solubilității acizilor, bazelor şi sărurilor în apă, conform Curriculum-ului în vigoare</w:t>
            </w:r>
          </w:p>
        </w:tc>
      </w:tr>
      <w:tr w:rsidR="00573935" w:rsidRPr="00B02CC6" w:rsidTr="0097772C">
        <w:trPr>
          <w:cantSplit/>
          <w:trHeight w:val="138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573935" w:rsidP="0049236F">
            <w:pPr>
              <w:jc w:val="center"/>
              <w:rPr>
                <w:rFonts w:ascii="Calibri" w:hAnsi="Calibri" w:cs="Calibri"/>
                <w:color w:val="000000"/>
                <w:lang w:val="en-US"/>
              </w:rPr>
            </w:pPr>
            <w:r>
              <w:rPr>
                <w:rFonts w:ascii="Calibri" w:hAnsi="Calibri" w:cs="Calibri"/>
                <w:color w:val="000000"/>
              </w:rPr>
              <w:t>1</w:t>
            </w:r>
            <w:r w:rsidR="00622C69">
              <w:rPr>
                <w:rFonts w:ascii="Calibri" w:hAnsi="Calibri" w:cs="Calibri"/>
                <w:color w:val="000000"/>
                <w:lang w:val="en-US"/>
              </w:rPr>
              <w:t>3</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Seria electrochimică a tensiunii metalelor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buc.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Pr="00AD61C8" w:rsidRDefault="00573935" w:rsidP="0049236F">
            <w:pPr>
              <w:jc w:val="center"/>
              <w:rPr>
                <w:rFonts w:ascii="Calibri" w:hAnsi="Calibri" w:cs="Calibri"/>
                <w:color w:val="000000"/>
                <w:sz w:val="22"/>
                <w:szCs w:val="22"/>
                <w:lang w:val="ro-RO"/>
              </w:rPr>
            </w:pPr>
            <w:r>
              <w:rPr>
                <w:rFonts w:ascii="Calibri" w:hAnsi="Calibri" w:cs="Calibri"/>
                <w:color w:val="000000"/>
                <w:sz w:val="22"/>
                <w:szCs w:val="22"/>
                <w:lang w:val="ro-R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sz w:val="18"/>
                <w:szCs w:val="18"/>
                <w:lang w:val="en-US"/>
              </w:rPr>
            </w:pPr>
            <w:r w:rsidRPr="00B83DC8">
              <w:rPr>
                <w:rFonts w:ascii="Calibri" w:hAnsi="Calibri" w:cs="Calibri"/>
                <w:sz w:val="18"/>
                <w:szCs w:val="18"/>
                <w:lang w:val="en-US"/>
              </w:rPr>
              <w:t>Lățimea 20 cm, lungimea 140 cm. Conținut: Seria electrochimică a tensiunii metalelor</w:t>
            </w:r>
          </w:p>
        </w:tc>
      </w:tr>
      <w:tr w:rsidR="00573935" w:rsidRPr="00B02CC6" w:rsidTr="0097772C">
        <w:trPr>
          <w:cantSplit/>
          <w:trHeight w:val="12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73935" w:rsidRPr="00EC4695" w:rsidRDefault="00573935" w:rsidP="0049236F">
            <w:pPr>
              <w:jc w:val="center"/>
              <w:rPr>
                <w:rFonts w:ascii="Calibri" w:hAnsi="Calibri" w:cs="Calibri"/>
                <w:color w:val="000000"/>
                <w:lang w:val="en-US"/>
              </w:rPr>
            </w:pPr>
            <w:r>
              <w:rPr>
                <w:rFonts w:ascii="Calibri" w:hAnsi="Calibri" w:cs="Calibri"/>
                <w:color w:val="000000"/>
                <w:lang w:val="en-US"/>
              </w:rPr>
              <w:t>1</w:t>
            </w:r>
            <w:r w:rsidR="00622C69">
              <w:rPr>
                <w:rFonts w:ascii="Calibri" w:hAnsi="Calibri" w:cs="Calibri"/>
                <w:color w:val="000000"/>
                <w:lang w:val="en-US"/>
              </w:rPr>
              <w:t>4</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rsidR="00573935" w:rsidRDefault="0097772C" w:rsidP="00EF5657">
            <w:pPr>
              <w:ind w:left="113" w:right="113"/>
              <w:jc w:val="center"/>
              <w:rPr>
                <w:rFonts w:ascii="Calibri" w:hAnsi="Calibri" w:cs="Calibri"/>
                <w:sz w:val="22"/>
                <w:szCs w:val="22"/>
              </w:rPr>
            </w:pPr>
            <w:r>
              <w:rPr>
                <w:rFonts w:ascii="Calibri" w:hAnsi="Calibri" w:cs="Calibri"/>
                <w:color w:val="000000"/>
              </w:rPr>
              <w:t>38000000-5</w:t>
            </w:r>
            <w:r w:rsidR="00573935">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49236F">
            <w:pPr>
              <w:rPr>
                <w:rFonts w:ascii="Calibri" w:hAnsi="Calibri" w:cs="Calibri"/>
                <w:b/>
                <w:bCs/>
                <w:sz w:val="22"/>
                <w:szCs w:val="22"/>
                <w:lang w:val="en-US"/>
              </w:rPr>
            </w:pPr>
            <w:r w:rsidRPr="00B83DC8">
              <w:rPr>
                <w:rFonts w:ascii="Calibri" w:hAnsi="Calibri" w:cs="Calibri"/>
                <w:b/>
                <w:bCs/>
                <w:sz w:val="22"/>
                <w:szCs w:val="22"/>
                <w:lang w:val="en-US"/>
              </w:rPr>
              <w:t>Set planșe tematice la Chimie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Default="00573935" w:rsidP="0049236F">
            <w:pPr>
              <w:jc w:val="center"/>
              <w:rPr>
                <w:rFonts w:ascii="Calibri" w:hAnsi="Calibri" w:cs="Calibri"/>
              </w:rPr>
            </w:pPr>
            <w:r>
              <w:rPr>
                <w:rFonts w:ascii="Calibri" w:hAnsi="Calibri" w:cs="Calibri"/>
              </w:rPr>
              <w:t>set.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73935" w:rsidRDefault="00573935" w:rsidP="0049236F">
            <w:pPr>
              <w:jc w:val="center"/>
              <w:rPr>
                <w:rFonts w:ascii="Calibri" w:hAnsi="Calibri" w:cs="Calibri"/>
                <w:color w:val="000000"/>
                <w:sz w:val="22"/>
                <w:szCs w:val="22"/>
              </w:rPr>
            </w:pPr>
            <w:r>
              <w:rPr>
                <w:rFonts w:ascii="Calibri" w:hAnsi="Calibri" w:cs="Calibri"/>
                <w:color w:val="000000"/>
                <w:sz w:val="22"/>
                <w:szCs w:val="22"/>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73935" w:rsidRPr="00B83DC8" w:rsidRDefault="00573935" w:rsidP="0097772C">
            <w:pPr>
              <w:rPr>
                <w:rFonts w:ascii="Calibri" w:hAnsi="Calibri" w:cs="Calibri"/>
                <w:sz w:val="18"/>
                <w:szCs w:val="18"/>
                <w:lang w:val="en-US"/>
              </w:rPr>
            </w:pPr>
            <w:r w:rsidRPr="00B83DC8">
              <w:rPr>
                <w:rFonts w:ascii="Calibri" w:hAnsi="Calibri" w:cs="Calibri"/>
                <w:sz w:val="18"/>
                <w:szCs w:val="18"/>
                <w:lang w:val="en-US"/>
              </w:rPr>
              <w:t xml:space="preserve">Set planșe tematice, minim 8 titluri (CORELAREA MARIMILOR FIZICO-CHIMICE, ACIZI, BAZE, SĂRURI, OXIZI, SUBSTANŢE SIMPLE., METALE, STRUCTURA </w:t>
            </w:r>
            <w:proofErr w:type="gramStart"/>
            <w:r w:rsidRPr="00B83DC8">
              <w:rPr>
                <w:rFonts w:ascii="Calibri" w:hAnsi="Calibri" w:cs="Calibri"/>
                <w:sz w:val="18"/>
                <w:szCs w:val="18"/>
                <w:lang w:val="en-US"/>
              </w:rPr>
              <w:t>MATERIEI  etc</w:t>
            </w:r>
            <w:proofErr w:type="gramEnd"/>
            <w:r w:rsidRPr="00B83DC8">
              <w:rPr>
                <w:rFonts w:ascii="Calibri" w:hAnsi="Calibri" w:cs="Calibri"/>
                <w:sz w:val="18"/>
                <w:szCs w:val="18"/>
                <w:lang w:val="en-US"/>
              </w:rPr>
              <w:t>.) Planșe duo, silk dublu laminat, folie 25 microni, şipci de lemn, format 700x1000 mm</w:t>
            </w:r>
          </w:p>
        </w:tc>
      </w:tr>
    </w:tbl>
    <w:p w:rsidR="00767888" w:rsidRDefault="00767888" w:rsidP="00767888">
      <w:pPr>
        <w:tabs>
          <w:tab w:val="right" w:pos="0"/>
        </w:tabs>
        <w:rPr>
          <w:b/>
          <w:sz w:val="12"/>
          <w:szCs w:val="12"/>
          <w:lang w:val="en-US"/>
        </w:rPr>
      </w:pPr>
    </w:p>
    <w:sectPr w:rsidR="00767888" w:rsidSect="00057F99">
      <w:footerReference w:type="default" r:id="rId8"/>
      <w:pgSz w:w="11906" w:h="16838"/>
      <w:pgMar w:top="624" w:right="851" w:bottom="57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C0E" w:rsidRDefault="00210C0E">
      <w:r>
        <w:separator/>
      </w:r>
    </w:p>
  </w:endnote>
  <w:endnote w:type="continuationSeparator" w:id="0">
    <w:p w:rsidR="00210C0E" w:rsidRDefault="00210C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4D8" w:rsidRDefault="0009215A" w:rsidP="000952D2">
    <w:pPr>
      <w:pStyle w:val="a5"/>
      <w:jc w:val="center"/>
    </w:pPr>
    <w:fldSimple w:instr=" PAGE   \* MERGEFORMAT ">
      <w:r w:rsidR="00B02CC6">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C0E" w:rsidRDefault="00210C0E">
      <w:r>
        <w:separator/>
      </w:r>
    </w:p>
  </w:footnote>
  <w:footnote w:type="continuationSeparator" w:id="0">
    <w:p w:rsidR="00210C0E" w:rsidRDefault="00210C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888022E"/>
    <w:multiLevelType w:val="multilevel"/>
    <w:tmpl w:val="756A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077C85F0"/>
    <w:lvl w:ilvl="0" w:tplc="F188B2F6">
      <w:start w:val="1"/>
      <w:numFmt w:val="decimal"/>
      <w:lvlText w:val="%1."/>
      <w:lvlJc w:val="left"/>
      <w:pPr>
        <w:ind w:left="720"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677871"/>
    <w:multiLevelType w:val="hybridMultilevel"/>
    <w:tmpl w:val="D34A426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4087031"/>
    <w:multiLevelType w:val="hybridMultilevel"/>
    <w:tmpl w:val="AD562934"/>
    <w:lvl w:ilvl="0" w:tplc="0419000F">
      <w:start w:val="1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A5C70EF"/>
    <w:multiLevelType w:val="hybridMultilevel"/>
    <w:tmpl w:val="5F943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1"/>
  </w:num>
  <w:num w:numId="16">
    <w:abstractNumId w:val="5"/>
  </w:num>
  <w:num w:numId="17">
    <w:abstractNumId w:val="2"/>
  </w:num>
  <w:num w:numId="18">
    <w:abstractNumId w:val="4"/>
  </w:num>
  <w:num w:numId="19">
    <w:abstractNumId w:val="7"/>
  </w:num>
  <w:num w:numId="20">
    <w:abstractNumId w:val="20"/>
  </w:num>
  <w:num w:numId="21">
    <w:abstractNumId w:val="10"/>
  </w:num>
  <w:num w:numId="22">
    <w:abstractNumId w:val="23"/>
  </w:num>
  <w:num w:numId="23">
    <w:abstractNumId w:val="16"/>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
  <w:rsids>
    <w:rsidRoot w:val="009E244E"/>
    <w:rsid w:val="00001F82"/>
    <w:rsid w:val="0000265F"/>
    <w:rsid w:val="000056FD"/>
    <w:rsid w:val="00017069"/>
    <w:rsid w:val="00035622"/>
    <w:rsid w:val="000359DA"/>
    <w:rsid w:val="00042CC1"/>
    <w:rsid w:val="00057F99"/>
    <w:rsid w:val="000642E0"/>
    <w:rsid w:val="00081285"/>
    <w:rsid w:val="00082348"/>
    <w:rsid w:val="00083115"/>
    <w:rsid w:val="000859AD"/>
    <w:rsid w:val="00086B34"/>
    <w:rsid w:val="0009215A"/>
    <w:rsid w:val="00092F88"/>
    <w:rsid w:val="000952D2"/>
    <w:rsid w:val="000A0D85"/>
    <w:rsid w:val="000B2D7E"/>
    <w:rsid w:val="000B4282"/>
    <w:rsid w:val="000C442D"/>
    <w:rsid w:val="000D1C6E"/>
    <w:rsid w:val="000E2773"/>
    <w:rsid w:val="000F46B5"/>
    <w:rsid w:val="00100FD3"/>
    <w:rsid w:val="00102A12"/>
    <w:rsid w:val="00103EDA"/>
    <w:rsid w:val="001111FC"/>
    <w:rsid w:val="0011409C"/>
    <w:rsid w:val="001224DA"/>
    <w:rsid w:val="0013636B"/>
    <w:rsid w:val="00152C07"/>
    <w:rsid w:val="001632CF"/>
    <w:rsid w:val="00165448"/>
    <w:rsid w:val="00170E65"/>
    <w:rsid w:val="00193032"/>
    <w:rsid w:val="00193507"/>
    <w:rsid w:val="00195A29"/>
    <w:rsid w:val="001A14DF"/>
    <w:rsid w:val="001B0C75"/>
    <w:rsid w:val="001B5C30"/>
    <w:rsid w:val="001C1163"/>
    <w:rsid w:val="001C34E3"/>
    <w:rsid w:val="001D48E7"/>
    <w:rsid w:val="001E54FC"/>
    <w:rsid w:val="001F244D"/>
    <w:rsid w:val="002039D2"/>
    <w:rsid w:val="00204395"/>
    <w:rsid w:val="00207B3C"/>
    <w:rsid w:val="00210C0E"/>
    <w:rsid w:val="002205F6"/>
    <w:rsid w:val="00222203"/>
    <w:rsid w:val="002262A0"/>
    <w:rsid w:val="00226F75"/>
    <w:rsid w:val="00233515"/>
    <w:rsid w:val="0025119E"/>
    <w:rsid w:val="002546EC"/>
    <w:rsid w:val="002571DA"/>
    <w:rsid w:val="002702BA"/>
    <w:rsid w:val="002716B6"/>
    <w:rsid w:val="00272E37"/>
    <w:rsid w:val="00274739"/>
    <w:rsid w:val="002770B4"/>
    <w:rsid w:val="00283931"/>
    <w:rsid w:val="00286512"/>
    <w:rsid w:val="0028676D"/>
    <w:rsid w:val="00287A65"/>
    <w:rsid w:val="002930D8"/>
    <w:rsid w:val="00296754"/>
    <w:rsid w:val="00297F99"/>
    <w:rsid w:val="002A074C"/>
    <w:rsid w:val="002A2F55"/>
    <w:rsid w:val="002B0341"/>
    <w:rsid w:val="002B24F4"/>
    <w:rsid w:val="002C67C8"/>
    <w:rsid w:val="002C6EF1"/>
    <w:rsid w:val="002D66C0"/>
    <w:rsid w:val="002E5807"/>
    <w:rsid w:val="002E606A"/>
    <w:rsid w:val="002E6085"/>
    <w:rsid w:val="002F3A70"/>
    <w:rsid w:val="002F3D6C"/>
    <w:rsid w:val="00330B92"/>
    <w:rsid w:val="00335C53"/>
    <w:rsid w:val="00340BA2"/>
    <w:rsid w:val="00340E40"/>
    <w:rsid w:val="00353A69"/>
    <w:rsid w:val="00361006"/>
    <w:rsid w:val="003647B8"/>
    <w:rsid w:val="003648BF"/>
    <w:rsid w:val="0036607E"/>
    <w:rsid w:val="00366FCE"/>
    <w:rsid w:val="00390E17"/>
    <w:rsid w:val="003B7C00"/>
    <w:rsid w:val="003C1266"/>
    <w:rsid w:val="003E5211"/>
    <w:rsid w:val="003E5C7F"/>
    <w:rsid w:val="003F140F"/>
    <w:rsid w:val="003F56B2"/>
    <w:rsid w:val="003F5FD3"/>
    <w:rsid w:val="00403FE6"/>
    <w:rsid w:val="004065C6"/>
    <w:rsid w:val="0040765F"/>
    <w:rsid w:val="0041000F"/>
    <w:rsid w:val="00411FB7"/>
    <w:rsid w:val="00411FF5"/>
    <w:rsid w:val="00415F99"/>
    <w:rsid w:val="004225A2"/>
    <w:rsid w:val="0042484E"/>
    <w:rsid w:val="00425F40"/>
    <w:rsid w:val="0042779B"/>
    <w:rsid w:val="00443919"/>
    <w:rsid w:val="00443C81"/>
    <w:rsid w:val="00444B84"/>
    <w:rsid w:val="00454581"/>
    <w:rsid w:val="0045517F"/>
    <w:rsid w:val="00460C2E"/>
    <w:rsid w:val="00463BC1"/>
    <w:rsid w:val="00465868"/>
    <w:rsid w:val="0047106C"/>
    <w:rsid w:val="004779EE"/>
    <w:rsid w:val="00477CC0"/>
    <w:rsid w:val="00494763"/>
    <w:rsid w:val="004B6C9C"/>
    <w:rsid w:val="004C1434"/>
    <w:rsid w:val="004C5BB0"/>
    <w:rsid w:val="004E3A28"/>
    <w:rsid w:val="004F54D6"/>
    <w:rsid w:val="004F6142"/>
    <w:rsid w:val="00506D5A"/>
    <w:rsid w:val="005106A1"/>
    <w:rsid w:val="00513B8E"/>
    <w:rsid w:val="005140ED"/>
    <w:rsid w:val="005160EE"/>
    <w:rsid w:val="00521ECF"/>
    <w:rsid w:val="00536DF2"/>
    <w:rsid w:val="005421FA"/>
    <w:rsid w:val="005518F6"/>
    <w:rsid w:val="005560D1"/>
    <w:rsid w:val="005616ED"/>
    <w:rsid w:val="005663A9"/>
    <w:rsid w:val="0057159C"/>
    <w:rsid w:val="00573935"/>
    <w:rsid w:val="00575AAF"/>
    <w:rsid w:val="005778A8"/>
    <w:rsid w:val="00584EDC"/>
    <w:rsid w:val="00585530"/>
    <w:rsid w:val="00585C9A"/>
    <w:rsid w:val="005A2A3C"/>
    <w:rsid w:val="005B0108"/>
    <w:rsid w:val="005C2212"/>
    <w:rsid w:val="005C2E8B"/>
    <w:rsid w:val="005D2F0B"/>
    <w:rsid w:val="005E2215"/>
    <w:rsid w:val="005F4129"/>
    <w:rsid w:val="005F45CA"/>
    <w:rsid w:val="005F61AE"/>
    <w:rsid w:val="005F79D8"/>
    <w:rsid w:val="00602AC3"/>
    <w:rsid w:val="00606497"/>
    <w:rsid w:val="00606CBA"/>
    <w:rsid w:val="00610EA1"/>
    <w:rsid w:val="00611F39"/>
    <w:rsid w:val="00615F51"/>
    <w:rsid w:val="0062221E"/>
    <w:rsid w:val="00622C69"/>
    <w:rsid w:val="00623B2F"/>
    <w:rsid w:val="00624054"/>
    <w:rsid w:val="006241D3"/>
    <w:rsid w:val="006421B3"/>
    <w:rsid w:val="006466C0"/>
    <w:rsid w:val="00654065"/>
    <w:rsid w:val="00662C7D"/>
    <w:rsid w:val="00683BF3"/>
    <w:rsid w:val="006840E3"/>
    <w:rsid w:val="0069001F"/>
    <w:rsid w:val="00695F42"/>
    <w:rsid w:val="006A3322"/>
    <w:rsid w:val="006A4EEA"/>
    <w:rsid w:val="006A5C74"/>
    <w:rsid w:val="006A6405"/>
    <w:rsid w:val="006B1471"/>
    <w:rsid w:val="006C0257"/>
    <w:rsid w:val="006C11CA"/>
    <w:rsid w:val="006C4ADD"/>
    <w:rsid w:val="006D49C7"/>
    <w:rsid w:val="006E2BE0"/>
    <w:rsid w:val="006F4C51"/>
    <w:rsid w:val="00700A2F"/>
    <w:rsid w:val="007044D8"/>
    <w:rsid w:val="0071426A"/>
    <w:rsid w:val="007201DC"/>
    <w:rsid w:val="0072330A"/>
    <w:rsid w:val="00725F74"/>
    <w:rsid w:val="00736F68"/>
    <w:rsid w:val="0074622B"/>
    <w:rsid w:val="00747333"/>
    <w:rsid w:val="00760C26"/>
    <w:rsid w:val="00767888"/>
    <w:rsid w:val="00771900"/>
    <w:rsid w:val="00791670"/>
    <w:rsid w:val="00794E2A"/>
    <w:rsid w:val="00796324"/>
    <w:rsid w:val="007A1741"/>
    <w:rsid w:val="007A3F3A"/>
    <w:rsid w:val="007A7769"/>
    <w:rsid w:val="007B262E"/>
    <w:rsid w:val="007B5D02"/>
    <w:rsid w:val="007E3EDC"/>
    <w:rsid w:val="007E7086"/>
    <w:rsid w:val="007F1077"/>
    <w:rsid w:val="0081123E"/>
    <w:rsid w:val="00813769"/>
    <w:rsid w:val="00816EAA"/>
    <w:rsid w:val="008272BF"/>
    <w:rsid w:val="00833B9C"/>
    <w:rsid w:val="008540DE"/>
    <w:rsid w:val="00863DE0"/>
    <w:rsid w:val="008643DC"/>
    <w:rsid w:val="00872A29"/>
    <w:rsid w:val="00875ED9"/>
    <w:rsid w:val="008876C3"/>
    <w:rsid w:val="00892BD2"/>
    <w:rsid w:val="00895869"/>
    <w:rsid w:val="008A08E5"/>
    <w:rsid w:val="008A35E6"/>
    <w:rsid w:val="008A5DCD"/>
    <w:rsid w:val="008B0650"/>
    <w:rsid w:val="008B0972"/>
    <w:rsid w:val="008B5B04"/>
    <w:rsid w:val="008C329B"/>
    <w:rsid w:val="008E39DF"/>
    <w:rsid w:val="008F5B72"/>
    <w:rsid w:val="0090083E"/>
    <w:rsid w:val="0090379C"/>
    <w:rsid w:val="009068B8"/>
    <w:rsid w:val="0093407E"/>
    <w:rsid w:val="00936455"/>
    <w:rsid w:val="009460E1"/>
    <w:rsid w:val="00954582"/>
    <w:rsid w:val="0096527B"/>
    <w:rsid w:val="00965BCF"/>
    <w:rsid w:val="009661EC"/>
    <w:rsid w:val="009679BC"/>
    <w:rsid w:val="0097772C"/>
    <w:rsid w:val="0098174A"/>
    <w:rsid w:val="00990753"/>
    <w:rsid w:val="00996601"/>
    <w:rsid w:val="009A0449"/>
    <w:rsid w:val="009D13AB"/>
    <w:rsid w:val="009D5F69"/>
    <w:rsid w:val="009E19D0"/>
    <w:rsid w:val="009E1DD7"/>
    <w:rsid w:val="009E244E"/>
    <w:rsid w:val="009E6DE3"/>
    <w:rsid w:val="00A00755"/>
    <w:rsid w:val="00A02472"/>
    <w:rsid w:val="00A17E97"/>
    <w:rsid w:val="00A35AF8"/>
    <w:rsid w:val="00A45FD4"/>
    <w:rsid w:val="00A47A76"/>
    <w:rsid w:val="00A521A4"/>
    <w:rsid w:val="00A54EF9"/>
    <w:rsid w:val="00A61F2B"/>
    <w:rsid w:val="00A75E9B"/>
    <w:rsid w:val="00A81BA2"/>
    <w:rsid w:val="00A93BEC"/>
    <w:rsid w:val="00A93CC3"/>
    <w:rsid w:val="00AA14E6"/>
    <w:rsid w:val="00AB3C06"/>
    <w:rsid w:val="00AC2788"/>
    <w:rsid w:val="00AC6D88"/>
    <w:rsid w:val="00AD3F93"/>
    <w:rsid w:val="00AD4A18"/>
    <w:rsid w:val="00AD745B"/>
    <w:rsid w:val="00AD7DEC"/>
    <w:rsid w:val="00AE2866"/>
    <w:rsid w:val="00AE511D"/>
    <w:rsid w:val="00AE70F0"/>
    <w:rsid w:val="00AF17A6"/>
    <w:rsid w:val="00AF44E7"/>
    <w:rsid w:val="00AF7D8C"/>
    <w:rsid w:val="00B02CC6"/>
    <w:rsid w:val="00B072A5"/>
    <w:rsid w:val="00B07EB3"/>
    <w:rsid w:val="00B1222A"/>
    <w:rsid w:val="00B1606A"/>
    <w:rsid w:val="00B240CF"/>
    <w:rsid w:val="00B24DF7"/>
    <w:rsid w:val="00B34C3B"/>
    <w:rsid w:val="00B47231"/>
    <w:rsid w:val="00B53265"/>
    <w:rsid w:val="00B537A8"/>
    <w:rsid w:val="00B65510"/>
    <w:rsid w:val="00B7043F"/>
    <w:rsid w:val="00B72BCF"/>
    <w:rsid w:val="00B7592C"/>
    <w:rsid w:val="00B83DC8"/>
    <w:rsid w:val="00B84025"/>
    <w:rsid w:val="00B86AD1"/>
    <w:rsid w:val="00B96F22"/>
    <w:rsid w:val="00BA1936"/>
    <w:rsid w:val="00BB63A2"/>
    <w:rsid w:val="00BB728D"/>
    <w:rsid w:val="00BC3DE8"/>
    <w:rsid w:val="00BD3237"/>
    <w:rsid w:val="00BE741B"/>
    <w:rsid w:val="00BF268A"/>
    <w:rsid w:val="00C03320"/>
    <w:rsid w:val="00C106AA"/>
    <w:rsid w:val="00C14B04"/>
    <w:rsid w:val="00C215CA"/>
    <w:rsid w:val="00C21B0A"/>
    <w:rsid w:val="00C22322"/>
    <w:rsid w:val="00C240C2"/>
    <w:rsid w:val="00C36918"/>
    <w:rsid w:val="00C3783C"/>
    <w:rsid w:val="00C47059"/>
    <w:rsid w:val="00C55B3E"/>
    <w:rsid w:val="00C622FC"/>
    <w:rsid w:val="00C74E42"/>
    <w:rsid w:val="00CA16E4"/>
    <w:rsid w:val="00CB3ABE"/>
    <w:rsid w:val="00CC4136"/>
    <w:rsid w:val="00CC62B1"/>
    <w:rsid w:val="00CD217A"/>
    <w:rsid w:val="00CE45DB"/>
    <w:rsid w:val="00CE522A"/>
    <w:rsid w:val="00CE6415"/>
    <w:rsid w:val="00CE741F"/>
    <w:rsid w:val="00CF7707"/>
    <w:rsid w:val="00D0181D"/>
    <w:rsid w:val="00D06E18"/>
    <w:rsid w:val="00D10289"/>
    <w:rsid w:val="00D17B85"/>
    <w:rsid w:val="00D2066B"/>
    <w:rsid w:val="00D40A1E"/>
    <w:rsid w:val="00D56B73"/>
    <w:rsid w:val="00D721A2"/>
    <w:rsid w:val="00D75843"/>
    <w:rsid w:val="00D85B8C"/>
    <w:rsid w:val="00D8765D"/>
    <w:rsid w:val="00D93DD9"/>
    <w:rsid w:val="00DA041D"/>
    <w:rsid w:val="00DA3CDA"/>
    <w:rsid w:val="00DB2FA4"/>
    <w:rsid w:val="00DD39A4"/>
    <w:rsid w:val="00DD6A5F"/>
    <w:rsid w:val="00DE22D2"/>
    <w:rsid w:val="00DE66D8"/>
    <w:rsid w:val="00DE6901"/>
    <w:rsid w:val="00DF434A"/>
    <w:rsid w:val="00DF7562"/>
    <w:rsid w:val="00E17088"/>
    <w:rsid w:val="00E1782B"/>
    <w:rsid w:val="00E20A69"/>
    <w:rsid w:val="00E21D43"/>
    <w:rsid w:val="00E32DE1"/>
    <w:rsid w:val="00E55E71"/>
    <w:rsid w:val="00E7069A"/>
    <w:rsid w:val="00E728F2"/>
    <w:rsid w:val="00E818B1"/>
    <w:rsid w:val="00E82FF9"/>
    <w:rsid w:val="00E842E4"/>
    <w:rsid w:val="00E92535"/>
    <w:rsid w:val="00EA1A5C"/>
    <w:rsid w:val="00EA7BCC"/>
    <w:rsid w:val="00EB65A0"/>
    <w:rsid w:val="00EC4695"/>
    <w:rsid w:val="00ED0292"/>
    <w:rsid w:val="00ED453B"/>
    <w:rsid w:val="00ED4D8D"/>
    <w:rsid w:val="00EE2CBB"/>
    <w:rsid w:val="00EE35A3"/>
    <w:rsid w:val="00EF3D74"/>
    <w:rsid w:val="00EF4C98"/>
    <w:rsid w:val="00EF5657"/>
    <w:rsid w:val="00EF7226"/>
    <w:rsid w:val="00F04ED1"/>
    <w:rsid w:val="00F11906"/>
    <w:rsid w:val="00F1644B"/>
    <w:rsid w:val="00F20C06"/>
    <w:rsid w:val="00F25A46"/>
    <w:rsid w:val="00F314D7"/>
    <w:rsid w:val="00F33CA7"/>
    <w:rsid w:val="00F37058"/>
    <w:rsid w:val="00F37FB9"/>
    <w:rsid w:val="00F424E8"/>
    <w:rsid w:val="00F53932"/>
    <w:rsid w:val="00F539AB"/>
    <w:rsid w:val="00F562F0"/>
    <w:rsid w:val="00F57DFC"/>
    <w:rsid w:val="00F8156B"/>
    <w:rsid w:val="00F84B95"/>
    <w:rsid w:val="00FA2D88"/>
    <w:rsid w:val="00FB038B"/>
    <w:rsid w:val="00FB099F"/>
    <w:rsid w:val="00FC5526"/>
    <w:rsid w:val="00FD69A6"/>
    <w:rsid w:val="00FE4566"/>
    <w:rsid w:val="00FE472F"/>
    <w:rsid w:val="00FE57F5"/>
    <w:rsid w:val="00FF1F47"/>
    <w:rsid w:val="00FF50B8"/>
    <w:rsid w:val="00FF51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81376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rsid w:val="009E244E"/>
    <w:pPr>
      <w:spacing w:after="120"/>
    </w:pPr>
  </w:style>
  <w:style w:type="character" w:customStyle="1" w:styleId="a4">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813769"/>
    <w:rPr>
      <w:rFonts w:asciiTheme="majorHAnsi" w:eastAsiaTheme="majorEastAsia" w:hAnsiTheme="majorHAnsi" w:cstheme="majorBidi"/>
      <w:b/>
      <w:bCs/>
      <w:color w:val="5B9BD5" w:themeColor="accent1"/>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197">
    <w:name w:val="Font Style197"/>
    <w:rsid w:val="006F4C51"/>
    <w:rPr>
      <w:rFonts w:ascii="Times New Roman" w:hAnsi="Times New Roman" w:cs="Times New Roman" w:hint="default"/>
      <w:sz w:val="22"/>
    </w:rPr>
  </w:style>
  <w:style w:type="paragraph" w:customStyle="1" w:styleId="item-descriptiontxt">
    <w:name w:val="item-description__txt"/>
    <w:basedOn w:val="a"/>
    <w:rsid w:val="00813769"/>
    <w:pPr>
      <w:spacing w:before="100" w:beforeAutospacing="1" w:after="100" w:afterAutospacing="1"/>
    </w:pPr>
    <w:rPr>
      <w:sz w:val="24"/>
      <w:szCs w:val="24"/>
    </w:rPr>
  </w:style>
  <w:style w:type="character" w:styleId="ac">
    <w:name w:val="Strong"/>
    <w:basedOn w:val="a1"/>
    <w:uiPriority w:val="22"/>
    <w:qFormat/>
    <w:rsid w:val="00813769"/>
    <w:rPr>
      <w:b/>
      <w:bCs/>
    </w:rPr>
  </w:style>
  <w:style w:type="paragraph" w:styleId="ad">
    <w:name w:val="Normal (Web)"/>
    <w:basedOn w:val="a"/>
    <w:uiPriority w:val="99"/>
    <w:semiHidden/>
    <w:unhideWhenUsed/>
    <w:rsid w:val="00E82FF9"/>
    <w:pPr>
      <w:spacing w:before="100" w:beforeAutospacing="1" w:after="100" w:afterAutospacing="1"/>
    </w:pPr>
    <w:rPr>
      <w:sz w:val="24"/>
      <w:szCs w:val="24"/>
    </w:rPr>
  </w:style>
  <w:style w:type="table" w:customStyle="1" w:styleId="11">
    <w:name w:val="Сетка таблицы1"/>
    <w:basedOn w:val="a2"/>
    <w:next w:val="a9"/>
    <w:uiPriority w:val="39"/>
    <w:rsid w:val="00103EDA"/>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ED453B"/>
    <w:pPr>
      <w:spacing w:after="0" w:line="240" w:lineRule="auto"/>
    </w:pPr>
    <w:rPr>
      <w:rFonts w:ascii="Times New Roman" w:eastAsia="Times New Roman" w:hAnsi="Times New Roman" w:cs="Times New Roman"/>
      <w:sz w:val="20"/>
      <w:szCs w:val="20"/>
      <w:lang w:val="ru-RU" w:eastAsia="ru-RU"/>
    </w:rPr>
  </w:style>
  <w:style w:type="character" w:styleId="af">
    <w:name w:val="Hyperlink"/>
    <w:basedOn w:val="a1"/>
    <w:uiPriority w:val="99"/>
    <w:unhideWhenUsed/>
    <w:rsid w:val="0057393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81376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rsid w:val="009E244E"/>
    <w:pPr>
      <w:spacing w:after="120"/>
    </w:pPr>
  </w:style>
  <w:style w:type="character" w:customStyle="1" w:styleId="a4">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813769"/>
    <w:rPr>
      <w:rFonts w:asciiTheme="majorHAnsi" w:eastAsiaTheme="majorEastAsia" w:hAnsiTheme="majorHAnsi" w:cstheme="majorBidi"/>
      <w:b/>
      <w:bCs/>
      <w:color w:val="5B9BD5" w:themeColor="accent1"/>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197">
    <w:name w:val="Font Style197"/>
    <w:rsid w:val="006F4C51"/>
    <w:rPr>
      <w:rFonts w:ascii="Times New Roman" w:hAnsi="Times New Roman" w:cs="Times New Roman" w:hint="default"/>
      <w:sz w:val="22"/>
    </w:rPr>
  </w:style>
  <w:style w:type="paragraph" w:customStyle="1" w:styleId="item-descriptiontxt">
    <w:name w:val="item-description__txt"/>
    <w:basedOn w:val="a"/>
    <w:rsid w:val="00813769"/>
    <w:pPr>
      <w:spacing w:before="100" w:beforeAutospacing="1" w:after="100" w:afterAutospacing="1"/>
    </w:pPr>
    <w:rPr>
      <w:sz w:val="24"/>
      <w:szCs w:val="24"/>
    </w:rPr>
  </w:style>
  <w:style w:type="character" w:styleId="ac">
    <w:name w:val="Strong"/>
    <w:basedOn w:val="a1"/>
    <w:uiPriority w:val="22"/>
    <w:qFormat/>
    <w:rsid w:val="00813769"/>
    <w:rPr>
      <w:b/>
      <w:bCs/>
    </w:rPr>
  </w:style>
  <w:style w:type="paragraph" w:styleId="ad">
    <w:name w:val="Normal (Web)"/>
    <w:basedOn w:val="a"/>
    <w:uiPriority w:val="99"/>
    <w:semiHidden/>
    <w:unhideWhenUsed/>
    <w:rsid w:val="00E82FF9"/>
    <w:pPr>
      <w:spacing w:before="100" w:beforeAutospacing="1" w:after="100" w:afterAutospacing="1"/>
    </w:pPr>
    <w:rPr>
      <w:sz w:val="24"/>
      <w:szCs w:val="24"/>
    </w:rPr>
  </w:style>
  <w:style w:type="table" w:customStyle="1" w:styleId="11">
    <w:name w:val="Сетка таблицы1"/>
    <w:basedOn w:val="a2"/>
    <w:next w:val="a9"/>
    <w:uiPriority w:val="39"/>
    <w:rsid w:val="00103EDA"/>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ED453B"/>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39792943">
      <w:bodyDiv w:val="1"/>
      <w:marLeft w:val="0"/>
      <w:marRight w:val="0"/>
      <w:marTop w:val="0"/>
      <w:marBottom w:val="0"/>
      <w:divBdr>
        <w:top w:val="none" w:sz="0" w:space="0" w:color="auto"/>
        <w:left w:val="none" w:sz="0" w:space="0" w:color="auto"/>
        <w:bottom w:val="none" w:sz="0" w:space="0" w:color="auto"/>
        <w:right w:val="none" w:sz="0" w:space="0" w:color="auto"/>
      </w:divBdr>
    </w:div>
    <w:div w:id="101003296">
      <w:bodyDiv w:val="1"/>
      <w:marLeft w:val="0"/>
      <w:marRight w:val="0"/>
      <w:marTop w:val="0"/>
      <w:marBottom w:val="0"/>
      <w:divBdr>
        <w:top w:val="none" w:sz="0" w:space="0" w:color="auto"/>
        <w:left w:val="none" w:sz="0" w:space="0" w:color="auto"/>
        <w:bottom w:val="none" w:sz="0" w:space="0" w:color="auto"/>
        <w:right w:val="none" w:sz="0" w:space="0" w:color="auto"/>
      </w:divBdr>
    </w:div>
    <w:div w:id="115950955">
      <w:bodyDiv w:val="1"/>
      <w:marLeft w:val="0"/>
      <w:marRight w:val="0"/>
      <w:marTop w:val="0"/>
      <w:marBottom w:val="0"/>
      <w:divBdr>
        <w:top w:val="none" w:sz="0" w:space="0" w:color="auto"/>
        <w:left w:val="none" w:sz="0" w:space="0" w:color="auto"/>
        <w:bottom w:val="none" w:sz="0" w:space="0" w:color="auto"/>
        <w:right w:val="none" w:sz="0" w:space="0" w:color="auto"/>
      </w:divBdr>
      <w:divsChild>
        <w:div w:id="1802842657">
          <w:marLeft w:val="0"/>
          <w:marRight w:val="0"/>
          <w:marTop w:val="0"/>
          <w:marBottom w:val="0"/>
          <w:divBdr>
            <w:top w:val="none" w:sz="0" w:space="0" w:color="auto"/>
            <w:left w:val="none" w:sz="0" w:space="0" w:color="auto"/>
            <w:bottom w:val="none" w:sz="0" w:space="0" w:color="auto"/>
            <w:right w:val="none" w:sz="0" w:space="0" w:color="auto"/>
          </w:divBdr>
          <w:divsChild>
            <w:div w:id="1287159146">
              <w:marLeft w:val="0"/>
              <w:marRight w:val="0"/>
              <w:marTop w:val="0"/>
              <w:marBottom w:val="0"/>
              <w:divBdr>
                <w:top w:val="none" w:sz="0" w:space="0" w:color="auto"/>
                <w:left w:val="none" w:sz="0" w:space="0" w:color="auto"/>
                <w:bottom w:val="none" w:sz="0" w:space="0" w:color="auto"/>
                <w:right w:val="none" w:sz="0" w:space="0" w:color="auto"/>
              </w:divBdr>
              <w:divsChild>
                <w:div w:id="926502749">
                  <w:marLeft w:val="0"/>
                  <w:marRight w:val="0"/>
                  <w:marTop w:val="0"/>
                  <w:marBottom w:val="0"/>
                  <w:divBdr>
                    <w:top w:val="none" w:sz="0" w:space="0" w:color="auto"/>
                    <w:left w:val="none" w:sz="0" w:space="0" w:color="auto"/>
                    <w:bottom w:val="none" w:sz="0" w:space="0" w:color="auto"/>
                    <w:right w:val="none" w:sz="0" w:space="0" w:color="auto"/>
                  </w:divBdr>
                  <w:divsChild>
                    <w:div w:id="1628243800">
                      <w:marLeft w:val="0"/>
                      <w:marRight w:val="0"/>
                      <w:marTop w:val="0"/>
                      <w:marBottom w:val="0"/>
                      <w:divBdr>
                        <w:top w:val="none" w:sz="0" w:space="0" w:color="auto"/>
                        <w:left w:val="none" w:sz="0" w:space="0" w:color="auto"/>
                        <w:bottom w:val="none" w:sz="0" w:space="0" w:color="auto"/>
                        <w:right w:val="none" w:sz="0" w:space="0" w:color="auto"/>
                      </w:divBdr>
                      <w:divsChild>
                        <w:div w:id="839466718">
                          <w:marLeft w:val="0"/>
                          <w:marRight w:val="0"/>
                          <w:marTop w:val="0"/>
                          <w:marBottom w:val="0"/>
                          <w:divBdr>
                            <w:top w:val="none" w:sz="0" w:space="0" w:color="auto"/>
                            <w:left w:val="none" w:sz="0" w:space="0" w:color="auto"/>
                            <w:bottom w:val="none" w:sz="0" w:space="0" w:color="auto"/>
                            <w:right w:val="none" w:sz="0" w:space="0" w:color="auto"/>
                          </w:divBdr>
                          <w:divsChild>
                            <w:div w:id="1607731529">
                              <w:marLeft w:val="0"/>
                              <w:marRight w:val="0"/>
                              <w:marTop w:val="0"/>
                              <w:marBottom w:val="0"/>
                              <w:divBdr>
                                <w:top w:val="none" w:sz="0" w:space="0" w:color="auto"/>
                                <w:left w:val="none" w:sz="0" w:space="0" w:color="auto"/>
                                <w:bottom w:val="none" w:sz="0" w:space="0" w:color="auto"/>
                                <w:right w:val="none" w:sz="0" w:space="0" w:color="auto"/>
                              </w:divBdr>
                              <w:divsChild>
                                <w:div w:id="767579588">
                                  <w:marLeft w:val="0"/>
                                  <w:marRight w:val="300"/>
                                  <w:marTop w:val="0"/>
                                  <w:marBottom w:val="0"/>
                                  <w:divBdr>
                                    <w:top w:val="none" w:sz="0" w:space="0" w:color="auto"/>
                                    <w:left w:val="none" w:sz="0" w:space="0" w:color="auto"/>
                                    <w:bottom w:val="none" w:sz="0" w:space="0" w:color="auto"/>
                                    <w:right w:val="none" w:sz="0" w:space="0" w:color="auto"/>
                                  </w:divBdr>
                                  <w:divsChild>
                                    <w:div w:id="1673289980">
                                      <w:marLeft w:val="0"/>
                                      <w:marRight w:val="0"/>
                                      <w:marTop w:val="0"/>
                                      <w:marBottom w:val="0"/>
                                      <w:divBdr>
                                        <w:top w:val="none" w:sz="0" w:space="0" w:color="auto"/>
                                        <w:left w:val="none" w:sz="0" w:space="0" w:color="auto"/>
                                        <w:bottom w:val="none" w:sz="0" w:space="0" w:color="auto"/>
                                        <w:right w:val="none" w:sz="0" w:space="0" w:color="auto"/>
                                      </w:divBdr>
                                    </w:div>
                                    <w:div w:id="622461682">
                                      <w:marLeft w:val="0"/>
                                      <w:marRight w:val="0"/>
                                      <w:marTop w:val="225"/>
                                      <w:marBottom w:val="525"/>
                                      <w:divBdr>
                                        <w:top w:val="none" w:sz="0" w:space="0" w:color="auto"/>
                                        <w:left w:val="none" w:sz="0" w:space="0" w:color="auto"/>
                                        <w:bottom w:val="none" w:sz="0" w:space="0" w:color="auto"/>
                                        <w:right w:val="none" w:sz="0" w:space="0" w:color="auto"/>
                                      </w:divBdr>
                                      <w:divsChild>
                                        <w:div w:id="1171869279">
                                          <w:marLeft w:val="0"/>
                                          <w:marRight w:val="0"/>
                                          <w:marTop w:val="0"/>
                                          <w:marBottom w:val="0"/>
                                          <w:divBdr>
                                            <w:top w:val="none" w:sz="0" w:space="0" w:color="auto"/>
                                            <w:left w:val="none" w:sz="0" w:space="0" w:color="auto"/>
                                            <w:bottom w:val="none" w:sz="0" w:space="0" w:color="auto"/>
                                            <w:right w:val="none" w:sz="0" w:space="0" w:color="auto"/>
                                          </w:divBdr>
                                          <w:divsChild>
                                            <w:div w:id="1457138293">
                                              <w:marLeft w:val="0"/>
                                              <w:marRight w:val="0"/>
                                              <w:marTop w:val="0"/>
                                              <w:marBottom w:val="0"/>
                                              <w:divBdr>
                                                <w:top w:val="none" w:sz="0" w:space="0" w:color="auto"/>
                                                <w:left w:val="none" w:sz="0" w:space="0" w:color="auto"/>
                                                <w:bottom w:val="none" w:sz="0" w:space="0" w:color="auto"/>
                                                <w:right w:val="none" w:sz="0" w:space="0" w:color="auto"/>
                                              </w:divBdr>
                                            </w:div>
                                            <w:div w:id="18252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236835">
                                      <w:marLeft w:val="0"/>
                                      <w:marRight w:val="0"/>
                                      <w:marTop w:val="0"/>
                                      <w:marBottom w:val="0"/>
                                      <w:divBdr>
                                        <w:top w:val="none" w:sz="0" w:space="0" w:color="auto"/>
                                        <w:left w:val="none" w:sz="0" w:space="0" w:color="auto"/>
                                        <w:bottom w:val="none" w:sz="0" w:space="0" w:color="auto"/>
                                        <w:right w:val="none" w:sz="0" w:space="0" w:color="auto"/>
                                      </w:divBdr>
                                    </w:div>
                                    <w:div w:id="1404834226">
                                      <w:marLeft w:val="0"/>
                                      <w:marRight w:val="0"/>
                                      <w:marTop w:val="225"/>
                                      <w:marBottom w:val="525"/>
                                      <w:divBdr>
                                        <w:top w:val="none" w:sz="0" w:space="0" w:color="auto"/>
                                        <w:left w:val="none" w:sz="0" w:space="0" w:color="auto"/>
                                        <w:bottom w:val="none" w:sz="0" w:space="0" w:color="auto"/>
                                        <w:right w:val="none" w:sz="0" w:space="0" w:color="auto"/>
                                      </w:divBdr>
                                      <w:divsChild>
                                        <w:div w:id="364907350">
                                          <w:marLeft w:val="0"/>
                                          <w:marRight w:val="0"/>
                                          <w:marTop w:val="0"/>
                                          <w:marBottom w:val="0"/>
                                          <w:divBdr>
                                            <w:top w:val="none" w:sz="0" w:space="0" w:color="auto"/>
                                            <w:left w:val="none" w:sz="0" w:space="0" w:color="auto"/>
                                            <w:bottom w:val="none" w:sz="0" w:space="0" w:color="auto"/>
                                            <w:right w:val="none" w:sz="0" w:space="0" w:color="auto"/>
                                          </w:divBdr>
                                          <w:divsChild>
                                            <w:div w:id="1306543033">
                                              <w:marLeft w:val="0"/>
                                              <w:marRight w:val="0"/>
                                              <w:marTop w:val="0"/>
                                              <w:marBottom w:val="0"/>
                                              <w:divBdr>
                                                <w:top w:val="none" w:sz="0" w:space="0" w:color="auto"/>
                                                <w:left w:val="none" w:sz="0" w:space="0" w:color="auto"/>
                                                <w:bottom w:val="none" w:sz="0" w:space="0" w:color="auto"/>
                                                <w:right w:val="none" w:sz="0" w:space="0" w:color="auto"/>
                                              </w:divBdr>
                                            </w:div>
                                            <w:div w:id="608046115">
                                              <w:marLeft w:val="0"/>
                                              <w:marRight w:val="0"/>
                                              <w:marTop w:val="0"/>
                                              <w:marBottom w:val="0"/>
                                              <w:divBdr>
                                                <w:top w:val="none" w:sz="0" w:space="0" w:color="auto"/>
                                                <w:left w:val="none" w:sz="0" w:space="0" w:color="auto"/>
                                                <w:bottom w:val="none" w:sz="0" w:space="0" w:color="auto"/>
                                                <w:right w:val="none" w:sz="0" w:space="0" w:color="auto"/>
                                              </w:divBdr>
                                            </w:div>
                                          </w:divsChild>
                                        </w:div>
                                        <w:div w:id="1710446943">
                                          <w:marLeft w:val="0"/>
                                          <w:marRight w:val="0"/>
                                          <w:marTop w:val="0"/>
                                          <w:marBottom w:val="0"/>
                                          <w:divBdr>
                                            <w:top w:val="none" w:sz="0" w:space="0" w:color="auto"/>
                                            <w:left w:val="none" w:sz="0" w:space="0" w:color="auto"/>
                                            <w:bottom w:val="none" w:sz="0" w:space="0" w:color="auto"/>
                                            <w:right w:val="none" w:sz="0" w:space="0" w:color="auto"/>
                                          </w:divBdr>
                                          <w:divsChild>
                                            <w:div w:id="1903448516">
                                              <w:marLeft w:val="0"/>
                                              <w:marRight w:val="0"/>
                                              <w:marTop w:val="0"/>
                                              <w:marBottom w:val="0"/>
                                              <w:divBdr>
                                                <w:top w:val="none" w:sz="0" w:space="0" w:color="auto"/>
                                                <w:left w:val="none" w:sz="0" w:space="0" w:color="auto"/>
                                                <w:bottom w:val="none" w:sz="0" w:space="0" w:color="auto"/>
                                                <w:right w:val="none" w:sz="0" w:space="0" w:color="auto"/>
                                              </w:divBdr>
                                            </w:div>
                                            <w:div w:id="1657951407">
                                              <w:marLeft w:val="0"/>
                                              <w:marRight w:val="0"/>
                                              <w:marTop w:val="0"/>
                                              <w:marBottom w:val="0"/>
                                              <w:divBdr>
                                                <w:top w:val="none" w:sz="0" w:space="0" w:color="auto"/>
                                                <w:left w:val="none" w:sz="0" w:space="0" w:color="auto"/>
                                                <w:bottom w:val="none" w:sz="0" w:space="0" w:color="auto"/>
                                                <w:right w:val="none" w:sz="0" w:space="0" w:color="auto"/>
                                              </w:divBdr>
                                            </w:div>
                                          </w:divsChild>
                                        </w:div>
                                        <w:div w:id="1310551953">
                                          <w:marLeft w:val="0"/>
                                          <w:marRight w:val="0"/>
                                          <w:marTop w:val="0"/>
                                          <w:marBottom w:val="0"/>
                                          <w:divBdr>
                                            <w:top w:val="none" w:sz="0" w:space="0" w:color="auto"/>
                                            <w:left w:val="none" w:sz="0" w:space="0" w:color="auto"/>
                                            <w:bottom w:val="none" w:sz="0" w:space="0" w:color="auto"/>
                                            <w:right w:val="none" w:sz="0" w:space="0" w:color="auto"/>
                                          </w:divBdr>
                                          <w:divsChild>
                                            <w:div w:id="693727827">
                                              <w:marLeft w:val="0"/>
                                              <w:marRight w:val="0"/>
                                              <w:marTop w:val="0"/>
                                              <w:marBottom w:val="0"/>
                                              <w:divBdr>
                                                <w:top w:val="none" w:sz="0" w:space="0" w:color="auto"/>
                                                <w:left w:val="none" w:sz="0" w:space="0" w:color="auto"/>
                                                <w:bottom w:val="none" w:sz="0" w:space="0" w:color="auto"/>
                                                <w:right w:val="none" w:sz="0" w:space="0" w:color="auto"/>
                                              </w:divBdr>
                                            </w:div>
                                            <w:div w:id="365760615">
                                              <w:marLeft w:val="0"/>
                                              <w:marRight w:val="0"/>
                                              <w:marTop w:val="0"/>
                                              <w:marBottom w:val="0"/>
                                              <w:divBdr>
                                                <w:top w:val="none" w:sz="0" w:space="0" w:color="auto"/>
                                                <w:left w:val="none" w:sz="0" w:space="0" w:color="auto"/>
                                                <w:bottom w:val="none" w:sz="0" w:space="0" w:color="auto"/>
                                                <w:right w:val="none" w:sz="0" w:space="0" w:color="auto"/>
                                              </w:divBdr>
                                            </w:div>
                                          </w:divsChild>
                                        </w:div>
                                        <w:div w:id="1754204937">
                                          <w:marLeft w:val="0"/>
                                          <w:marRight w:val="0"/>
                                          <w:marTop w:val="0"/>
                                          <w:marBottom w:val="0"/>
                                          <w:divBdr>
                                            <w:top w:val="none" w:sz="0" w:space="0" w:color="auto"/>
                                            <w:left w:val="none" w:sz="0" w:space="0" w:color="auto"/>
                                            <w:bottom w:val="none" w:sz="0" w:space="0" w:color="auto"/>
                                            <w:right w:val="none" w:sz="0" w:space="0" w:color="auto"/>
                                          </w:divBdr>
                                          <w:divsChild>
                                            <w:div w:id="749080002">
                                              <w:marLeft w:val="0"/>
                                              <w:marRight w:val="0"/>
                                              <w:marTop w:val="0"/>
                                              <w:marBottom w:val="0"/>
                                              <w:divBdr>
                                                <w:top w:val="none" w:sz="0" w:space="0" w:color="auto"/>
                                                <w:left w:val="none" w:sz="0" w:space="0" w:color="auto"/>
                                                <w:bottom w:val="none" w:sz="0" w:space="0" w:color="auto"/>
                                                <w:right w:val="none" w:sz="0" w:space="0" w:color="auto"/>
                                              </w:divBdr>
                                            </w:div>
                                            <w:div w:id="128977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472165">
                                      <w:marLeft w:val="0"/>
                                      <w:marRight w:val="0"/>
                                      <w:marTop w:val="0"/>
                                      <w:marBottom w:val="0"/>
                                      <w:divBdr>
                                        <w:top w:val="none" w:sz="0" w:space="0" w:color="auto"/>
                                        <w:left w:val="none" w:sz="0" w:space="0" w:color="auto"/>
                                        <w:bottom w:val="none" w:sz="0" w:space="0" w:color="auto"/>
                                        <w:right w:val="none" w:sz="0" w:space="0" w:color="auto"/>
                                      </w:divBdr>
                                    </w:div>
                                    <w:div w:id="731543490">
                                      <w:marLeft w:val="0"/>
                                      <w:marRight w:val="0"/>
                                      <w:marTop w:val="225"/>
                                      <w:marBottom w:val="525"/>
                                      <w:divBdr>
                                        <w:top w:val="none" w:sz="0" w:space="0" w:color="auto"/>
                                        <w:left w:val="none" w:sz="0" w:space="0" w:color="auto"/>
                                        <w:bottom w:val="none" w:sz="0" w:space="0" w:color="auto"/>
                                        <w:right w:val="none" w:sz="0" w:space="0" w:color="auto"/>
                                      </w:divBdr>
                                      <w:divsChild>
                                        <w:div w:id="1658651592">
                                          <w:marLeft w:val="0"/>
                                          <w:marRight w:val="0"/>
                                          <w:marTop w:val="0"/>
                                          <w:marBottom w:val="0"/>
                                          <w:divBdr>
                                            <w:top w:val="none" w:sz="0" w:space="0" w:color="auto"/>
                                            <w:left w:val="none" w:sz="0" w:space="0" w:color="auto"/>
                                            <w:bottom w:val="none" w:sz="0" w:space="0" w:color="auto"/>
                                            <w:right w:val="none" w:sz="0" w:space="0" w:color="auto"/>
                                          </w:divBdr>
                                          <w:divsChild>
                                            <w:div w:id="377439833">
                                              <w:marLeft w:val="0"/>
                                              <w:marRight w:val="0"/>
                                              <w:marTop w:val="0"/>
                                              <w:marBottom w:val="0"/>
                                              <w:divBdr>
                                                <w:top w:val="none" w:sz="0" w:space="0" w:color="auto"/>
                                                <w:left w:val="none" w:sz="0" w:space="0" w:color="auto"/>
                                                <w:bottom w:val="none" w:sz="0" w:space="0" w:color="auto"/>
                                                <w:right w:val="none" w:sz="0" w:space="0" w:color="auto"/>
                                              </w:divBdr>
                                            </w:div>
                                            <w:div w:id="1396663162">
                                              <w:marLeft w:val="0"/>
                                              <w:marRight w:val="0"/>
                                              <w:marTop w:val="0"/>
                                              <w:marBottom w:val="0"/>
                                              <w:divBdr>
                                                <w:top w:val="none" w:sz="0" w:space="0" w:color="auto"/>
                                                <w:left w:val="none" w:sz="0" w:space="0" w:color="auto"/>
                                                <w:bottom w:val="none" w:sz="0" w:space="0" w:color="auto"/>
                                                <w:right w:val="none" w:sz="0" w:space="0" w:color="auto"/>
                                              </w:divBdr>
                                            </w:div>
                                          </w:divsChild>
                                        </w:div>
                                        <w:div w:id="626013353">
                                          <w:marLeft w:val="0"/>
                                          <w:marRight w:val="0"/>
                                          <w:marTop w:val="0"/>
                                          <w:marBottom w:val="0"/>
                                          <w:divBdr>
                                            <w:top w:val="none" w:sz="0" w:space="0" w:color="auto"/>
                                            <w:left w:val="none" w:sz="0" w:space="0" w:color="auto"/>
                                            <w:bottom w:val="none" w:sz="0" w:space="0" w:color="auto"/>
                                            <w:right w:val="none" w:sz="0" w:space="0" w:color="auto"/>
                                          </w:divBdr>
                                          <w:divsChild>
                                            <w:div w:id="712924827">
                                              <w:marLeft w:val="0"/>
                                              <w:marRight w:val="0"/>
                                              <w:marTop w:val="0"/>
                                              <w:marBottom w:val="0"/>
                                              <w:divBdr>
                                                <w:top w:val="none" w:sz="0" w:space="0" w:color="auto"/>
                                                <w:left w:val="none" w:sz="0" w:space="0" w:color="auto"/>
                                                <w:bottom w:val="none" w:sz="0" w:space="0" w:color="auto"/>
                                                <w:right w:val="none" w:sz="0" w:space="0" w:color="auto"/>
                                              </w:divBdr>
                                            </w:div>
                                            <w:div w:id="396898845">
                                              <w:marLeft w:val="0"/>
                                              <w:marRight w:val="0"/>
                                              <w:marTop w:val="0"/>
                                              <w:marBottom w:val="0"/>
                                              <w:divBdr>
                                                <w:top w:val="none" w:sz="0" w:space="0" w:color="auto"/>
                                                <w:left w:val="none" w:sz="0" w:space="0" w:color="auto"/>
                                                <w:bottom w:val="none" w:sz="0" w:space="0" w:color="auto"/>
                                                <w:right w:val="none" w:sz="0" w:space="0" w:color="auto"/>
                                              </w:divBdr>
                                            </w:div>
                                          </w:divsChild>
                                        </w:div>
                                        <w:div w:id="1814789116">
                                          <w:marLeft w:val="0"/>
                                          <w:marRight w:val="0"/>
                                          <w:marTop w:val="0"/>
                                          <w:marBottom w:val="0"/>
                                          <w:divBdr>
                                            <w:top w:val="none" w:sz="0" w:space="0" w:color="auto"/>
                                            <w:left w:val="none" w:sz="0" w:space="0" w:color="auto"/>
                                            <w:bottom w:val="none" w:sz="0" w:space="0" w:color="auto"/>
                                            <w:right w:val="none" w:sz="0" w:space="0" w:color="auto"/>
                                          </w:divBdr>
                                          <w:divsChild>
                                            <w:div w:id="1228685225">
                                              <w:marLeft w:val="0"/>
                                              <w:marRight w:val="0"/>
                                              <w:marTop w:val="0"/>
                                              <w:marBottom w:val="0"/>
                                              <w:divBdr>
                                                <w:top w:val="none" w:sz="0" w:space="0" w:color="auto"/>
                                                <w:left w:val="none" w:sz="0" w:space="0" w:color="auto"/>
                                                <w:bottom w:val="none" w:sz="0" w:space="0" w:color="auto"/>
                                                <w:right w:val="none" w:sz="0" w:space="0" w:color="auto"/>
                                              </w:divBdr>
                                            </w:div>
                                            <w:div w:id="12786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77856">
                                      <w:marLeft w:val="0"/>
                                      <w:marRight w:val="0"/>
                                      <w:marTop w:val="0"/>
                                      <w:marBottom w:val="0"/>
                                      <w:divBdr>
                                        <w:top w:val="none" w:sz="0" w:space="0" w:color="auto"/>
                                        <w:left w:val="none" w:sz="0" w:space="0" w:color="auto"/>
                                        <w:bottom w:val="none" w:sz="0" w:space="0" w:color="auto"/>
                                        <w:right w:val="none" w:sz="0" w:space="0" w:color="auto"/>
                                      </w:divBdr>
                                    </w:div>
                                    <w:div w:id="492650873">
                                      <w:marLeft w:val="0"/>
                                      <w:marRight w:val="0"/>
                                      <w:marTop w:val="225"/>
                                      <w:marBottom w:val="525"/>
                                      <w:divBdr>
                                        <w:top w:val="none" w:sz="0" w:space="0" w:color="auto"/>
                                        <w:left w:val="none" w:sz="0" w:space="0" w:color="auto"/>
                                        <w:bottom w:val="none" w:sz="0" w:space="0" w:color="auto"/>
                                        <w:right w:val="none" w:sz="0" w:space="0" w:color="auto"/>
                                      </w:divBdr>
                                      <w:divsChild>
                                        <w:div w:id="278949743">
                                          <w:marLeft w:val="0"/>
                                          <w:marRight w:val="0"/>
                                          <w:marTop w:val="0"/>
                                          <w:marBottom w:val="0"/>
                                          <w:divBdr>
                                            <w:top w:val="none" w:sz="0" w:space="0" w:color="auto"/>
                                            <w:left w:val="none" w:sz="0" w:space="0" w:color="auto"/>
                                            <w:bottom w:val="none" w:sz="0" w:space="0" w:color="auto"/>
                                            <w:right w:val="none" w:sz="0" w:space="0" w:color="auto"/>
                                          </w:divBdr>
                                          <w:divsChild>
                                            <w:div w:id="648174953">
                                              <w:marLeft w:val="0"/>
                                              <w:marRight w:val="0"/>
                                              <w:marTop w:val="0"/>
                                              <w:marBottom w:val="0"/>
                                              <w:divBdr>
                                                <w:top w:val="none" w:sz="0" w:space="0" w:color="auto"/>
                                                <w:left w:val="none" w:sz="0" w:space="0" w:color="auto"/>
                                                <w:bottom w:val="none" w:sz="0" w:space="0" w:color="auto"/>
                                                <w:right w:val="none" w:sz="0" w:space="0" w:color="auto"/>
                                              </w:divBdr>
                                            </w:div>
                                            <w:div w:id="7043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8236">
                                      <w:marLeft w:val="0"/>
                                      <w:marRight w:val="0"/>
                                      <w:marTop w:val="0"/>
                                      <w:marBottom w:val="0"/>
                                      <w:divBdr>
                                        <w:top w:val="none" w:sz="0" w:space="0" w:color="auto"/>
                                        <w:left w:val="none" w:sz="0" w:space="0" w:color="auto"/>
                                        <w:bottom w:val="none" w:sz="0" w:space="0" w:color="auto"/>
                                        <w:right w:val="none" w:sz="0" w:space="0" w:color="auto"/>
                                      </w:divBdr>
                                    </w:div>
                                    <w:div w:id="96021702">
                                      <w:marLeft w:val="0"/>
                                      <w:marRight w:val="0"/>
                                      <w:marTop w:val="225"/>
                                      <w:marBottom w:val="525"/>
                                      <w:divBdr>
                                        <w:top w:val="none" w:sz="0" w:space="0" w:color="auto"/>
                                        <w:left w:val="none" w:sz="0" w:space="0" w:color="auto"/>
                                        <w:bottom w:val="none" w:sz="0" w:space="0" w:color="auto"/>
                                        <w:right w:val="none" w:sz="0" w:space="0" w:color="auto"/>
                                      </w:divBdr>
                                      <w:divsChild>
                                        <w:div w:id="2046710097">
                                          <w:marLeft w:val="0"/>
                                          <w:marRight w:val="0"/>
                                          <w:marTop w:val="0"/>
                                          <w:marBottom w:val="0"/>
                                          <w:divBdr>
                                            <w:top w:val="none" w:sz="0" w:space="0" w:color="auto"/>
                                            <w:left w:val="none" w:sz="0" w:space="0" w:color="auto"/>
                                            <w:bottom w:val="none" w:sz="0" w:space="0" w:color="auto"/>
                                            <w:right w:val="none" w:sz="0" w:space="0" w:color="auto"/>
                                          </w:divBdr>
                                          <w:divsChild>
                                            <w:div w:id="366612686">
                                              <w:marLeft w:val="0"/>
                                              <w:marRight w:val="0"/>
                                              <w:marTop w:val="0"/>
                                              <w:marBottom w:val="0"/>
                                              <w:divBdr>
                                                <w:top w:val="none" w:sz="0" w:space="0" w:color="auto"/>
                                                <w:left w:val="none" w:sz="0" w:space="0" w:color="auto"/>
                                                <w:bottom w:val="none" w:sz="0" w:space="0" w:color="auto"/>
                                                <w:right w:val="none" w:sz="0" w:space="0" w:color="auto"/>
                                              </w:divBdr>
                                            </w:div>
                                            <w:div w:id="804349222">
                                              <w:marLeft w:val="0"/>
                                              <w:marRight w:val="0"/>
                                              <w:marTop w:val="0"/>
                                              <w:marBottom w:val="0"/>
                                              <w:divBdr>
                                                <w:top w:val="none" w:sz="0" w:space="0" w:color="auto"/>
                                                <w:left w:val="none" w:sz="0" w:space="0" w:color="auto"/>
                                                <w:bottom w:val="none" w:sz="0" w:space="0" w:color="auto"/>
                                                <w:right w:val="none" w:sz="0" w:space="0" w:color="auto"/>
                                              </w:divBdr>
                                            </w:div>
                                          </w:divsChild>
                                        </w:div>
                                        <w:div w:id="961232690">
                                          <w:marLeft w:val="0"/>
                                          <w:marRight w:val="0"/>
                                          <w:marTop w:val="0"/>
                                          <w:marBottom w:val="0"/>
                                          <w:divBdr>
                                            <w:top w:val="none" w:sz="0" w:space="0" w:color="auto"/>
                                            <w:left w:val="none" w:sz="0" w:space="0" w:color="auto"/>
                                            <w:bottom w:val="none" w:sz="0" w:space="0" w:color="auto"/>
                                            <w:right w:val="none" w:sz="0" w:space="0" w:color="auto"/>
                                          </w:divBdr>
                                          <w:divsChild>
                                            <w:div w:id="1078795851">
                                              <w:marLeft w:val="0"/>
                                              <w:marRight w:val="0"/>
                                              <w:marTop w:val="0"/>
                                              <w:marBottom w:val="0"/>
                                              <w:divBdr>
                                                <w:top w:val="none" w:sz="0" w:space="0" w:color="auto"/>
                                                <w:left w:val="none" w:sz="0" w:space="0" w:color="auto"/>
                                                <w:bottom w:val="none" w:sz="0" w:space="0" w:color="auto"/>
                                                <w:right w:val="none" w:sz="0" w:space="0" w:color="auto"/>
                                              </w:divBdr>
                                            </w:div>
                                            <w:div w:id="72672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80528">
                                      <w:marLeft w:val="0"/>
                                      <w:marRight w:val="0"/>
                                      <w:marTop w:val="0"/>
                                      <w:marBottom w:val="0"/>
                                      <w:divBdr>
                                        <w:top w:val="none" w:sz="0" w:space="0" w:color="auto"/>
                                        <w:left w:val="none" w:sz="0" w:space="0" w:color="auto"/>
                                        <w:bottom w:val="none" w:sz="0" w:space="0" w:color="auto"/>
                                        <w:right w:val="none" w:sz="0" w:space="0" w:color="auto"/>
                                      </w:divBdr>
                                    </w:div>
                                    <w:div w:id="1935239344">
                                      <w:marLeft w:val="0"/>
                                      <w:marRight w:val="0"/>
                                      <w:marTop w:val="225"/>
                                      <w:marBottom w:val="525"/>
                                      <w:divBdr>
                                        <w:top w:val="none" w:sz="0" w:space="0" w:color="auto"/>
                                        <w:left w:val="none" w:sz="0" w:space="0" w:color="auto"/>
                                        <w:bottom w:val="none" w:sz="0" w:space="0" w:color="auto"/>
                                        <w:right w:val="none" w:sz="0" w:space="0" w:color="auto"/>
                                      </w:divBdr>
                                      <w:divsChild>
                                        <w:div w:id="1086534589">
                                          <w:marLeft w:val="0"/>
                                          <w:marRight w:val="0"/>
                                          <w:marTop w:val="0"/>
                                          <w:marBottom w:val="0"/>
                                          <w:divBdr>
                                            <w:top w:val="none" w:sz="0" w:space="0" w:color="auto"/>
                                            <w:left w:val="none" w:sz="0" w:space="0" w:color="auto"/>
                                            <w:bottom w:val="none" w:sz="0" w:space="0" w:color="auto"/>
                                            <w:right w:val="none" w:sz="0" w:space="0" w:color="auto"/>
                                          </w:divBdr>
                                          <w:divsChild>
                                            <w:div w:id="1302613083">
                                              <w:marLeft w:val="0"/>
                                              <w:marRight w:val="0"/>
                                              <w:marTop w:val="0"/>
                                              <w:marBottom w:val="0"/>
                                              <w:divBdr>
                                                <w:top w:val="none" w:sz="0" w:space="0" w:color="auto"/>
                                                <w:left w:val="none" w:sz="0" w:space="0" w:color="auto"/>
                                                <w:bottom w:val="none" w:sz="0" w:space="0" w:color="auto"/>
                                                <w:right w:val="none" w:sz="0" w:space="0" w:color="auto"/>
                                              </w:divBdr>
                                            </w:div>
                                            <w:div w:id="14298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469019">
                                      <w:marLeft w:val="0"/>
                                      <w:marRight w:val="0"/>
                                      <w:marTop w:val="0"/>
                                      <w:marBottom w:val="0"/>
                                      <w:divBdr>
                                        <w:top w:val="none" w:sz="0" w:space="0" w:color="auto"/>
                                        <w:left w:val="none" w:sz="0" w:space="0" w:color="auto"/>
                                        <w:bottom w:val="none" w:sz="0" w:space="0" w:color="auto"/>
                                        <w:right w:val="none" w:sz="0" w:space="0" w:color="auto"/>
                                      </w:divBdr>
                                    </w:div>
                                    <w:div w:id="2123450704">
                                      <w:marLeft w:val="0"/>
                                      <w:marRight w:val="0"/>
                                      <w:marTop w:val="225"/>
                                      <w:marBottom w:val="525"/>
                                      <w:divBdr>
                                        <w:top w:val="none" w:sz="0" w:space="0" w:color="auto"/>
                                        <w:left w:val="none" w:sz="0" w:space="0" w:color="auto"/>
                                        <w:bottom w:val="none" w:sz="0" w:space="0" w:color="auto"/>
                                        <w:right w:val="none" w:sz="0" w:space="0" w:color="auto"/>
                                      </w:divBdr>
                                      <w:divsChild>
                                        <w:div w:id="1422528710">
                                          <w:marLeft w:val="0"/>
                                          <w:marRight w:val="0"/>
                                          <w:marTop w:val="0"/>
                                          <w:marBottom w:val="0"/>
                                          <w:divBdr>
                                            <w:top w:val="none" w:sz="0" w:space="0" w:color="auto"/>
                                            <w:left w:val="none" w:sz="0" w:space="0" w:color="auto"/>
                                            <w:bottom w:val="none" w:sz="0" w:space="0" w:color="auto"/>
                                            <w:right w:val="none" w:sz="0" w:space="0" w:color="auto"/>
                                          </w:divBdr>
                                          <w:divsChild>
                                            <w:div w:id="1347950388">
                                              <w:marLeft w:val="0"/>
                                              <w:marRight w:val="0"/>
                                              <w:marTop w:val="0"/>
                                              <w:marBottom w:val="0"/>
                                              <w:divBdr>
                                                <w:top w:val="none" w:sz="0" w:space="0" w:color="auto"/>
                                                <w:left w:val="none" w:sz="0" w:space="0" w:color="auto"/>
                                                <w:bottom w:val="none" w:sz="0" w:space="0" w:color="auto"/>
                                                <w:right w:val="none" w:sz="0" w:space="0" w:color="auto"/>
                                              </w:divBdr>
                                            </w:div>
                                            <w:div w:id="11307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07030">
                                      <w:marLeft w:val="0"/>
                                      <w:marRight w:val="0"/>
                                      <w:marTop w:val="0"/>
                                      <w:marBottom w:val="0"/>
                                      <w:divBdr>
                                        <w:top w:val="none" w:sz="0" w:space="0" w:color="auto"/>
                                        <w:left w:val="none" w:sz="0" w:space="0" w:color="auto"/>
                                        <w:bottom w:val="none" w:sz="0" w:space="0" w:color="auto"/>
                                        <w:right w:val="none" w:sz="0" w:space="0" w:color="auto"/>
                                      </w:divBdr>
                                    </w:div>
                                    <w:div w:id="1034382485">
                                      <w:marLeft w:val="0"/>
                                      <w:marRight w:val="0"/>
                                      <w:marTop w:val="225"/>
                                      <w:marBottom w:val="525"/>
                                      <w:divBdr>
                                        <w:top w:val="none" w:sz="0" w:space="0" w:color="auto"/>
                                        <w:left w:val="none" w:sz="0" w:space="0" w:color="auto"/>
                                        <w:bottom w:val="none" w:sz="0" w:space="0" w:color="auto"/>
                                        <w:right w:val="none" w:sz="0" w:space="0" w:color="auto"/>
                                      </w:divBdr>
                                      <w:divsChild>
                                        <w:div w:id="1262184741">
                                          <w:marLeft w:val="0"/>
                                          <w:marRight w:val="0"/>
                                          <w:marTop w:val="0"/>
                                          <w:marBottom w:val="0"/>
                                          <w:divBdr>
                                            <w:top w:val="none" w:sz="0" w:space="0" w:color="auto"/>
                                            <w:left w:val="none" w:sz="0" w:space="0" w:color="auto"/>
                                            <w:bottom w:val="none" w:sz="0" w:space="0" w:color="auto"/>
                                            <w:right w:val="none" w:sz="0" w:space="0" w:color="auto"/>
                                          </w:divBdr>
                                          <w:divsChild>
                                            <w:div w:id="2094817094">
                                              <w:marLeft w:val="0"/>
                                              <w:marRight w:val="0"/>
                                              <w:marTop w:val="0"/>
                                              <w:marBottom w:val="0"/>
                                              <w:divBdr>
                                                <w:top w:val="none" w:sz="0" w:space="0" w:color="auto"/>
                                                <w:left w:val="none" w:sz="0" w:space="0" w:color="auto"/>
                                                <w:bottom w:val="none" w:sz="0" w:space="0" w:color="auto"/>
                                                <w:right w:val="none" w:sz="0" w:space="0" w:color="auto"/>
                                              </w:divBdr>
                                            </w:div>
                                            <w:div w:id="939022094">
                                              <w:marLeft w:val="0"/>
                                              <w:marRight w:val="0"/>
                                              <w:marTop w:val="0"/>
                                              <w:marBottom w:val="0"/>
                                              <w:divBdr>
                                                <w:top w:val="none" w:sz="0" w:space="0" w:color="auto"/>
                                                <w:left w:val="none" w:sz="0" w:space="0" w:color="auto"/>
                                                <w:bottom w:val="none" w:sz="0" w:space="0" w:color="auto"/>
                                                <w:right w:val="none" w:sz="0" w:space="0" w:color="auto"/>
                                              </w:divBdr>
                                            </w:div>
                                          </w:divsChild>
                                        </w:div>
                                        <w:div w:id="1568493582">
                                          <w:marLeft w:val="0"/>
                                          <w:marRight w:val="0"/>
                                          <w:marTop w:val="0"/>
                                          <w:marBottom w:val="0"/>
                                          <w:divBdr>
                                            <w:top w:val="none" w:sz="0" w:space="0" w:color="auto"/>
                                            <w:left w:val="none" w:sz="0" w:space="0" w:color="auto"/>
                                            <w:bottom w:val="none" w:sz="0" w:space="0" w:color="auto"/>
                                            <w:right w:val="none" w:sz="0" w:space="0" w:color="auto"/>
                                          </w:divBdr>
                                          <w:divsChild>
                                            <w:div w:id="1172532047">
                                              <w:marLeft w:val="0"/>
                                              <w:marRight w:val="0"/>
                                              <w:marTop w:val="0"/>
                                              <w:marBottom w:val="0"/>
                                              <w:divBdr>
                                                <w:top w:val="none" w:sz="0" w:space="0" w:color="auto"/>
                                                <w:left w:val="none" w:sz="0" w:space="0" w:color="auto"/>
                                                <w:bottom w:val="none" w:sz="0" w:space="0" w:color="auto"/>
                                                <w:right w:val="none" w:sz="0" w:space="0" w:color="auto"/>
                                              </w:divBdr>
                                            </w:div>
                                            <w:div w:id="1529102736">
                                              <w:marLeft w:val="0"/>
                                              <w:marRight w:val="0"/>
                                              <w:marTop w:val="0"/>
                                              <w:marBottom w:val="0"/>
                                              <w:divBdr>
                                                <w:top w:val="none" w:sz="0" w:space="0" w:color="auto"/>
                                                <w:left w:val="none" w:sz="0" w:space="0" w:color="auto"/>
                                                <w:bottom w:val="none" w:sz="0" w:space="0" w:color="auto"/>
                                                <w:right w:val="none" w:sz="0" w:space="0" w:color="auto"/>
                                              </w:divBdr>
                                            </w:div>
                                          </w:divsChild>
                                        </w:div>
                                        <w:div w:id="1351294868">
                                          <w:marLeft w:val="0"/>
                                          <w:marRight w:val="0"/>
                                          <w:marTop w:val="0"/>
                                          <w:marBottom w:val="0"/>
                                          <w:divBdr>
                                            <w:top w:val="none" w:sz="0" w:space="0" w:color="auto"/>
                                            <w:left w:val="none" w:sz="0" w:space="0" w:color="auto"/>
                                            <w:bottom w:val="none" w:sz="0" w:space="0" w:color="auto"/>
                                            <w:right w:val="none" w:sz="0" w:space="0" w:color="auto"/>
                                          </w:divBdr>
                                          <w:divsChild>
                                            <w:div w:id="1167668008">
                                              <w:marLeft w:val="0"/>
                                              <w:marRight w:val="0"/>
                                              <w:marTop w:val="0"/>
                                              <w:marBottom w:val="0"/>
                                              <w:divBdr>
                                                <w:top w:val="none" w:sz="0" w:space="0" w:color="auto"/>
                                                <w:left w:val="none" w:sz="0" w:space="0" w:color="auto"/>
                                                <w:bottom w:val="none" w:sz="0" w:space="0" w:color="auto"/>
                                                <w:right w:val="none" w:sz="0" w:space="0" w:color="auto"/>
                                              </w:divBdr>
                                            </w:div>
                                            <w:div w:id="589897956">
                                              <w:marLeft w:val="0"/>
                                              <w:marRight w:val="0"/>
                                              <w:marTop w:val="0"/>
                                              <w:marBottom w:val="0"/>
                                              <w:divBdr>
                                                <w:top w:val="none" w:sz="0" w:space="0" w:color="auto"/>
                                                <w:left w:val="none" w:sz="0" w:space="0" w:color="auto"/>
                                                <w:bottom w:val="none" w:sz="0" w:space="0" w:color="auto"/>
                                                <w:right w:val="none" w:sz="0" w:space="0" w:color="auto"/>
                                              </w:divBdr>
                                            </w:div>
                                          </w:divsChild>
                                        </w:div>
                                        <w:div w:id="1314136282">
                                          <w:marLeft w:val="0"/>
                                          <w:marRight w:val="0"/>
                                          <w:marTop w:val="0"/>
                                          <w:marBottom w:val="0"/>
                                          <w:divBdr>
                                            <w:top w:val="none" w:sz="0" w:space="0" w:color="auto"/>
                                            <w:left w:val="none" w:sz="0" w:space="0" w:color="auto"/>
                                            <w:bottom w:val="none" w:sz="0" w:space="0" w:color="auto"/>
                                            <w:right w:val="none" w:sz="0" w:space="0" w:color="auto"/>
                                          </w:divBdr>
                                          <w:divsChild>
                                            <w:div w:id="316112669">
                                              <w:marLeft w:val="0"/>
                                              <w:marRight w:val="0"/>
                                              <w:marTop w:val="0"/>
                                              <w:marBottom w:val="0"/>
                                              <w:divBdr>
                                                <w:top w:val="none" w:sz="0" w:space="0" w:color="auto"/>
                                                <w:left w:val="none" w:sz="0" w:space="0" w:color="auto"/>
                                                <w:bottom w:val="none" w:sz="0" w:space="0" w:color="auto"/>
                                                <w:right w:val="none" w:sz="0" w:space="0" w:color="auto"/>
                                              </w:divBdr>
                                            </w:div>
                                            <w:div w:id="456489741">
                                              <w:marLeft w:val="0"/>
                                              <w:marRight w:val="0"/>
                                              <w:marTop w:val="0"/>
                                              <w:marBottom w:val="0"/>
                                              <w:divBdr>
                                                <w:top w:val="none" w:sz="0" w:space="0" w:color="auto"/>
                                                <w:left w:val="none" w:sz="0" w:space="0" w:color="auto"/>
                                                <w:bottom w:val="none" w:sz="0" w:space="0" w:color="auto"/>
                                                <w:right w:val="none" w:sz="0" w:space="0" w:color="auto"/>
                                              </w:divBdr>
                                            </w:div>
                                          </w:divsChild>
                                        </w:div>
                                        <w:div w:id="883567858">
                                          <w:marLeft w:val="0"/>
                                          <w:marRight w:val="0"/>
                                          <w:marTop w:val="0"/>
                                          <w:marBottom w:val="0"/>
                                          <w:divBdr>
                                            <w:top w:val="none" w:sz="0" w:space="0" w:color="auto"/>
                                            <w:left w:val="none" w:sz="0" w:space="0" w:color="auto"/>
                                            <w:bottom w:val="none" w:sz="0" w:space="0" w:color="auto"/>
                                            <w:right w:val="none" w:sz="0" w:space="0" w:color="auto"/>
                                          </w:divBdr>
                                          <w:divsChild>
                                            <w:div w:id="1379426863">
                                              <w:marLeft w:val="0"/>
                                              <w:marRight w:val="0"/>
                                              <w:marTop w:val="0"/>
                                              <w:marBottom w:val="0"/>
                                              <w:divBdr>
                                                <w:top w:val="none" w:sz="0" w:space="0" w:color="auto"/>
                                                <w:left w:val="none" w:sz="0" w:space="0" w:color="auto"/>
                                                <w:bottom w:val="none" w:sz="0" w:space="0" w:color="auto"/>
                                                <w:right w:val="none" w:sz="0" w:space="0" w:color="auto"/>
                                              </w:divBdr>
                                            </w:div>
                                            <w:div w:id="947469551">
                                              <w:marLeft w:val="0"/>
                                              <w:marRight w:val="0"/>
                                              <w:marTop w:val="0"/>
                                              <w:marBottom w:val="0"/>
                                              <w:divBdr>
                                                <w:top w:val="none" w:sz="0" w:space="0" w:color="auto"/>
                                                <w:left w:val="none" w:sz="0" w:space="0" w:color="auto"/>
                                                <w:bottom w:val="none" w:sz="0" w:space="0" w:color="auto"/>
                                                <w:right w:val="none" w:sz="0" w:space="0" w:color="auto"/>
                                              </w:divBdr>
                                            </w:div>
                                          </w:divsChild>
                                        </w:div>
                                        <w:div w:id="951786196">
                                          <w:marLeft w:val="0"/>
                                          <w:marRight w:val="0"/>
                                          <w:marTop w:val="0"/>
                                          <w:marBottom w:val="0"/>
                                          <w:divBdr>
                                            <w:top w:val="none" w:sz="0" w:space="0" w:color="auto"/>
                                            <w:left w:val="none" w:sz="0" w:space="0" w:color="auto"/>
                                            <w:bottom w:val="none" w:sz="0" w:space="0" w:color="auto"/>
                                            <w:right w:val="none" w:sz="0" w:space="0" w:color="auto"/>
                                          </w:divBdr>
                                          <w:divsChild>
                                            <w:div w:id="1307512492">
                                              <w:marLeft w:val="0"/>
                                              <w:marRight w:val="0"/>
                                              <w:marTop w:val="0"/>
                                              <w:marBottom w:val="0"/>
                                              <w:divBdr>
                                                <w:top w:val="none" w:sz="0" w:space="0" w:color="auto"/>
                                                <w:left w:val="none" w:sz="0" w:space="0" w:color="auto"/>
                                                <w:bottom w:val="none" w:sz="0" w:space="0" w:color="auto"/>
                                                <w:right w:val="none" w:sz="0" w:space="0" w:color="auto"/>
                                              </w:divBdr>
                                            </w:div>
                                            <w:div w:id="20232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98225">
                                      <w:marLeft w:val="0"/>
                                      <w:marRight w:val="0"/>
                                      <w:marTop w:val="0"/>
                                      <w:marBottom w:val="0"/>
                                      <w:divBdr>
                                        <w:top w:val="none" w:sz="0" w:space="0" w:color="auto"/>
                                        <w:left w:val="none" w:sz="0" w:space="0" w:color="auto"/>
                                        <w:bottom w:val="none" w:sz="0" w:space="0" w:color="auto"/>
                                        <w:right w:val="none" w:sz="0" w:space="0" w:color="auto"/>
                                      </w:divBdr>
                                    </w:div>
                                    <w:div w:id="764149877">
                                      <w:marLeft w:val="0"/>
                                      <w:marRight w:val="0"/>
                                      <w:marTop w:val="225"/>
                                      <w:marBottom w:val="525"/>
                                      <w:divBdr>
                                        <w:top w:val="none" w:sz="0" w:space="0" w:color="auto"/>
                                        <w:left w:val="none" w:sz="0" w:space="0" w:color="auto"/>
                                        <w:bottom w:val="none" w:sz="0" w:space="0" w:color="auto"/>
                                        <w:right w:val="none" w:sz="0" w:space="0" w:color="auto"/>
                                      </w:divBdr>
                                      <w:divsChild>
                                        <w:div w:id="1433546943">
                                          <w:marLeft w:val="0"/>
                                          <w:marRight w:val="0"/>
                                          <w:marTop w:val="0"/>
                                          <w:marBottom w:val="0"/>
                                          <w:divBdr>
                                            <w:top w:val="none" w:sz="0" w:space="0" w:color="auto"/>
                                            <w:left w:val="none" w:sz="0" w:space="0" w:color="auto"/>
                                            <w:bottom w:val="none" w:sz="0" w:space="0" w:color="auto"/>
                                            <w:right w:val="none" w:sz="0" w:space="0" w:color="auto"/>
                                          </w:divBdr>
                                          <w:divsChild>
                                            <w:div w:id="1901593955">
                                              <w:marLeft w:val="0"/>
                                              <w:marRight w:val="0"/>
                                              <w:marTop w:val="0"/>
                                              <w:marBottom w:val="0"/>
                                              <w:divBdr>
                                                <w:top w:val="none" w:sz="0" w:space="0" w:color="auto"/>
                                                <w:left w:val="none" w:sz="0" w:space="0" w:color="auto"/>
                                                <w:bottom w:val="none" w:sz="0" w:space="0" w:color="auto"/>
                                                <w:right w:val="none" w:sz="0" w:space="0" w:color="auto"/>
                                              </w:divBdr>
                                            </w:div>
                                            <w:div w:id="675421338">
                                              <w:marLeft w:val="0"/>
                                              <w:marRight w:val="0"/>
                                              <w:marTop w:val="0"/>
                                              <w:marBottom w:val="0"/>
                                              <w:divBdr>
                                                <w:top w:val="none" w:sz="0" w:space="0" w:color="auto"/>
                                                <w:left w:val="none" w:sz="0" w:space="0" w:color="auto"/>
                                                <w:bottom w:val="none" w:sz="0" w:space="0" w:color="auto"/>
                                                <w:right w:val="none" w:sz="0" w:space="0" w:color="auto"/>
                                              </w:divBdr>
                                            </w:div>
                                          </w:divsChild>
                                        </w:div>
                                        <w:div w:id="376315824">
                                          <w:marLeft w:val="0"/>
                                          <w:marRight w:val="0"/>
                                          <w:marTop w:val="0"/>
                                          <w:marBottom w:val="0"/>
                                          <w:divBdr>
                                            <w:top w:val="none" w:sz="0" w:space="0" w:color="auto"/>
                                            <w:left w:val="none" w:sz="0" w:space="0" w:color="auto"/>
                                            <w:bottom w:val="none" w:sz="0" w:space="0" w:color="auto"/>
                                            <w:right w:val="none" w:sz="0" w:space="0" w:color="auto"/>
                                          </w:divBdr>
                                          <w:divsChild>
                                            <w:div w:id="451215720">
                                              <w:marLeft w:val="0"/>
                                              <w:marRight w:val="0"/>
                                              <w:marTop w:val="0"/>
                                              <w:marBottom w:val="0"/>
                                              <w:divBdr>
                                                <w:top w:val="none" w:sz="0" w:space="0" w:color="auto"/>
                                                <w:left w:val="none" w:sz="0" w:space="0" w:color="auto"/>
                                                <w:bottom w:val="none" w:sz="0" w:space="0" w:color="auto"/>
                                                <w:right w:val="none" w:sz="0" w:space="0" w:color="auto"/>
                                              </w:divBdr>
                                            </w:div>
                                            <w:div w:id="190725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91760">
                                      <w:marLeft w:val="0"/>
                                      <w:marRight w:val="0"/>
                                      <w:marTop w:val="0"/>
                                      <w:marBottom w:val="0"/>
                                      <w:divBdr>
                                        <w:top w:val="none" w:sz="0" w:space="0" w:color="auto"/>
                                        <w:left w:val="none" w:sz="0" w:space="0" w:color="auto"/>
                                        <w:bottom w:val="none" w:sz="0" w:space="0" w:color="auto"/>
                                        <w:right w:val="none" w:sz="0" w:space="0" w:color="auto"/>
                                      </w:divBdr>
                                    </w:div>
                                    <w:div w:id="942803053">
                                      <w:marLeft w:val="0"/>
                                      <w:marRight w:val="0"/>
                                      <w:marTop w:val="225"/>
                                      <w:marBottom w:val="525"/>
                                      <w:divBdr>
                                        <w:top w:val="none" w:sz="0" w:space="0" w:color="auto"/>
                                        <w:left w:val="none" w:sz="0" w:space="0" w:color="auto"/>
                                        <w:bottom w:val="none" w:sz="0" w:space="0" w:color="auto"/>
                                        <w:right w:val="none" w:sz="0" w:space="0" w:color="auto"/>
                                      </w:divBdr>
                                      <w:divsChild>
                                        <w:div w:id="1373845258">
                                          <w:marLeft w:val="0"/>
                                          <w:marRight w:val="0"/>
                                          <w:marTop w:val="0"/>
                                          <w:marBottom w:val="0"/>
                                          <w:divBdr>
                                            <w:top w:val="none" w:sz="0" w:space="0" w:color="auto"/>
                                            <w:left w:val="none" w:sz="0" w:space="0" w:color="auto"/>
                                            <w:bottom w:val="none" w:sz="0" w:space="0" w:color="auto"/>
                                            <w:right w:val="none" w:sz="0" w:space="0" w:color="auto"/>
                                          </w:divBdr>
                                          <w:divsChild>
                                            <w:div w:id="1964575963">
                                              <w:marLeft w:val="0"/>
                                              <w:marRight w:val="0"/>
                                              <w:marTop w:val="0"/>
                                              <w:marBottom w:val="0"/>
                                              <w:divBdr>
                                                <w:top w:val="none" w:sz="0" w:space="0" w:color="auto"/>
                                                <w:left w:val="none" w:sz="0" w:space="0" w:color="auto"/>
                                                <w:bottom w:val="none" w:sz="0" w:space="0" w:color="auto"/>
                                                <w:right w:val="none" w:sz="0" w:space="0" w:color="auto"/>
                                              </w:divBdr>
                                            </w:div>
                                            <w:div w:id="1189611186">
                                              <w:marLeft w:val="0"/>
                                              <w:marRight w:val="0"/>
                                              <w:marTop w:val="0"/>
                                              <w:marBottom w:val="0"/>
                                              <w:divBdr>
                                                <w:top w:val="none" w:sz="0" w:space="0" w:color="auto"/>
                                                <w:left w:val="none" w:sz="0" w:space="0" w:color="auto"/>
                                                <w:bottom w:val="none" w:sz="0" w:space="0" w:color="auto"/>
                                                <w:right w:val="none" w:sz="0" w:space="0" w:color="auto"/>
                                              </w:divBdr>
                                            </w:div>
                                          </w:divsChild>
                                        </w:div>
                                        <w:div w:id="1632511841">
                                          <w:marLeft w:val="0"/>
                                          <w:marRight w:val="0"/>
                                          <w:marTop w:val="0"/>
                                          <w:marBottom w:val="0"/>
                                          <w:divBdr>
                                            <w:top w:val="none" w:sz="0" w:space="0" w:color="auto"/>
                                            <w:left w:val="none" w:sz="0" w:space="0" w:color="auto"/>
                                            <w:bottom w:val="none" w:sz="0" w:space="0" w:color="auto"/>
                                            <w:right w:val="none" w:sz="0" w:space="0" w:color="auto"/>
                                          </w:divBdr>
                                          <w:divsChild>
                                            <w:div w:id="221408379">
                                              <w:marLeft w:val="0"/>
                                              <w:marRight w:val="0"/>
                                              <w:marTop w:val="0"/>
                                              <w:marBottom w:val="0"/>
                                              <w:divBdr>
                                                <w:top w:val="none" w:sz="0" w:space="0" w:color="auto"/>
                                                <w:left w:val="none" w:sz="0" w:space="0" w:color="auto"/>
                                                <w:bottom w:val="none" w:sz="0" w:space="0" w:color="auto"/>
                                                <w:right w:val="none" w:sz="0" w:space="0" w:color="auto"/>
                                              </w:divBdr>
                                            </w:div>
                                            <w:div w:id="11821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6342">
                                      <w:marLeft w:val="0"/>
                                      <w:marRight w:val="0"/>
                                      <w:marTop w:val="0"/>
                                      <w:marBottom w:val="0"/>
                                      <w:divBdr>
                                        <w:top w:val="none" w:sz="0" w:space="0" w:color="auto"/>
                                        <w:left w:val="none" w:sz="0" w:space="0" w:color="auto"/>
                                        <w:bottom w:val="none" w:sz="0" w:space="0" w:color="auto"/>
                                        <w:right w:val="none" w:sz="0" w:space="0" w:color="auto"/>
                                      </w:divBdr>
                                    </w:div>
                                    <w:div w:id="186985591">
                                      <w:marLeft w:val="0"/>
                                      <w:marRight w:val="0"/>
                                      <w:marTop w:val="225"/>
                                      <w:marBottom w:val="525"/>
                                      <w:divBdr>
                                        <w:top w:val="none" w:sz="0" w:space="0" w:color="auto"/>
                                        <w:left w:val="none" w:sz="0" w:space="0" w:color="auto"/>
                                        <w:bottom w:val="none" w:sz="0" w:space="0" w:color="auto"/>
                                        <w:right w:val="none" w:sz="0" w:space="0" w:color="auto"/>
                                      </w:divBdr>
                                      <w:divsChild>
                                        <w:div w:id="951012491">
                                          <w:marLeft w:val="0"/>
                                          <w:marRight w:val="0"/>
                                          <w:marTop w:val="0"/>
                                          <w:marBottom w:val="0"/>
                                          <w:divBdr>
                                            <w:top w:val="none" w:sz="0" w:space="0" w:color="auto"/>
                                            <w:left w:val="none" w:sz="0" w:space="0" w:color="auto"/>
                                            <w:bottom w:val="none" w:sz="0" w:space="0" w:color="auto"/>
                                            <w:right w:val="none" w:sz="0" w:space="0" w:color="auto"/>
                                          </w:divBdr>
                                          <w:divsChild>
                                            <w:div w:id="1204709366">
                                              <w:marLeft w:val="0"/>
                                              <w:marRight w:val="0"/>
                                              <w:marTop w:val="0"/>
                                              <w:marBottom w:val="0"/>
                                              <w:divBdr>
                                                <w:top w:val="none" w:sz="0" w:space="0" w:color="auto"/>
                                                <w:left w:val="none" w:sz="0" w:space="0" w:color="auto"/>
                                                <w:bottom w:val="none" w:sz="0" w:space="0" w:color="auto"/>
                                                <w:right w:val="none" w:sz="0" w:space="0" w:color="auto"/>
                                              </w:divBdr>
                                            </w:div>
                                            <w:div w:id="1796755056">
                                              <w:marLeft w:val="0"/>
                                              <w:marRight w:val="0"/>
                                              <w:marTop w:val="0"/>
                                              <w:marBottom w:val="0"/>
                                              <w:divBdr>
                                                <w:top w:val="none" w:sz="0" w:space="0" w:color="auto"/>
                                                <w:left w:val="none" w:sz="0" w:space="0" w:color="auto"/>
                                                <w:bottom w:val="none" w:sz="0" w:space="0" w:color="auto"/>
                                                <w:right w:val="none" w:sz="0" w:space="0" w:color="auto"/>
                                              </w:divBdr>
                                            </w:div>
                                          </w:divsChild>
                                        </w:div>
                                        <w:div w:id="2097021355">
                                          <w:marLeft w:val="0"/>
                                          <w:marRight w:val="0"/>
                                          <w:marTop w:val="0"/>
                                          <w:marBottom w:val="0"/>
                                          <w:divBdr>
                                            <w:top w:val="none" w:sz="0" w:space="0" w:color="auto"/>
                                            <w:left w:val="none" w:sz="0" w:space="0" w:color="auto"/>
                                            <w:bottom w:val="none" w:sz="0" w:space="0" w:color="auto"/>
                                            <w:right w:val="none" w:sz="0" w:space="0" w:color="auto"/>
                                          </w:divBdr>
                                          <w:divsChild>
                                            <w:div w:id="480463798">
                                              <w:marLeft w:val="0"/>
                                              <w:marRight w:val="0"/>
                                              <w:marTop w:val="0"/>
                                              <w:marBottom w:val="0"/>
                                              <w:divBdr>
                                                <w:top w:val="none" w:sz="0" w:space="0" w:color="auto"/>
                                                <w:left w:val="none" w:sz="0" w:space="0" w:color="auto"/>
                                                <w:bottom w:val="none" w:sz="0" w:space="0" w:color="auto"/>
                                                <w:right w:val="none" w:sz="0" w:space="0" w:color="auto"/>
                                              </w:divBdr>
                                            </w:div>
                                            <w:div w:id="75105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10558">
                                      <w:marLeft w:val="0"/>
                                      <w:marRight w:val="0"/>
                                      <w:marTop w:val="0"/>
                                      <w:marBottom w:val="0"/>
                                      <w:divBdr>
                                        <w:top w:val="none" w:sz="0" w:space="0" w:color="auto"/>
                                        <w:left w:val="none" w:sz="0" w:space="0" w:color="auto"/>
                                        <w:bottom w:val="none" w:sz="0" w:space="0" w:color="auto"/>
                                        <w:right w:val="none" w:sz="0" w:space="0" w:color="auto"/>
                                      </w:divBdr>
                                    </w:div>
                                    <w:div w:id="1359501711">
                                      <w:marLeft w:val="0"/>
                                      <w:marRight w:val="0"/>
                                      <w:marTop w:val="225"/>
                                      <w:marBottom w:val="525"/>
                                      <w:divBdr>
                                        <w:top w:val="none" w:sz="0" w:space="0" w:color="auto"/>
                                        <w:left w:val="none" w:sz="0" w:space="0" w:color="auto"/>
                                        <w:bottom w:val="none" w:sz="0" w:space="0" w:color="auto"/>
                                        <w:right w:val="none" w:sz="0" w:space="0" w:color="auto"/>
                                      </w:divBdr>
                                      <w:divsChild>
                                        <w:div w:id="1577545258">
                                          <w:marLeft w:val="0"/>
                                          <w:marRight w:val="0"/>
                                          <w:marTop w:val="0"/>
                                          <w:marBottom w:val="0"/>
                                          <w:divBdr>
                                            <w:top w:val="none" w:sz="0" w:space="0" w:color="auto"/>
                                            <w:left w:val="none" w:sz="0" w:space="0" w:color="auto"/>
                                            <w:bottom w:val="none" w:sz="0" w:space="0" w:color="auto"/>
                                            <w:right w:val="none" w:sz="0" w:space="0" w:color="auto"/>
                                          </w:divBdr>
                                          <w:divsChild>
                                            <w:div w:id="1553037463">
                                              <w:marLeft w:val="0"/>
                                              <w:marRight w:val="0"/>
                                              <w:marTop w:val="0"/>
                                              <w:marBottom w:val="0"/>
                                              <w:divBdr>
                                                <w:top w:val="none" w:sz="0" w:space="0" w:color="auto"/>
                                                <w:left w:val="none" w:sz="0" w:space="0" w:color="auto"/>
                                                <w:bottom w:val="none" w:sz="0" w:space="0" w:color="auto"/>
                                                <w:right w:val="none" w:sz="0" w:space="0" w:color="auto"/>
                                              </w:divBdr>
                                            </w:div>
                                            <w:div w:id="2003463855">
                                              <w:marLeft w:val="0"/>
                                              <w:marRight w:val="0"/>
                                              <w:marTop w:val="0"/>
                                              <w:marBottom w:val="0"/>
                                              <w:divBdr>
                                                <w:top w:val="none" w:sz="0" w:space="0" w:color="auto"/>
                                                <w:left w:val="none" w:sz="0" w:space="0" w:color="auto"/>
                                                <w:bottom w:val="none" w:sz="0" w:space="0" w:color="auto"/>
                                                <w:right w:val="none" w:sz="0" w:space="0" w:color="auto"/>
                                              </w:divBdr>
                                            </w:div>
                                          </w:divsChild>
                                        </w:div>
                                        <w:div w:id="556284265">
                                          <w:marLeft w:val="0"/>
                                          <w:marRight w:val="0"/>
                                          <w:marTop w:val="0"/>
                                          <w:marBottom w:val="0"/>
                                          <w:divBdr>
                                            <w:top w:val="none" w:sz="0" w:space="0" w:color="auto"/>
                                            <w:left w:val="none" w:sz="0" w:space="0" w:color="auto"/>
                                            <w:bottom w:val="none" w:sz="0" w:space="0" w:color="auto"/>
                                            <w:right w:val="none" w:sz="0" w:space="0" w:color="auto"/>
                                          </w:divBdr>
                                          <w:divsChild>
                                            <w:div w:id="1631670474">
                                              <w:marLeft w:val="0"/>
                                              <w:marRight w:val="0"/>
                                              <w:marTop w:val="0"/>
                                              <w:marBottom w:val="0"/>
                                              <w:divBdr>
                                                <w:top w:val="none" w:sz="0" w:space="0" w:color="auto"/>
                                                <w:left w:val="none" w:sz="0" w:space="0" w:color="auto"/>
                                                <w:bottom w:val="none" w:sz="0" w:space="0" w:color="auto"/>
                                                <w:right w:val="none" w:sz="0" w:space="0" w:color="auto"/>
                                              </w:divBdr>
                                            </w:div>
                                            <w:div w:id="1865896573">
                                              <w:marLeft w:val="0"/>
                                              <w:marRight w:val="0"/>
                                              <w:marTop w:val="0"/>
                                              <w:marBottom w:val="0"/>
                                              <w:divBdr>
                                                <w:top w:val="none" w:sz="0" w:space="0" w:color="auto"/>
                                                <w:left w:val="none" w:sz="0" w:space="0" w:color="auto"/>
                                                <w:bottom w:val="none" w:sz="0" w:space="0" w:color="auto"/>
                                                <w:right w:val="none" w:sz="0" w:space="0" w:color="auto"/>
                                              </w:divBdr>
                                            </w:div>
                                          </w:divsChild>
                                        </w:div>
                                        <w:div w:id="1056465458">
                                          <w:marLeft w:val="0"/>
                                          <w:marRight w:val="0"/>
                                          <w:marTop w:val="0"/>
                                          <w:marBottom w:val="0"/>
                                          <w:divBdr>
                                            <w:top w:val="none" w:sz="0" w:space="0" w:color="auto"/>
                                            <w:left w:val="none" w:sz="0" w:space="0" w:color="auto"/>
                                            <w:bottom w:val="none" w:sz="0" w:space="0" w:color="auto"/>
                                            <w:right w:val="none" w:sz="0" w:space="0" w:color="auto"/>
                                          </w:divBdr>
                                          <w:divsChild>
                                            <w:div w:id="248851349">
                                              <w:marLeft w:val="0"/>
                                              <w:marRight w:val="0"/>
                                              <w:marTop w:val="0"/>
                                              <w:marBottom w:val="0"/>
                                              <w:divBdr>
                                                <w:top w:val="none" w:sz="0" w:space="0" w:color="auto"/>
                                                <w:left w:val="none" w:sz="0" w:space="0" w:color="auto"/>
                                                <w:bottom w:val="none" w:sz="0" w:space="0" w:color="auto"/>
                                                <w:right w:val="none" w:sz="0" w:space="0" w:color="auto"/>
                                              </w:divBdr>
                                            </w:div>
                                            <w:div w:id="163472549">
                                              <w:marLeft w:val="0"/>
                                              <w:marRight w:val="0"/>
                                              <w:marTop w:val="0"/>
                                              <w:marBottom w:val="0"/>
                                              <w:divBdr>
                                                <w:top w:val="none" w:sz="0" w:space="0" w:color="auto"/>
                                                <w:left w:val="none" w:sz="0" w:space="0" w:color="auto"/>
                                                <w:bottom w:val="none" w:sz="0" w:space="0" w:color="auto"/>
                                                <w:right w:val="none" w:sz="0" w:space="0" w:color="auto"/>
                                              </w:divBdr>
                                            </w:div>
                                          </w:divsChild>
                                        </w:div>
                                        <w:div w:id="935867373">
                                          <w:marLeft w:val="0"/>
                                          <w:marRight w:val="0"/>
                                          <w:marTop w:val="0"/>
                                          <w:marBottom w:val="0"/>
                                          <w:divBdr>
                                            <w:top w:val="none" w:sz="0" w:space="0" w:color="auto"/>
                                            <w:left w:val="none" w:sz="0" w:space="0" w:color="auto"/>
                                            <w:bottom w:val="none" w:sz="0" w:space="0" w:color="auto"/>
                                            <w:right w:val="none" w:sz="0" w:space="0" w:color="auto"/>
                                          </w:divBdr>
                                          <w:divsChild>
                                            <w:div w:id="1262110445">
                                              <w:marLeft w:val="0"/>
                                              <w:marRight w:val="0"/>
                                              <w:marTop w:val="0"/>
                                              <w:marBottom w:val="0"/>
                                              <w:divBdr>
                                                <w:top w:val="none" w:sz="0" w:space="0" w:color="auto"/>
                                                <w:left w:val="none" w:sz="0" w:space="0" w:color="auto"/>
                                                <w:bottom w:val="none" w:sz="0" w:space="0" w:color="auto"/>
                                                <w:right w:val="none" w:sz="0" w:space="0" w:color="auto"/>
                                              </w:divBdr>
                                            </w:div>
                                            <w:div w:id="528836143">
                                              <w:marLeft w:val="0"/>
                                              <w:marRight w:val="0"/>
                                              <w:marTop w:val="0"/>
                                              <w:marBottom w:val="0"/>
                                              <w:divBdr>
                                                <w:top w:val="none" w:sz="0" w:space="0" w:color="auto"/>
                                                <w:left w:val="none" w:sz="0" w:space="0" w:color="auto"/>
                                                <w:bottom w:val="none" w:sz="0" w:space="0" w:color="auto"/>
                                                <w:right w:val="none" w:sz="0" w:space="0" w:color="auto"/>
                                              </w:divBdr>
                                            </w:div>
                                          </w:divsChild>
                                        </w:div>
                                        <w:div w:id="2147309741">
                                          <w:marLeft w:val="0"/>
                                          <w:marRight w:val="0"/>
                                          <w:marTop w:val="0"/>
                                          <w:marBottom w:val="0"/>
                                          <w:divBdr>
                                            <w:top w:val="none" w:sz="0" w:space="0" w:color="auto"/>
                                            <w:left w:val="none" w:sz="0" w:space="0" w:color="auto"/>
                                            <w:bottom w:val="none" w:sz="0" w:space="0" w:color="auto"/>
                                            <w:right w:val="none" w:sz="0" w:space="0" w:color="auto"/>
                                          </w:divBdr>
                                          <w:divsChild>
                                            <w:div w:id="740904088">
                                              <w:marLeft w:val="0"/>
                                              <w:marRight w:val="0"/>
                                              <w:marTop w:val="0"/>
                                              <w:marBottom w:val="0"/>
                                              <w:divBdr>
                                                <w:top w:val="none" w:sz="0" w:space="0" w:color="auto"/>
                                                <w:left w:val="none" w:sz="0" w:space="0" w:color="auto"/>
                                                <w:bottom w:val="none" w:sz="0" w:space="0" w:color="auto"/>
                                                <w:right w:val="none" w:sz="0" w:space="0" w:color="auto"/>
                                              </w:divBdr>
                                            </w:div>
                                            <w:div w:id="7681208">
                                              <w:marLeft w:val="0"/>
                                              <w:marRight w:val="0"/>
                                              <w:marTop w:val="0"/>
                                              <w:marBottom w:val="0"/>
                                              <w:divBdr>
                                                <w:top w:val="none" w:sz="0" w:space="0" w:color="auto"/>
                                                <w:left w:val="none" w:sz="0" w:space="0" w:color="auto"/>
                                                <w:bottom w:val="none" w:sz="0" w:space="0" w:color="auto"/>
                                                <w:right w:val="none" w:sz="0" w:space="0" w:color="auto"/>
                                              </w:divBdr>
                                            </w:div>
                                          </w:divsChild>
                                        </w:div>
                                        <w:div w:id="800000336">
                                          <w:marLeft w:val="0"/>
                                          <w:marRight w:val="0"/>
                                          <w:marTop w:val="0"/>
                                          <w:marBottom w:val="0"/>
                                          <w:divBdr>
                                            <w:top w:val="none" w:sz="0" w:space="0" w:color="auto"/>
                                            <w:left w:val="none" w:sz="0" w:space="0" w:color="auto"/>
                                            <w:bottom w:val="none" w:sz="0" w:space="0" w:color="auto"/>
                                            <w:right w:val="none" w:sz="0" w:space="0" w:color="auto"/>
                                          </w:divBdr>
                                          <w:divsChild>
                                            <w:div w:id="274100662">
                                              <w:marLeft w:val="0"/>
                                              <w:marRight w:val="0"/>
                                              <w:marTop w:val="0"/>
                                              <w:marBottom w:val="0"/>
                                              <w:divBdr>
                                                <w:top w:val="none" w:sz="0" w:space="0" w:color="auto"/>
                                                <w:left w:val="none" w:sz="0" w:space="0" w:color="auto"/>
                                                <w:bottom w:val="none" w:sz="0" w:space="0" w:color="auto"/>
                                                <w:right w:val="none" w:sz="0" w:space="0" w:color="auto"/>
                                              </w:divBdr>
                                            </w:div>
                                            <w:div w:id="202913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038664">
                                      <w:marLeft w:val="0"/>
                                      <w:marRight w:val="0"/>
                                      <w:marTop w:val="0"/>
                                      <w:marBottom w:val="0"/>
                                      <w:divBdr>
                                        <w:top w:val="none" w:sz="0" w:space="0" w:color="auto"/>
                                        <w:left w:val="none" w:sz="0" w:space="0" w:color="auto"/>
                                        <w:bottom w:val="none" w:sz="0" w:space="0" w:color="auto"/>
                                        <w:right w:val="none" w:sz="0" w:space="0" w:color="auto"/>
                                      </w:divBdr>
                                    </w:div>
                                    <w:div w:id="684013347">
                                      <w:marLeft w:val="0"/>
                                      <w:marRight w:val="0"/>
                                      <w:marTop w:val="225"/>
                                      <w:marBottom w:val="525"/>
                                      <w:divBdr>
                                        <w:top w:val="none" w:sz="0" w:space="0" w:color="auto"/>
                                        <w:left w:val="none" w:sz="0" w:space="0" w:color="auto"/>
                                        <w:bottom w:val="none" w:sz="0" w:space="0" w:color="auto"/>
                                        <w:right w:val="none" w:sz="0" w:space="0" w:color="auto"/>
                                      </w:divBdr>
                                      <w:divsChild>
                                        <w:div w:id="520123294">
                                          <w:marLeft w:val="0"/>
                                          <w:marRight w:val="0"/>
                                          <w:marTop w:val="0"/>
                                          <w:marBottom w:val="0"/>
                                          <w:divBdr>
                                            <w:top w:val="none" w:sz="0" w:space="0" w:color="auto"/>
                                            <w:left w:val="none" w:sz="0" w:space="0" w:color="auto"/>
                                            <w:bottom w:val="none" w:sz="0" w:space="0" w:color="auto"/>
                                            <w:right w:val="none" w:sz="0" w:space="0" w:color="auto"/>
                                          </w:divBdr>
                                          <w:divsChild>
                                            <w:div w:id="670717366">
                                              <w:marLeft w:val="0"/>
                                              <w:marRight w:val="0"/>
                                              <w:marTop w:val="0"/>
                                              <w:marBottom w:val="0"/>
                                              <w:divBdr>
                                                <w:top w:val="none" w:sz="0" w:space="0" w:color="auto"/>
                                                <w:left w:val="none" w:sz="0" w:space="0" w:color="auto"/>
                                                <w:bottom w:val="none" w:sz="0" w:space="0" w:color="auto"/>
                                                <w:right w:val="none" w:sz="0" w:space="0" w:color="auto"/>
                                              </w:divBdr>
                                            </w:div>
                                            <w:div w:id="121026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3288">
                                      <w:marLeft w:val="0"/>
                                      <w:marRight w:val="0"/>
                                      <w:marTop w:val="0"/>
                                      <w:marBottom w:val="0"/>
                                      <w:divBdr>
                                        <w:top w:val="none" w:sz="0" w:space="0" w:color="auto"/>
                                        <w:left w:val="none" w:sz="0" w:space="0" w:color="auto"/>
                                        <w:bottom w:val="none" w:sz="0" w:space="0" w:color="auto"/>
                                        <w:right w:val="none" w:sz="0" w:space="0" w:color="auto"/>
                                      </w:divBdr>
                                    </w:div>
                                    <w:div w:id="560792854">
                                      <w:marLeft w:val="0"/>
                                      <w:marRight w:val="0"/>
                                      <w:marTop w:val="225"/>
                                      <w:marBottom w:val="525"/>
                                      <w:divBdr>
                                        <w:top w:val="none" w:sz="0" w:space="0" w:color="auto"/>
                                        <w:left w:val="none" w:sz="0" w:space="0" w:color="auto"/>
                                        <w:bottom w:val="none" w:sz="0" w:space="0" w:color="auto"/>
                                        <w:right w:val="none" w:sz="0" w:space="0" w:color="auto"/>
                                      </w:divBdr>
                                      <w:divsChild>
                                        <w:div w:id="267859517">
                                          <w:marLeft w:val="0"/>
                                          <w:marRight w:val="0"/>
                                          <w:marTop w:val="0"/>
                                          <w:marBottom w:val="0"/>
                                          <w:divBdr>
                                            <w:top w:val="none" w:sz="0" w:space="0" w:color="auto"/>
                                            <w:left w:val="none" w:sz="0" w:space="0" w:color="auto"/>
                                            <w:bottom w:val="none" w:sz="0" w:space="0" w:color="auto"/>
                                            <w:right w:val="none" w:sz="0" w:space="0" w:color="auto"/>
                                          </w:divBdr>
                                          <w:divsChild>
                                            <w:div w:id="1847941019">
                                              <w:marLeft w:val="0"/>
                                              <w:marRight w:val="0"/>
                                              <w:marTop w:val="0"/>
                                              <w:marBottom w:val="0"/>
                                              <w:divBdr>
                                                <w:top w:val="none" w:sz="0" w:space="0" w:color="auto"/>
                                                <w:left w:val="none" w:sz="0" w:space="0" w:color="auto"/>
                                                <w:bottom w:val="none" w:sz="0" w:space="0" w:color="auto"/>
                                                <w:right w:val="none" w:sz="0" w:space="0" w:color="auto"/>
                                              </w:divBdr>
                                            </w:div>
                                            <w:div w:id="1715419601">
                                              <w:marLeft w:val="0"/>
                                              <w:marRight w:val="0"/>
                                              <w:marTop w:val="0"/>
                                              <w:marBottom w:val="0"/>
                                              <w:divBdr>
                                                <w:top w:val="none" w:sz="0" w:space="0" w:color="auto"/>
                                                <w:left w:val="none" w:sz="0" w:space="0" w:color="auto"/>
                                                <w:bottom w:val="none" w:sz="0" w:space="0" w:color="auto"/>
                                                <w:right w:val="none" w:sz="0" w:space="0" w:color="auto"/>
                                              </w:divBdr>
                                            </w:div>
                                          </w:divsChild>
                                        </w:div>
                                        <w:div w:id="1664773933">
                                          <w:marLeft w:val="0"/>
                                          <w:marRight w:val="0"/>
                                          <w:marTop w:val="0"/>
                                          <w:marBottom w:val="0"/>
                                          <w:divBdr>
                                            <w:top w:val="none" w:sz="0" w:space="0" w:color="auto"/>
                                            <w:left w:val="none" w:sz="0" w:space="0" w:color="auto"/>
                                            <w:bottom w:val="none" w:sz="0" w:space="0" w:color="auto"/>
                                            <w:right w:val="none" w:sz="0" w:space="0" w:color="auto"/>
                                          </w:divBdr>
                                          <w:divsChild>
                                            <w:div w:id="1587611227">
                                              <w:marLeft w:val="0"/>
                                              <w:marRight w:val="0"/>
                                              <w:marTop w:val="0"/>
                                              <w:marBottom w:val="0"/>
                                              <w:divBdr>
                                                <w:top w:val="none" w:sz="0" w:space="0" w:color="auto"/>
                                                <w:left w:val="none" w:sz="0" w:space="0" w:color="auto"/>
                                                <w:bottom w:val="none" w:sz="0" w:space="0" w:color="auto"/>
                                                <w:right w:val="none" w:sz="0" w:space="0" w:color="auto"/>
                                              </w:divBdr>
                                            </w:div>
                                            <w:div w:id="1601452979">
                                              <w:marLeft w:val="0"/>
                                              <w:marRight w:val="0"/>
                                              <w:marTop w:val="0"/>
                                              <w:marBottom w:val="0"/>
                                              <w:divBdr>
                                                <w:top w:val="none" w:sz="0" w:space="0" w:color="auto"/>
                                                <w:left w:val="none" w:sz="0" w:space="0" w:color="auto"/>
                                                <w:bottom w:val="none" w:sz="0" w:space="0" w:color="auto"/>
                                                <w:right w:val="none" w:sz="0" w:space="0" w:color="auto"/>
                                              </w:divBdr>
                                            </w:div>
                                          </w:divsChild>
                                        </w:div>
                                        <w:div w:id="870653528">
                                          <w:marLeft w:val="0"/>
                                          <w:marRight w:val="0"/>
                                          <w:marTop w:val="0"/>
                                          <w:marBottom w:val="0"/>
                                          <w:divBdr>
                                            <w:top w:val="none" w:sz="0" w:space="0" w:color="auto"/>
                                            <w:left w:val="none" w:sz="0" w:space="0" w:color="auto"/>
                                            <w:bottom w:val="none" w:sz="0" w:space="0" w:color="auto"/>
                                            <w:right w:val="none" w:sz="0" w:space="0" w:color="auto"/>
                                          </w:divBdr>
                                          <w:divsChild>
                                            <w:div w:id="1172258810">
                                              <w:marLeft w:val="0"/>
                                              <w:marRight w:val="0"/>
                                              <w:marTop w:val="0"/>
                                              <w:marBottom w:val="0"/>
                                              <w:divBdr>
                                                <w:top w:val="none" w:sz="0" w:space="0" w:color="auto"/>
                                                <w:left w:val="none" w:sz="0" w:space="0" w:color="auto"/>
                                                <w:bottom w:val="none" w:sz="0" w:space="0" w:color="auto"/>
                                                <w:right w:val="none" w:sz="0" w:space="0" w:color="auto"/>
                                              </w:divBdr>
                                            </w:div>
                                            <w:div w:id="19973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53012">
                                  <w:marLeft w:val="0"/>
                                  <w:marRight w:val="0"/>
                                  <w:marTop w:val="0"/>
                                  <w:marBottom w:val="0"/>
                                  <w:divBdr>
                                    <w:top w:val="none" w:sz="0" w:space="0" w:color="auto"/>
                                    <w:left w:val="none" w:sz="0" w:space="0" w:color="auto"/>
                                    <w:bottom w:val="none" w:sz="0" w:space="0" w:color="auto"/>
                                    <w:right w:val="none" w:sz="0" w:space="0" w:color="auto"/>
                                  </w:divBdr>
                                  <w:divsChild>
                                    <w:div w:id="974142297">
                                      <w:marLeft w:val="0"/>
                                      <w:marRight w:val="0"/>
                                      <w:marTop w:val="0"/>
                                      <w:marBottom w:val="0"/>
                                      <w:divBdr>
                                        <w:top w:val="none" w:sz="0" w:space="0" w:color="auto"/>
                                        <w:left w:val="none" w:sz="0" w:space="0" w:color="auto"/>
                                        <w:bottom w:val="none" w:sz="0" w:space="0" w:color="auto"/>
                                        <w:right w:val="none" w:sz="0" w:space="0" w:color="auto"/>
                                      </w:divBdr>
                                      <w:divsChild>
                                        <w:div w:id="1596789381">
                                          <w:marLeft w:val="0"/>
                                          <w:marRight w:val="0"/>
                                          <w:marTop w:val="0"/>
                                          <w:marBottom w:val="0"/>
                                          <w:divBdr>
                                            <w:top w:val="none" w:sz="0" w:space="0" w:color="auto"/>
                                            <w:left w:val="none" w:sz="0" w:space="0" w:color="auto"/>
                                            <w:bottom w:val="none" w:sz="0" w:space="0" w:color="auto"/>
                                            <w:right w:val="none" w:sz="0" w:space="0" w:color="auto"/>
                                          </w:divBdr>
                                        </w:div>
                                        <w:div w:id="595211699">
                                          <w:marLeft w:val="0"/>
                                          <w:marRight w:val="0"/>
                                          <w:marTop w:val="300"/>
                                          <w:marBottom w:val="0"/>
                                          <w:divBdr>
                                            <w:top w:val="none" w:sz="0" w:space="0" w:color="auto"/>
                                            <w:left w:val="none" w:sz="0" w:space="0" w:color="auto"/>
                                            <w:bottom w:val="none" w:sz="0" w:space="0" w:color="auto"/>
                                            <w:right w:val="none" w:sz="0" w:space="0" w:color="auto"/>
                                          </w:divBdr>
                                          <w:divsChild>
                                            <w:div w:id="1121534665">
                                              <w:marLeft w:val="0"/>
                                              <w:marRight w:val="0"/>
                                              <w:marTop w:val="0"/>
                                              <w:marBottom w:val="0"/>
                                              <w:divBdr>
                                                <w:top w:val="none" w:sz="0" w:space="0" w:color="auto"/>
                                                <w:left w:val="none" w:sz="0" w:space="0" w:color="auto"/>
                                                <w:bottom w:val="none" w:sz="0" w:space="0" w:color="auto"/>
                                                <w:right w:val="none" w:sz="0" w:space="0" w:color="auto"/>
                                              </w:divBdr>
                                              <w:divsChild>
                                                <w:div w:id="404183354">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856872">
                                      <w:marLeft w:val="0"/>
                                      <w:marRight w:val="0"/>
                                      <w:marTop w:val="0"/>
                                      <w:marBottom w:val="0"/>
                                      <w:divBdr>
                                        <w:top w:val="none" w:sz="0" w:space="0" w:color="auto"/>
                                        <w:left w:val="none" w:sz="0" w:space="0" w:color="auto"/>
                                        <w:bottom w:val="none" w:sz="0" w:space="0" w:color="auto"/>
                                        <w:right w:val="none" w:sz="0" w:space="0" w:color="auto"/>
                                      </w:divBdr>
                                      <w:divsChild>
                                        <w:div w:id="2058820734">
                                          <w:marLeft w:val="0"/>
                                          <w:marRight w:val="0"/>
                                          <w:marTop w:val="300"/>
                                          <w:marBottom w:val="0"/>
                                          <w:divBdr>
                                            <w:top w:val="none" w:sz="0" w:space="0" w:color="auto"/>
                                            <w:left w:val="none" w:sz="0" w:space="0" w:color="auto"/>
                                            <w:bottom w:val="none" w:sz="0" w:space="0" w:color="auto"/>
                                            <w:right w:val="none" w:sz="0" w:space="0" w:color="auto"/>
                                          </w:divBdr>
                                          <w:divsChild>
                                            <w:div w:id="1454326198">
                                              <w:marLeft w:val="0"/>
                                              <w:marRight w:val="0"/>
                                              <w:marTop w:val="0"/>
                                              <w:marBottom w:val="0"/>
                                              <w:divBdr>
                                                <w:top w:val="none" w:sz="0" w:space="0" w:color="auto"/>
                                                <w:left w:val="none" w:sz="0" w:space="0" w:color="auto"/>
                                                <w:bottom w:val="none" w:sz="0" w:space="0" w:color="auto"/>
                                                <w:right w:val="none" w:sz="0" w:space="0" w:color="auto"/>
                                              </w:divBdr>
                                              <w:divsChild>
                                                <w:div w:id="1304038993">
                                                  <w:marLeft w:val="0"/>
                                                  <w:marRight w:val="0"/>
                                                  <w:marTop w:val="0"/>
                                                  <w:marBottom w:val="0"/>
                                                  <w:divBdr>
                                                    <w:top w:val="none" w:sz="0" w:space="0" w:color="auto"/>
                                                    <w:left w:val="none" w:sz="0" w:space="0" w:color="auto"/>
                                                    <w:bottom w:val="none" w:sz="0" w:space="0" w:color="auto"/>
                                                    <w:right w:val="none" w:sz="0" w:space="0" w:color="auto"/>
                                                  </w:divBdr>
                                                </w:div>
                                                <w:div w:id="5636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2098393">
          <w:marLeft w:val="0"/>
          <w:marRight w:val="0"/>
          <w:marTop w:val="0"/>
          <w:marBottom w:val="0"/>
          <w:divBdr>
            <w:top w:val="none" w:sz="0" w:space="0" w:color="auto"/>
            <w:left w:val="none" w:sz="0" w:space="0" w:color="auto"/>
            <w:bottom w:val="none" w:sz="0" w:space="0" w:color="auto"/>
            <w:right w:val="none" w:sz="0" w:space="0" w:color="auto"/>
          </w:divBdr>
          <w:divsChild>
            <w:div w:id="885331574">
              <w:marLeft w:val="0"/>
              <w:marRight w:val="0"/>
              <w:marTop w:val="600"/>
              <w:marBottom w:val="0"/>
              <w:divBdr>
                <w:top w:val="none" w:sz="0" w:space="0" w:color="auto"/>
                <w:left w:val="none" w:sz="0" w:space="0" w:color="auto"/>
                <w:bottom w:val="none" w:sz="0" w:space="0" w:color="auto"/>
                <w:right w:val="none" w:sz="0" w:space="0" w:color="auto"/>
              </w:divBdr>
              <w:divsChild>
                <w:div w:id="1131906">
                  <w:marLeft w:val="0"/>
                  <w:marRight w:val="0"/>
                  <w:marTop w:val="0"/>
                  <w:marBottom w:val="0"/>
                  <w:divBdr>
                    <w:top w:val="none" w:sz="0" w:space="11" w:color="auto"/>
                    <w:left w:val="single" w:sz="6" w:space="31" w:color="CCCCCC"/>
                    <w:bottom w:val="none" w:sz="0" w:space="0" w:color="auto"/>
                    <w:right w:val="none" w:sz="0" w:space="0" w:color="auto"/>
                  </w:divBdr>
                  <w:divsChild>
                    <w:div w:id="73027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2270">
      <w:bodyDiv w:val="1"/>
      <w:marLeft w:val="0"/>
      <w:marRight w:val="0"/>
      <w:marTop w:val="0"/>
      <w:marBottom w:val="0"/>
      <w:divBdr>
        <w:top w:val="none" w:sz="0" w:space="0" w:color="auto"/>
        <w:left w:val="none" w:sz="0" w:space="0" w:color="auto"/>
        <w:bottom w:val="none" w:sz="0" w:space="0" w:color="auto"/>
        <w:right w:val="none" w:sz="0" w:space="0" w:color="auto"/>
      </w:divBdr>
    </w:div>
    <w:div w:id="153381149">
      <w:bodyDiv w:val="1"/>
      <w:marLeft w:val="0"/>
      <w:marRight w:val="0"/>
      <w:marTop w:val="0"/>
      <w:marBottom w:val="0"/>
      <w:divBdr>
        <w:top w:val="none" w:sz="0" w:space="0" w:color="auto"/>
        <w:left w:val="none" w:sz="0" w:space="0" w:color="auto"/>
        <w:bottom w:val="none" w:sz="0" w:space="0" w:color="auto"/>
        <w:right w:val="none" w:sz="0" w:space="0" w:color="auto"/>
      </w:divBdr>
    </w:div>
    <w:div w:id="163326005">
      <w:bodyDiv w:val="1"/>
      <w:marLeft w:val="0"/>
      <w:marRight w:val="0"/>
      <w:marTop w:val="0"/>
      <w:marBottom w:val="0"/>
      <w:divBdr>
        <w:top w:val="none" w:sz="0" w:space="0" w:color="auto"/>
        <w:left w:val="none" w:sz="0" w:space="0" w:color="auto"/>
        <w:bottom w:val="none" w:sz="0" w:space="0" w:color="auto"/>
        <w:right w:val="none" w:sz="0" w:space="0" w:color="auto"/>
      </w:divBdr>
    </w:div>
    <w:div w:id="169563182">
      <w:bodyDiv w:val="1"/>
      <w:marLeft w:val="0"/>
      <w:marRight w:val="0"/>
      <w:marTop w:val="0"/>
      <w:marBottom w:val="0"/>
      <w:divBdr>
        <w:top w:val="none" w:sz="0" w:space="0" w:color="auto"/>
        <w:left w:val="none" w:sz="0" w:space="0" w:color="auto"/>
        <w:bottom w:val="none" w:sz="0" w:space="0" w:color="auto"/>
        <w:right w:val="none" w:sz="0" w:space="0" w:color="auto"/>
      </w:divBdr>
    </w:div>
    <w:div w:id="185752719">
      <w:bodyDiv w:val="1"/>
      <w:marLeft w:val="0"/>
      <w:marRight w:val="0"/>
      <w:marTop w:val="0"/>
      <w:marBottom w:val="0"/>
      <w:divBdr>
        <w:top w:val="none" w:sz="0" w:space="0" w:color="auto"/>
        <w:left w:val="none" w:sz="0" w:space="0" w:color="auto"/>
        <w:bottom w:val="none" w:sz="0" w:space="0" w:color="auto"/>
        <w:right w:val="none" w:sz="0" w:space="0" w:color="auto"/>
      </w:divBdr>
    </w:div>
    <w:div w:id="202209830">
      <w:bodyDiv w:val="1"/>
      <w:marLeft w:val="0"/>
      <w:marRight w:val="0"/>
      <w:marTop w:val="0"/>
      <w:marBottom w:val="0"/>
      <w:divBdr>
        <w:top w:val="none" w:sz="0" w:space="0" w:color="auto"/>
        <w:left w:val="none" w:sz="0" w:space="0" w:color="auto"/>
        <w:bottom w:val="none" w:sz="0" w:space="0" w:color="auto"/>
        <w:right w:val="none" w:sz="0" w:space="0" w:color="auto"/>
      </w:divBdr>
    </w:div>
    <w:div w:id="249773011">
      <w:bodyDiv w:val="1"/>
      <w:marLeft w:val="0"/>
      <w:marRight w:val="0"/>
      <w:marTop w:val="0"/>
      <w:marBottom w:val="0"/>
      <w:divBdr>
        <w:top w:val="none" w:sz="0" w:space="0" w:color="auto"/>
        <w:left w:val="none" w:sz="0" w:space="0" w:color="auto"/>
        <w:bottom w:val="none" w:sz="0" w:space="0" w:color="auto"/>
        <w:right w:val="none" w:sz="0" w:space="0" w:color="auto"/>
      </w:divBdr>
    </w:div>
    <w:div w:id="266234593">
      <w:bodyDiv w:val="1"/>
      <w:marLeft w:val="0"/>
      <w:marRight w:val="0"/>
      <w:marTop w:val="0"/>
      <w:marBottom w:val="0"/>
      <w:divBdr>
        <w:top w:val="none" w:sz="0" w:space="0" w:color="auto"/>
        <w:left w:val="none" w:sz="0" w:space="0" w:color="auto"/>
        <w:bottom w:val="none" w:sz="0" w:space="0" w:color="auto"/>
        <w:right w:val="none" w:sz="0" w:space="0" w:color="auto"/>
      </w:divBdr>
    </w:div>
    <w:div w:id="270164874">
      <w:bodyDiv w:val="1"/>
      <w:marLeft w:val="0"/>
      <w:marRight w:val="0"/>
      <w:marTop w:val="0"/>
      <w:marBottom w:val="0"/>
      <w:divBdr>
        <w:top w:val="none" w:sz="0" w:space="0" w:color="auto"/>
        <w:left w:val="none" w:sz="0" w:space="0" w:color="auto"/>
        <w:bottom w:val="none" w:sz="0" w:space="0" w:color="auto"/>
        <w:right w:val="none" w:sz="0" w:space="0" w:color="auto"/>
      </w:divBdr>
    </w:div>
    <w:div w:id="362562254">
      <w:bodyDiv w:val="1"/>
      <w:marLeft w:val="0"/>
      <w:marRight w:val="0"/>
      <w:marTop w:val="0"/>
      <w:marBottom w:val="0"/>
      <w:divBdr>
        <w:top w:val="none" w:sz="0" w:space="0" w:color="auto"/>
        <w:left w:val="none" w:sz="0" w:space="0" w:color="auto"/>
        <w:bottom w:val="none" w:sz="0" w:space="0" w:color="auto"/>
        <w:right w:val="none" w:sz="0" w:space="0" w:color="auto"/>
      </w:divBdr>
    </w:div>
    <w:div w:id="418063110">
      <w:bodyDiv w:val="1"/>
      <w:marLeft w:val="0"/>
      <w:marRight w:val="0"/>
      <w:marTop w:val="0"/>
      <w:marBottom w:val="0"/>
      <w:divBdr>
        <w:top w:val="none" w:sz="0" w:space="0" w:color="auto"/>
        <w:left w:val="none" w:sz="0" w:space="0" w:color="auto"/>
        <w:bottom w:val="none" w:sz="0" w:space="0" w:color="auto"/>
        <w:right w:val="none" w:sz="0" w:space="0" w:color="auto"/>
      </w:divBdr>
    </w:div>
    <w:div w:id="446700888">
      <w:bodyDiv w:val="1"/>
      <w:marLeft w:val="0"/>
      <w:marRight w:val="0"/>
      <w:marTop w:val="0"/>
      <w:marBottom w:val="0"/>
      <w:divBdr>
        <w:top w:val="none" w:sz="0" w:space="0" w:color="auto"/>
        <w:left w:val="none" w:sz="0" w:space="0" w:color="auto"/>
        <w:bottom w:val="none" w:sz="0" w:space="0" w:color="auto"/>
        <w:right w:val="none" w:sz="0" w:space="0" w:color="auto"/>
      </w:divBdr>
    </w:div>
    <w:div w:id="460073219">
      <w:bodyDiv w:val="1"/>
      <w:marLeft w:val="0"/>
      <w:marRight w:val="0"/>
      <w:marTop w:val="0"/>
      <w:marBottom w:val="0"/>
      <w:divBdr>
        <w:top w:val="none" w:sz="0" w:space="0" w:color="auto"/>
        <w:left w:val="none" w:sz="0" w:space="0" w:color="auto"/>
        <w:bottom w:val="none" w:sz="0" w:space="0" w:color="auto"/>
        <w:right w:val="none" w:sz="0" w:space="0" w:color="auto"/>
      </w:divBdr>
    </w:div>
    <w:div w:id="486481476">
      <w:bodyDiv w:val="1"/>
      <w:marLeft w:val="0"/>
      <w:marRight w:val="0"/>
      <w:marTop w:val="0"/>
      <w:marBottom w:val="0"/>
      <w:divBdr>
        <w:top w:val="none" w:sz="0" w:space="0" w:color="auto"/>
        <w:left w:val="none" w:sz="0" w:space="0" w:color="auto"/>
        <w:bottom w:val="none" w:sz="0" w:space="0" w:color="auto"/>
        <w:right w:val="none" w:sz="0" w:space="0" w:color="auto"/>
      </w:divBdr>
    </w:div>
    <w:div w:id="490369415">
      <w:bodyDiv w:val="1"/>
      <w:marLeft w:val="0"/>
      <w:marRight w:val="0"/>
      <w:marTop w:val="0"/>
      <w:marBottom w:val="0"/>
      <w:divBdr>
        <w:top w:val="none" w:sz="0" w:space="0" w:color="auto"/>
        <w:left w:val="none" w:sz="0" w:space="0" w:color="auto"/>
        <w:bottom w:val="none" w:sz="0" w:space="0" w:color="auto"/>
        <w:right w:val="none" w:sz="0" w:space="0" w:color="auto"/>
      </w:divBdr>
    </w:div>
    <w:div w:id="502015752">
      <w:bodyDiv w:val="1"/>
      <w:marLeft w:val="0"/>
      <w:marRight w:val="0"/>
      <w:marTop w:val="0"/>
      <w:marBottom w:val="0"/>
      <w:divBdr>
        <w:top w:val="none" w:sz="0" w:space="0" w:color="auto"/>
        <w:left w:val="none" w:sz="0" w:space="0" w:color="auto"/>
        <w:bottom w:val="none" w:sz="0" w:space="0" w:color="auto"/>
        <w:right w:val="none" w:sz="0" w:space="0" w:color="auto"/>
      </w:divBdr>
    </w:div>
    <w:div w:id="531920952">
      <w:bodyDiv w:val="1"/>
      <w:marLeft w:val="0"/>
      <w:marRight w:val="0"/>
      <w:marTop w:val="0"/>
      <w:marBottom w:val="0"/>
      <w:divBdr>
        <w:top w:val="none" w:sz="0" w:space="0" w:color="auto"/>
        <w:left w:val="none" w:sz="0" w:space="0" w:color="auto"/>
        <w:bottom w:val="none" w:sz="0" w:space="0" w:color="auto"/>
        <w:right w:val="none" w:sz="0" w:space="0" w:color="auto"/>
      </w:divBdr>
    </w:div>
    <w:div w:id="565998494">
      <w:bodyDiv w:val="1"/>
      <w:marLeft w:val="0"/>
      <w:marRight w:val="0"/>
      <w:marTop w:val="0"/>
      <w:marBottom w:val="0"/>
      <w:divBdr>
        <w:top w:val="none" w:sz="0" w:space="0" w:color="auto"/>
        <w:left w:val="none" w:sz="0" w:space="0" w:color="auto"/>
        <w:bottom w:val="none" w:sz="0" w:space="0" w:color="auto"/>
        <w:right w:val="none" w:sz="0" w:space="0" w:color="auto"/>
      </w:divBdr>
    </w:div>
    <w:div w:id="645821910">
      <w:bodyDiv w:val="1"/>
      <w:marLeft w:val="0"/>
      <w:marRight w:val="0"/>
      <w:marTop w:val="0"/>
      <w:marBottom w:val="0"/>
      <w:divBdr>
        <w:top w:val="none" w:sz="0" w:space="0" w:color="auto"/>
        <w:left w:val="none" w:sz="0" w:space="0" w:color="auto"/>
        <w:bottom w:val="none" w:sz="0" w:space="0" w:color="auto"/>
        <w:right w:val="none" w:sz="0" w:space="0" w:color="auto"/>
      </w:divBdr>
    </w:div>
    <w:div w:id="653290668">
      <w:bodyDiv w:val="1"/>
      <w:marLeft w:val="0"/>
      <w:marRight w:val="0"/>
      <w:marTop w:val="0"/>
      <w:marBottom w:val="0"/>
      <w:divBdr>
        <w:top w:val="none" w:sz="0" w:space="0" w:color="auto"/>
        <w:left w:val="none" w:sz="0" w:space="0" w:color="auto"/>
        <w:bottom w:val="none" w:sz="0" w:space="0" w:color="auto"/>
        <w:right w:val="none" w:sz="0" w:space="0" w:color="auto"/>
      </w:divBdr>
    </w:div>
    <w:div w:id="724531033">
      <w:bodyDiv w:val="1"/>
      <w:marLeft w:val="0"/>
      <w:marRight w:val="0"/>
      <w:marTop w:val="0"/>
      <w:marBottom w:val="0"/>
      <w:divBdr>
        <w:top w:val="none" w:sz="0" w:space="0" w:color="auto"/>
        <w:left w:val="none" w:sz="0" w:space="0" w:color="auto"/>
        <w:bottom w:val="none" w:sz="0" w:space="0" w:color="auto"/>
        <w:right w:val="none" w:sz="0" w:space="0" w:color="auto"/>
      </w:divBdr>
    </w:div>
    <w:div w:id="729839843">
      <w:bodyDiv w:val="1"/>
      <w:marLeft w:val="0"/>
      <w:marRight w:val="0"/>
      <w:marTop w:val="0"/>
      <w:marBottom w:val="0"/>
      <w:divBdr>
        <w:top w:val="none" w:sz="0" w:space="0" w:color="auto"/>
        <w:left w:val="none" w:sz="0" w:space="0" w:color="auto"/>
        <w:bottom w:val="none" w:sz="0" w:space="0" w:color="auto"/>
        <w:right w:val="none" w:sz="0" w:space="0" w:color="auto"/>
      </w:divBdr>
    </w:div>
    <w:div w:id="756558909">
      <w:bodyDiv w:val="1"/>
      <w:marLeft w:val="0"/>
      <w:marRight w:val="0"/>
      <w:marTop w:val="0"/>
      <w:marBottom w:val="0"/>
      <w:divBdr>
        <w:top w:val="none" w:sz="0" w:space="0" w:color="auto"/>
        <w:left w:val="none" w:sz="0" w:space="0" w:color="auto"/>
        <w:bottom w:val="none" w:sz="0" w:space="0" w:color="auto"/>
        <w:right w:val="none" w:sz="0" w:space="0" w:color="auto"/>
      </w:divBdr>
    </w:div>
    <w:div w:id="840126129">
      <w:bodyDiv w:val="1"/>
      <w:marLeft w:val="0"/>
      <w:marRight w:val="0"/>
      <w:marTop w:val="0"/>
      <w:marBottom w:val="0"/>
      <w:divBdr>
        <w:top w:val="none" w:sz="0" w:space="0" w:color="auto"/>
        <w:left w:val="none" w:sz="0" w:space="0" w:color="auto"/>
        <w:bottom w:val="none" w:sz="0" w:space="0" w:color="auto"/>
        <w:right w:val="none" w:sz="0" w:space="0" w:color="auto"/>
      </w:divBdr>
    </w:div>
    <w:div w:id="840392485">
      <w:bodyDiv w:val="1"/>
      <w:marLeft w:val="0"/>
      <w:marRight w:val="0"/>
      <w:marTop w:val="0"/>
      <w:marBottom w:val="0"/>
      <w:divBdr>
        <w:top w:val="none" w:sz="0" w:space="0" w:color="auto"/>
        <w:left w:val="none" w:sz="0" w:space="0" w:color="auto"/>
        <w:bottom w:val="none" w:sz="0" w:space="0" w:color="auto"/>
        <w:right w:val="none" w:sz="0" w:space="0" w:color="auto"/>
      </w:divBdr>
    </w:div>
    <w:div w:id="864445264">
      <w:bodyDiv w:val="1"/>
      <w:marLeft w:val="0"/>
      <w:marRight w:val="0"/>
      <w:marTop w:val="0"/>
      <w:marBottom w:val="0"/>
      <w:divBdr>
        <w:top w:val="none" w:sz="0" w:space="0" w:color="auto"/>
        <w:left w:val="none" w:sz="0" w:space="0" w:color="auto"/>
        <w:bottom w:val="none" w:sz="0" w:space="0" w:color="auto"/>
        <w:right w:val="none" w:sz="0" w:space="0" w:color="auto"/>
      </w:divBdr>
    </w:div>
    <w:div w:id="882593554">
      <w:bodyDiv w:val="1"/>
      <w:marLeft w:val="0"/>
      <w:marRight w:val="0"/>
      <w:marTop w:val="0"/>
      <w:marBottom w:val="0"/>
      <w:divBdr>
        <w:top w:val="none" w:sz="0" w:space="0" w:color="auto"/>
        <w:left w:val="none" w:sz="0" w:space="0" w:color="auto"/>
        <w:bottom w:val="none" w:sz="0" w:space="0" w:color="auto"/>
        <w:right w:val="none" w:sz="0" w:space="0" w:color="auto"/>
      </w:divBdr>
    </w:div>
    <w:div w:id="916669551">
      <w:bodyDiv w:val="1"/>
      <w:marLeft w:val="0"/>
      <w:marRight w:val="0"/>
      <w:marTop w:val="0"/>
      <w:marBottom w:val="0"/>
      <w:divBdr>
        <w:top w:val="none" w:sz="0" w:space="0" w:color="auto"/>
        <w:left w:val="none" w:sz="0" w:space="0" w:color="auto"/>
        <w:bottom w:val="none" w:sz="0" w:space="0" w:color="auto"/>
        <w:right w:val="none" w:sz="0" w:space="0" w:color="auto"/>
      </w:divBdr>
    </w:div>
    <w:div w:id="929895315">
      <w:bodyDiv w:val="1"/>
      <w:marLeft w:val="0"/>
      <w:marRight w:val="0"/>
      <w:marTop w:val="0"/>
      <w:marBottom w:val="0"/>
      <w:divBdr>
        <w:top w:val="none" w:sz="0" w:space="0" w:color="auto"/>
        <w:left w:val="none" w:sz="0" w:space="0" w:color="auto"/>
        <w:bottom w:val="none" w:sz="0" w:space="0" w:color="auto"/>
        <w:right w:val="none" w:sz="0" w:space="0" w:color="auto"/>
      </w:divBdr>
    </w:div>
    <w:div w:id="956913078">
      <w:bodyDiv w:val="1"/>
      <w:marLeft w:val="0"/>
      <w:marRight w:val="0"/>
      <w:marTop w:val="0"/>
      <w:marBottom w:val="0"/>
      <w:divBdr>
        <w:top w:val="none" w:sz="0" w:space="0" w:color="auto"/>
        <w:left w:val="none" w:sz="0" w:space="0" w:color="auto"/>
        <w:bottom w:val="none" w:sz="0" w:space="0" w:color="auto"/>
        <w:right w:val="none" w:sz="0" w:space="0" w:color="auto"/>
      </w:divBdr>
    </w:div>
    <w:div w:id="984965698">
      <w:bodyDiv w:val="1"/>
      <w:marLeft w:val="0"/>
      <w:marRight w:val="0"/>
      <w:marTop w:val="0"/>
      <w:marBottom w:val="0"/>
      <w:divBdr>
        <w:top w:val="none" w:sz="0" w:space="0" w:color="auto"/>
        <w:left w:val="none" w:sz="0" w:space="0" w:color="auto"/>
        <w:bottom w:val="none" w:sz="0" w:space="0" w:color="auto"/>
        <w:right w:val="none" w:sz="0" w:space="0" w:color="auto"/>
      </w:divBdr>
    </w:div>
    <w:div w:id="1013805292">
      <w:bodyDiv w:val="1"/>
      <w:marLeft w:val="0"/>
      <w:marRight w:val="0"/>
      <w:marTop w:val="0"/>
      <w:marBottom w:val="0"/>
      <w:divBdr>
        <w:top w:val="none" w:sz="0" w:space="0" w:color="auto"/>
        <w:left w:val="none" w:sz="0" w:space="0" w:color="auto"/>
        <w:bottom w:val="none" w:sz="0" w:space="0" w:color="auto"/>
        <w:right w:val="none" w:sz="0" w:space="0" w:color="auto"/>
      </w:divBdr>
    </w:div>
    <w:div w:id="1057320319">
      <w:bodyDiv w:val="1"/>
      <w:marLeft w:val="0"/>
      <w:marRight w:val="0"/>
      <w:marTop w:val="0"/>
      <w:marBottom w:val="0"/>
      <w:divBdr>
        <w:top w:val="none" w:sz="0" w:space="0" w:color="auto"/>
        <w:left w:val="none" w:sz="0" w:space="0" w:color="auto"/>
        <w:bottom w:val="none" w:sz="0" w:space="0" w:color="auto"/>
        <w:right w:val="none" w:sz="0" w:space="0" w:color="auto"/>
      </w:divBdr>
    </w:div>
    <w:div w:id="1062024473">
      <w:bodyDiv w:val="1"/>
      <w:marLeft w:val="0"/>
      <w:marRight w:val="0"/>
      <w:marTop w:val="0"/>
      <w:marBottom w:val="0"/>
      <w:divBdr>
        <w:top w:val="none" w:sz="0" w:space="0" w:color="auto"/>
        <w:left w:val="none" w:sz="0" w:space="0" w:color="auto"/>
        <w:bottom w:val="none" w:sz="0" w:space="0" w:color="auto"/>
        <w:right w:val="none" w:sz="0" w:space="0" w:color="auto"/>
      </w:divBdr>
    </w:div>
    <w:div w:id="1097948679">
      <w:bodyDiv w:val="1"/>
      <w:marLeft w:val="0"/>
      <w:marRight w:val="0"/>
      <w:marTop w:val="0"/>
      <w:marBottom w:val="0"/>
      <w:divBdr>
        <w:top w:val="none" w:sz="0" w:space="0" w:color="auto"/>
        <w:left w:val="none" w:sz="0" w:space="0" w:color="auto"/>
        <w:bottom w:val="none" w:sz="0" w:space="0" w:color="auto"/>
        <w:right w:val="none" w:sz="0" w:space="0" w:color="auto"/>
      </w:divBdr>
    </w:div>
    <w:div w:id="1099839249">
      <w:bodyDiv w:val="1"/>
      <w:marLeft w:val="0"/>
      <w:marRight w:val="0"/>
      <w:marTop w:val="0"/>
      <w:marBottom w:val="0"/>
      <w:divBdr>
        <w:top w:val="none" w:sz="0" w:space="0" w:color="auto"/>
        <w:left w:val="none" w:sz="0" w:space="0" w:color="auto"/>
        <w:bottom w:val="none" w:sz="0" w:space="0" w:color="auto"/>
        <w:right w:val="none" w:sz="0" w:space="0" w:color="auto"/>
      </w:divBdr>
    </w:div>
    <w:div w:id="11257302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922553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29002459">
      <w:bodyDiv w:val="1"/>
      <w:marLeft w:val="0"/>
      <w:marRight w:val="0"/>
      <w:marTop w:val="0"/>
      <w:marBottom w:val="0"/>
      <w:divBdr>
        <w:top w:val="none" w:sz="0" w:space="0" w:color="auto"/>
        <w:left w:val="none" w:sz="0" w:space="0" w:color="auto"/>
        <w:bottom w:val="none" w:sz="0" w:space="0" w:color="auto"/>
        <w:right w:val="none" w:sz="0" w:space="0" w:color="auto"/>
      </w:divBdr>
    </w:div>
    <w:div w:id="1277565871">
      <w:bodyDiv w:val="1"/>
      <w:marLeft w:val="0"/>
      <w:marRight w:val="0"/>
      <w:marTop w:val="0"/>
      <w:marBottom w:val="0"/>
      <w:divBdr>
        <w:top w:val="none" w:sz="0" w:space="0" w:color="auto"/>
        <w:left w:val="none" w:sz="0" w:space="0" w:color="auto"/>
        <w:bottom w:val="none" w:sz="0" w:space="0" w:color="auto"/>
        <w:right w:val="none" w:sz="0" w:space="0" w:color="auto"/>
      </w:divBdr>
    </w:div>
    <w:div w:id="1288050961">
      <w:bodyDiv w:val="1"/>
      <w:marLeft w:val="0"/>
      <w:marRight w:val="0"/>
      <w:marTop w:val="0"/>
      <w:marBottom w:val="0"/>
      <w:divBdr>
        <w:top w:val="none" w:sz="0" w:space="0" w:color="auto"/>
        <w:left w:val="none" w:sz="0" w:space="0" w:color="auto"/>
        <w:bottom w:val="none" w:sz="0" w:space="0" w:color="auto"/>
        <w:right w:val="none" w:sz="0" w:space="0" w:color="auto"/>
      </w:divBdr>
    </w:div>
    <w:div w:id="1306815433">
      <w:bodyDiv w:val="1"/>
      <w:marLeft w:val="0"/>
      <w:marRight w:val="0"/>
      <w:marTop w:val="0"/>
      <w:marBottom w:val="0"/>
      <w:divBdr>
        <w:top w:val="none" w:sz="0" w:space="0" w:color="auto"/>
        <w:left w:val="none" w:sz="0" w:space="0" w:color="auto"/>
        <w:bottom w:val="none" w:sz="0" w:space="0" w:color="auto"/>
        <w:right w:val="none" w:sz="0" w:space="0" w:color="auto"/>
      </w:divBdr>
    </w:div>
    <w:div w:id="1334070503">
      <w:bodyDiv w:val="1"/>
      <w:marLeft w:val="0"/>
      <w:marRight w:val="0"/>
      <w:marTop w:val="0"/>
      <w:marBottom w:val="0"/>
      <w:divBdr>
        <w:top w:val="none" w:sz="0" w:space="0" w:color="auto"/>
        <w:left w:val="none" w:sz="0" w:space="0" w:color="auto"/>
        <w:bottom w:val="none" w:sz="0" w:space="0" w:color="auto"/>
        <w:right w:val="none" w:sz="0" w:space="0" w:color="auto"/>
      </w:divBdr>
    </w:div>
    <w:div w:id="1370570585">
      <w:bodyDiv w:val="1"/>
      <w:marLeft w:val="0"/>
      <w:marRight w:val="0"/>
      <w:marTop w:val="0"/>
      <w:marBottom w:val="0"/>
      <w:divBdr>
        <w:top w:val="none" w:sz="0" w:space="0" w:color="auto"/>
        <w:left w:val="none" w:sz="0" w:space="0" w:color="auto"/>
        <w:bottom w:val="none" w:sz="0" w:space="0" w:color="auto"/>
        <w:right w:val="none" w:sz="0" w:space="0" w:color="auto"/>
      </w:divBdr>
    </w:div>
    <w:div w:id="1372339065">
      <w:bodyDiv w:val="1"/>
      <w:marLeft w:val="0"/>
      <w:marRight w:val="0"/>
      <w:marTop w:val="0"/>
      <w:marBottom w:val="0"/>
      <w:divBdr>
        <w:top w:val="none" w:sz="0" w:space="0" w:color="auto"/>
        <w:left w:val="none" w:sz="0" w:space="0" w:color="auto"/>
        <w:bottom w:val="none" w:sz="0" w:space="0" w:color="auto"/>
        <w:right w:val="none" w:sz="0" w:space="0" w:color="auto"/>
      </w:divBdr>
    </w:div>
    <w:div w:id="1393386236">
      <w:bodyDiv w:val="1"/>
      <w:marLeft w:val="0"/>
      <w:marRight w:val="0"/>
      <w:marTop w:val="0"/>
      <w:marBottom w:val="0"/>
      <w:divBdr>
        <w:top w:val="none" w:sz="0" w:space="0" w:color="auto"/>
        <w:left w:val="none" w:sz="0" w:space="0" w:color="auto"/>
        <w:bottom w:val="none" w:sz="0" w:space="0" w:color="auto"/>
        <w:right w:val="none" w:sz="0" w:space="0" w:color="auto"/>
      </w:divBdr>
    </w:div>
    <w:div w:id="1398824250">
      <w:bodyDiv w:val="1"/>
      <w:marLeft w:val="0"/>
      <w:marRight w:val="0"/>
      <w:marTop w:val="0"/>
      <w:marBottom w:val="0"/>
      <w:divBdr>
        <w:top w:val="none" w:sz="0" w:space="0" w:color="auto"/>
        <w:left w:val="none" w:sz="0" w:space="0" w:color="auto"/>
        <w:bottom w:val="none" w:sz="0" w:space="0" w:color="auto"/>
        <w:right w:val="none" w:sz="0" w:space="0" w:color="auto"/>
      </w:divBdr>
    </w:div>
    <w:div w:id="1402413569">
      <w:bodyDiv w:val="1"/>
      <w:marLeft w:val="0"/>
      <w:marRight w:val="0"/>
      <w:marTop w:val="0"/>
      <w:marBottom w:val="0"/>
      <w:divBdr>
        <w:top w:val="none" w:sz="0" w:space="0" w:color="auto"/>
        <w:left w:val="none" w:sz="0" w:space="0" w:color="auto"/>
        <w:bottom w:val="none" w:sz="0" w:space="0" w:color="auto"/>
        <w:right w:val="none" w:sz="0" w:space="0" w:color="auto"/>
      </w:divBdr>
    </w:div>
    <w:div w:id="1408965482">
      <w:bodyDiv w:val="1"/>
      <w:marLeft w:val="0"/>
      <w:marRight w:val="0"/>
      <w:marTop w:val="0"/>
      <w:marBottom w:val="0"/>
      <w:divBdr>
        <w:top w:val="none" w:sz="0" w:space="0" w:color="auto"/>
        <w:left w:val="none" w:sz="0" w:space="0" w:color="auto"/>
        <w:bottom w:val="none" w:sz="0" w:space="0" w:color="auto"/>
        <w:right w:val="none" w:sz="0" w:space="0" w:color="auto"/>
      </w:divBdr>
    </w:div>
    <w:div w:id="1417167229">
      <w:bodyDiv w:val="1"/>
      <w:marLeft w:val="0"/>
      <w:marRight w:val="0"/>
      <w:marTop w:val="0"/>
      <w:marBottom w:val="0"/>
      <w:divBdr>
        <w:top w:val="none" w:sz="0" w:space="0" w:color="auto"/>
        <w:left w:val="none" w:sz="0" w:space="0" w:color="auto"/>
        <w:bottom w:val="none" w:sz="0" w:space="0" w:color="auto"/>
        <w:right w:val="none" w:sz="0" w:space="0" w:color="auto"/>
      </w:divBdr>
    </w:div>
    <w:div w:id="1427380974">
      <w:bodyDiv w:val="1"/>
      <w:marLeft w:val="0"/>
      <w:marRight w:val="0"/>
      <w:marTop w:val="0"/>
      <w:marBottom w:val="0"/>
      <w:divBdr>
        <w:top w:val="none" w:sz="0" w:space="0" w:color="auto"/>
        <w:left w:val="none" w:sz="0" w:space="0" w:color="auto"/>
        <w:bottom w:val="none" w:sz="0" w:space="0" w:color="auto"/>
        <w:right w:val="none" w:sz="0" w:space="0" w:color="auto"/>
      </w:divBdr>
    </w:div>
    <w:div w:id="1445536099">
      <w:bodyDiv w:val="1"/>
      <w:marLeft w:val="0"/>
      <w:marRight w:val="0"/>
      <w:marTop w:val="0"/>
      <w:marBottom w:val="0"/>
      <w:divBdr>
        <w:top w:val="none" w:sz="0" w:space="0" w:color="auto"/>
        <w:left w:val="none" w:sz="0" w:space="0" w:color="auto"/>
        <w:bottom w:val="none" w:sz="0" w:space="0" w:color="auto"/>
        <w:right w:val="none" w:sz="0" w:space="0" w:color="auto"/>
      </w:divBdr>
    </w:div>
    <w:div w:id="1460686642">
      <w:bodyDiv w:val="1"/>
      <w:marLeft w:val="0"/>
      <w:marRight w:val="0"/>
      <w:marTop w:val="0"/>
      <w:marBottom w:val="0"/>
      <w:divBdr>
        <w:top w:val="none" w:sz="0" w:space="0" w:color="auto"/>
        <w:left w:val="none" w:sz="0" w:space="0" w:color="auto"/>
        <w:bottom w:val="none" w:sz="0" w:space="0" w:color="auto"/>
        <w:right w:val="none" w:sz="0" w:space="0" w:color="auto"/>
      </w:divBdr>
    </w:div>
    <w:div w:id="1466435052">
      <w:bodyDiv w:val="1"/>
      <w:marLeft w:val="0"/>
      <w:marRight w:val="0"/>
      <w:marTop w:val="0"/>
      <w:marBottom w:val="0"/>
      <w:divBdr>
        <w:top w:val="none" w:sz="0" w:space="0" w:color="auto"/>
        <w:left w:val="none" w:sz="0" w:space="0" w:color="auto"/>
        <w:bottom w:val="none" w:sz="0" w:space="0" w:color="auto"/>
        <w:right w:val="none" w:sz="0" w:space="0" w:color="auto"/>
      </w:divBdr>
    </w:div>
    <w:div w:id="1535582518">
      <w:bodyDiv w:val="1"/>
      <w:marLeft w:val="0"/>
      <w:marRight w:val="0"/>
      <w:marTop w:val="0"/>
      <w:marBottom w:val="0"/>
      <w:divBdr>
        <w:top w:val="none" w:sz="0" w:space="0" w:color="auto"/>
        <w:left w:val="none" w:sz="0" w:space="0" w:color="auto"/>
        <w:bottom w:val="none" w:sz="0" w:space="0" w:color="auto"/>
        <w:right w:val="none" w:sz="0" w:space="0" w:color="auto"/>
      </w:divBdr>
    </w:div>
    <w:div w:id="1590306301">
      <w:bodyDiv w:val="1"/>
      <w:marLeft w:val="0"/>
      <w:marRight w:val="0"/>
      <w:marTop w:val="0"/>
      <w:marBottom w:val="0"/>
      <w:divBdr>
        <w:top w:val="none" w:sz="0" w:space="0" w:color="auto"/>
        <w:left w:val="none" w:sz="0" w:space="0" w:color="auto"/>
        <w:bottom w:val="none" w:sz="0" w:space="0" w:color="auto"/>
        <w:right w:val="none" w:sz="0" w:space="0" w:color="auto"/>
      </w:divBdr>
    </w:div>
    <w:div w:id="1593008350">
      <w:bodyDiv w:val="1"/>
      <w:marLeft w:val="0"/>
      <w:marRight w:val="0"/>
      <w:marTop w:val="0"/>
      <w:marBottom w:val="0"/>
      <w:divBdr>
        <w:top w:val="none" w:sz="0" w:space="0" w:color="auto"/>
        <w:left w:val="none" w:sz="0" w:space="0" w:color="auto"/>
        <w:bottom w:val="none" w:sz="0" w:space="0" w:color="auto"/>
        <w:right w:val="none" w:sz="0" w:space="0" w:color="auto"/>
      </w:divBdr>
    </w:div>
    <w:div w:id="1656955674">
      <w:bodyDiv w:val="1"/>
      <w:marLeft w:val="0"/>
      <w:marRight w:val="0"/>
      <w:marTop w:val="0"/>
      <w:marBottom w:val="0"/>
      <w:divBdr>
        <w:top w:val="none" w:sz="0" w:space="0" w:color="auto"/>
        <w:left w:val="none" w:sz="0" w:space="0" w:color="auto"/>
        <w:bottom w:val="none" w:sz="0" w:space="0" w:color="auto"/>
        <w:right w:val="none" w:sz="0" w:space="0" w:color="auto"/>
      </w:divBdr>
    </w:div>
    <w:div w:id="1661617001">
      <w:bodyDiv w:val="1"/>
      <w:marLeft w:val="0"/>
      <w:marRight w:val="0"/>
      <w:marTop w:val="0"/>
      <w:marBottom w:val="0"/>
      <w:divBdr>
        <w:top w:val="none" w:sz="0" w:space="0" w:color="auto"/>
        <w:left w:val="none" w:sz="0" w:space="0" w:color="auto"/>
        <w:bottom w:val="none" w:sz="0" w:space="0" w:color="auto"/>
        <w:right w:val="none" w:sz="0" w:space="0" w:color="auto"/>
      </w:divBdr>
    </w:div>
    <w:div w:id="1675768714">
      <w:bodyDiv w:val="1"/>
      <w:marLeft w:val="0"/>
      <w:marRight w:val="0"/>
      <w:marTop w:val="0"/>
      <w:marBottom w:val="0"/>
      <w:divBdr>
        <w:top w:val="none" w:sz="0" w:space="0" w:color="auto"/>
        <w:left w:val="none" w:sz="0" w:space="0" w:color="auto"/>
        <w:bottom w:val="none" w:sz="0" w:space="0" w:color="auto"/>
        <w:right w:val="none" w:sz="0" w:space="0" w:color="auto"/>
      </w:divBdr>
    </w:div>
    <w:div w:id="1686666822">
      <w:bodyDiv w:val="1"/>
      <w:marLeft w:val="0"/>
      <w:marRight w:val="0"/>
      <w:marTop w:val="0"/>
      <w:marBottom w:val="0"/>
      <w:divBdr>
        <w:top w:val="none" w:sz="0" w:space="0" w:color="auto"/>
        <w:left w:val="none" w:sz="0" w:space="0" w:color="auto"/>
        <w:bottom w:val="none" w:sz="0" w:space="0" w:color="auto"/>
        <w:right w:val="none" w:sz="0" w:space="0" w:color="auto"/>
      </w:divBdr>
    </w:div>
    <w:div w:id="1707245224">
      <w:bodyDiv w:val="1"/>
      <w:marLeft w:val="0"/>
      <w:marRight w:val="0"/>
      <w:marTop w:val="0"/>
      <w:marBottom w:val="0"/>
      <w:divBdr>
        <w:top w:val="none" w:sz="0" w:space="0" w:color="auto"/>
        <w:left w:val="none" w:sz="0" w:space="0" w:color="auto"/>
        <w:bottom w:val="none" w:sz="0" w:space="0" w:color="auto"/>
        <w:right w:val="none" w:sz="0" w:space="0" w:color="auto"/>
      </w:divBdr>
    </w:div>
    <w:div w:id="1761291873">
      <w:bodyDiv w:val="1"/>
      <w:marLeft w:val="0"/>
      <w:marRight w:val="0"/>
      <w:marTop w:val="0"/>
      <w:marBottom w:val="0"/>
      <w:divBdr>
        <w:top w:val="none" w:sz="0" w:space="0" w:color="auto"/>
        <w:left w:val="none" w:sz="0" w:space="0" w:color="auto"/>
        <w:bottom w:val="none" w:sz="0" w:space="0" w:color="auto"/>
        <w:right w:val="none" w:sz="0" w:space="0" w:color="auto"/>
      </w:divBdr>
    </w:div>
    <w:div w:id="1808425469">
      <w:bodyDiv w:val="1"/>
      <w:marLeft w:val="0"/>
      <w:marRight w:val="0"/>
      <w:marTop w:val="0"/>
      <w:marBottom w:val="0"/>
      <w:divBdr>
        <w:top w:val="none" w:sz="0" w:space="0" w:color="auto"/>
        <w:left w:val="none" w:sz="0" w:space="0" w:color="auto"/>
        <w:bottom w:val="none" w:sz="0" w:space="0" w:color="auto"/>
        <w:right w:val="none" w:sz="0" w:space="0" w:color="auto"/>
      </w:divBdr>
    </w:div>
    <w:div w:id="1831022603">
      <w:bodyDiv w:val="1"/>
      <w:marLeft w:val="0"/>
      <w:marRight w:val="0"/>
      <w:marTop w:val="0"/>
      <w:marBottom w:val="0"/>
      <w:divBdr>
        <w:top w:val="none" w:sz="0" w:space="0" w:color="auto"/>
        <w:left w:val="none" w:sz="0" w:space="0" w:color="auto"/>
        <w:bottom w:val="none" w:sz="0" w:space="0" w:color="auto"/>
        <w:right w:val="none" w:sz="0" w:space="0" w:color="auto"/>
      </w:divBdr>
    </w:div>
    <w:div w:id="1840150370">
      <w:bodyDiv w:val="1"/>
      <w:marLeft w:val="0"/>
      <w:marRight w:val="0"/>
      <w:marTop w:val="0"/>
      <w:marBottom w:val="0"/>
      <w:divBdr>
        <w:top w:val="none" w:sz="0" w:space="0" w:color="auto"/>
        <w:left w:val="none" w:sz="0" w:space="0" w:color="auto"/>
        <w:bottom w:val="none" w:sz="0" w:space="0" w:color="auto"/>
        <w:right w:val="none" w:sz="0" w:space="0" w:color="auto"/>
      </w:divBdr>
    </w:div>
    <w:div w:id="1861816484">
      <w:bodyDiv w:val="1"/>
      <w:marLeft w:val="0"/>
      <w:marRight w:val="0"/>
      <w:marTop w:val="0"/>
      <w:marBottom w:val="0"/>
      <w:divBdr>
        <w:top w:val="none" w:sz="0" w:space="0" w:color="auto"/>
        <w:left w:val="none" w:sz="0" w:space="0" w:color="auto"/>
        <w:bottom w:val="none" w:sz="0" w:space="0" w:color="auto"/>
        <w:right w:val="none" w:sz="0" w:space="0" w:color="auto"/>
      </w:divBdr>
    </w:div>
    <w:div w:id="1863669242">
      <w:bodyDiv w:val="1"/>
      <w:marLeft w:val="0"/>
      <w:marRight w:val="0"/>
      <w:marTop w:val="0"/>
      <w:marBottom w:val="0"/>
      <w:divBdr>
        <w:top w:val="none" w:sz="0" w:space="0" w:color="auto"/>
        <w:left w:val="none" w:sz="0" w:space="0" w:color="auto"/>
        <w:bottom w:val="none" w:sz="0" w:space="0" w:color="auto"/>
        <w:right w:val="none" w:sz="0" w:space="0" w:color="auto"/>
      </w:divBdr>
    </w:div>
    <w:div w:id="1872647092">
      <w:bodyDiv w:val="1"/>
      <w:marLeft w:val="0"/>
      <w:marRight w:val="0"/>
      <w:marTop w:val="0"/>
      <w:marBottom w:val="0"/>
      <w:divBdr>
        <w:top w:val="none" w:sz="0" w:space="0" w:color="auto"/>
        <w:left w:val="none" w:sz="0" w:space="0" w:color="auto"/>
        <w:bottom w:val="none" w:sz="0" w:space="0" w:color="auto"/>
        <w:right w:val="none" w:sz="0" w:space="0" w:color="auto"/>
      </w:divBdr>
    </w:div>
    <w:div w:id="1937710169">
      <w:bodyDiv w:val="1"/>
      <w:marLeft w:val="0"/>
      <w:marRight w:val="0"/>
      <w:marTop w:val="0"/>
      <w:marBottom w:val="0"/>
      <w:divBdr>
        <w:top w:val="none" w:sz="0" w:space="0" w:color="auto"/>
        <w:left w:val="none" w:sz="0" w:space="0" w:color="auto"/>
        <w:bottom w:val="none" w:sz="0" w:space="0" w:color="auto"/>
        <w:right w:val="none" w:sz="0" w:space="0" w:color="auto"/>
      </w:divBdr>
    </w:div>
    <w:div w:id="2004971054">
      <w:bodyDiv w:val="1"/>
      <w:marLeft w:val="0"/>
      <w:marRight w:val="0"/>
      <w:marTop w:val="0"/>
      <w:marBottom w:val="0"/>
      <w:divBdr>
        <w:top w:val="none" w:sz="0" w:space="0" w:color="auto"/>
        <w:left w:val="none" w:sz="0" w:space="0" w:color="auto"/>
        <w:bottom w:val="none" w:sz="0" w:space="0" w:color="auto"/>
        <w:right w:val="none" w:sz="0" w:space="0" w:color="auto"/>
      </w:divBdr>
    </w:div>
    <w:div w:id="2021349649">
      <w:bodyDiv w:val="1"/>
      <w:marLeft w:val="0"/>
      <w:marRight w:val="0"/>
      <w:marTop w:val="0"/>
      <w:marBottom w:val="0"/>
      <w:divBdr>
        <w:top w:val="none" w:sz="0" w:space="0" w:color="auto"/>
        <w:left w:val="none" w:sz="0" w:space="0" w:color="auto"/>
        <w:bottom w:val="none" w:sz="0" w:space="0" w:color="auto"/>
        <w:right w:val="none" w:sz="0" w:space="0" w:color="auto"/>
      </w:divBdr>
    </w:div>
    <w:div w:id="2045666239">
      <w:bodyDiv w:val="1"/>
      <w:marLeft w:val="0"/>
      <w:marRight w:val="0"/>
      <w:marTop w:val="0"/>
      <w:marBottom w:val="0"/>
      <w:divBdr>
        <w:top w:val="none" w:sz="0" w:space="0" w:color="auto"/>
        <w:left w:val="none" w:sz="0" w:space="0" w:color="auto"/>
        <w:bottom w:val="none" w:sz="0" w:space="0" w:color="auto"/>
        <w:right w:val="none" w:sz="0" w:space="0" w:color="auto"/>
      </w:divBdr>
    </w:div>
    <w:div w:id="2052458503">
      <w:bodyDiv w:val="1"/>
      <w:marLeft w:val="0"/>
      <w:marRight w:val="0"/>
      <w:marTop w:val="0"/>
      <w:marBottom w:val="0"/>
      <w:divBdr>
        <w:top w:val="none" w:sz="0" w:space="0" w:color="auto"/>
        <w:left w:val="none" w:sz="0" w:space="0" w:color="auto"/>
        <w:bottom w:val="none" w:sz="0" w:space="0" w:color="auto"/>
        <w:right w:val="none" w:sz="0" w:space="0" w:color="auto"/>
      </w:divBdr>
    </w:div>
    <w:div w:id="2105568016">
      <w:bodyDiv w:val="1"/>
      <w:marLeft w:val="0"/>
      <w:marRight w:val="0"/>
      <w:marTop w:val="0"/>
      <w:marBottom w:val="0"/>
      <w:divBdr>
        <w:top w:val="none" w:sz="0" w:space="0" w:color="auto"/>
        <w:left w:val="none" w:sz="0" w:space="0" w:color="auto"/>
        <w:bottom w:val="none" w:sz="0" w:space="0" w:color="auto"/>
        <w:right w:val="none" w:sz="0" w:space="0" w:color="auto"/>
      </w:divBdr>
    </w:div>
    <w:div w:id="2131581732">
      <w:bodyDiv w:val="1"/>
      <w:marLeft w:val="0"/>
      <w:marRight w:val="0"/>
      <w:marTop w:val="0"/>
      <w:marBottom w:val="0"/>
      <w:divBdr>
        <w:top w:val="none" w:sz="0" w:space="0" w:color="auto"/>
        <w:left w:val="none" w:sz="0" w:space="0" w:color="auto"/>
        <w:bottom w:val="none" w:sz="0" w:space="0" w:color="auto"/>
        <w:right w:val="none" w:sz="0" w:space="0" w:color="auto"/>
      </w:divBdr>
    </w:div>
    <w:div w:id="2137143501">
      <w:bodyDiv w:val="1"/>
      <w:marLeft w:val="0"/>
      <w:marRight w:val="0"/>
      <w:marTop w:val="0"/>
      <w:marBottom w:val="0"/>
      <w:divBdr>
        <w:top w:val="none" w:sz="0" w:space="0" w:color="auto"/>
        <w:left w:val="none" w:sz="0" w:space="0" w:color="auto"/>
        <w:bottom w:val="none" w:sz="0" w:space="0" w:color="auto"/>
        <w:right w:val="none" w:sz="0" w:space="0" w:color="auto"/>
      </w:divBdr>
      <w:divsChild>
        <w:div w:id="1045912326">
          <w:marLeft w:val="0"/>
          <w:marRight w:val="0"/>
          <w:marTop w:val="0"/>
          <w:marBottom w:val="0"/>
          <w:divBdr>
            <w:top w:val="none" w:sz="0" w:space="0" w:color="auto"/>
            <w:left w:val="none" w:sz="0" w:space="0" w:color="auto"/>
            <w:bottom w:val="none" w:sz="0" w:space="0" w:color="auto"/>
            <w:right w:val="none" w:sz="0" w:space="0" w:color="auto"/>
          </w:divBdr>
          <w:divsChild>
            <w:div w:id="1603143548">
              <w:marLeft w:val="0"/>
              <w:marRight w:val="0"/>
              <w:marTop w:val="0"/>
              <w:marBottom w:val="0"/>
              <w:divBdr>
                <w:top w:val="none" w:sz="0" w:space="0" w:color="auto"/>
                <w:left w:val="none" w:sz="0" w:space="0" w:color="auto"/>
                <w:bottom w:val="none" w:sz="0" w:space="0" w:color="auto"/>
                <w:right w:val="none" w:sz="0" w:space="0" w:color="auto"/>
              </w:divBdr>
            </w:div>
            <w:div w:id="786045575">
              <w:marLeft w:val="0"/>
              <w:marRight w:val="0"/>
              <w:marTop w:val="0"/>
              <w:marBottom w:val="0"/>
              <w:divBdr>
                <w:top w:val="none" w:sz="0" w:space="0" w:color="auto"/>
                <w:left w:val="none" w:sz="0" w:space="0" w:color="auto"/>
                <w:bottom w:val="none" w:sz="0" w:space="0" w:color="auto"/>
                <w:right w:val="none" w:sz="0" w:space="0" w:color="auto"/>
              </w:divBdr>
            </w:div>
          </w:divsChild>
        </w:div>
        <w:div w:id="1246648077">
          <w:marLeft w:val="0"/>
          <w:marRight w:val="0"/>
          <w:marTop w:val="0"/>
          <w:marBottom w:val="0"/>
          <w:divBdr>
            <w:top w:val="none" w:sz="0" w:space="0" w:color="auto"/>
            <w:left w:val="none" w:sz="0" w:space="0" w:color="auto"/>
            <w:bottom w:val="none" w:sz="0" w:space="0" w:color="auto"/>
            <w:right w:val="none" w:sz="0" w:space="0" w:color="auto"/>
          </w:divBdr>
          <w:divsChild>
            <w:div w:id="592200529">
              <w:marLeft w:val="0"/>
              <w:marRight w:val="0"/>
              <w:marTop w:val="0"/>
              <w:marBottom w:val="0"/>
              <w:divBdr>
                <w:top w:val="none" w:sz="0" w:space="0" w:color="auto"/>
                <w:left w:val="none" w:sz="0" w:space="0" w:color="auto"/>
                <w:bottom w:val="none" w:sz="0" w:space="0" w:color="auto"/>
                <w:right w:val="none" w:sz="0" w:space="0" w:color="auto"/>
              </w:divBdr>
            </w:div>
            <w:div w:id="627585733">
              <w:marLeft w:val="0"/>
              <w:marRight w:val="0"/>
              <w:marTop w:val="0"/>
              <w:marBottom w:val="0"/>
              <w:divBdr>
                <w:top w:val="none" w:sz="0" w:space="0" w:color="auto"/>
                <w:left w:val="none" w:sz="0" w:space="0" w:color="auto"/>
                <w:bottom w:val="none" w:sz="0" w:space="0" w:color="auto"/>
                <w:right w:val="none" w:sz="0" w:space="0" w:color="auto"/>
              </w:divBdr>
            </w:div>
          </w:divsChild>
        </w:div>
        <w:div w:id="97873791">
          <w:marLeft w:val="0"/>
          <w:marRight w:val="0"/>
          <w:marTop w:val="0"/>
          <w:marBottom w:val="0"/>
          <w:divBdr>
            <w:top w:val="none" w:sz="0" w:space="0" w:color="auto"/>
            <w:left w:val="none" w:sz="0" w:space="0" w:color="auto"/>
            <w:bottom w:val="none" w:sz="0" w:space="0" w:color="auto"/>
            <w:right w:val="none" w:sz="0" w:space="0" w:color="auto"/>
          </w:divBdr>
          <w:divsChild>
            <w:div w:id="888685794">
              <w:marLeft w:val="0"/>
              <w:marRight w:val="0"/>
              <w:marTop w:val="0"/>
              <w:marBottom w:val="0"/>
              <w:divBdr>
                <w:top w:val="none" w:sz="0" w:space="0" w:color="auto"/>
                <w:left w:val="none" w:sz="0" w:space="0" w:color="auto"/>
                <w:bottom w:val="none" w:sz="0" w:space="0" w:color="auto"/>
                <w:right w:val="none" w:sz="0" w:space="0" w:color="auto"/>
              </w:divBdr>
            </w:div>
            <w:div w:id="794524454">
              <w:marLeft w:val="0"/>
              <w:marRight w:val="0"/>
              <w:marTop w:val="0"/>
              <w:marBottom w:val="0"/>
              <w:divBdr>
                <w:top w:val="none" w:sz="0" w:space="0" w:color="auto"/>
                <w:left w:val="none" w:sz="0" w:space="0" w:color="auto"/>
                <w:bottom w:val="none" w:sz="0" w:space="0" w:color="auto"/>
                <w:right w:val="none" w:sz="0" w:space="0" w:color="auto"/>
              </w:divBdr>
            </w:div>
          </w:divsChild>
        </w:div>
        <w:div w:id="421682872">
          <w:marLeft w:val="0"/>
          <w:marRight w:val="0"/>
          <w:marTop w:val="0"/>
          <w:marBottom w:val="0"/>
          <w:divBdr>
            <w:top w:val="none" w:sz="0" w:space="0" w:color="auto"/>
            <w:left w:val="none" w:sz="0" w:space="0" w:color="auto"/>
            <w:bottom w:val="none" w:sz="0" w:space="0" w:color="auto"/>
            <w:right w:val="none" w:sz="0" w:space="0" w:color="auto"/>
          </w:divBdr>
          <w:divsChild>
            <w:div w:id="2039625776">
              <w:marLeft w:val="0"/>
              <w:marRight w:val="0"/>
              <w:marTop w:val="0"/>
              <w:marBottom w:val="0"/>
              <w:divBdr>
                <w:top w:val="none" w:sz="0" w:space="0" w:color="auto"/>
                <w:left w:val="none" w:sz="0" w:space="0" w:color="auto"/>
                <w:bottom w:val="none" w:sz="0" w:space="0" w:color="auto"/>
                <w:right w:val="none" w:sz="0" w:space="0" w:color="auto"/>
              </w:divBdr>
            </w:div>
            <w:div w:id="340085089">
              <w:marLeft w:val="0"/>
              <w:marRight w:val="0"/>
              <w:marTop w:val="0"/>
              <w:marBottom w:val="0"/>
              <w:divBdr>
                <w:top w:val="none" w:sz="0" w:space="0" w:color="auto"/>
                <w:left w:val="none" w:sz="0" w:space="0" w:color="auto"/>
                <w:bottom w:val="none" w:sz="0" w:space="0" w:color="auto"/>
                <w:right w:val="none" w:sz="0" w:space="0" w:color="auto"/>
              </w:divBdr>
            </w:div>
          </w:divsChild>
        </w:div>
        <w:div w:id="742414005">
          <w:marLeft w:val="0"/>
          <w:marRight w:val="0"/>
          <w:marTop w:val="0"/>
          <w:marBottom w:val="0"/>
          <w:divBdr>
            <w:top w:val="none" w:sz="0" w:space="0" w:color="auto"/>
            <w:left w:val="none" w:sz="0" w:space="0" w:color="auto"/>
            <w:bottom w:val="none" w:sz="0" w:space="0" w:color="auto"/>
            <w:right w:val="none" w:sz="0" w:space="0" w:color="auto"/>
          </w:divBdr>
          <w:divsChild>
            <w:div w:id="1777821101">
              <w:marLeft w:val="0"/>
              <w:marRight w:val="0"/>
              <w:marTop w:val="0"/>
              <w:marBottom w:val="0"/>
              <w:divBdr>
                <w:top w:val="none" w:sz="0" w:space="0" w:color="auto"/>
                <w:left w:val="none" w:sz="0" w:space="0" w:color="auto"/>
                <w:bottom w:val="none" w:sz="0" w:space="0" w:color="auto"/>
                <w:right w:val="none" w:sz="0" w:space="0" w:color="auto"/>
              </w:divBdr>
            </w:div>
            <w:div w:id="1092513000">
              <w:marLeft w:val="0"/>
              <w:marRight w:val="0"/>
              <w:marTop w:val="0"/>
              <w:marBottom w:val="0"/>
              <w:divBdr>
                <w:top w:val="none" w:sz="0" w:space="0" w:color="auto"/>
                <w:left w:val="none" w:sz="0" w:space="0" w:color="auto"/>
                <w:bottom w:val="none" w:sz="0" w:space="0" w:color="auto"/>
                <w:right w:val="none" w:sz="0" w:space="0" w:color="auto"/>
              </w:divBdr>
            </w:div>
          </w:divsChild>
        </w:div>
        <w:div w:id="562645174">
          <w:marLeft w:val="0"/>
          <w:marRight w:val="0"/>
          <w:marTop w:val="0"/>
          <w:marBottom w:val="0"/>
          <w:divBdr>
            <w:top w:val="none" w:sz="0" w:space="0" w:color="auto"/>
            <w:left w:val="none" w:sz="0" w:space="0" w:color="auto"/>
            <w:bottom w:val="none" w:sz="0" w:space="0" w:color="auto"/>
            <w:right w:val="none" w:sz="0" w:space="0" w:color="auto"/>
          </w:divBdr>
          <w:divsChild>
            <w:div w:id="2032804923">
              <w:marLeft w:val="0"/>
              <w:marRight w:val="0"/>
              <w:marTop w:val="0"/>
              <w:marBottom w:val="0"/>
              <w:divBdr>
                <w:top w:val="none" w:sz="0" w:space="0" w:color="auto"/>
                <w:left w:val="none" w:sz="0" w:space="0" w:color="auto"/>
                <w:bottom w:val="none" w:sz="0" w:space="0" w:color="auto"/>
                <w:right w:val="none" w:sz="0" w:space="0" w:color="auto"/>
              </w:divBdr>
            </w:div>
            <w:div w:id="21531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44450">
      <w:bodyDiv w:val="1"/>
      <w:marLeft w:val="0"/>
      <w:marRight w:val="0"/>
      <w:marTop w:val="0"/>
      <w:marBottom w:val="0"/>
      <w:divBdr>
        <w:top w:val="none" w:sz="0" w:space="0" w:color="auto"/>
        <w:left w:val="none" w:sz="0" w:space="0" w:color="auto"/>
        <w:bottom w:val="none" w:sz="0" w:space="0" w:color="auto"/>
        <w:right w:val="none" w:sz="0" w:space="0" w:color="auto"/>
      </w:divBdr>
    </w:div>
    <w:div w:id="214153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47196-9482-4A9E-9475-E5068F78C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15</Pages>
  <Words>6031</Words>
  <Characters>34378</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cp:lastModifiedBy>
  <cp:revision>59</cp:revision>
  <cp:lastPrinted>2018-11-16T15:08:00Z</cp:lastPrinted>
  <dcterms:created xsi:type="dcterms:W3CDTF">2020-08-03T06:57:00Z</dcterms:created>
  <dcterms:modified xsi:type="dcterms:W3CDTF">2020-08-06T15:06:00Z</dcterms:modified>
</cp:coreProperties>
</file>