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7DC1CAC8" w:rsidR="00D85A86" w:rsidRPr="00D85A86" w:rsidRDefault="00067DAE" w:rsidP="00D85A86">
            <w:pPr>
              <w:ind w:right="-57"/>
              <w:rPr>
                <w:sz w:val="20"/>
                <w:szCs w:val="20"/>
              </w:rPr>
            </w:pPr>
            <w:r w:rsidRPr="00067DAE">
              <w:rPr>
                <w:b/>
                <w:noProof w:val="0"/>
                <w:color w:val="000000"/>
                <w:sz w:val="18"/>
                <w:szCs w:val="18"/>
                <w:lang w:val="en-US" w:eastAsia="ru-RU"/>
              </w:rPr>
              <w:t xml:space="preserve">Set </w:t>
            </w:r>
            <w:proofErr w:type="spellStart"/>
            <w:r w:rsidRPr="00067DAE">
              <w:rPr>
                <w:b/>
                <w:noProof w:val="0"/>
                <w:color w:val="000000"/>
                <w:sz w:val="18"/>
                <w:szCs w:val="18"/>
                <w:lang w:val="en-US" w:eastAsia="ru-RU"/>
              </w:rPr>
              <w:t>școlar</w:t>
            </w:r>
            <w:proofErr w:type="spellEnd"/>
            <w:r w:rsidRPr="00067DAE">
              <w:rPr>
                <w:b/>
                <w:noProof w:val="0"/>
                <w:color w:val="000000"/>
                <w:sz w:val="18"/>
                <w:szCs w:val="18"/>
                <w:lang w:val="en-US" w:eastAsia="ru-RU"/>
              </w:rPr>
              <w:t xml:space="preserve"> </w:t>
            </w:r>
            <w:proofErr w:type="spellStart"/>
            <w:r w:rsidRPr="00067DAE">
              <w:rPr>
                <w:b/>
                <w:noProof w:val="0"/>
                <w:color w:val="000000"/>
                <w:sz w:val="18"/>
                <w:szCs w:val="18"/>
                <w:lang w:val="en-US" w:eastAsia="ru-RU"/>
              </w:rPr>
              <w:t>reglabil</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3F9AD" w14:textId="77777777" w:rsidR="00C12055" w:rsidRPr="00C12055" w:rsidRDefault="00C12055" w:rsidP="00C12055">
            <w:pPr>
              <w:rPr>
                <w:sz w:val="20"/>
                <w:szCs w:val="20"/>
              </w:rPr>
            </w:pPr>
            <w:r w:rsidRPr="00C12055">
              <w:rPr>
                <w:sz w:val="20"/>
                <w:szCs w:val="20"/>
              </w:rPr>
              <w:t>•</w:t>
            </w:r>
            <w:r w:rsidRPr="00C12055">
              <w:rPr>
                <w:sz w:val="20"/>
                <w:szCs w:val="20"/>
              </w:rPr>
              <w:tab/>
              <w:t xml:space="preserve">Set mobilier scolar dublu </w:t>
            </w:r>
          </w:p>
          <w:p w14:paraId="78CE06A2" w14:textId="77777777" w:rsidR="00C12055" w:rsidRPr="00C12055" w:rsidRDefault="00C12055" w:rsidP="00C12055">
            <w:pPr>
              <w:rPr>
                <w:sz w:val="20"/>
                <w:szCs w:val="20"/>
              </w:rPr>
            </w:pPr>
            <w:r w:rsidRPr="00C12055">
              <w:rPr>
                <w:sz w:val="20"/>
                <w:szCs w:val="20"/>
              </w:rPr>
              <w:t>•</w:t>
            </w:r>
            <w:r w:rsidRPr="00C12055">
              <w:rPr>
                <w:sz w:val="20"/>
                <w:szCs w:val="20"/>
              </w:rPr>
              <w:tab/>
              <w:t>Setul este format dintr-o bancă dublă și două scaune pe cadru oval.</w:t>
            </w:r>
          </w:p>
          <w:p w14:paraId="12E17C2D" w14:textId="77777777" w:rsidR="00C12055" w:rsidRPr="00C12055" w:rsidRDefault="00C12055" w:rsidP="00C12055">
            <w:pPr>
              <w:rPr>
                <w:sz w:val="20"/>
                <w:szCs w:val="20"/>
              </w:rPr>
            </w:pPr>
            <w:r w:rsidRPr="00C12055">
              <w:rPr>
                <w:sz w:val="20"/>
                <w:szCs w:val="20"/>
              </w:rPr>
              <w:t xml:space="preserve"> </w:t>
            </w:r>
          </w:p>
          <w:p w14:paraId="6F657F9E" w14:textId="77777777" w:rsidR="00C12055" w:rsidRPr="00C12055" w:rsidRDefault="00C12055" w:rsidP="00C12055">
            <w:pPr>
              <w:rPr>
                <w:sz w:val="20"/>
                <w:szCs w:val="20"/>
              </w:rPr>
            </w:pPr>
            <w:r w:rsidRPr="00C12055">
              <w:rPr>
                <w:sz w:val="20"/>
                <w:szCs w:val="20"/>
              </w:rPr>
              <w:t>•</w:t>
            </w:r>
            <w:r w:rsidRPr="00C12055">
              <w:rPr>
                <w:sz w:val="20"/>
                <w:szCs w:val="20"/>
              </w:rPr>
              <w:tab/>
              <w:t xml:space="preserve">Bancă dublă pe cadru oval </w:t>
            </w:r>
          </w:p>
          <w:p w14:paraId="23DDD639" w14:textId="77777777" w:rsidR="00C12055" w:rsidRPr="00C12055" w:rsidRDefault="00C12055" w:rsidP="00C12055">
            <w:pPr>
              <w:rPr>
                <w:sz w:val="20"/>
                <w:szCs w:val="20"/>
              </w:rPr>
            </w:pPr>
            <w:r w:rsidRPr="00C12055">
              <w:rPr>
                <w:sz w:val="20"/>
                <w:szCs w:val="20"/>
              </w:rPr>
              <w:t>•</w:t>
            </w:r>
            <w:r w:rsidRPr="00C12055">
              <w:rPr>
                <w:sz w:val="20"/>
                <w:szCs w:val="20"/>
              </w:rPr>
              <w:tab/>
              <w:t>Dimensiuni generale (L×A×Î): 1200×500×640-760 mm</w:t>
            </w:r>
          </w:p>
          <w:p w14:paraId="10700C12" w14:textId="77777777" w:rsidR="00C12055" w:rsidRPr="00C12055" w:rsidRDefault="00C12055" w:rsidP="00C12055">
            <w:pPr>
              <w:rPr>
                <w:sz w:val="20"/>
                <w:szCs w:val="20"/>
              </w:rPr>
            </w:pPr>
            <w:r w:rsidRPr="00C12055">
              <w:rPr>
                <w:sz w:val="20"/>
                <w:szCs w:val="20"/>
              </w:rPr>
              <w:t>•</w:t>
            </w:r>
            <w:r w:rsidRPr="00C12055">
              <w:rPr>
                <w:sz w:val="20"/>
                <w:szCs w:val="20"/>
              </w:rPr>
              <w:tab/>
              <w:t>Blatul si partea frontala a bancii sunt realizate din PAL melaminat de 18 mm.</w:t>
            </w:r>
          </w:p>
          <w:p w14:paraId="358BCD54" w14:textId="77777777" w:rsidR="00C12055" w:rsidRPr="00C12055" w:rsidRDefault="00C12055" w:rsidP="00C12055">
            <w:pPr>
              <w:rPr>
                <w:sz w:val="20"/>
                <w:szCs w:val="20"/>
              </w:rPr>
            </w:pPr>
            <w:r w:rsidRPr="00C12055">
              <w:rPr>
                <w:sz w:val="20"/>
                <w:szCs w:val="20"/>
              </w:rPr>
              <w:t>•</w:t>
            </w:r>
            <w:r w:rsidRPr="00C12055">
              <w:rPr>
                <w:sz w:val="20"/>
                <w:szCs w:val="20"/>
              </w:rPr>
              <w:tab/>
              <w:t xml:space="preserve">Blatul bancii este neted cu colturi rotunjite </w:t>
            </w:r>
          </w:p>
          <w:p w14:paraId="4F50F199" w14:textId="77777777" w:rsidR="00C12055" w:rsidRPr="00C12055" w:rsidRDefault="00C12055" w:rsidP="00C12055">
            <w:pPr>
              <w:rPr>
                <w:sz w:val="20"/>
                <w:szCs w:val="20"/>
              </w:rPr>
            </w:pPr>
            <w:r w:rsidRPr="00C12055">
              <w:rPr>
                <w:sz w:val="20"/>
                <w:szCs w:val="20"/>
              </w:rPr>
              <w:t>•</w:t>
            </w:r>
            <w:r w:rsidRPr="00C12055">
              <w:rPr>
                <w:sz w:val="20"/>
                <w:szCs w:val="20"/>
              </w:rPr>
              <w:tab/>
              <w:t>Cantul bancii este din poliuretan, aplicat prin metoda de injectare prin vacuum, care prevede si un compartiment pentru pixuri.</w:t>
            </w:r>
          </w:p>
          <w:p w14:paraId="6F514B81" w14:textId="77777777" w:rsidR="00C12055" w:rsidRPr="00C12055" w:rsidRDefault="00C12055" w:rsidP="00C12055">
            <w:pPr>
              <w:rPr>
                <w:sz w:val="20"/>
                <w:szCs w:val="20"/>
              </w:rPr>
            </w:pPr>
            <w:r w:rsidRPr="00C12055">
              <w:rPr>
                <w:sz w:val="20"/>
                <w:szCs w:val="20"/>
              </w:rPr>
              <w:lastRenderedPageBreak/>
              <w:t>•</w:t>
            </w:r>
            <w:r w:rsidRPr="00C12055">
              <w:rPr>
                <w:sz w:val="20"/>
                <w:szCs w:val="20"/>
              </w:rPr>
              <w:tab/>
              <w:t>Profilele băncii sunt fabricate din țeavă metalică ovala de 45,2 mm imbinat telescopic cu teava de 38mm cu grosimea metalului de 1,5 mm, zona de imbinare fiind ermetica, acoperita cu garnituri din plastic sigure, fixate in procesul de reglare.</w:t>
            </w:r>
          </w:p>
          <w:p w14:paraId="1CCA744C" w14:textId="77777777" w:rsidR="00C12055" w:rsidRPr="00C12055" w:rsidRDefault="00C12055" w:rsidP="00C12055">
            <w:pPr>
              <w:rPr>
                <w:sz w:val="20"/>
                <w:szCs w:val="20"/>
              </w:rPr>
            </w:pPr>
            <w:r w:rsidRPr="00C12055">
              <w:rPr>
                <w:sz w:val="20"/>
                <w:szCs w:val="20"/>
              </w:rPr>
              <w:t>•</w:t>
            </w:r>
            <w:r w:rsidRPr="00C12055">
              <w:rPr>
                <w:sz w:val="20"/>
                <w:szCs w:val="20"/>
              </w:rPr>
              <w:tab/>
              <w:t xml:space="preserve">Banca scolara este dotata cu o polita pentru depozitare, confectionata din plasă metalică si cu doua agatatoare pentru ghiozdan. </w:t>
            </w:r>
          </w:p>
          <w:p w14:paraId="1DDC58C2" w14:textId="77777777" w:rsidR="00C12055" w:rsidRPr="00C12055" w:rsidRDefault="00C12055" w:rsidP="00C12055">
            <w:pPr>
              <w:rPr>
                <w:sz w:val="20"/>
                <w:szCs w:val="20"/>
              </w:rPr>
            </w:pPr>
            <w:r w:rsidRPr="00C12055">
              <w:rPr>
                <w:sz w:val="20"/>
                <w:szCs w:val="20"/>
              </w:rPr>
              <w:t>•</w:t>
            </w:r>
            <w:r w:rsidRPr="00C12055">
              <w:rPr>
                <w:sz w:val="20"/>
                <w:szCs w:val="20"/>
              </w:rPr>
              <w:tab/>
              <w:t>Distanța de la blat până la poliță este de 70 mm.</w:t>
            </w:r>
          </w:p>
          <w:p w14:paraId="2945D974" w14:textId="77777777" w:rsidR="00C12055" w:rsidRPr="00C12055" w:rsidRDefault="00C12055" w:rsidP="00C12055">
            <w:pPr>
              <w:rPr>
                <w:sz w:val="20"/>
                <w:szCs w:val="20"/>
              </w:rPr>
            </w:pPr>
            <w:r w:rsidRPr="00C12055">
              <w:rPr>
                <w:sz w:val="20"/>
                <w:szCs w:val="20"/>
              </w:rPr>
              <w:t>•</w:t>
            </w:r>
            <w:r w:rsidRPr="00C12055">
              <w:rPr>
                <w:sz w:val="20"/>
                <w:szCs w:val="20"/>
              </w:rPr>
              <w:tab/>
              <w:t xml:space="preserve">Banca este dotata cu doua agatatoare pentru ghiozdan. </w:t>
            </w:r>
          </w:p>
          <w:p w14:paraId="77B3FBD9" w14:textId="77777777" w:rsidR="00C12055" w:rsidRPr="00C12055" w:rsidRDefault="00C12055" w:rsidP="00C12055">
            <w:pPr>
              <w:rPr>
                <w:sz w:val="20"/>
                <w:szCs w:val="20"/>
              </w:rPr>
            </w:pPr>
            <w:r w:rsidRPr="00C12055">
              <w:rPr>
                <w:sz w:val="20"/>
                <w:szCs w:val="20"/>
              </w:rPr>
              <w:t>•</w:t>
            </w:r>
            <w:r w:rsidRPr="00C12055">
              <w:rPr>
                <w:sz w:val="20"/>
                <w:szCs w:val="20"/>
              </w:rPr>
              <w:tab/>
              <w:t>Blatul bancii este fixat de profile metalice prin intermediul unor suruburi ascunse.</w:t>
            </w:r>
          </w:p>
          <w:p w14:paraId="4ED1A353" w14:textId="77777777" w:rsidR="00C12055" w:rsidRPr="00C12055" w:rsidRDefault="00C12055" w:rsidP="00C12055">
            <w:pPr>
              <w:rPr>
                <w:sz w:val="20"/>
                <w:szCs w:val="20"/>
              </w:rPr>
            </w:pPr>
            <w:r w:rsidRPr="00C12055">
              <w:rPr>
                <w:sz w:val="20"/>
                <w:szCs w:val="20"/>
              </w:rPr>
              <w:t>•</w:t>
            </w:r>
            <w:r w:rsidRPr="00C12055">
              <w:rPr>
                <w:sz w:val="20"/>
                <w:szCs w:val="20"/>
              </w:rPr>
              <w:tab/>
              <w:t>Profilele bancii sunt confectionate din teava ovala de metal, partea superioara se imbina telescopic cu partea inferioara, zona de imbinare fiind ermetica, acoperita cu garnituri din plastic sigure, care împiedică scârțâitul și zgârieturile la reglarea înălțimii.</w:t>
            </w:r>
          </w:p>
          <w:p w14:paraId="5B738BC8" w14:textId="77777777" w:rsidR="00C12055" w:rsidRPr="00C12055" w:rsidRDefault="00C12055" w:rsidP="00C12055">
            <w:pPr>
              <w:rPr>
                <w:sz w:val="20"/>
                <w:szCs w:val="20"/>
              </w:rPr>
            </w:pPr>
            <w:r w:rsidRPr="00C12055">
              <w:rPr>
                <w:sz w:val="20"/>
                <w:szCs w:val="20"/>
              </w:rPr>
              <w:t>•</w:t>
            </w:r>
            <w:r w:rsidRPr="00C12055">
              <w:rPr>
                <w:sz w:val="20"/>
                <w:szCs w:val="20"/>
              </w:rPr>
              <w:tab/>
              <w:t>Profilele bancii sunt prevazute cu garnituri din plastic rezistent, fixate la capete, care la fel au un sistem de reglare a inaltimii fapt ce permite amplasarea bancii pe orice suprafata si asigura protecţia pardoselii.</w:t>
            </w:r>
          </w:p>
          <w:p w14:paraId="7AC64F52" w14:textId="77777777" w:rsidR="00C12055" w:rsidRPr="00C12055" w:rsidRDefault="00C12055" w:rsidP="00C12055">
            <w:pPr>
              <w:rPr>
                <w:sz w:val="20"/>
                <w:szCs w:val="20"/>
              </w:rPr>
            </w:pPr>
            <w:r w:rsidRPr="00C12055">
              <w:rPr>
                <w:sz w:val="20"/>
                <w:szCs w:val="20"/>
              </w:rPr>
              <w:t>•</w:t>
            </w:r>
            <w:r w:rsidRPr="00C12055">
              <w:rPr>
                <w:sz w:val="20"/>
                <w:szCs w:val="20"/>
              </w:rPr>
              <w:tab/>
              <w:t>Cadrul bancii este vopsite in cimp electrostatic si polimerizat</w:t>
            </w:r>
          </w:p>
          <w:p w14:paraId="24DDEA90" w14:textId="77777777" w:rsidR="00C12055" w:rsidRPr="00C12055" w:rsidRDefault="00C12055" w:rsidP="00C12055">
            <w:pPr>
              <w:rPr>
                <w:sz w:val="20"/>
                <w:szCs w:val="20"/>
              </w:rPr>
            </w:pPr>
            <w:r w:rsidRPr="00C12055">
              <w:rPr>
                <w:sz w:val="20"/>
                <w:szCs w:val="20"/>
              </w:rPr>
              <w:t>•</w:t>
            </w:r>
            <w:r w:rsidRPr="00C12055">
              <w:rPr>
                <w:sz w:val="20"/>
                <w:szCs w:val="20"/>
              </w:rPr>
              <w:tab/>
              <w:t>Culoare blat: gri.</w:t>
            </w:r>
          </w:p>
          <w:p w14:paraId="707C4DD5" w14:textId="77777777" w:rsidR="00C12055" w:rsidRPr="00C12055" w:rsidRDefault="00C12055" w:rsidP="00C12055">
            <w:pPr>
              <w:rPr>
                <w:sz w:val="20"/>
                <w:szCs w:val="20"/>
              </w:rPr>
            </w:pPr>
            <w:r w:rsidRPr="00C12055">
              <w:rPr>
                <w:sz w:val="20"/>
                <w:szCs w:val="20"/>
              </w:rPr>
              <w:t>•</w:t>
            </w:r>
            <w:r w:rsidRPr="00C12055">
              <w:rPr>
                <w:sz w:val="20"/>
                <w:szCs w:val="20"/>
              </w:rPr>
              <w:tab/>
              <w:t>Culorea cadru: gri.</w:t>
            </w:r>
          </w:p>
          <w:p w14:paraId="6BC2D512" w14:textId="77777777" w:rsidR="00C12055" w:rsidRPr="00C12055" w:rsidRDefault="00C12055" w:rsidP="00C12055">
            <w:pPr>
              <w:rPr>
                <w:sz w:val="20"/>
                <w:szCs w:val="20"/>
              </w:rPr>
            </w:pPr>
            <w:r w:rsidRPr="00C12055">
              <w:rPr>
                <w:sz w:val="20"/>
                <w:szCs w:val="20"/>
              </w:rPr>
              <w:t>•</w:t>
            </w:r>
            <w:r w:rsidRPr="00C12055">
              <w:rPr>
                <w:sz w:val="20"/>
                <w:szCs w:val="20"/>
              </w:rPr>
              <w:tab/>
              <w:t xml:space="preserve">Scaun scolar reglabil pe inaltime </w:t>
            </w:r>
          </w:p>
          <w:p w14:paraId="2C74F493" w14:textId="77777777" w:rsidR="00C12055" w:rsidRPr="00C12055" w:rsidRDefault="00C12055" w:rsidP="00C12055">
            <w:pPr>
              <w:rPr>
                <w:sz w:val="20"/>
                <w:szCs w:val="20"/>
              </w:rPr>
            </w:pPr>
            <w:r w:rsidRPr="00C12055">
              <w:rPr>
                <w:sz w:val="20"/>
                <w:szCs w:val="20"/>
              </w:rPr>
              <w:lastRenderedPageBreak/>
              <w:t>•</w:t>
            </w:r>
            <w:r w:rsidRPr="00C12055">
              <w:rPr>
                <w:sz w:val="20"/>
                <w:szCs w:val="20"/>
              </w:rPr>
              <w:tab/>
              <w:t>Dimensiune spatar (Lățime × Înălțime): 400 × 375 mm</w:t>
            </w:r>
          </w:p>
          <w:p w14:paraId="1DD76792" w14:textId="77777777" w:rsidR="00C12055" w:rsidRPr="00C12055" w:rsidRDefault="00C12055" w:rsidP="00C12055">
            <w:pPr>
              <w:rPr>
                <w:sz w:val="20"/>
                <w:szCs w:val="20"/>
              </w:rPr>
            </w:pPr>
            <w:r w:rsidRPr="00C12055">
              <w:rPr>
                <w:sz w:val="20"/>
                <w:szCs w:val="20"/>
              </w:rPr>
              <w:t>•</w:t>
            </w:r>
            <w:r w:rsidRPr="00C12055">
              <w:rPr>
                <w:sz w:val="20"/>
                <w:szCs w:val="20"/>
              </w:rPr>
              <w:tab/>
              <w:t>Dimensiune sezut (Lățime × Adâncime): 440 × 470 mm</w:t>
            </w:r>
          </w:p>
          <w:p w14:paraId="6BAD2068" w14:textId="77777777" w:rsidR="00C12055" w:rsidRPr="00C12055" w:rsidRDefault="00C12055" w:rsidP="00C12055">
            <w:pPr>
              <w:rPr>
                <w:sz w:val="20"/>
                <w:szCs w:val="20"/>
              </w:rPr>
            </w:pPr>
            <w:r w:rsidRPr="00C12055">
              <w:rPr>
                <w:sz w:val="20"/>
                <w:szCs w:val="20"/>
              </w:rPr>
              <w:t>•</w:t>
            </w:r>
            <w:r w:rsidRPr="00C12055">
              <w:rPr>
                <w:sz w:val="20"/>
                <w:szCs w:val="20"/>
              </w:rPr>
              <w:tab/>
              <w:t>Inaltime reglabila: 400/420/440/460 mm</w:t>
            </w:r>
          </w:p>
          <w:p w14:paraId="6BC123D9" w14:textId="77777777" w:rsidR="00C12055" w:rsidRPr="00C12055" w:rsidRDefault="00C12055" w:rsidP="00C12055">
            <w:pPr>
              <w:rPr>
                <w:sz w:val="20"/>
                <w:szCs w:val="20"/>
              </w:rPr>
            </w:pPr>
            <w:r w:rsidRPr="00C12055">
              <w:rPr>
                <w:sz w:val="20"/>
                <w:szCs w:val="20"/>
              </w:rPr>
              <w:t>•</w:t>
            </w:r>
            <w:r w:rsidRPr="00C12055">
              <w:rPr>
                <w:sz w:val="20"/>
                <w:szCs w:val="20"/>
              </w:rPr>
              <w:tab/>
              <w:t>Șezutul și spătarul scaunului sunt un bloc unic (monolit), din plastic turnat solid, fabricat din polipropilenă de calitate, care are o textură ușoară, astfel nu alunecă și este rezistent la zgârieturi fine.</w:t>
            </w:r>
          </w:p>
          <w:p w14:paraId="6B893597" w14:textId="77777777" w:rsidR="00C12055" w:rsidRPr="00C12055" w:rsidRDefault="00C12055" w:rsidP="00C12055">
            <w:pPr>
              <w:rPr>
                <w:sz w:val="20"/>
                <w:szCs w:val="20"/>
              </w:rPr>
            </w:pPr>
            <w:r w:rsidRPr="00C12055">
              <w:rPr>
                <w:sz w:val="20"/>
                <w:szCs w:val="20"/>
              </w:rPr>
              <w:t>•</w:t>
            </w:r>
            <w:r w:rsidRPr="00C12055">
              <w:rPr>
                <w:sz w:val="20"/>
                <w:szCs w:val="20"/>
              </w:rPr>
              <w:tab/>
              <w:t>Blocul unic al scaunului are colțuri rotunjite și netede, ceea ce previne deteriorarea hainelor și traumatizarea.</w:t>
            </w:r>
          </w:p>
          <w:p w14:paraId="09D9C224" w14:textId="77777777" w:rsidR="00C12055" w:rsidRPr="00C12055" w:rsidRDefault="00C12055" w:rsidP="00C12055">
            <w:pPr>
              <w:rPr>
                <w:sz w:val="20"/>
                <w:szCs w:val="20"/>
              </w:rPr>
            </w:pPr>
            <w:r w:rsidRPr="00C12055">
              <w:rPr>
                <w:sz w:val="20"/>
                <w:szCs w:val="20"/>
              </w:rPr>
              <w:t>•</w:t>
            </w:r>
            <w:r w:rsidRPr="00C12055">
              <w:rPr>
                <w:sz w:val="20"/>
                <w:szCs w:val="20"/>
              </w:rPr>
              <w:tab/>
              <w:t>Spatarul scaunului este prevazut cu orificiu pentru a usura utilizarea.</w:t>
            </w:r>
          </w:p>
          <w:p w14:paraId="01F9A24B" w14:textId="77777777" w:rsidR="00C12055" w:rsidRPr="00C12055" w:rsidRDefault="00C12055" w:rsidP="00C12055">
            <w:pPr>
              <w:rPr>
                <w:sz w:val="20"/>
                <w:szCs w:val="20"/>
              </w:rPr>
            </w:pPr>
            <w:r w:rsidRPr="00C12055">
              <w:rPr>
                <w:sz w:val="20"/>
                <w:szCs w:val="20"/>
              </w:rPr>
              <w:t>•</w:t>
            </w:r>
            <w:r w:rsidRPr="00C12055">
              <w:rPr>
                <w:sz w:val="20"/>
                <w:szCs w:val="20"/>
              </w:rPr>
              <w:tab/>
              <w:t>Profilele scaunului  sunt confectionate din țeavă metalică ovala de 20 mm, se imbina telescopic cu marimea de 38 mm cu grosimea metalului de 1,5 mm, zona de imbinare fiind ermetica, acoperita cu garnituri din plastic sigure, fixate in procesul de reglare.</w:t>
            </w:r>
          </w:p>
          <w:p w14:paraId="60D3C819" w14:textId="77777777" w:rsidR="00C12055" w:rsidRPr="00C12055" w:rsidRDefault="00C12055" w:rsidP="00C12055">
            <w:pPr>
              <w:rPr>
                <w:sz w:val="20"/>
                <w:szCs w:val="20"/>
              </w:rPr>
            </w:pPr>
            <w:r w:rsidRPr="00C12055">
              <w:rPr>
                <w:sz w:val="20"/>
                <w:szCs w:val="20"/>
              </w:rPr>
              <w:t>•</w:t>
            </w:r>
            <w:r w:rsidRPr="00C12055">
              <w:rPr>
                <w:sz w:val="20"/>
                <w:szCs w:val="20"/>
              </w:rPr>
              <w:tab/>
              <w:t>Profilele scaunului sunt vopsite in camp electrostatic polimerizat si sunt prevazute cu garnituri din plastic rezistent, fixate la capete, pentru a asigura protectia pardoselii.</w:t>
            </w:r>
          </w:p>
          <w:p w14:paraId="37B05169" w14:textId="77777777" w:rsidR="00C12055" w:rsidRPr="00C12055" w:rsidRDefault="00C12055" w:rsidP="00C12055">
            <w:pPr>
              <w:rPr>
                <w:sz w:val="20"/>
                <w:szCs w:val="20"/>
              </w:rPr>
            </w:pPr>
            <w:r w:rsidRPr="00C12055">
              <w:rPr>
                <w:sz w:val="20"/>
                <w:szCs w:val="20"/>
              </w:rPr>
              <w:t>•</w:t>
            </w:r>
            <w:r w:rsidRPr="00C12055">
              <w:rPr>
                <w:sz w:val="20"/>
                <w:szCs w:val="20"/>
              </w:rPr>
              <w:tab/>
              <w:t>Culoarea cadrului: gri.</w:t>
            </w:r>
          </w:p>
          <w:p w14:paraId="022FE9F6" w14:textId="77777777" w:rsidR="00C12055" w:rsidRPr="00C12055" w:rsidRDefault="00C12055" w:rsidP="00C12055">
            <w:pPr>
              <w:rPr>
                <w:sz w:val="20"/>
                <w:szCs w:val="20"/>
              </w:rPr>
            </w:pPr>
          </w:p>
          <w:p w14:paraId="4E385624" w14:textId="669F0FC3" w:rsidR="00D85A86" w:rsidRPr="0065496F" w:rsidRDefault="00D85A86" w:rsidP="00D42CE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D85A86" w:rsidRPr="00C00499" w14:paraId="2DC3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0FE6F53C" w:rsidR="00D85A86" w:rsidRPr="00D85A86" w:rsidRDefault="00C12055" w:rsidP="00D85A86">
            <w:pPr>
              <w:ind w:right="-57"/>
              <w:rPr>
                <w:sz w:val="20"/>
                <w:szCs w:val="20"/>
              </w:rPr>
            </w:pPr>
            <w:r>
              <w:rPr>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61CE" w14:textId="2EB1A01A" w:rsidR="00D85A86" w:rsidRPr="00CA3644" w:rsidRDefault="00D85A86" w:rsidP="00067D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D85A86" w:rsidRPr="0065496F" w:rsidRDefault="00D85A86" w:rsidP="00D85A86">
            <w:pPr>
              <w:rPr>
                <w:sz w:val="20"/>
                <w:szCs w:val="20"/>
              </w:rPr>
            </w:pPr>
          </w:p>
        </w:tc>
      </w:tr>
      <w:tr w:rsidR="00D85A86" w:rsidRPr="00C00499" w14:paraId="635650C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5C21E2C5" w:rsidR="00D85A86" w:rsidRPr="00CA3644" w:rsidRDefault="00C12055" w:rsidP="00D85A86">
            <w:pPr>
              <w:rPr>
                <w:sz w:val="20"/>
                <w:szCs w:val="20"/>
              </w:rPr>
            </w:pPr>
            <w:r>
              <w:rPr>
                <w:sz w:val="20"/>
                <w:szCs w:val="20"/>
              </w:rPr>
              <w:t>Set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2236" w14:textId="4CC357EE" w:rsidR="00D85A86" w:rsidRPr="00CA3644" w:rsidRDefault="00C12055" w:rsidP="00067DAE">
            <w:pPr>
              <w:rPr>
                <w:sz w:val="20"/>
                <w:szCs w:val="20"/>
              </w:rPr>
            </w:pPr>
            <w:r w:rsidRPr="00C12055">
              <w:rPr>
                <w:sz w:val="20"/>
                <w:szCs w:val="20"/>
              </w:rPr>
              <w:t xml:space="preserve">Dimensiuni cu aproximație: jos 2200*600*900 mm. Suprafața de </w:t>
            </w:r>
            <w:r w:rsidRPr="00C12055">
              <w:rPr>
                <w:sz w:val="20"/>
                <w:szCs w:val="20"/>
              </w:rPr>
              <w:lastRenderedPageBreak/>
              <w:t>lucru din Blat integral de 28 mm, cu bordura plinta 28 mm, spate PFL alb 3 mm, cu chiuvetă dublă din inox 0,8 mm și baterie încorporate. Piciorușele — 100 mm inox. Spatiu pentru masina de spalat vase cu fasada, un dulap cu o usa. Ofertantul este obligat să se deplaseze la faţa locului pentru aşi adapta oferta la condiţiile spaţiului. Sus 2200*700*350 mm. Cu polițe și uscătorie pentru veselă. Corpul executat din pal melaminat 18 mm, cant PVC 2 mm, culoarea stejar, fasadele color, mînere din metal cromat, balamale.</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D85A86" w:rsidRPr="0065496F" w:rsidRDefault="00D85A86"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C120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C12055">
                  <w:pPr>
                    <w:framePr w:hSpace="180" w:wrap="around" w:vAnchor="page" w:hAnchor="margin" w:y="347"/>
                    <w:rPr>
                      <w:noProof w:val="0"/>
                      <w:lang w:val="it-IT"/>
                    </w:rPr>
                  </w:pPr>
                </w:p>
                <w:p w14:paraId="473A47EC" w14:textId="08AF6DAA" w:rsidR="001F4452" w:rsidRDefault="001F4452" w:rsidP="00C12055">
                  <w:pPr>
                    <w:framePr w:hSpace="180" w:wrap="around" w:vAnchor="page" w:hAnchor="margin" w:y="347"/>
                    <w:jc w:val="right"/>
                    <w:rPr>
                      <w:noProof w:val="0"/>
                      <w:lang w:val="it-IT"/>
                    </w:rPr>
                  </w:pPr>
                </w:p>
                <w:p w14:paraId="4D0EC376" w14:textId="77777777" w:rsidR="001F4452" w:rsidRDefault="001F4452" w:rsidP="00C12055">
                  <w:pPr>
                    <w:framePr w:hSpace="180" w:wrap="around" w:vAnchor="page" w:hAnchor="margin" w:y="347"/>
                    <w:jc w:val="right"/>
                    <w:rPr>
                      <w:noProof w:val="0"/>
                      <w:lang w:val="it-IT"/>
                    </w:rPr>
                  </w:pPr>
                </w:p>
                <w:p w14:paraId="300EBE38" w14:textId="168318D1" w:rsidR="00EE5D06" w:rsidRPr="00DC35AC" w:rsidRDefault="00EE5D06" w:rsidP="00C1205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C120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C120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C12055">
                  <w:pPr>
                    <w:pStyle w:val="Titlu2"/>
                    <w:framePr w:hSpace="180" w:wrap="around" w:vAnchor="page" w:hAnchor="margin" w:y="347"/>
                    <w:rPr>
                      <w:noProof w:val="0"/>
                      <w:lang w:val="it-IT"/>
                    </w:rPr>
                  </w:pPr>
                </w:p>
                <w:p w14:paraId="18FE8BE1" w14:textId="31587623" w:rsidR="00EE5D06" w:rsidRPr="00DC35AC" w:rsidRDefault="00EE5D06" w:rsidP="00C1205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C12055">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C120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C12055">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C12055">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C120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C12055">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C120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C12055">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C12055">
                  <w:pPr>
                    <w:framePr w:hSpace="180" w:wrap="around" w:vAnchor="page" w:hAnchor="margin" w:y="347"/>
                  </w:pPr>
                </w:p>
              </w:tc>
              <w:tc>
                <w:tcPr>
                  <w:tcW w:w="1249" w:type="dxa"/>
                  <w:gridSpan w:val="3"/>
                </w:tcPr>
                <w:p w14:paraId="25A190B6" w14:textId="77777777" w:rsidR="00EE5D06" w:rsidRPr="00C00499" w:rsidRDefault="00EE5D06" w:rsidP="00C12055">
                  <w:pPr>
                    <w:framePr w:hSpace="180" w:wrap="around" w:vAnchor="page" w:hAnchor="margin" w:y="347"/>
                  </w:pPr>
                </w:p>
              </w:tc>
              <w:tc>
                <w:tcPr>
                  <w:tcW w:w="2001" w:type="dxa"/>
                  <w:gridSpan w:val="7"/>
                </w:tcPr>
                <w:p w14:paraId="46E478D9" w14:textId="36924D05" w:rsidR="00EE5D06" w:rsidRPr="00C00499" w:rsidRDefault="00EE5D06" w:rsidP="00C12055">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C120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C120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C120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C120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C120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C120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C12055">
                  <w:pPr>
                    <w:framePr w:hSpace="180" w:wrap="around" w:vAnchor="page" w:hAnchor="margin" w:y="347"/>
                    <w:jc w:val="center"/>
                    <w:rPr>
                      <w:b/>
                      <w:sz w:val="20"/>
                    </w:rPr>
                  </w:pPr>
                  <w:r w:rsidRPr="0028367D">
                    <w:rPr>
                      <w:b/>
                      <w:sz w:val="20"/>
                    </w:rPr>
                    <w:t>Suma</w:t>
                  </w:r>
                </w:p>
                <w:p w14:paraId="241DE82A" w14:textId="77777777" w:rsidR="00EE5D06" w:rsidRPr="0028367D" w:rsidRDefault="00EE5D06" w:rsidP="00C12055">
                  <w:pPr>
                    <w:framePr w:hSpace="180" w:wrap="around" w:vAnchor="page" w:hAnchor="margin" w:y="347"/>
                    <w:jc w:val="center"/>
                    <w:rPr>
                      <w:b/>
                      <w:sz w:val="20"/>
                    </w:rPr>
                  </w:pPr>
                  <w:r w:rsidRPr="0028367D">
                    <w:rPr>
                      <w:b/>
                      <w:sz w:val="20"/>
                    </w:rPr>
                    <w:t>fără</w:t>
                  </w:r>
                </w:p>
                <w:p w14:paraId="2A606634" w14:textId="77777777" w:rsidR="00EE5D06" w:rsidRPr="0028367D" w:rsidRDefault="00EE5D06" w:rsidP="00C120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C12055">
                  <w:pPr>
                    <w:framePr w:hSpace="180" w:wrap="around" w:vAnchor="page" w:hAnchor="margin" w:y="347"/>
                    <w:jc w:val="center"/>
                    <w:rPr>
                      <w:b/>
                      <w:sz w:val="20"/>
                    </w:rPr>
                  </w:pPr>
                  <w:r w:rsidRPr="0028367D">
                    <w:rPr>
                      <w:b/>
                      <w:sz w:val="20"/>
                    </w:rPr>
                    <w:t>Suma</w:t>
                  </w:r>
                </w:p>
                <w:p w14:paraId="0D6E9C91" w14:textId="77777777" w:rsidR="00EE5D06" w:rsidRPr="0028367D" w:rsidRDefault="00EE5D06" w:rsidP="00C1205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C12055">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C120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C1205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C12055">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C12055">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C120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C120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C120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C120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C120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C120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C120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C1205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C1205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C1205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C12055">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C12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C120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C12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C12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C12055">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C12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C12055">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C12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C12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C12055">
                  <w:pPr>
                    <w:framePr w:hSpace="180" w:wrap="around" w:vAnchor="page" w:hAnchor="margin" w:y="347"/>
                    <w:rPr>
                      <w:sz w:val="20"/>
                    </w:rPr>
                  </w:pPr>
                </w:p>
              </w:tc>
            </w:tr>
            <w:tr w:rsidR="00BA1906" w:rsidRPr="006C1FA2" w14:paraId="62048E62" w14:textId="68DB7D2F"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23378644" w:rsidR="00BA1906" w:rsidRPr="0028367D" w:rsidRDefault="00067DAE" w:rsidP="00C12055">
                  <w:pPr>
                    <w:framePr w:hSpace="180" w:wrap="around" w:vAnchor="page" w:hAnchor="margin" w:y="347"/>
                    <w:ind w:left="113" w:right="113"/>
                    <w:rPr>
                      <w:sz w:val="20"/>
                    </w:rPr>
                  </w:pPr>
                  <w:r w:rsidRPr="00067DAE">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AC955BA" w:rsidR="00BA1906" w:rsidRPr="008B6994" w:rsidRDefault="00067DAE" w:rsidP="00C12055">
                  <w:pPr>
                    <w:framePr w:hSpace="180" w:wrap="around" w:vAnchor="page" w:hAnchor="margin" w:y="347"/>
                    <w:rPr>
                      <w:sz w:val="20"/>
                    </w:rPr>
                  </w:pPr>
                  <w:r w:rsidRPr="00067DAE">
                    <w:rPr>
                      <w:sz w:val="20"/>
                    </w:rPr>
                    <w:t>Set școlar reglabil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2C31EB" w:rsidR="00BA1906" w:rsidRPr="0028367D" w:rsidRDefault="00067DAE" w:rsidP="00C12055">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0BC128" w:rsidR="00BA1906" w:rsidRPr="0028367D" w:rsidRDefault="00C12055" w:rsidP="00C12055">
                  <w:pPr>
                    <w:framePr w:hSpace="180" w:wrap="around" w:vAnchor="page" w:hAnchor="margin" w:y="347"/>
                    <w:rPr>
                      <w:sz w:val="20"/>
                    </w:rPr>
                  </w:pPr>
                  <w:r>
                    <w:rPr>
                      <w:sz w:val="20"/>
                    </w:rPr>
                    <w:t>67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1906" w:rsidRPr="0028367D" w:rsidRDefault="00BA1906"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1906" w:rsidRPr="0028367D" w:rsidRDefault="00BA1906"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1906" w:rsidRPr="0028367D" w:rsidRDefault="00BA1906"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1906" w:rsidRPr="0028367D" w:rsidRDefault="00BA1906"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A1906" w:rsidRPr="0028367D" w:rsidRDefault="00BA1906"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1906" w:rsidRPr="006C1FA2" w:rsidRDefault="00BA1906"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1906" w:rsidRPr="006C1FA2" w:rsidRDefault="00BA1906" w:rsidP="00C12055">
                  <w:pPr>
                    <w:framePr w:hSpace="180" w:wrap="around" w:vAnchor="page" w:hAnchor="margin" w:y="347"/>
                    <w:rPr>
                      <w:sz w:val="20"/>
                    </w:rPr>
                  </w:pPr>
                </w:p>
              </w:tc>
            </w:tr>
            <w:tr w:rsidR="00067DAE" w:rsidRPr="006C1FA2" w14:paraId="42F000D1" w14:textId="77777777" w:rsidTr="00067DAE">
              <w:trPr>
                <w:gridAfter w:val="2"/>
                <w:wAfter w:w="487" w:type="dxa"/>
                <w:trHeight w:val="172"/>
              </w:trPr>
              <w:tc>
                <w:tcPr>
                  <w:tcW w:w="951" w:type="dxa"/>
                  <w:vMerge/>
                  <w:tcBorders>
                    <w:left w:val="single" w:sz="4" w:space="0" w:color="auto"/>
                    <w:right w:val="single" w:sz="4" w:space="0" w:color="auto"/>
                  </w:tcBorders>
                  <w:shd w:val="clear" w:color="auto" w:fill="auto"/>
                  <w:vAlign w:val="center"/>
                </w:tcPr>
                <w:p w14:paraId="7FC7B4C7" w14:textId="1FD49125" w:rsidR="00067DAE" w:rsidRPr="0028367D" w:rsidRDefault="00067DAE" w:rsidP="00C12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F37D8" w14:textId="0E838F1B" w:rsidR="00067DAE" w:rsidRPr="00C12055" w:rsidRDefault="00C12055" w:rsidP="00C12055">
                  <w:pPr>
                    <w:framePr w:hSpace="180" w:wrap="around" w:vAnchor="page" w:hAnchor="margin" w:y="347"/>
                    <w:rPr>
                      <w:b/>
                      <w:sz w:val="20"/>
                    </w:rPr>
                  </w:pPr>
                  <w:r w:rsidRPr="00C12055">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4F24A1FE" w:rsidR="00067DAE" w:rsidRPr="0028367D" w:rsidRDefault="00067DAE" w:rsidP="00C12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56CB450B" w:rsidR="00067DAE" w:rsidRPr="0028367D" w:rsidRDefault="00067DAE" w:rsidP="00C12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067DAE" w:rsidRPr="0028367D" w:rsidRDefault="00067DAE"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067DAE" w:rsidRPr="0028367D" w:rsidRDefault="00067DAE"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067DAE" w:rsidRPr="0028367D" w:rsidRDefault="00067DAE"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067DAE" w:rsidRPr="0028367D" w:rsidRDefault="00067DAE"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067DAE" w:rsidRPr="0028367D" w:rsidRDefault="00067DAE"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067DAE" w:rsidRPr="006C1FA2" w:rsidRDefault="00067DAE"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067DAE" w:rsidRPr="006C1FA2" w:rsidRDefault="00067DAE" w:rsidP="00C12055">
                  <w:pPr>
                    <w:framePr w:hSpace="180" w:wrap="around" w:vAnchor="page" w:hAnchor="margin" w:y="347"/>
                    <w:rPr>
                      <w:sz w:val="20"/>
                    </w:rPr>
                  </w:pPr>
                </w:p>
              </w:tc>
            </w:tr>
            <w:tr w:rsidR="00067DAE" w:rsidRPr="006C1FA2" w14:paraId="129649BA" w14:textId="77777777" w:rsidTr="00067DAE">
              <w:trPr>
                <w:gridAfter w:val="2"/>
                <w:wAfter w:w="487" w:type="dxa"/>
                <w:trHeight w:val="210"/>
              </w:trPr>
              <w:tc>
                <w:tcPr>
                  <w:tcW w:w="951" w:type="dxa"/>
                  <w:vMerge/>
                  <w:tcBorders>
                    <w:left w:val="single" w:sz="4" w:space="0" w:color="auto"/>
                    <w:right w:val="single" w:sz="4" w:space="0" w:color="auto"/>
                  </w:tcBorders>
                  <w:shd w:val="clear" w:color="auto" w:fill="auto"/>
                  <w:vAlign w:val="center"/>
                </w:tcPr>
                <w:p w14:paraId="0CED643C" w14:textId="77777777" w:rsidR="00067DAE" w:rsidRPr="0028367D" w:rsidRDefault="00067DAE" w:rsidP="00C12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2B11DD" w14:textId="2E0B0843" w:rsidR="00067DAE" w:rsidRPr="0028367D" w:rsidRDefault="00C12055" w:rsidP="00C12055">
                  <w:pPr>
                    <w:framePr w:hSpace="180" w:wrap="around" w:vAnchor="page" w:hAnchor="margin" w:y="347"/>
                    <w:rPr>
                      <w:sz w:val="20"/>
                    </w:rPr>
                  </w:pPr>
                  <w:r>
                    <w:rPr>
                      <w:sz w:val="20"/>
                    </w:rPr>
                    <w:t>Set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90A60" w14:textId="6332CC8D" w:rsidR="00067DAE" w:rsidRPr="0028367D" w:rsidRDefault="00C12055" w:rsidP="00C12055">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FDC77" w14:textId="629BD908" w:rsidR="00067DAE" w:rsidRPr="0028367D" w:rsidRDefault="00C12055" w:rsidP="00C1205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9A808" w14:textId="77777777" w:rsidR="00067DAE" w:rsidRPr="0028367D" w:rsidRDefault="00067DAE"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01CD6" w14:textId="77777777" w:rsidR="00067DAE" w:rsidRPr="0028367D" w:rsidRDefault="00067DAE"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BF272B" w14:textId="77777777" w:rsidR="00067DAE" w:rsidRPr="0028367D" w:rsidRDefault="00067DAE"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E65F9" w14:textId="77777777" w:rsidR="00067DAE" w:rsidRPr="0028367D" w:rsidRDefault="00067DAE"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FAFD" w14:textId="77777777" w:rsidR="00067DAE" w:rsidRPr="0028367D" w:rsidRDefault="00067DAE"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BAD93" w14:textId="77777777" w:rsidR="00067DAE" w:rsidRPr="006C1FA2" w:rsidRDefault="00067DAE"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EECF60" w14:textId="77777777" w:rsidR="00067DAE" w:rsidRPr="006C1FA2" w:rsidRDefault="00067DAE" w:rsidP="00C12055">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C120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0B5798B1" w:rsidR="00BA1906" w:rsidRPr="008B6994" w:rsidRDefault="00BA1906" w:rsidP="00C1205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F982886" w:rsidR="00BA1906" w:rsidRPr="0028367D" w:rsidRDefault="00BA1906" w:rsidP="00C120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C9F1FE9" w:rsidR="00BA1906" w:rsidRPr="0028367D" w:rsidRDefault="00BA1906" w:rsidP="00C120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C120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C120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C120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C120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C1205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C120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C12055">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C12055">
                  <w:pPr>
                    <w:framePr w:hSpace="180" w:wrap="around" w:vAnchor="page" w:hAnchor="margin" w:y="347"/>
                    <w:tabs>
                      <w:tab w:val="left" w:pos="6120"/>
                    </w:tabs>
                    <w:rPr>
                      <w:sz w:val="20"/>
                    </w:rPr>
                  </w:pPr>
                </w:p>
                <w:p w14:paraId="15135DCC" w14:textId="77777777" w:rsidR="002502E3" w:rsidRPr="00845C1B" w:rsidRDefault="002502E3" w:rsidP="00C120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C12055">
                  <w:pPr>
                    <w:framePr w:hSpace="180" w:wrap="around" w:vAnchor="page" w:hAnchor="margin" w:y="347"/>
                    <w:rPr>
                      <w:sz w:val="20"/>
                    </w:rPr>
                  </w:pPr>
                </w:p>
                <w:p w14:paraId="1FA8F12B" w14:textId="362C50DE" w:rsidR="002502E3" w:rsidRPr="00845C1B" w:rsidRDefault="002502E3" w:rsidP="00C120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C1205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C1205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C12055">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C1205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bookmarkStart w:id="4" w:name="_GoBack"/>
      <w:bookmarkEnd w:id="4"/>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D42CEA" w:rsidRDefault="00D42CEA" w:rsidP="00A20ACF">
      <w:r>
        <w:separator/>
      </w:r>
    </w:p>
  </w:endnote>
  <w:endnote w:type="continuationSeparator" w:id="0">
    <w:p w14:paraId="5E19900A" w14:textId="77777777" w:rsidR="00D42CEA" w:rsidRDefault="00D42C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4CB3D0" w:rsidR="00D42CEA" w:rsidRDefault="00D42CEA">
        <w:pPr>
          <w:pStyle w:val="Subsol"/>
          <w:jc w:val="right"/>
        </w:pPr>
        <w:r>
          <w:fldChar w:fldCharType="begin"/>
        </w:r>
        <w:r>
          <w:instrText xml:space="preserve"> PAGE   \* MERGEFORMAT </w:instrText>
        </w:r>
        <w:r>
          <w:fldChar w:fldCharType="separate"/>
        </w:r>
        <w:r w:rsidR="00C12055">
          <w:t>7</w:t>
        </w:r>
        <w:r>
          <w:fldChar w:fldCharType="end"/>
        </w:r>
      </w:p>
    </w:sdtContent>
  </w:sdt>
  <w:p w14:paraId="394448D7" w14:textId="77777777" w:rsidR="00D42CEA" w:rsidRDefault="00D42CE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D42CEA" w:rsidRDefault="00D42CEA" w:rsidP="00A20ACF">
      <w:r>
        <w:separator/>
      </w:r>
    </w:p>
  </w:footnote>
  <w:footnote w:type="continuationSeparator" w:id="0">
    <w:p w14:paraId="7E3D3726" w14:textId="77777777" w:rsidR="00D42CEA" w:rsidRDefault="00D42C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67DA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994"/>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5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2CEA"/>
    <w:rsid w:val="00D43CA7"/>
    <w:rsid w:val="00D44FEE"/>
    <w:rsid w:val="00D46D44"/>
    <w:rsid w:val="00D474D6"/>
    <w:rsid w:val="00D5036B"/>
    <w:rsid w:val="00D51EB7"/>
    <w:rsid w:val="00D53233"/>
    <w:rsid w:val="00D553E7"/>
    <w:rsid w:val="00D56452"/>
    <w:rsid w:val="00D61AFF"/>
    <w:rsid w:val="00D63592"/>
    <w:rsid w:val="00D63725"/>
    <w:rsid w:val="00D6381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43043-0EBC-432C-A8E6-A8EA460B9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878</Words>
  <Characters>5006</Characters>
  <Application>Microsoft Office Word</Application>
  <DocSecurity>0</DocSecurity>
  <Lines>41</Lines>
  <Paragraphs>11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2026-04-08T08:01:00Z</dcterms:created>
  <dcterms:modified xsi:type="dcterms:W3CDTF">2026-06-29T07:52:00Z</dcterms:modified>
</cp:coreProperties>
</file>