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12E" w:rsidRPr="004E3782" w:rsidRDefault="0039712E" w:rsidP="0039712E">
      <w:pPr>
        <w:spacing w:before="100" w:beforeAutospacing="1" w:after="100" w:afterAutospacing="1"/>
        <w:jc w:val="right"/>
        <w:rPr>
          <w:sz w:val="22"/>
          <w:szCs w:val="22"/>
          <w:lang w:val="ro-RO"/>
        </w:rPr>
      </w:pPr>
      <w:r w:rsidRPr="004E3782">
        <w:rPr>
          <w:sz w:val="22"/>
          <w:szCs w:val="22"/>
          <w:lang w:val="ro-RO"/>
        </w:rPr>
        <w:t>Formularul a14</w:t>
      </w:r>
    </w:p>
    <w:p w:rsidR="0039712E" w:rsidRPr="004E3782" w:rsidRDefault="0039712E" w:rsidP="0039712E">
      <w:pPr>
        <w:spacing w:before="100" w:beforeAutospacing="1" w:after="100" w:afterAutospacing="1"/>
        <w:jc w:val="center"/>
        <w:rPr>
          <w:b/>
          <w:noProof/>
          <w:sz w:val="28"/>
          <w:szCs w:val="32"/>
        </w:rPr>
      </w:pPr>
      <w:r w:rsidRPr="004E3782">
        <w:rPr>
          <w:b/>
          <w:noProof/>
          <w:sz w:val="28"/>
          <w:szCs w:val="32"/>
        </w:rPr>
        <w:t>Declarație de onoare la</w:t>
      </w:r>
    </w:p>
    <w:p w:rsidR="0039712E" w:rsidRPr="004E3782" w:rsidRDefault="0039712E" w:rsidP="0039712E">
      <w:pPr>
        <w:spacing w:before="100" w:beforeAutospacing="1" w:after="100" w:afterAutospacing="1"/>
        <w:jc w:val="center"/>
        <w:rPr>
          <w:b/>
          <w:noProof/>
          <w:sz w:val="28"/>
          <w:szCs w:val="32"/>
        </w:rPr>
      </w:pPr>
      <w:r w:rsidRPr="004E3782">
        <w:rPr>
          <w:b/>
          <w:noProof/>
          <w:sz w:val="28"/>
          <w:szCs w:val="32"/>
        </w:rPr>
        <w:t>criteriile de excludere și criteriile de selecție</w:t>
      </w:r>
    </w:p>
    <w:p w:rsidR="0039712E" w:rsidRPr="004E3782" w:rsidRDefault="0039712E" w:rsidP="0039712E">
      <w:pPr>
        <w:spacing w:before="100" w:beforeAutospacing="1" w:after="100" w:afterAutospacing="1"/>
        <w:jc w:val="both"/>
        <w:rPr>
          <w:noProof/>
        </w:rPr>
      </w:pPr>
      <w:r w:rsidRPr="004E3782">
        <w:rPr>
          <w:noProof/>
        </w:rPr>
        <w:t>Subsemnatul [</w:t>
      </w:r>
      <w:r w:rsidRPr="004E3782">
        <w:rPr>
          <w:noProof/>
          <w:highlight w:val="lightGray"/>
        </w:rPr>
        <w:t>introduce</w:t>
      </w:r>
      <w:r w:rsidRPr="004E3782">
        <w:rPr>
          <w:noProof/>
          <w:highlight w:val="lightGray"/>
          <w:lang w:val="ro-RO"/>
        </w:rPr>
        <w:t>ți numele semnatarului acestui formular</w:t>
      </w:r>
      <w:r w:rsidRPr="004E3782">
        <w:rPr>
          <w:noProof/>
        </w:rPr>
        <w:t>], reprezentînd:</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9712E" w:rsidRPr="004E3782" w:rsidTr="00A35DB0">
        <w:tc>
          <w:tcPr>
            <w:tcW w:w="3369" w:type="dxa"/>
            <w:shd w:val="clear" w:color="auto" w:fill="auto"/>
          </w:tcPr>
          <w:p w:rsidR="0039712E" w:rsidRPr="004E3782" w:rsidRDefault="0039712E" w:rsidP="00A35DB0">
            <w:pPr>
              <w:jc w:val="both"/>
              <w:rPr>
                <w:noProof/>
              </w:rPr>
            </w:pPr>
            <w:r w:rsidRPr="004E3782">
              <w:rPr>
                <w:noProof/>
              </w:rPr>
              <w:t>(numai pentru persoane fizice) el însuși sau ea însăși</w:t>
            </w:r>
          </w:p>
        </w:tc>
        <w:tc>
          <w:tcPr>
            <w:tcW w:w="6378" w:type="dxa"/>
            <w:shd w:val="clear" w:color="auto" w:fill="auto"/>
          </w:tcPr>
          <w:p w:rsidR="0039712E" w:rsidRPr="004E3782" w:rsidRDefault="0039712E" w:rsidP="00A35DB0">
            <w:pPr>
              <w:jc w:val="both"/>
              <w:rPr>
                <w:noProof/>
              </w:rPr>
            </w:pPr>
            <w:r w:rsidRPr="004E3782">
              <w:rPr>
                <w:noProof/>
              </w:rPr>
              <w:t>(numai pentru persoane juridice) următoarea persoană juridică:</w:t>
            </w:r>
          </w:p>
        </w:tc>
      </w:tr>
      <w:tr w:rsidR="0039712E" w:rsidRPr="004E3782" w:rsidTr="00A35DB0">
        <w:tc>
          <w:tcPr>
            <w:tcW w:w="3369" w:type="dxa"/>
            <w:shd w:val="clear" w:color="auto" w:fill="auto"/>
          </w:tcPr>
          <w:p w:rsidR="0039712E" w:rsidRPr="004E3782" w:rsidRDefault="0039712E" w:rsidP="00A35DB0">
            <w:pPr>
              <w:jc w:val="both"/>
            </w:pPr>
            <w:r w:rsidRPr="004E3782">
              <w:t>Număr de identitate sau pașaport:</w:t>
            </w:r>
          </w:p>
          <w:p w:rsidR="0039712E" w:rsidRPr="004E3782" w:rsidRDefault="0039712E" w:rsidP="00A35DB0">
            <w:pPr>
              <w:jc w:val="both"/>
            </w:pPr>
          </w:p>
          <w:p w:rsidR="0039712E" w:rsidRPr="004E3782" w:rsidRDefault="0039712E" w:rsidP="00A35DB0">
            <w:pPr>
              <w:jc w:val="both"/>
              <w:rPr>
                <w:noProof/>
              </w:rPr>
            </w:pPr>
            <w:r w:rsidRPr="004E3782">
              <w:t>('persoana')</w:t>
            </w:r>
          </w:p>
        </w:tc>
        <w:tc>
          <w:tcPr>
            <w:tcW w:w="6378" w:type="dxa"/>
            <w:shd w:val="clear" w:color="auto" w:fill="auto"/>
          </w:tcPr>
          <w:p w:rsidR="0039712E" w:rsidRPr="004E3782" w:rsidRDefault="0039712E" w:rsidP="00A35DB0">
            <w:r w:rsidRPr="004E3782">
              <w:t>Numele oficial complet:</w:t>
            </w:r>
          </w:p>
          <w:p w:rsidR="0039712E" w:rsidRPr="004E3782" w:rsidRDefault="0039712E" w:rsidP="00A35DB0">
            <w:r w:rsidRPr="004E3782">
              <w:t>Forma juridică oficială:</w:t>
            </w:r>
          </w:p>
          <w:p w:rsidR="0039712E" w:rsidRPr="004E3782" w:rsidRDefault="0039712E" w:rsidP="00A35DB0">
            <w:r w:rsidRPr="004E3782">
              <w:t>Numărul statutului de înregistrare:</w:t>
            </w:r>
          </w:p>
          <w:p w:rsidR="0039712E" w:rsidRPr="004E3782" w:rsidRDefault="0039712E" w:rsidP="00A35DB0">
            <w:r w:rsidRPr="004E3782">
              <w:t>Adresa oficială completă:</w:t>
            </w:r>
          </w:p>
          <w:p w:rsidR="0039712E" w:rsidRPr="004E3782" w:rsidRDefault="0039712E" w:rsidP="00A35DB0">
            <w:r w:rsidRPr="004E3782">
              <w:t>Număr de înregistrare TVA:</w:t>
            </w:r>
          </w:p>
          <w:p w:rsidR="0039712E" w:rsidRPr="004E3782" w:rsidRDefault="0039712E" w:rsidP="00A35DB0"/>
          <w:p w:rsidR="0039712E" w:rsidRPr="004E3782" w:rsidRDefault="0039712E" w:rsidP="00A35DB0">
            <w:pPr>
              <w:rPr>
                <w:noProof/>
              </w:rPr>
            </w:pPr>
            <w:r w:rsidRPr="004E3782">
              <w:t>('persoana')</w:t>
            </w:r>
          </w:p>
        </w:tc>
      </w:tr>
    </w:tbl>
    <w:p w:rsidR="0039712E" w:rsidRPr="004E3782" w:rsidRDefault="0039712E" w:rsidP="0039712E">
      <w:pPr>
        <w:rPr>
          <w:noProof/>
        </w:rPr>
      </w:pPr>
      <w:r w:rsidRPr="004E3782">
        <w:rPr>
          <w:noProof/>
        </w:rPr>
        <w:t>I – Situația de excludere a persoanei</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39712E" w:rsidRPr="004E3782" w:rsidTr="00A35DB0">
        <w:tc>
          <w:tcPr>
            <w:tcW w:w="8238" w:type="dxa"/>
            <w:shd w:val="clear" w:color="auto" w:fill="auto"/>
          </w:tcPr>
          <w:p w:rsidR="0039712E" w:rsidRPr="004E3782" w:rsidRDefault="0039712E" w:rsidP="0039712E">
            <w:pPr>
              <w:numPr>
                <w:ilvl w:val="0"/>
                <w:numId w:val="2"/>
              </w:numPr>
              <w:spacing w:before="40" w:after="40"/>
              <w:jc w:val="both"/>
              <w:rPr>
                <w:noProof/>
              </w:rPr>
            </w:pPr>
            <w:r w:rsidRPr="004E3782">
              <w:rPr>
                <w:noProof/>
              </w:rPr>
              <w:t>declară că persoana menționată se află într-una din următoarele situații:</w:t>
            </w:r>
          </w:p>
        </w:tc>
        <w:tc>
          <w:tcPr>
            <w:tcW w:w="812" w:type="dxa"/>
            <w:shd w:val="clear" w:color="auto" w:fill="auto"/>
          </w:tcPr>
          <w:p w:rsidR="0039712E" w:rsidRPr="004E3782" w:rsidRDefault="0039712E" w:rsidP="00A35DB0">
            <w:pPr>
              <w:spacing w:before="40" w:after="40"/>
              <w:ind w:left="142"/>
              <w:jc w:val="both"/>
              <w:rPr>
                <w:noProof/>
              </w:rPr>
            </w:pPr>
            <w:r w:rsidRPr="004E3782">
              <w:rPr>
                <w:noProof/>
              </w:rPr>
              <w:t>DA</w:t>
            </w:r>
          </w:p>
        </w:tc>
        <w:tc>
          <w:tcPr>
            <w:tcW w:w="705" w:type="dxa"/>
            <w:shd w:val="clear" w:color="auto" w:fill="auto"/>
          </w:tcPr>
          <w:p w:rsidR="0039712E" w:rsidRPr="004E3782" w:rsidRDefault="0039712E" w:rsidP="00A35DB0">
            <w:pPr>
              <w:spacing w:before="40" w:after="40"/>
              <w:ind w:left="142"/>
              <w:jc w:val="both"/>
              <w:rPr>
                <w:noProof/>
              </w:rPr>
            </w:pPr>
            <w:r w:rsidRPr="004E3782">
              <w:rPr>
                <w:noProof/>
              </w:rPr>
              <w:t>NU</w:t>
            </w:r>
          </w:p>
        </w:tc>
      </w:tr>
      <w:tr w:rsidR="0039712E" w:rsidRPr="004E3782" w:rsidTr="00A35DB0">
        <w:tc>
          <w:tcPr>
            <w:tcW w:w="8238" w:type="dxa"/>
            <w:shd w:val="clear" w:color="auto" w:fill="auto"/>
          </w:tcPr>
          <w:p w:rsidR="0039712E" w:rsidRPr="004E3782" w:rsidRDefault="0039712E" w:rsidP="0039712E">
            <w:pPr>
              <w:numPr>
                <w:ilvl w:val="0"/>
                <w:numId w:val="1"/>
              </w:numPr>
              <w:spacing w:before="40" w:after="40"/>
              <w:jc w:val="both"/>
              <w:rPr>
                <w:noProof/>
              </w:rPr>
            </w:pPr>
            <w:r w:rsidRPr="004E3782">
              <w:rPr>
                <w:noProof/>
              </w:rPr>
              <w:t>este falimentat, sub rezerva procedurilor de insolvență sau de lichidare, activele sale sunt administrate de un lichidator sau de către o instanță, este în acord cu creditorii, activitățile sale comerciale sunt suspendate se află în orice situație analogică care rezultă dintr-o situație similară procedura prevăzută de legislația sau reglementările naționale;</w:t>
            </w:r>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39712E">
            <w:pPr>
              <w:numPr>
                <w:ilvl w:val="0"/>
                <w:numId w:val="1"/>
              </w:numPr>
              <w:spacing w:before="40" w:after="40"/>
              <w:jc w:val="both"/>
              <w:rPr>
                <w:noProof/>
              </w:rPr>
            </w:pPr>
            <w:r w:rsidRPr="004E3782">
              <w:rPr>
                <w:noProof/>
              </w:rPr>
              <w:t>s-a stabilit printr-o hotărâre judecătorească sau printr-o decizie administrativă finală că persoana respectă obligațiile sale referitoare la plata taxelor sau a contribuțiilor de asigurări sociale în conformitate cu legislația țării în care este stabilită, cu cele ale țării în care se află autoritatea contractantă sau cele ale țării în care se execută contractul;</w:t>
            </w:r>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bookmarkStart w:id="0" w:name="Check1"/>
            <w:r w:rsidRPr="004E3782">
              <w:rPr>
                <w:noProof/>
              </w:rPr>
              <w:instrText xml:space="preserve"> FORMCHECKBOX </w:instrText>
            </w:r>
            <w:r w:rsidR="00714165">
              <w:rPr>
                <w:noProof/>
              </w:rPr>
            </w:r>
            <w:r w:rsidR="00714165">
              <w:rPr>
                <w:noProof/>
              </w:rPr>
              <w:fldChar w:fldCharType="separate"/>
            </w:r>
            <w:r w:rsidRPr="004E3782">
              <w:rPr>
                <w:noProof/>
              </w:rPr>
              <w:fldChar w:fldCharType="end"/>
            </w:r>
            <w:bookmarkEnd w:id="0"/>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39712E">
            <w:pPr>
              <w:numPr>
                <w:ilvl w:val="0"/>
                <w:numId w:val="1"/>
              </w:numPr>
              <w:spacing w:before="40" w:after="40"/>
              <w:jc w:val="both"/>
              <w:rPr>
                <w:noProof/>
              </w:rPr>
            </w:pPr>
            <w:r w:rsidRPr="004E3782">
              <w:rPr>
                <w:noProof/>
              </w:rPr>
              <w:t>prin hotărâre judecătorească sau decizie administrativă finală, s-a stabilit că persoana este vinovată de o conduită profesională gravă, încălcând legile sau reglementările aplicabile sau standardele etice ale profesiei din care face parte persoana sau prin implicarea în orice faptă greșită conduită care are un impact asupra credibilității sale profesionale atunci când o astfel de conduită denotă intenție greșită sau neglijență gravă, inclusiv, în special, oricare dintre următoarele:</w:t>
            </w:r>
          </w:p>
        </w:tc>
        <w:tc>
          <w:tcPr>
            <w:tcW w:w="1517" w:type="dxa"/>
            <w:gridSpan w:val="2"/>
            <w:shd w:val="clear" w:color="auto" w:fill="auto"/>
          </w:tcPr>
          <w:p w:rsidR="0039712E" w:rsidRPr="004E3782" w:rsidRDefault="0039712E" w:rsidP="00A35DB0">
            <w:pPr>
              <w:spacing w:before="240" w:after="120"/>
              <w:jc w:val="both"/>
              <w:rPr>
                <w:noProof/>
              </w:rPr>
            </w:pPr>
          </w:p>
        </w:tc>
      </w:tr>
      <w:tr w:rsidR="0039712E" w:rsidRPr="004E3782" w:rsidTr="00A35DB0">
        <w:tc>
          <w:tcPr>
            <w:tcW w:w="8238" w:type="dxa"/>
            <w:shd w:val="clear" w:color="auto" w:fill="auto"/>
          </w:tcPr>
          <w:p w:rsidR="0039712E" w:rsidRPr="004E3782" w:rsidRDefault="0039712E" w:rsidP="00A35DB0">
            <w:pPr>
              <w:spacing w:before="40" w:after="40"/>
              <w:ind w:left="709"/>
              <w:jc w:val="both"/>
              <w:rPr>
                <w:noProof/>
              </w:rPr>
            </w:pPr>
            <w:bookmarkStart w:id="1" w:name="_DV_C368"/>
            <w:r w:rsidRPr="004E3782">
              <w:rPr>
                <w:color w:val="000000"/>
              </w:rPr>
              <w:t>(i) informații frauduloase sau neglijente care prezintă greșit informațiile necesare pentru verificarea absenței motivelor de excludere sau a îndeplinirii criteriilor de selecție sau în îndeplinirea unui contract;</w:t>
            </w:r>
            <w:bookmarkEnd w:id="1"/>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A35DB0">
            <w:pPr>
              <w:spacing w:before="40" w:after="40"/>
              <w:ind w:left="709"/>
              <w:jc w:val="both"/>
              <w:rPr>
                <w:noProof/>
              </w:rPr>
            </w:pPr>
            <w:bookmarkStart w:id="2" w:name="_DV_C369"/>
            <w:r w:rsidRPr="004E3782">
              <w:rPr>
                <w:color w:val="000000"/>
              </w:rPr>
              <w:t>(ii) încheierea de acord cu alte persoane cu scopul de a denatura concurența;</w:t>
            </w:r>
            <w:bookmarkEnd w:id="2"/>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A35DB0">
            <w:pPr>
              <w:spacing w:before="40" w:after="40"/>
              <w:ind w:left="709"/>
              <w:jc w:val="both"/>
              <w:rPr>
                <w:noProof/>
              </w:rPr>
            </w:pPr>
            <w:bookmarkStart w:id="3" w:name="_DV_C371"/>
            <w:r w:rsidRPr="004E3782">
              <w:rPr>
                <w:color w:val="000000"/>
              </w:rPr>
              <w:t>(iii) încălcarea drepturilor de proprietate intelectuală;</w:t>
            </w:r>
            <w:bookmarkEnd w:id="3"/>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A35DB0">
            <w:pPr>
              <w:spacing w:before="40" w:after="40"/>
              <w:ind w:left="709"/>
              <w:jc w:val="both"/>
              <w:rPr>
                <w:noProof/>
              </w:rPr>
            </w:pPr>
            <w:bookmarkStart w:id="4" w:name="_DV_C372"/>
            <w:r w:rsidRPr="004E3782">
              <w:rPr>
                <w:color w:val="000000"/>
              </w:rPr>
              <w:t>(iv) încercarea de a influența procesul decizional al autorității contractante în timpul procedurii de atribuire;</w:t>
            </w:r>
            <w:bookmarkEnd w:id="4"/>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A35DB0">
            <w:pPr>
              <w:spacing w:before="40" w:after="40"/>
              <w:ind w:left="709"/>
              <w:jc w:val="both"/>
              <w:rPr>
                <w:color w:val="000000"/>
              </w:rPr>
            </w:pPr>
            <w:bookmarkStart w:id="5" w:name="_DV_C373"/>
            <w:r w:rsidRPr="004E3782">
              <w:rPr>
                <w:color w:val="000000"/>
                <w:lang w:eastAsia="en-GB"/>
              </w:rPr>
              <w:t xml:space="preserve">(v) </w:t>
            </w:r>
            <w:bookmarkEnd w:id="5"/>
            <w:r w:rsidRPr="004E3782">
              <w:rPr>
                <w:color w:val="000000"/>
                <w:lang w:eastAsia="en-GB"/>
              </w:rPr>
              <w:t>încercarea de a obține informații confidențiale care îi pot conferi avantaje necuvenite în procedura de atribuire;</w:t>
            </w:r>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39712E">
            <w:pPr>
              <w:numPr>
                <w:ilvl w:val="0"/>
                <w:numId w:val="1"/>
              </w:numPr>
              <w:spacing w:before="40" w:after="40"/>
              <w:ind w:left="357" w:hanging="357"/>
              <w:jc w:val="both"/>
              <w:rPr>
                <w:color w:val="000000"/>
                <w:lang w:eastAsia="en-GB"/>
              </w:rPr>
            </w:pPr>
            <w:r w:rsidRPr="004E3782">
              <w:rPr>
                <w:noProof/>
              </w:rPr>
              <w:lastRenderedPageBreak/>
              <w:t>prin hotărâre definitivă, s-a stabilit că persoana este vinovată de următoarele:</w:t>
            </w:r>
          </w:p>
        </w:tc>
        <w:tc>
          <w:tcPr>
            <w:tcW w:w="1517" w:type="dxa"/>
            <w:gridSpan w:val="2"/>
            <w:shd w:val="clear" w:color="auto" w:fill="auto"/>
          </w:tcPr>
          <w:p w:rsidR="0039712E" w:rsidRPr="004E3782" w:rsidRDefault="0039712E" w:rsidP="00A35DB0">
            <w:pPr>
              <w:spacing w:before="240" w:after="120"/>
              <w:jc w:val="both"/>
              <w:rPr>
                <w:noProof/>
              </w:rPr>
            </w:pPr>
          </w:p>
        </w:tc>
      </w:tr>
      <w:tr w:rsidR="0039712E" w:rsidRPr="004E3782" w:rsidTr="00A35DB0">
        <w:tc>
          <w:tcPr>
            <w:tcW w:w="8238" w:type="dxa"/>
            <w:shd w:val="clear" w:color="auto" w:fill="auto"/>
          </w:tcPr>
          <w:p w:rsidR="0039712E" w:rsidRPr="004E3782" w:rsidRDefault="0039712E" w:rsidP="00A35DB0">
            <w:pPr>
              <w:spacing w:before="40" w:after="40"/>
              <w:ind w:left="709"/>
              <w:jc w:val="both"/>
              <w:rPr>
                <w:noProof/>
              </w:rPr>
            </w:pPr>
            <w:r w:rsidRPr="004E3782">
              <w:rPr>
                <w:color w:val="000000"/>
              </w:rPr>
              <w:t>(i) fraudă, în sensul articolului 1 din Convenția privind protecția intereselor financiare ale Comunităților Europene, elaborată prin Actul Consiliului din 26 iulie 1995;</w:t>
            </w:r>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A35DB0">
            <w:pPr>
              <w:spacing w:before="40" w:after="40"/>
              <w:ind w:left="709"/>
              <w:jc w:val="both"/>
              <w:rPr>
                <w:noProof/>
              </w:rPr>
            </w:pPr>
            <w:bookmarkStart w:id="6" w:name="_DV_C379"/>
            <w:r w:rsidRPr="004E3782">
              <w:rPr>
                <w:color w:val="000000"/>
              </w:rPr>
              <w:t xml:space="preserve">(ii) </w:t>
            </w:r>
            <w:bookmarkEnd w:id="6"/>
            <w:r w:rsidRPr="004E3782">
              <w:rPr>
                <w:color w:val="000000"/>
              </w:rPr>
              <w:t>corupție, așa cum este definită la articolul 3 din Convenția privind lupta împotriva corupției care implică funcționari ai Comunităților Europene sau funcționari ai statelor membre ale UE, elaborată prin Actul Consiliului din 26 mai 1997 și în articolul 2 alineatul (1) din Decizia-cadru a Consiliului 2003/568 / JAI, precum și corupția definită în prevederile legale ale țării în care se află autoritatea contractantă, țara în care este stabilită persoana sau țara executării contractului;</w:t>
            </w:r>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A35DB0">
            <w:pPr>
              <w:spacing w:before="40" w:after="40"/>
              <w:ind w:left="709"/>
              <w:jc w:val="both"/>
              <w:rPr>
                <w:noProof/>
              </w:rPr>
            </w:pPr>
            <w:bookmarkStart w:id="7" w:name="_DV_C384"/>
            <w:r w:rsidRPr="004E3782">
              <w:rPr>
                <w:color w:val="000000"/>
                <w:lang w:eastAsia="en-GB"/>
              </w:rPr>
              <w:t>(iii)</w:t>
            </w:r>
            <w:bookmarkStart w:id="8" w:name="_DV_M250"/>
            <w:bookmarkEnd w:id="7"/>
            <w:bookmarkEnd w:id="8"/>
            <w:r w:rsidRPr="004E3782">
              <w:rPr>
                <w:color w:val="000000"/>
                <w:lang w:eastAsia="en-GB"/>
              </w:rPr>
              <w:t xml:space="preserve"> participare la o organizație criminală, astfel cum este definită la articolul 2 din Decizia-cadru 2008/841 / JAI a Consiliului;</w:t>
            </w:r>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A35DB0">
            <w:pPr>
              <w:spacing w:before="40" w:after="40"/>
              <w:ind w:left="709"/>
              <w:jc w:val="both"/>
              <w:rPr>
                <w:noProof/>
              </w:rPr>
            </w:pPr>
            <w:r w:rsidRPr="004E3782">
              <w:rPr>
                <w:color w:val="000000"/>
              </w:rPr>
              <w:t>(iv)</w:t>
            </w:r>
            <w:bookmarkStart w:id="9" w:name="_DV_M251"/>
            <w:bookmarkEnd w:id="9"/>
            <w:r w:rsidRPr="004E3782">
              <w:rPr>
                <w:color w:val="000000"/>
              </w:rPr>
              <w:t xml:space="preserve"> </w:t>
            </w:r>
            <w:r w:rsidRPr="004E3782">
              <w:rPr>
                <w:bCs/>
                <w:iCs/>
              </w:rPr>
              <w:t>spălare de bani sau finanțarea terorismului, astfel cum este definită la articolul 1 din Directiva 2005/60 / CE a Parlamentului European și a Consiliului;</w:t>
            </w:r>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A35DB0">
            <w:pPr>
              <w:spacing w:before="40" w:after="40"/>
              <w:ind w:left="709"/>
              <w:jc w:val="both"/>
              <w:rPr>
                <w:noProof/>
                <w:lang w:val="ro-RO"/>
              </w:rPr>
            </w:pPr>
            <w:bookmarkStart w:id="10" w:name="_DV_C395"/>
            <w:r w:rsidRPr="004E3782">
              <w:rPr>
                <w:color w:val="000000"/>
              </w:rPr>
              <w:t xml:space="preserve">(v) </w:t>
            </w:r>
            <w:bookmarkStart w:id="11" w:name="_DV_M253"/>
            <w:bookmarkEnd w:id="10"/>
            <w:bookmarkEnd w:id="11"/>
            <w:r w:rsidRPr="004E3782">
              <w:rPr>
                <w:bCs/>
                <w:iCs/>
              </w:rPr>
              <w:t>infracțiuni legate de terorism sau infracțiuni legate de activități teroriste, așa cum sunt definite la articolele 1 și 3 din Decizia-cadru 2002/475 / JAI a Consiliului, respectiv, sau care au incitat, ajutat, comis sau încercat să comită astfel de infracțiuni, astfel cum se menționează la articolul 4 din decizia respectivă</w:t>
            </w:r>
            <w:r w:rsidRPr="004E3782">
              <w:rPr>
                <w:bCs/>
                <w:iCs/>
                <w:lang w:val="en-US"/>
              </w:rPr>
              <w:t>;</w:t>
            </w:r>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A35DB0">
            <w:pPr>
              <w:spacing w:before="40" w:after="40"/>
              <w:ind w:left="709"/>
              <w:jc w:val="both"/>
              <w:rPr>
                <w:color w:val="000000"/>
              </w:rPr>
            </w:pPr>
            <w:bookmarkStart w:id="12" w:name="_DV_C400"/>
            <w:r w:rsidRPr="004E3782">
              <w:rPr>
                <w:color w:val="000000"/>
              </w:rPr>
              <w:t xml:space="preserve">(vi) </w:t>
            </w:r>
            <w:bookmarkStart w:id="13" w:name="_DV_M254"/>
            <w:bookmarkEnd w:id="12"/>
            <w:bookmarkEnd w:id="13"/>
            <w:r w:rsidRPr="004E3782">
              <w:rPr>
                <w:bCs/>
                <w:iCs/>
              </w:rPr>
              <w:t>munca copilului sau alte forme de trafic de persoane, definite la articolul 2 din Directiva 2011/36 / UE a Parlamentului European și a Consiliului;</w:t>
            </w:r>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39712E">
            <w:pPr>
              <w:numPr>
                <w:ilvl w:val="0"/>
                <w:numId w:val="1"/>
              </w:numPr>
              <w:spacing w:before="40" w:after="40"/>
              <w:jc w:val="both"/>
              <w:rPr>
                <w:color w:val="000000"/>
              </w:rPr>
            </w:pPr>
            <w:r w:rsidRPr="004E3782">
              <w:rPr>
                <w:noProof/>
              </w:rPr>
              <w:t>persoana a arătat deficiențe semnificative în îndeplinirea obligațiilor principale în îndeplinirea unui contract finanțat din bugetul Uniunii, care a dus la rezilierea precoce sau la aplicarea daunelor lichidate sau a altor sancțiuni contractuale sau care au fost descoperite în urma verificărilor, auditurilor sau investigațiilor efectuate de un ordonator de credite, OLAF sau Curtea de Conturi;</w:t>
            </w:r>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39712E">
            <w:pPr>
              <w:numPr>
                <w:ilvl w:val="0"/>
                <w:numId w:val="1"/>
              </w:numPr>
              <w:spacing w:before="40" w:after="40"/>
              <w:jc w:val="both"/>
              <w:rPr>
                <w:noProof/>
              </w:rPr>
            </w:pPr>
            <w:r w:rsidRPr="004E3782">
              <w:rPr>
                <w:color w:val="000000"/>
              </w:rPr>
              <w:t>prin hotărâre definitivă sau decizie administrativă finală s-a stabilit că persoana a comis o neregularitate în sensul articolului 1 alineatul (2) din Regulamentul (CE, Euratom) nr. 2988/95 al Consiliului;</w:t>
            </w:r>
          </w:p>
        </w:tc>
        <w:tc>
          <w:tcPr>
            <w:tcW w:w="812"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8238" w:type="dxa"/>
            <w:shd w:val="clear" w:color="auto" w:fill="auto"/>
          </w:tcPr>
          <w:p w:rsidR="0039712E" w:rsidRPr="004E3782" w:rsidRDefault="0039712E" w:rsidP="0039712E">
            <w:pPr>
              <w:numPr>
                <w:ilvl w:val="0"/>
                <w:numId w:val="1"/>
              </w:numPr>
              <w:spacing w:before="40" w:after="40"/>
              <w:jc w:val="both"/>
              <w:rPr>
                <w:color w:val="000000"/>
              </w:rPr>
            </w:pPr>
            <w:r w:rsidRPr="004E3782">
              <w:rPr>
                <w:color w:val="000000"/>
              </w:rPr>
              <w:t>pentru situațiile de conduită profesională gravă, fraudă, corupție, alte infracțiuni, deficiențe semnificative în executarea contractului sau nereguli, solicitantul este supus:</w:t>
            </w:r>
          </w:p>
          <w:p w:rsidR="0039712E" w:rsidRPr="004E3782" w:rsidRDefault="0039712E" w:rsidP="0039712E">
            <w:pPr>
              <w:numPr>
                <w:ilvl w:val="0"/>
                <w:numId w:val="4"/>
              </w:numPr>
              <w:spacing w:before="40" w:after="40"/>
              <w:ind w:left="709" w:firstLine="0"/>
              <w:jc w:val="both"/>
              <w:rPr>
                <w:color w:val="000000"/>
              </w:rPr>
            </w:pPr>
            <w:r w:rsidRPr="004E3782">
              <w:rPr>
                <w:color w:val="000000"/>
              </w:rPr>
              <w:t>fapte stabilite în contextul auditurilor sau investigațiilor efectuate de Curtea de Conturi, OLAF sau audit intern sau orice alt control, audit sau control efectuat sub responsabilitatea unui ordonator de credite al unei instituții UE, a unui birou european sau al unei agenții sau organism UE;</w:t>
            </w:r>
          </w:p>
          <w:p w:rsidR="0039712E" w:rsidRPr="004E3782" w:rsidRDefault="0039712E" w:rsidP="0039712E">
            <w:pPr>
              <w:numPr>
                <w:ilvl w:val="0"/>
                <w:numId w:val="4"/>
              </w:numPr>
              <w:spacing w:before="40" w:after="40"/>
              <w:ind w:left="709" w:firstLine="0"/>
              <w:jc w:val="both"/>
              <w:rPr>
                <w:color w:val="000000"/>
              </w:rPr>
            </w:pPr>
            <w:r w:rsidRPr="004E3782">
              <w:rPr>
                <w:color w:val="000000"/>
              </w:rPr>
              <w:t>decizii administrative intermediare care pot include măsuri disciplinare luate de organismul de supraveghere competent responsabil de verificarea aplicării standardelor de etică profesională;</w:t>
            </w:r>
          </w:p>
          <w:p w:rsidR="0039712E" w:rsidRPr="004E3782" w:rsidRDefault="0039712E" w:rsidP="0039712E">
            <w:pPr>
              <w:numPr>
                <w:ilvl w:val="0"/>
                <w:numId w:val="4"/>
              </w:numPr>
              <w:spacing w:before="40" w:after="40"/>
              <w:ind w:left="709" w:firstLine="0"/>
              <w:jc w:val="both"/>
              <w:rPr>
                <w:color w:val="000000"/>
              </w:rPr>
            </w:pPr>
            <w:r w:rsidRPr="004E3782">
              <w:rPr>
                <w:color w:val="000000"/>
              </w:rPr>
              <w:t>deciziile BCE, BEI, Fondul European de Investiții sau organizații internaționale;</w:t>
            </w:r>
          </w:p>
          <w:p w:rsidR="0039712E" w:rsidRPr="004E3782" w:rsidRDefault="0039712E" w:rsidP="0039712E">
            <w:pPr>
              <w:numPr>
                <w:ilvl w:val="0"/>
                <w:numId w:val="4"/>
              </w:numPr>
              <w:spacing w:before="40" w:after="40"/>
              <w:ind w:left="709" w:firstLine="0"/>
              <w:jc w:val="both"/>
              <w:rPr>
                <w:color w:val="000000"/>
              </w:rPr>
            </w:pPr>
            <w:r w:rsidRPr="004E3782">
              <w:rPr>
                <w:color w:val="000000"/>
              </w:rPr>
              <w:lastRenderedPageBreak/>
              <w:t>deciziile Comisiei referitoare la încălcarea normelor de concurență a Uniunii sau a unei autorități competente naționale referitoare la încălcarea dreptului Uniunii sau al concurenței naționale; sau</w:t>
            </w:r>
          </w:p>
          <w:p w:rsidR="0039712E" w:rsidRPr="004E3782" w:rsidRDefault="0039712E" w:rsidP="0039712E">
            <w:pPr>
              <w:numPr>
                <w:ilvl w:val="0"/>
                <w:numId w:val="4"/>
              </w:numPr>
              <w:spacing w:before="40" w:after="40"/>
              <w:ind w:left="709" w:firstLine="0"/>
              <w:jc w:val="both"/>
              <w:rPr>
                <w:color w:val="000000"/>
              </w:rPr>
            </w:pPr>
            <w:r w:rsidRPr="004E3782">
              <w:rPr>
                <w:color w:val="000000"/>
              </w:rPr>
              <w:t>decizii de excludere de către un ordonator de credite al unei instituții UE, al unui birou european sau al unei agenții sau organ al UE.</w:t>
            </w:r>
          </w:p>
        </w:tc>
        <w:tc>
          <w:tcPr>
            <w:tcW w:w="812" w:type="dxa"/>
            <w:shd w:val="clear" w:color="auto" w:fill="auto"/>
          </w:tcPr>
          <w:p w:rsidR="0039712E" w:rsidRPr="004E3782" w:rsidRDefault="0039712E" w:rsidP="00A35DB0">
            <w:pPr>
              <w:spacing w:before="240" w:after="120"/>
              <w:jc w:val="both"/>
              <w:rPr>
                <w:noProof/>
              </w:rPr>
            </w:pPr>
            <w:r w:rsidRPr="004E3782">
              <w:rPr>
                <w:noProof/>
              </w:rPr>
              <w:lastRenderedPageBreak/>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705"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bl>
    <w:p w:rsidR="0039712E" w:rsidRPr="004E3782" w:rsidRDefault="0039712E" w:rsidP="0039712E">
      <w:pPr>
        <w:jc w:val="both"/>
        <w:rPr>
          <w:b/>
          <w:smallCaps/>
        </w:rPr>
      </w:pPr>
      <w:bookmarkStart w:id="14" w:name="_DV_C376"/>
      <w:r w:rsidRPr="004E3782">
        <w:lastRenderedPageBreak/>
        <w:t>II – Situații de excludere referitoare la persoane fizice cu putere de reprezentare, luare a deciziilor sau control asupra persoanei juridice</w:t>
      </w:r>
    </w:p>
    <w:p w:rsidR="0039712E" w:rsidRPr="004E3782" w:rsidRDefault="0039712E" w:rsidP="0039712E">
      <w:pPr>
        <w:autoSpaceDE w:val="0"/>
        <w:autoSpaceDN w:val="0"/>
        <w:adjustRightInd w:val="0"/>
        <w:spacing w:before="120" w:after="240"/>
        <w:jc w:val="center"/>
        <w:rPr>
          <w:i/>
          <w:noProof/>
        </w:rPr>
      </w:pPr>
      <w:r w:rsidRPr="004E3782">
        <w:rPr>
          <w:b/>
          <w:i/>
          <w:noProof/>
          <w:u w:val="single"/>
        </w:rPr>
        <w:t>Nu se aplică persoanelor fizice, statelor membre și autorităților locale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39712E" w:rsidRPr="004E3782" w:rsidTr="00A35DB0">
        <w:tc>
          <w:tcPr>
            <w:tcW w:w="7747" w:type="dxa"/>
            <w:shd w:val="clear" w:color="auto" w:fill="auto"/>
            <w:vAlign w:val="center"/>
          </w:tcPr>
          <w:p w:rsidR="0039712E" w:rsidRPr="004E3782" w:rsidRDefault="0039712E" w:rsidP="0039712E">
            <w:pPr>
              <w:numPr>
                <w:ilvl w:val="0"/>
                <w:numId w:val="2"/>
              </w:numPr>
              <w:spacing w:before="40" w:after="40"/>
              <w:jc w:val="both"/>
              <w:rPr>
                <w:noProof/>
              </w:rPr>
            </w:pPr>
            <w:r w:rsidRPr="004E3782">
              <w:rPr>
                <w:noProof/>
              </w:rPr>
              <w:t>declară că o persoană fizică este membru al organismului administrativ, de conducere sau de supraveghere al persoanei juridice menționate mai sus sau care are puteri de reprezentare, decizie sau control în ceea ce privește persoana juridică menționată mai sus (aceasta acoperă directorii companiei , membrii organelor de conducere sau de supraveghere și cazurile în care o persoană fizică deține majoritatea acțiunilor) se află într-una dintre următoarele situații:</w:t>
            </w:r>
          </w:p>
        </w:tc>
        <w:tc>
          <w:tcPr>
            <w:tcW w:w="670" w:type="dxa"/>
            <w:shd w:val="clear" w:color="auto" w:fill="auto"/>
          </w:tcPr>
          <w:p w:rsidR="0039712E" w:rsidRPr="004E3782" w:rsidRDefault="0039712E" w:rsidP="00A35DB0">
            <w:pPr>
              <w:spacing w:before="240" w:after="120"/>
              <w:jc w:val="both"/>
              <w:rPr>
                <w:noProof/>
              </w:rPr>
            </w:pPr>
            <w:r w:rsidRPr="004E3782">
              <w:rPr>
                <w:noProof/>
              </w:rPr>
              <w:t>DA</w:t>
            </w:r>
          </w:p>
        </w:tc>
        <w:tc>
          <w:tcPr>
            <w:tcW w:w="614" w:type="dxa"/>
            <w:shd w:val="clear" w:color="auto" w:fill="auto"/>
          </w:tcPr>
          <w:p w:rsidR="0039712E" w:rsidRPr="004E3782" w:rsidRDefault="0039712E" w:rsidP="00A35DB0">
            <w:pPr>
              <w:spacing w:before="240" w:after="120"/>
              <w:jc w:val="both"/>
              <w:rPr>
                <w:noProof/>
              </w:rPr>
            </w:pPr>
            <w:r w:rsidRPr="004E3782">
              <w:rPr>
                <w:noProof/>
              </w:rPr>
              <w:t>NU</w:t>
            </w:r>
          </w:p>
        </w:tc>
        <w:tc>
          <w:tcPr>
            <w:tcW w:w="630" w:type="dxa"/>
          </w:tcPr>
          <w:p w:rsidR="0039712E" w:rsidRPr="004E3782" w:rsidRDefault="0039712E" w:rsidP="00A35DB0">
            <w:pPr>
              <w:spacing w:before="240" w:after="120"/>
              <w:jc w:val="both"/>
              <w:rPr>
                <w:noProof/>
              </w:rPr>
            </w:pPr>
            <w:r w:rsidRPr="004E3782">
              <w:rPr>
                <w:noProof/>
              </w:rPr>
              <w:t>N/A</w:t>
            </w:r>
          </w:p>
        </w:tc>
      </w:tr>
      <w:tr w:rsidR="0039712E" w:rsidRPr="004E3782" w:rsidTr="00A35DB0">
        <w:tc>
          <w:tcPr>
            <w:tcW w:w="7747" w:type="dxa"/>
            <w:shd w:val="clear" w:color="auto" w:fill="auto"/>
          </w:tcPr>
          <w:p w:rsidR="0039712E" w:rsidRPr="004E3782" w:rsidRDefault="0039712E" w:rsidP="00A35DB0">
            <w:r w:rsidRPr="004E3782">
              <w:t>Situația (c) de mai sus (abateri profesionale grave)</w:t>
            </w:r>
          </w:p>
        </w:tc>
        <w:tc>
          <w:tcPr>
            <w:tcW w:w="670"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14"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30" w:type="dxa"/>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7747" w:type="dxa"/>
            <w:shd w:val="clear" w:color="auto" w:fill="auto"/>
          </w:tcPr>
          <w:p w:rsidR="0039712E" w:rsidRPr="004E3782" w:rsidRDefault="0039712E" w:rsidP="00A35DB0">
            <w:r w:rsidRPr="004E3782">
              <w:t>Situația (d) de mai sus (fraudă, corupție sau altă infracțiune)</w:t>
            </w:r>
          </w:p>
        </w:tc>
        <w:tc>
          <w:tcPr>
            <w:tcW w:w="670"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14"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30" w:type="dxa"/>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7747" w:type="dxa"/>
            <w:shd w:val="clear" w:color="auto" w:fill="auto"/>
          </w:tcPr>
          <w:p w:rsidR="0039712E" w:rsidRPr="004E3782" w:rsidRDefault="0039712E" w:rsidP="00A35DB0">
            <w:r w:rsidRPr="004E3782">
              <w:t>Situația (e) de mai sus (deficiențe semnificative în executarea unui contract)</w:t>
            </w:r>
          </w:p>
        </w:tc>
        <w:tc>
          <w:tcPr>
            <w:tcW w:w="670"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14"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30" w:type="dxa"/>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7747" w:type="dxa"/>
            <w:shd w:val="clear" w:color="auto" w:fill="auto"/>
          </w:tcPr>
          <w:p w:rsidR="0039712E" w:rsidRPr="004E3782" w:rsidRDefault="0039712E" w:rsidP="00A35DB0">
            <w:r w:rsidRPr="004E3782">
              <w:t>Situația (f) de mai sus (neregularitate)</w:t>
            </w:r>
          </w:p>
        </w:tc>
        <w:tc>
          <w:tcPr>
            <w:tcW w:w="670"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14"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30" w:type="dxa"/>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bl>
    <w:p w:rsidR="0039712E" w:rsidRPr="004E3782" w:rsidRDefault="0039712E" w:rsidP="0039712E">
      <w:pPr>
        <w:rPr>
          <w:noProof/>
        </w:rPr>
      </w:pPr>
      <w:r w:rsidRPr="004E3782">
        <w:t>III – Situații de excludere privind persoanele fizice sau juridice care își asumă răspunderea nelimitată pentru datoriile persoanei juridice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39712E" w:rsidRPr="004E3782" w:rsidTr="00A35DB0">
        <w:tc>
          <w:tcPr>
            <w:tcW w:w="7747" w:type="dxa"/>
            <w:shd w:val="clear" w:color="auto" w:fill="auto"/>
          </w:tcPr>
          <w:p w:rsidR="0039712E" w:rsidRPr="004E3782" w:rsidRDefault="0039712E" w:rsidP="0039712E">
            <w:pPr>
              <w:numPr>
                <w:ilvl w:val="0"/>
                <w:numId w:val="2"/>
              </w:numPr>
              <w:spacing w:before="40" w:after="40"/>
              <w:jc w:val="both"/>
              <w:rPr>
                <w:noProof/>
              </w:rPr>
            </w:pPr>
            <w:r w:rsidRPr="004E3782">
              <w:rPr>
                <w:noProof/>
              </w:rPr>
              <w:t>declară că o persoană fizică sau juridică își asumă răspunderea nelimitată pentru datoriile persoanei juridice menționate mai sus în una dintre următoarele situații:</w:t>
            </w:r>
          </w:p>
        </w:tc>
        <w:tc>
          <w:tcPr>
            <w:tcW w:w="670" w:type="dxa"/>
            <w:shd w:val="clear" w:color="auto" w:fill="auto"/>
          </w:tcPr>
          <w:p w:rsidR="0039712E" w:rsidRPr="004E3782" w:rsidRDefault="0039712E" w:rsidP="00A35DB0">
            <w:pPr>
              <w:spacing w:before="240" w:after="120"/>
              <w:jc w:val="both"/>
              <w:rPr>
                <w:noProof/>
              </w:rPr>
            </w:pPr>
            <w:r w:rsidRPr="004E3782">
              <w:rPr>
                <w:noProof/>
              </w:rPr>
              <w:t>DA</w:t>
            </w:r>
          </w:p>
        </w:tc>
        <w:tc>
          <w:tcPr>
            <w:tcW w:w="614" w:type="dxa"/>
          </w:tcPr>
          <w:p w:rsidR="0039712E" w:rsidRPr="004E3782" w:rsidRDefault="0039712E" w:rsidP="00A35DB0">
            <w:pPr>
              <w:spacing w:before="240" w:after="120"/>
              <w:jc w:val="both"/>
              <w:rPr>
                <w:noProof/>
              </w:rPr>
            </w:pPr>
            <w:r w:rsidRPr="004E3782">
              <w:rPr>
                <w:noProof/>
              </w:rPr>
              <w:t>NU</w:t>
            </w:r>
          </w:p>
        </w:tc>
        <w:tc>
          <w:tcPr>
            <w:tcW w:w="630" w:type="dxa"/>
            <w:shd w:val="clear" w:color="auto" w:fill="auto"/>
          </w:tcPr>
          <w:p w:rsidR="0039712E" w:rsidRPr="004E3782" w:rsidRDefault="0039712E" w:rsidP="00A35DB0">
            <w:pPr>
              <w:spacing w:before="240" w:after="120"/>
              <w:jc w:val="both"/>
              <w:rPr>
                <w:noProof/>
              </w:rPr>
            </w:pPr>
            <w:r w:rsidRPr="004E3782">
              <w:rPr>
                <w:noProof/>
              </w:rPr>
              <w:t>N/A</w:t>
            </w:r>
          </w:p>
        </w:tc>
      </w:tr>
      <w:tr w:rsidR="0039712E" w:rsidRPr="004E3782" w:rsidTr="00A35DB0">
        <w:tc>
          <w:tcPr>
            <w:tcW w:w="7747" w:type="dxa"/>
            <w:shd w:val="clear" w:color="auto" w:fill="auto"/>
          </w:tcPr>
          <w:p w:rsidR="0039712E" w:rsidRPr="004E3782" w:rsidRDefault="0039712E" w:rsidP="00A35DB0">
            <w:r w:rsidRPr="004E3782">
              <w:t>Situația (a) de mai sus (faliment)</w:t>
            </w:r>
          </w:p>
        </w:tc>
        <w:tc>
          <w:tcPr>
            <w:tcW w:w="670"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14" w:type="dxa"/>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30"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7747" w:type="dxa"/>
            <w:shd w:val="clear" w:color="auto" w:fill="auto"/>
          </w:tcPr>
          <w:p w:rsidR="0039712E" w:rsidRPr="004E3782" w:rsidRDefault="0039712E" w:rsidP="00A35DB0">
            <w:r w:rsidRPr="004E3782">
              <w:t>Situația (b) de mai sus (încălcare la plata impozitelor sau a contribuțiilor la asigurările sociale)</w:t>
            </w:r>
          </w:p>
        </w:tc>
        <w:tc>
          <w:tcPr>
            <w:tcW w:w="670"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14" w:type="dxa"/>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30" w:type="dxa"/>
            <w:shd w:val="clear" w:color="auto" w:fill="auto"/>
            <w:vAlign w:val="center"/>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bl>
    <w:p w:rsidR="0039712E" w:rsidRPr="004E3782" w:rsidRDefault="0039712E" w:rsidP="0039712E">
      <w:pPr>
        <w:rPr>
          <w:noProof/>
        </w:rPr>
      </w:pPr>
      <w:r w:rsidRPr="004E3782">
        <w:rPr>
          <w:noProof/>
        </w:rPr>
        <w:t>IV – Motivele respingerii din această procedură</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670"/>
        <w:gridCol w:w="614"/>
      </w:tblGrid>
      <w:tr w:rsidR="0039712E" w:rsidRPr="004E3782" w:rsidTr="00A35DB0">
        <w:tc>
          <w:tcPr>
            <w:tcW w:w="8472" w:type="dxa"/>
            <w:shd w:val="clear" w:color="auto" w:fill="auto"/>
          </w:tcPr>
          <w:p w:rsidR="0039712E" w:rsidRPr="004E3782" w:rsidRDefault="0039712E" w:rsidP="0039712E">
            <w:pPr>
              <w:numPr>
                <w:ilvl w:val="0"/>
                <w:numId w:val="2"/>
              </w:numPr>
              <w:spacing w:before="40" w:after="40"/>
              <w:jc w:val="both"/>
              <w:rPr>
                <w:noProof/>
              </w:rPr>
            </w:pPr>
            <w:r w:rsidRPr="004E3782">
              <w:rPr>
                <w:noProof/>
              </w:rPr>
              <w:t>declară că persoana menționată mai sus:</w:t>
            </w:r>
          </w:p>
        </w:tc>
        <w:tc>
          <w:tcPr>
            <w:tcW w:w="670" w:type="dxa"/>
            <w:shd w:val="clear" w:color="auto" w:fill="auto"/>
          </w:tcPr>
          <w:p w:rsidR="0039712E" w:rsidRPr="004E3782" w:rsidRDefault="0039712E" w:rsidP="00A35DB0">
            <w:pPr>
              <w:spacing w:before="240" w:after="120"/>
              <w:jc w:val="both"/>
              <w:rPr>
                <w:noProof/>
              </w:rPr>
            </w:pPr>
            <w:r w:rsidRPr="004E3782">
              <w:rPr>
                <w:noProof/>
              </w:rPr>
              <w:t>DA</w:t>
            </w:r>
          </w:p>
        </w:tc>
        <w:tc>
          <w:tcPr>
            <w:tcW w:w="614" w:type="dxa"/>
            <w:shd w:val="clear" w:color="auto" w:fill="auto"/>
          </w:tcPr>
          <w:p w:rsidR="0039712E" w:rsidRPr="004E3782" w:rsidRDefault="0039712E" w:rsidP="00A35DB0">
            <w:pPr>
              <w:spacing w:before="240" w:after="120"/>
              <w:jc w:val="both"/>
              <w:rPr>
                <w:noProof/>
              </w:rPr>
            </w:pPr>
            <w:r w:rsidRPr="004E3782">
              <w:rPr>
                <w:noProof/>
              </w:rPr>
              <w:t>NU</w:t>
            </w:r>
          </w:p>
        </w:tc>
      </w:tr>
      <w:tr w:rsidR="0039712E" w:rsidRPr="004E3782" w:rsidTr="00A35DB0">
        <w:tc>
          <w:tcPr>
            <w:tcW w:w="8472" w:type="dxa"/>
            <w:shd w:val="clear" w:color="auto" w:fill="auto"/>
          </w:tcPr>
          <w:p w:rsidR="0039712E" w:rsidRPr="004E3782" w:rsidRDefault="0039712E" w:rsidP="0039712E">
            <w:pPr>
              <w:numPr>
                <w:ilvl w:val="0"/>
                <w:numId w:val="1"/>
              </w:numPr>
              <w:spacing w:before="40" w:after="40"/>
              <w:jc w:val="both"/>
              <w:rPr>
                <w:noProof/>
              </w:rPr>
            </w:pPr>
            <w:r w:rsidRPr="004E3782">
              <w:rPr>
                <w:noProof/>
              </w:rPr>
              <w:t>a distorsionat concurența prin faptul că a fost implicat anterior în pregătirea documentelor de achiziție pentru această procedură de achiziții.</w:t>
            </w:r>
          </w:p>
        </w:tc>
        <w:tc>
          <w:tcPr>
            <w:tcW w:w="670"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14"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bl>
    <w:bookmarkEnd w:id="14"/>
    <w:p w:rsidR="0039712E" w:rsidRPr="004E3782" w:rsidRDefault="0039712E" w:rsidP="0039712E">
      <w:pPr>
        <w:rPr>
          <w:noProof/>
        </w:rPr>
      </w:pPr>
      <w:r w:rsidRPr="004E3782">
        <w:rPr>
          <w:noProof/>
        </w:rPr>
        <w:t>V – Măsuri de remediere</w:t>
      </w:r>
    </w:p>
    <w:p w:rsidR="0039712E" w:rsidRPr="004E3782" w:rsidRDefault="0039712E" w:rsidP="0039712E">
      <w:pPr>
        <w:rPr>
          <w:b/>
          <w:noProof/>
        </w:rPr>
      </w:pPr>
      <w:r w:rsidRPr="004E3782">
        <w:rPr>
          <w:noProof/>
        </w:rPr>
        <w:t>Dacă persoana declară una dintre situațiile de excludere enumerate mai sus, trebuie să indice măsurile luate pentru remedierea situației de excludere, demonstrându-și astfel fiabilitatea. Aceasta poate include, de ex. măsuri tehnice, organizatorice și de personal pentru a preveni apariția ulterioară, compensarea daunelor sau plata amenzilor. Dovada documentară relevantă care ilustrează măsurile de remediere luate trebuie să fie furnizată în anexa la această declarație. Acest lucru nu se aplică situațiilor menționate la litera (d) din această declarație.</w:t>
      </w:r>
    </w:p>
    <w:p w:rsidR="0039712E" w:rsidRPr="004E3782" w:rsidRDefault="0039712E" w:rsidP="0039712E">
      <w:pPr>
        <w:rPr>
          <w:noProof/>
        </w:rPr>
      </w:pPr>
      <w:r w:rsidRPr="004E3782">
        <w:rPr>
          <w:noProof/>
        </w:rPr>
        <w:t>VI – Prezentarea dovezilor la cerere</w:t>
      </w:r>
    </w:p>
    <w:p w:rsidR="0039712E" w:rsidRPr="004E3782" w:rsidRDefault="0039712E" w:rsidP="0039712E">
      <w:pPr>
        <w:spacing w:before="120" w:after="120"/>
        <w:ind w:firstLine="11"/>
        <w:jc w:val="both"/>
        <w:rPr>
          <w:noProof/>
        </w:rPr>
      </w:pPr>
      <w:r w:rsidRPr="004E3782">
        <w:rPr>
          <w:noProof/>
        </w:rPr>
        <w:lastRenderedPageBreak/>
        <w:t>La cerere și în termenul stabilit de autoritatea contractantă, persoana trebuie să furnizeze informații despre persoanele care sunt membre ale organismului administrativ, de conducere sau de supraveghere. De asemenea, trebuie să furnizeze următoarele dovezi referitoare la persoana propriu zisă și la persoanele fizice sau juridice care își asumă răspunderea nelimitată pentru datoria persoanei:</w:t>
      </w:r>
    </w:p>
    <w:p w:rsidR="0039712E" w:rsidRPr="004E3782" w:rsidRDefault="0039712E" w:rsidP="0039712E">
      <w:pPr>
        <w:spacing w:before="100" w:beforeAutospacing="1" w:after="100" w:afterAutospacing="1"/>
        <w:ind w:left="284"/>
        <w:jc w:val="both"/>
        <w:rPr>
          <w:rFonts w:ascii="Arial Narrow" w:hAnsi="Arial Narrow"/>
          <w:noProof/>
        </w:rPr>
      </w:pPr>
      <w:r w:rsidRPr="004E3782">
        <w:rPr>
          <w:rFonts w:ascii="Arial Narrow" w:hAnsi="Arial Narrow"/>
          <w:noProof/>
        </w:rPr>
        <w:t xml:space="preserve">Pentru situațiile descrise la literele (a), (c), (d) sau (f), este necesară prezentarea unui extras recent din cazierul judiciar sau, în lipsa acestuia, un document echivalent eliberat recent de o autoritate judiciară sau administrativă din țară de stabilire a persoanei care arată că aceste cerințe sunt satisfăcute. </w:t>
      </w:r>
    </w:p>
    <w:p w:rsidR="0039712E" w:rsidRPr="004E3782" w:rsidRDefault="0039712E" w:rsidP="0039712E">
      <w:pPr>
        <w:tabs>
          <w:tab w:val="left" w:pos="-480"/>
          <w:tab w:val="left" w:pos="-142"/>
          <w:tab w:val="left" w:pos="426"/>
          <w:tab w:val="left" w:pos="4680"/>
          <w:tab w:val="left" w:pos="8400"/>
        </w:tabs>
        <w:spacing w:before="100" w:beforeAutospacing="1" w:after="100" w:afterAutospacing="1"/>
        <w:ind w:left="284"/>
        <w:jc w:val="both"/>
        <w:rPr>
          <w:rFonts w:ascii="Arial Narrow" w:hAnsi="Arial Narrow"/>
          <w:noProof/>
        </w:rPr>
      </w:pPr>
      <w:r w:rsidRPr="004E3782">
        <w:rPr>
          <w:rFonts w:ascii="Arial Narrow" w:hAnsi="Arial Narrow"/>
          <w:noProof/>
        </w:rPr>
        <w:t>Pentru situația descrisă la litera (a) sau (b), este necesară prezentarea de certificate recente emise de autoritățile competente ale statului în cauză. Aceste documente trebuie să furnizeze dovezi care acoperă toate impozitele și contribuțiile la asigurările sociale pentru care persoana este răspunzătoare, inclusiv, de exemplu, TVA, impozitul pe venit (numai pentru persoane fizice), impozitul pe societăți (numai persoane juridice) și contribuțiile la asigurările sociale. În cazul în care orice document descris mai sus nu este emis în țara în cauză, acesta poate fi înlocuit cu o declarație jurată făcută în fața unei autorități judiciare sau a unui notar sau, în lipsa acesteia, a unei declarații solemne făcute în fața unei autorități administrative sau a unui organism profesional calificat din țara sa de stabilire.</w:t>
      </w:r>
    </w:p>
    <w:p w:rsidR="0039712E" w:rsidRPr="004E3782" w:rsidRDefault="0039712E" w:rsidP="0039712E">
      <w:pPr>
        <w:spacing w:before="100" w:beforeAutospacing="1" w:after="100" w:afterAutospacing="1"/>
        <w:jc w:val="both"/>
      </w:pPr>
      <w:r w:rsidRPr="004E3782">
        <w:t>Persoana nu este obligată să prezinte dovezile dacă a fost deja depusă pentru o altă procedură de achiziție. Documentele trebuie să fi fost eliberate cu cel mult un an înainte de data solicitării lor de către autoritatea contractantă și trebuie să fie încă valabile la această dată.</w:t>
      </w:r>
    </w:p>
    <w:p w:rsidR="0039712E" w:rsidRPr="004E3782" w:rsidRDefault="0039712E" w:rsidP="0039712E">
      <w:pPr>
        <w:spacing w:before="100" w:beforeAutospacing="1" w:after="100" w:afterAutospacing="1"/>
        <w:jc w:val="both"/>
      </w:pPr>
      <w:r w:rsidRPr="004E3782">
        <w:t xml:space="preserve">Semnatarul declară că persoana a furnizat deja probele documentare pentru o procedură anterioară și confirmă faptul că nu a existat nicio schimbare în situația sa: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39712E" w:rsidRPr="004E3782" w:rsidTr="00A35DB0">
        <w:tc>
          <w:tcPr>
            <w:tcW w:w="4786" w:type="dxa"/>
            <w:shd w:val="clear" w:color="auto" w:fill="auto"/>
          </w:tcPr>
          <w:p w:rsidR="0039712E" w:rsidRPr="004E3782" w:rsidRDefault="0039712E" w:rsidP="00A35DB0">
            <w:pPr>
              <w:spacing w:before="100" w:beforeAutospacing="1" w:after="100" w:afterAutospacing="1"/>
              <w:jc w:val="center"/>
              <w:rPr>
                <w:b/>
              </w:rPr>
            </w:pPr>
            <w:r w:rsidRPr="004E3782">
              <w:rPr>
                <w:b/>
                <w:sz w:val="22"/>
              </w:rPr>
              <w:t>Document</w:t>
            </w:r>
          </w:p>
        </w:tc>
        <w:tc>
          <w:tcPr>
            <w:tcW w:w="4678" w:type="dxa"/>
            <w:shd w:val="clear" w:color="auto" w:fill="auto"/>
          </w:tcPr>
          <w:p w:rsidR="0039712E" w:rsidRPr="004E3782" w:rsidRDefault="0039712E" w:rsidP="00A35DB0">
            <w:pPr>
              <w:spacing w:before="100" w:beforeAutospacing="1" w:after="100" w:afterAutospacing="1"/>
              <w:jc w:val="center"/>
              <w:rPr>
                <w:b/>
              </w:rPr>
            </w:pPr>
            <w:r w:rsidRPr="004E3782">
              <w:rPr>
                <w:b/>
                <w:sz w:val="22"/>
              </w:rPr>
              <w:t>Referire completă la procedura anterioară</w:t>
            </w:r>
          </w:p>
        </w:tc>
      </w:tr>
      <w:tr w:rsidR="0039712E" w:rsidRPr="004E3782" w:rsidTr="00A35DB0">
        <w:tc>
          <w:tcPr>
            <w:tcW w:w="4786" w:type="dxa"/>
            <w:shd w:val="clear" w:color="auto" w:fill="auto"/>
          </w:tcPr>
          <w:p w:rsidR="0039712E" w:rsidRPr="004E3782" w:rsidRDefault="0039712E" w:rsidP="00A35DB0">
            <w:pPr>
              <w:spacing w:before="100" w:beforeAutospacing="1" w:after="100" w:afterAutospacing="1"/>
              <w:rPr>
                <w:highlight w:val="lightGray"/>
              </w:rPr>
            </w:pPr>
            <w:r w:rsidRPr="004E3782">
              <w:rPr>
                <w:i/>
                <w:highlight w:val="lightGray"/>
              </w:rPr>
              <w:t>Introduceți atâtea  linii de câte aveți nevoie.</w:t>
            </w:r>
          </w:p>
        </w:tc>
        <w:tc>
          <w:tcPr>
            <w:tcW w:w="4678" w:type="dxa"/>
            <w:shd w:val="clear" w:color="auto" w:fill="auto"/>
          </w:tcPr>
          <w:p w:rsidR="0039712E" w:rsidRPr="004E3782" w:rsidRDefault="0039712E" w:rsidP="00A35DB0">
            <w:pPr>
              <w:spacing w:before="100" w:beforeAutospacing="1" w:after="100" w:afterAutospacing="1"/>
            </w:pPr>
          </w:p>
        </w:tc>
      </w:tr>
    </w:tbl>
    <w:p w:rsidR="0039712E" w:rsidRPr="004E3782" w:rsidRDefault="0039712E" w:rsidP="0039712E">
      <w:pPr>
        <w:rPr>
          <w:i/>
        </w:rPr>
      </w:pPr>
      <w:r w:rsidRPr="004E3782">
        <w:rPr>
          <w:noProof/>
        </w:rPr>
        <w:t>VII – Criteriile de selecție</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39712E" w:rsidRPr="004E3782" w:rsidTr="00A35DB0">
        <w:tc>
          <w:tcPr>
            <w:tcW w:w="7344" w:type="dxa"/>
            <w:shd w:val="clear" w:color="auto" w:fill="auto"/>
          </w:tcPr>
          <w:p w:rsidR="0039712E" w:rsidRPr="004E3782" w:rsidRDefault="0039712E" w:rsidP="0039712E">
            <w:pPr>
              <w:numPr>
                <w:ilvl w:val="0"/>
                <w:numId w:val="2"/>
              </w:numPr>
              <w:spacing w:before="120" w:after="120"/>
              <w:jc w:val="both"/>
              <w:rPr>
                <w:noProof/>
              </w:rPr>
            </w:pPr>
            <w:r w:rsidRPr="004E3782">
              <w:rPr>
                <w:noProof/>
              </w:rPr>
              <w:t>declară că persoana menționată mai sus respectă criteriile de selecție care i se aplică individual, ața cum sunt prevăzute în caietul de sarcini:</w:t>
            </w:r>
          </w:p>
        </w:tc>
        <w:tc>
          <w:tcPr>
            <w:tcW w:w="704" w:type="dxa"/>
            <w:shd w:val="clear" w:color="auto" w:fill="auto"/>
          </w:tcPr>
          <w:p w:rsidR="0039712E" w:rsidRPr="004E3782" w:rsidRDefault="0039712E" w:rsidP="00A35DB0">
            <w:pPr>
              <w:spacing w:before="240" w:after="120"/>
              <w:jc w:val="both"/>
              <w:rPr>
                <w:noProof/>
              </w:rPr>
            </w:pPr>
            <w:r w:rsidRPr="004E3782">
              <w:rPr>
                <w:noProof/>
              </w:rPr>
              <w:t>DA</w:t>
            </w:r>
          </w:p>
        </w:tc>
        <w:tc>
          <w:tcPr>
            <w:tcW w:w="608" w:type="dxa"/>
            <w:shd w:val="clear" w:color="auto" w:fill="auto"/>
          </w:tcPr>
          <w:p w:rsidR="0039712E" w:rsidRPr="004E3782" w:rsidRDefault="0039712E" w:rsidP="00A35DB0">
            <w:pPr>
              <w:spacing w:before="240" w:after="120"/>
              <w:jc w:val="both"/>
              <w:rPr>
                <w:noProof/>
              </w:rPr>
            </w:pPr>
            <w:r w:rsidRPr="004E3782">
              <w:rPr>
                <w:noProof/>
              </w:rPr>
              <w:t>NU</w:t>
            </w:r>
          </w:p>
        </w:tc>
        <w:tc>
          <w:tcPr>
            <w:tcW w:w="630" w:type="dxa"/>
            <w:shd w:val="clear" w:color="auto" w:fill="auto"/>
          </w:tcPr>
          <w:p w:rsidR="0039712E" w:rsidRPr="004E3782" w:rsidRDefault="0039712E" w:rsidP="00A35DB0">
            <w:pPr>
              <w:spacing w:before="240" w:after="120"/>
              <w:jc w:val="both"/>
              <w:rPr>
                <w:noProof/>
              </w:rPr>
            </w:pPr>
            <w:r w:rsidRPr="004E3782">
              <w:rPr>
                <w:noProof/>
              </w:rPr>
              <w:t>N/A</w:t>
            </w:r>
          </w:p>
        </w:tc>
      </w:tr>
      <w:tr w:rsidR="0039712E" w:rsidRPr="004E3782" w:rsidTr="00A35DB0">
        <w:tc>
          <w:tcPr>
            <w:tcW w:w="7344" w:type="dxa"/>
            <w:shd w:val="clear" w:color="auto" w:fill="auto"/>
          </w:tcPr>
          <w:p w:rsidR="0039712E" w:rsidRPr="004E3782" w:rsidRDefault="0039712E" w:rsidP="0039712E">
            <w:pPr>
              <w:numPr>
                <w:ilvl w:val="0"/>
                <w:numId w:val="3"/>
              </w:numPr>
              <w:spacing w:before="40" w:after="40"/>
              <w:jc w:val="both"/>
              <w:rPr>
                <w:noProof/>
              </w:rPr>
            </w:pPr>
            <w:r w:rsidRPr="004E3782">
              <w:rPr>
                <w:noProof/>
              </w:rPr>
              <w:t>Dispune de capacitatea legală și de reglementarea de a desfășura activitatea profesională necesară pentru îndeplinirea contractului, în conformitate cu secțiunea 12 din Instrucțiunile către ofertanți;</w:t>
            </w:r>
          </w:p>
        </w:tc>
        <w:tc>
          <w:tcPr>
            <w:tcW w:w="704"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08"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30" w:type="dxa"/>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7344" w:type="dxa"/>
            <w:shd w:val="clear" w:color="auto" w:fill="auto"/>
          </w:tcPr>
          <w:p w:rsidR="0039712E" w:rsidRPr="004E3782" w:rsidRDefault="0039712E" w:rsidP="0039712E">
            <w:pPr>
              <w:numPr>
                <w:ilvl w:val="0"/>
                <w:numId w:val="3"/>
              </w:numPr>
              <w:spacing w:before="40" w:after="40"/>
              <w:jc w:val="both"/>
              <w:rPr>
                <w:noProof/>
              </w:rPr>
            </w:pPr>
            <w:r w:rsidRPr="004E3782">
              <w:rPr>
                <w:noProof/>
              </w:rPr>
              <w:t>Îndeplinește criteriile economice și financiare aplicabile indicate în secțiunea 12 din Instrucțiunile către ofertanți;</w:t>
            </w:r>
          </w:p>
        </w:tc>
        <w:tc>
          <w:tcPr>
            <w:tcW w:w="704"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08"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30" w:type="dxa"/>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r w:rsidR="0039712E" w:rsidRPr="004E3782" w:rsidTr="00A35DB0">
        <w:tc>
          <w:tcPr>
            <w:tcW w:w="7344" w:type="dxa"/>
            <w:shd w:val="clear" w:color="auto" w:fill="auto"/>
          </w:tcPr>
          <w:p w:rsidR="0039712E" w:rsidRPr="004E3782" w:rsidRDefault="0039712E" w:rsidP="0039712E">
            <w:pPr>
              <w:numPr>
                <w:ilvl w:val="0"/>
                <w:numId w:val="3"/>
              </w:numPr>
              <w:spacing w:before="40" w:after="40"/>
              <w:jc w:val="both"/>
              <w:rPr>
                <w:noProof/>
              </w:rPr>
            </w:pPr>
            <w:r w:rsidRPr="004E3782">
              <w:rPr>
                <w:noProof/>
              </w:rPr>
              <w:t>Îndeplinește criteriile tehnice și profesionale aplicabile indicate în secțiunea 12 din Instrucțiunile ofertanților.</w:t>
            </w:r>
          </w:p>
        </w:tc>
        <w:tc>
          <w:tcPr>
            <w:tcW w:w="704"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08"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30" w:type="dxa"/>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bl>
    <w:p w:rsidR="0039712E" w:rsidRPr="004E3782" w:rsidRDefault="0039712E" w:rsidP="0039712E"/>
    <w:p w:rsidR="0039712E" w:rsidRPr="004E3782" w:rsidRDefault="0039712E" w:rsidP="0039712E"/>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39712E" w:rsidRPr="004E3782" w:rsidTr="00A35DB0">
        <w:tc>
          <w:tcPr>
            <w:tcW w:w="7344" w:type="dxa"/>
            <w:shd w:val="clear" w:color="auto" w:fill="auto"/>
          </w:tcPr>
          <w:p w:rsidR="0039712E" w:rsidRPr="004E3782" w:rsidRDefault="0039712E" w:rsidP="0039712E">
            <w:pPr>
              <w:numPr>
                <w:ilvl w:val="0"/>
                <w:numId w:val="2"/>
              </w:numPr>
              <w:spacing w:before="120" w:after="120"/>
              <w:jc w:val="both"/>
              <w:rPr>
                <w:noProof/>
              </w:rPr>
            </w:pPr>
            <w:r w:rsidRPr="004E3782">
              <w:rPr>
                <w:noProof/>
              </w:rPr>
              <w:t>dacă persoana menționată mai sus este unicul ofertant sau liderul în cazul ofertei comune, declară că:</w:t>
            </w:r>
          </w:p>
        </w:tc>
        <w:tc>
          <w:tcPr>
            <w:tcW w:w="704" w:type="dxa"/>
            <w:shd w:val="clear" w:color="auto" w:fill="auto"/>
          </w:tcPr>
          <w:p w:rsidR="0039712E" w:rsidRPr="004E3782" w:rsidRDefault="0039712E" w:rsidP="00A35DB0">
            <w:pPr>
              <w:spacing w:before="240" w:after="120"/>
              <w:jc w:val="both"/>
              <w:rPr>
                <w:noProof/>
              </w:rPr>
            </w:pPr>
            <w:r w:rsidRPr="004E3782">
              <w:rPr>
                <w:noProof/>
              </w:rPr>
              <w:t>DA</w:t>
            </w:r>
          </w:p>
        </w:tc>
        <w:tc>
          <w:tcPr>
            <w:tcW w:w="602" w:type="dxa"/>
            <w:shd w:val="clear" w:color="auto" w:fill="auto"/>
          </w:tcPr>
          <w:p w:rsidR="0039712E" w:rsidRPr="004E3782" w:rsidRDefault="0039712E" w:rsidP="00A35DB0">
            <w:pPr>
              <w:spacing w:before="240" w:after="120"/>
              <w:jc w:val="both"/>
              <w:rPr>
                <w:noProof/>
              </w:rPr>
            </w:pPr>
            <w:r w:rsidRPr="004E3782">
              <w:rPr>
                <w:noProof/>
              </w:rPr>
              <w:t>NU</w:t>
            </w:r>
          </w:p>
        </w:tc>
        <w:tc>
          <w:tcPr>
            <w:tcW w:w="636" w:type="dxa"/>
            <w:gridSpan w:val="2"/>
            <w:shd w:val="clear" w:color="auto" w:fill="auto"/>
          </w:tcPr>
          <w:p w:rsidR="0039712E" w:rsidRPr="004E3782" w:rsidRDefault="0039712E" w:rsidP="00A35DB0">
            <w:pPr>
              <w:spacing w:before="240" w:after="120"/>
              <w:jc w:val="both"/>
              <w:rPr>
                <w:noProof/>
              </w:rPr>
            </w:pPr>
            <w:r w:rsidRPr="004E3782">
              <w:rPr>
                <w:noProof/>
              </w:rPr>
              <w:t>N/A</w:t>
            </w:r>
          </w:p>
        </w:tc>
      </w:tr>
      <w:tr w:rsidR="0039712E" w:rsidRPr="004E3782" w:rsidTr="00A35DB0">
        <w:tc>
          <w:tcPr>
            <w:tcW w:w="7344" w:type="dxa"/>
            <w:shd w:val="clear" w:color="auto" w:fill="auto"/>
          </w:tcPr>
          <w:p w:rsidR="0039712E" w:rsidRPr="004E3782" w:rsidRDefault="0039712E" w:rsidP="0039712E">
            <w:pPr>
              <w:numPr>
                <w:ilvl w:val="0"/>
                <w:numId w:val="3"/>
              </w:numPr>
              <w:spacing w:before="40" w:after="40"/>
              <w:jc w:val="both"/>
              <w:rPr>
                <w:noProof/>
              </w:rPr>
            </w:pPr>
            <w:r w:rsidRPr="004E3782">
              <w:rPr>
                <w:noProof/>
              </w:rPr>
              <w:t>ofertantul, inclusiv toți membrii grupului în cazul ofertei comune și inclusiv subcontractanții, dacă este cazul, respectă toate criteriile de selecție pentru care se va face o evaluare consolidată, așa cum este prevăzut în caietul de sarcini.</w:t>
            </w:r>
          </w:p>
        </w:tc>
        <w:tc>
          <w:tcPr>
            <w:tcW w:w="704" w:type="dxa"/>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08" w:type="dxa"/>
            <w:gridSpan w:val="2"/>
            <w:shd w:val="clear" w:color="auto" w:fill="auto"/>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c>
          <w:tcPr>
            <w:tcW w:w="630" w:type="dxa"/>
          </w:tcPr>
          <w:p w:rsidR="0039712E" w:rsidRPr="004E3782" w:rsidRDefault="0039712E" w:rsidP="00A35DB0">
            <w:pPr>
              <w:spacing w:before="240" w:after="120"/>
              <w:jc w:val="both"/>
              <w:rPr>
                <w:noProof/>
              </w:rPr>
            </w:pPr>
            <w:r w:rsidRPr="004E3782">
              <w:rPr>
                <w:noProof/>
              </w:rPr>
              <w:fldChar w:fldCharType="begin">
                <w:ffData>
                  <w:name w:val="Check1"/>
                  <w:enabled/>
                  <w:calcOnExit w:val="0"/>
                  <w:checkBox>
                    <w:sizeAuto/>
                    <w:default w:val="0"/>
                  </w:checkBox>
                </w:ffData>
              </w:fldChar>
            </w:r>
            <w:r w:rsidRPr="004E3782">
              <w:rPr>
                <w:noProof/>
              </w:rPr>
              <w:instrText xml:space="preserve"> FORMCHECKBOX </w:instrText>
            </w:r>
            <w:r w:rsidR="00714165">
              <w:rPr>
                <w:noProof/>
              </w:rPr>
            </w:r>
            <w:r w:rsidR="00714165">
              <w:rPr>
                <w:noProof/>
              </w:rPr>
              <w:fldChar w:fldCharType="separate"/>
            </w:r>
            <w:r w:rsidRPr="004E3782">
              <w:rPr>
                <w:noProof/>
              </w:rPr>
              <w:fldChar w:fldCharType="end"/>
            </w:r>
          </w:p>
        </w:tc>
      </w:tr>
    </w:tbl>
    <w:p w:rsidR="0039712E" w:rsidRPr="004E3782" w:rsidRDefault="0039712E" w:rsidP="0039712E">
      <w:pPr>
        <w:rPr>
          <w:i/>
        </w:rPr>
      </w:pPr>
      <w:r w:rsidRPr="004E3782">
        <w:rPr>
          <w:noProof/>
        </w:rPr>
        <w:lastRenderedPageBreak/>
        <w:t>VII – Prezentarea dovezilor pentru selecție</w:t>
      </w:r>
    </w:p>
    <w:p w:rsidR="0039712E" w:rsidRPr="004E3782" w:rsidRDefault="0039712E" w:rsidP="0039712E">
      <w:pPr>
        <w:spacing w:before="100" w:beforeAutospacing="1" w:after="100" w:afterAutospacing="1"/>
        <w:jc w:val="both"/>
      </w:pPr>
      <w:r w:rsidRPr="004E3782">
        <w:t>Semnatarul declară că persoana menționată mai sus este în măsură să furnizeze documentele justificative necesare enumerate în secțiunile relevante din caietul de sarcini și care nu sunt disponibile electronic la cerere și fără întârziere.</w:t>
      </w:r>
    </w:p>
    <w:p w:rsidR="0039712E" w:rsidRPr="004E3782" w:rsidRDefault="0039712E" w:rsidP="0039712E">
      <w:pPr>
        <w:spacing w:before="100" w:beforeAutospacing="1" w:after="100" w:afterAutospacing="1"/>
        <w:jc w:val="both"/>
      </w:pPr>
      <w:r w:rsidRPr="004E3782">
        <w:t>Persoana nu este obligată să prezinte dovezile dacă au fost deja depuse documentele pentru o altă procedură de achiziție. Documentele trebuie să fi fost eliberate cu cel mult un an înainte de data solicitării lor de către autoritatea contractantă și trebuie să fie încă valabile la această dată.</w:t>
      </w:r>
    </w:p>
    <w:p w:rsidR="0039712E" w:rsidRPr="004E3782" w:rsidRDefault="0039712E" w:rsidP="0039712E">
      <w:pPr>
        <w:spacing w:before="100" w:beforeAutospacing="1" w:after="100" w:afterAutospacing="1"/>
        <w:jc w:val="both"/>
      </w:pPr>
      <w:r w:rsidRPr="004E3782">
        <w:t xml:space="preserve">Semnatarul declară că persoana a furnizat deja probele documentare pentru o procedură anterioară și confirmă faptul că nu a existat nicio schimbare în situația sa: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39712E" w:rsidRPr="004E3782" w:rsidTr="00A35DB0">
        <w:tc>
          <w:tcPr>
            <w:tcW w:w="4786" w:type="dxa"/>
            <w:shd w:val="clear" w:color="auto" w:fill="auto"/>
          </w:tcPr>
          <w:p w:rsidR="0039712E" w:rsidRPr="004E3782" w:rsidRDefault="0039712E" w:rsidP="00A35DB0">
            <w:pPr>
              <w:spacing w:before="100" w:beforeAutospacing="1" w:after="100" w:afterAutospacing="1"/>
              <w:jc w:val="center"/>
              <w:rPr>
                <w:b/>
              </w:rPr>
            </w:pPr>
            <w:r w:rsidRPr="004E3782">
              <w:rPr>
                <w:b/>
                <w:sz w:val="22"/>
              </w:rPr>
              <w:t>Document</w:t>
            </w:r>
          </w:p>
        </w:tc>
        <w:tc>
          <w:tcPr>
            <w:tcW w:w="4678" w:type="dxa"/>
            <w:shd w:val="clear" w:color="auto" w:fill="auto"/>
          </w:tcPr>
          <w:p w:rsidR="0039712E" w:rsidRPr="004E3782" w:rsidRDefault="0039712E" w:rsidP="00A35DB0">
            <w:pPr>
              <w:spacing w:before="100" w:beforeAutospacing="1" w:after="100" w:afterAutospacing="1"/>
              <w:jc w:val="center"/>
              <w:rPr>
                <w:b/>
              </w:rPr>
            </w:pPr>
            <w:r w:rsidRPr="004E3782">
              <w:rPr>
                <w:b/>
                <w:sz w:val="22"/>
              </w:rPr>
              <w:t>Referire completă la procedura anterioară</w:t>
            </w:r>
          </w:p>
        </w:tc>
      </w:tr>
      <w:tr w:rsidR="0039712E" w:rsidRPr="004E3782" w:rsidTr="00A35DB0">
        <w:tc>
          <w:tcPr>
            <w:tcW w:w="4786" w:type="dxa"/>
            <w:shd w:val="clear" w:color="auto" w:fill="auto"/>
          </w:tcPr>
          <w:p w:rsidR="0039712E" w:rsidRPr="004E3782" w:rsidRDefault="0039712E" w:rsidP="00A35DB0">
            <w:pPr>
              <w:spacing w:before="100" w:beforeAutospacing="1" w:after="100" w:afterAutospacing="1"/>
            </w:pPr>
            <w:r w:rsidRPr="004E3782">
              <w:rPr>
                <w:i/>
                <w:highlight w:val="lightGray"/>
              </w:rPr>
              <w:t>Introduceți atâtea  linii de câte aveți nevoie.</w:t>
            </w:r>
          </w:p>
        </w:tc>
        <w:tc>
          <w:tcPr>
            <w:tcW w:w="4678" w:type="dxa"/>
            <w:shd w:val="clear" w:color="auto" w:fill="auto"/>
          </w:tcPr>
          <w:p w:rsidR="0039712E" w:rsidRPr="004E3782" w:rsidRDefault="0039712E" w:rsidP="00A35DB0">
            <w:pPr>
              <w:spacing w:before="100" w:beforeAutospacing="1" w:after="100" w:afterAutospacing="1"/>
            </w:pPr>
          </w:p>
        </w:tc>
      </w:tr>
    </w:tbl>
    <w:p w:rsidR="0039712E" w:rsidRPr="004E3782" w:rsidRDefault="0039712E" w:rsidP="0039712E">
      <w:pPr>
        <w:spacing w:before="40" w:after="40"/>
        <w:jc w:val="both"/>
        <w:rPr>
          <w:noProof/>
        </w:rPr>
      </w:pPr>
    </w:p>
    <w:p w:rsidR="0039712E" w:rsidRPr="004E3782" w:rsidRDefault="0039712E" w:rsidP="0039712E">
      <w:pPr>
        <w:spacing w:before="40" w:after="40"/>
        <w:jc w:val="both"/>
        <w:rPr>
          <w:b/>
          <w:i/>
          <w:noProof/>
        </w:rPr>
      </w:pPr>
      <w:r w:rsidRPr="004E3782">
        <w:rPr>
          <w:b/>
          <w:i/>
          <w:noProof/>
        </w:rPr>
        <w:t>Persoana menționată mai sus poate fi supusă respingerii de la această procedură și a sancțiunilor administrative (excludere sau sancțiune financiară) dacă oricare dintre declarațiile sau informațiile furnizate ca o condiție pentru participarea la această procedură se dovedesc a fi false.</w:t>
      </w:r>
    </w:p>
    <w:p w:rsidR="0039712E" w:rsidRPr="004E3782" w:rsidRDefault="0039712E" w:rsidP="0039712E">
      <w:pPr>
        <w:spacing w:before="40" w:after="40"/>
        <w:jc w:val="both"/>
        <w:rPr>
          <w:noProof/>
        </w:rPr>
      </w:pPr>
    </w:p>
    <w:p w:rsidR="0039712E" w:rsidRPr="004E3782" w:rsidRDefault="0039712E" w:rsidP="0039712E">
      <w:pPr>
        <w:tabs>
          <w:tab w:val="left" w:pos="4395"/>
          <w:tab w:val="left" w:pos="7797"/>
        </w:tabs>
        <w:spacing w:before="40" w:after="40"/>
        <w:jc w:val="both"/>
        <w:rPr>
          <w:noProof/>
        </w:rPr>
      </w:pPr>
      <w:r w:rsidRPr="004E3782">
        <w:rPr>
          <w:noProof/>
        </w:rPr>
        <w:t>Numele, Prenumele</w:t>
      </w:r>
      <w:r w:rsidRPr="004E3782">
        <w:rPr>
          <w:noProof/>
        </w:rPr>
        <w:tab/>
        <w:t>Data</w:t>
      </w:r>
      <w:r w:rsidRPr="004E3782">
        <w:rPr>
          <w:noProof/>
        </w:rPr>
        <w:tab/>
        <w:t>Semnătura</w:t>
      </w:r>
    </w:p>
    <w:p w:rsidR="0039712E" w:rsidRDefault="0039712E" w:rsidP="0039712E">
      <w:pPr>
        <w:jc w:val="center"/>
        <w:rPr>
          <w:rFonts w:ascii="Arial" w:hAnsi="Arial" w:cs="Arial"/>
          <w:b/>
          <w:sz w:val="22"/>
          <w:szCs w:val="22"/>
          <w:lang w:val="ro-RO"/>
        </w:rPr>
      </w:pPr>
    </w:p>
    <w:p w:rsidR="00223524" w:rsidRDefault="00714165" w:rsidP="0039712E">
      <w:bookmarkStart w:id="15" w:name="_GoBack"/>
      <w:bookmarkEnd w:id="15"/>
    </w:p>
    <w:sectPr w:rsidR="002235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E5C38F8"/>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2C3"/>
    <w:rsid w:val="00364B9A"/>
    <w:rsid w:val="0039712E"/>
    <w:rsid w:val="00714165"/>
    <w:rsid w:val="00C050C1"/>
    <w:rsid w:val="00E322C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7CCB"/>
  <w15:chartTrackingRefBased/>
  <w15:docId w15:val="{8F71217F-B720-40E1-A00A-3DB4DCFAB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12E"/>
    <w:pPr>
      <w:spacing w:after="0" w:line="240" w:lineRule="auto"/>
    </w:pPr>
    <w:rPr>
      <w:rFonts w:ascii="Times New Roman" w:eastAsia="Times New Roman" w:hAnsi="Times New Roman" w:cs="Times New Roman"/>
      <w:snapToGrid w:val="0"/>
      <w:sz w:val="24"/>
      <w:szCs w:val="20"/>
      <w:lang w:val="fr-F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1963</Words>
  <Characters>11392</Characters>
  <Application>Microsoft Office Word</Application>
  <DocSecurity>0</DocSecurity>
  <Lines>94</Lines>
  <Paragraphs>26</Paragraphs>
  <ScaleCrop>false</ScaleCrop>
  <Company>SPecialiST RePack</Company>
  <LinksUpToDate>false</LinksUpToDate>
  <CharactersWithSpaces>13329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Trofimov Tatiana</dc:creator>
  <cp:keywords/>
  <dc:description/>
  <cp:lastModifiedBy>Trofimov Tatiana</cp:lastModifiedBy>
  <cp:revision>3</cp:revision>
  <dcterms:created xsi:type="dcterms:W3CDTF">2020-02-25T14:27:00Z</dcterms:created>
  <dcterms:modified xsi:type="dcterms:W3CDTF">2020-05-18T07:42:00Z</dcterms:modified>
</cp:coreProperties>
</file>