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Default="004505DF" w:rsidP="00856D8E">
      <w:pPr>
        <w:jc w:val="both"/>
        <w:rPr>
          <w:noProof w:val="0"/>
          <w:lang w:val="en-US"/>
        </w:rPr>
      </w:pPr>
      <w:bookmarkStart w:id="1" w:name="_GoBack"/>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47E6E9ED" w14:textId="5C133C32" w:rsidR="004505DF" w:rsidRPr="006D1B85" w:rsidRDefault="00856D8E" w:rsidP="00856D8E">
      <w:pPr>
        <w:shd w:val="clear" w:color="auto" w:fill="FFFFFF"/>
        <w:jc w:val="both"/>
        <w:textAlignment w:val="center"/>
        <w:rPr>
          <w:rFonts w:ascii="Helvetica" w:hAnsi="Helvetica"/>
          <w:color w:val="333333"/>
          <w:sz w:val="23"/>
          <w:szCs w:val="23"/>
        </w:rPr>
      </w:pPr>
      <w:hyperlink r:id="rId7" w:tgtFrame="_blank" w:history="1">
        <w:r w:rsidR="006D1B85">
          <w:rPr>
            <w:rStyle w:val="Hyperlink"/>
            <w:rFonts w:ascii="inherit" w:hAnsi="inherit"/>
            <w:color w:val="2771C5"/>
            <w:sz w:val="23"/>
            <w:szCs w:val="23"/>
            <w:bdr w:val="none" w:sz="0" w:space="0" w:color="auto" w:frame="1"/>
          </w:rPr>
          <w:t>ocds-b3wdp1-MD-1778842845105</w:t>
        </w:r>
      </w:hyperlink>
      <w:r w:rsidR="00087906">
        <w:rPr>
          <w:b/>
          <w:bCs/>
          <w:noProof w:val="0"/>
        </w:rPr>
        <w:t xml:space="preserve"> </w:t>
      </w:r>
      <w:r w:rsidR="004505DF" w:rsidRPr="002A689E">
        <w:rPr>
          <w:noProof w:val="0"/>
        </w:rPr>
        <w:t xml:space="preserve">din </w:t>
      </w:r>
      <w:r w:rsidR="004505DF" w:rsidRPr="007A58BA">
        <w:rPr>
          <w:noProof w:val="0"/>
          <w:highlight w:val="cyan"/>
        </w:rPr>
        <w:t>. . . . . . . . . . . . . . (ziua/luna/anul),</w:t>
      </w:r>
      <w:r w:rsidR="004505DF" w:rsidRPr="002A689E">
        <w:rPr>
          <w:noProof w:val="0"/>
        </w:rPr>
        <w:t xml:space="preserve"> privind </w:t>
      </w:r>
      <w:r w:rsidR="008D0D60">
        <w:rPr>
          <w:noProof w:val="0"/>
        </w:rPr>
        <w:t>achiziționarea</w:t>
      </w:r>
      <w:r w:rsidR="004505DF" w:rsidRPr="002A689E">
        <w:rPr>
          <w:noProof w:val="0"/>
        </w:rPr>
        <w:t xml:space="preserve"> </w:t>
      </w:r>
      <w:r w:rsidR="00421D44">
        <w:rPr>
          <w:b/>
          <w:bCs/>
          <w:sz w:val="28"/>
          <w:szCs w:val="28"/>
          <w:lang w:val="en-US"/>
        </w:rPr>
        <w:t>Echipamente de rețea</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bookmarkEnd w:id="1"/>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2"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2"/>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40D61ABF" w14:textId="2904C294" w:rsidR="006D1B85" w:rsidRPr="006D1B85" w:rsidRDefault="004505DF" w:rsidP="006D1B85">
      <w:pPr>
        <w:rPr>
          <w:noProof w:val="0"/>
          <w:lang w:val="en-US"/>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hyperlink r:id="rId8" w:tgtFrame="_blank" w:history="1">
        <w:r w:rsidR="006D1B85">
          <w:rPr>
            <w:rStyle w:val="Hyperlink"/>
            <w:rFonts w:ascii="inherit" w:hAnsi="inherit"/>
            <w:color w:val="2771C5"/>
            <w:sz w:val="23"/>
            <w:szCs w:val="23"/>
            <w:bdr w:val="none" w:sz="0" w:space="0" w:color="auto" w:frame="1"/>
          </w:rPr>
          <w:t>ocds-b3wdp1-MD-1778842845105</w:t>
        </w:r>
      </w:hyperlink>
    </w:p>
    <w:p w14:paraId="346BC23D" w14:textId="3455621E" w:rsidR="004505DF" w:rsidRPr="00F06304" w:rsidRDefault="004505DF" w:rsidP="004505DF">
      <w:pPr>
        <w:spacing w:after="80"/>
        <w:jc w:val="both"/>
        <w:rPr>
          <w:i/>
        </w:rPr>
      </w:pPr>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BA00BF">
        <w:trPr>
          <w:trHeight w:val="479"/>
        </w:trPr>
        <w:tc>
          <w:tcPr>
            <w:tcW w:w="562" w:type="dxa"/>
            <w:vAlign w:val="center"/>
          </w:tcPr>
          <w:p w14:paraId="276319E7" w14:textId="77777777" w:rsidR="004505DF" w:rsidRPr="00BA00BF" w:rsidRDefault="004505DF" w:rsidP="00DA1185">
            <w:pPr>
              <w:spacing w:before="40" w:after="40"/>
              <w:jc w:val="center"/>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BA00BF">
        <w:trPr>
          <w:trHeight w:val="683"/>
        </w:trPr>
        <w:tc>
          <w:tcPr>
            <w:tcW w:w="562" w:type="dxa"/>
            <w:vAlign w:val="center"/>
          </w:tcPr>
          <w:p w14:paraId="5964F6C1" w14:textId="77777777" w:rsidR="004505DF" w:rsidRPr="00BA00BF" w:rsidRDefault="004505DF" w:rsidP="00DA1185">
            <w:pPr>
              <w:spacing w:before="40" w:after="40"/>
              <w:jc w:val="center"/>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BA00BF">
        <w:trPr>
          <w:trHeight w:val="549"/>
        </w:trPr>
        <w:tc>
          <w:tcPr>
            <w:tcW w:w="562" w:type="dxa"/>
            <w:vAlign w:val="center"/>
          </w:tcPr>
          <w:p w14:paraId="31314B63" w14:textId="77777777" w:rsidR="004505DF" w:rsidRPr="00BA00BF" w:rsidRDefault="004505DF" w:rsidP="00DA1185">
            <w:pPr>
              <w:spacing w:before="40" w:after="40"/>
              <w:jc w:val="center"/>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BA00BF">
        <w:tc>
          <w:tcPr>
            <w:tcW w:w="562" w:type="dxa"/>
            <w:vAlign w:val="center"/>
          </w:tcPr>
          <w:p w14:paraId="1DE9C155" w14:textId="77777777" w:rsidR="004505DF" w:rsidRPr="00BA00BF" w:rsidRDefault="004505DF" w:rsidP="00DA1185">
            <w:pPr>
              <w:spacing w:before="40" w:after="40"/>
              <w:jc w:val="center"/>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BA00BF" w14:paraId="597B44E2" w14:textId="77777777" w:rsidTr="00BA00BF">
        <w:tc>
          <w:tcPr>
            <w:tcW w:w="562" w:type="dxa"/>
            <w:vAlign w:val="center"/>
          </w:tcPr>
          <w:p w14:paraId="02098CFE" w14:textId="18EDD255" w:rsidR="00BA00BF" w:rsidRPr="00BA00BF" w:rsidRDefault="00BA00BF" w:rsidP="00BA00BF">
            <w:pPr>
              <w:spacing w:before="40" w:after="40"/>
              <w:jc w:val="center"/>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BA00BF">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BA00BF">
            <w:pPr>
              <w:spacing w:before="40" w:after="40"/>
              <w:rPr>
                <w:rFonts w:ascii="PermianSerifTypeface" w:eastAsiaTheme="minorHAnsi" w:hAnsi="PermianSerifTypeface" w:cstheme="minorBidi"/>
                <w:noProof w:val="0"/>
                <w:sz w:val="22"/>
                <w:szCs w:val="22"/>
              </w:rPr>
            </w:pPr>
          </w:p>
        </w:tc>
      </w:tr>
      <w:tr w:rsidR="00BA00BF" w14:paraId="2BEA1F2B" w14:textId="77777777" w:rsidTr="00BA00BF">
        <w:tc>
          <w:tcPr>
            <w:tcW w:w="562" w:type="dxa"/>
            <w:vAlign w:val="center"/>
          </w:tcPr>
          <w:p w14:paraId="2514BD46" w14:textId="76AAD5A0" w:rsidR="00BA00BF" w:rsidRPr="00BA00BF" w:rsidRDefault="00BA00BF" w:rsidP="00BA00BF">
            <w:pPr>
              <w:spacing w:before="40" w:after="40"/>
              <w:jc w:val="center"/>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BA00BF">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BA00BF">
            <w:pPr>
              <w:spacing w:before="40" w:after="40"/>
              <w:rPr>
                <w:rFonts w:ascii="PermianSerifTypeface" w:eastAsiaTheme="minorHAnsi" w:hAnsi="PermianSerifTypeface" w:cstheme="minorBidi"/>
                <w:noProof w:val="0"/>
                <w:sz w:val="22"/>
                <w:szCs w:val="22"/>
              </w:rPr>
            </w:pPr>
          </w:p>
        </w:tc>
      </w:tr>
      <w:tr w:rsidR="00BA00BF" w14:paraId="4FC7F8AE" w14:textId="77777777" w:rsidTr="00BA00BF">
        <w:tc>
          <w:tcPr>
            <w:tcW w:w="562" w:type="dxa"/>
            <w:vAlign w:val="center"/>
          </w:tcPr>
          <w:p w14:paraId="4FBA72A9" w14:textId="12D257A9" w:rsidR="00BA00BF" w:rsidRPr="00BA00BF" w:rsidRDefault="00BA00BF" w:rsidP="00BA00BF">
            <w:pPr>
              <w:spacing w:before="40" w:after="40"/>
              <w:jc w:val="center"/>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BA00BF">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BA00BF">
            <w:pPr>
              <w:spacing w:before="40" w:after="40"/>
              <w:rPr>
                <w:rFonts w:ascii="PermianSerifTypeface" w:eastAsiaTheme="minorHAnsi" w:hAnsi="PermianSerifTypeface" w:cstheme="minorBidi"/>
                <w:noProof w:val="0"/>
                <w:sz w:val="22"/>
                <w:szCs w:val="22"/>
              </w:rPr>
            </w:pPr>
          </w:p>
        </w:tc>
      </w:tr>
      <w:tr w:rsidR="00BA00BF" w14:paraId="52C8FCD1" w14:textId="77777777" w:rsidTr="00BA00BF">
        <w:trPr>
          <w:trHeight w:val="348"/>
        </w:trPr>
        <w:tc>
          <w:tcPr>
            <w:tcW w:w="562" w:type="dxa"/>
            <w:vAlign w:val="center"/>
          </w:tcPr>
          <w:p w14:paraId="459BF936" w14:textId="2A799DAD" w:rsidR="00BA00BF" w:rsidRPr="00BA00BF" w:rsidRDefault="00BA00BF" w:rsidP="00BA00BF">
            <w:pPr>
              <w:spacing w:before="40" w:after="40"/>
              <w:jc w:val="center"/>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BA00BF">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BA00BF">
            <w:pPr>
              <w:spacing w:before="40" w:after="40"/>
              <w:rPr>
                <w:rFonts w:ascii="PermianSerifTypeface" w:eastAsiaTheme="minorHAnsi" w:hAnsi="PermianSerifTypeface" w:cstheme="minorBidi"/>
                <w:noProof w:val="0"/>
                <w:sz w:val="22"/>
                <w:szCs w:val="22"/>
              </w:rPr>
            </w:pPr>
          </w:p>
        </w:tc>
      </w:tr>
      <w:tr w:rsidR="00BA00BF" w14:paraId="7D1EE0B2" w14:textId="77777777" w:rsidTr="00BA00BF">
        <w:trPr>
          <w:trHeight w:val="689"/>
        </w:trPr>
        <w:tc>
          <w:tcPr>
            <w:tcW w:w="562" w:type="dxa"/>
            <w:vAlign w:val="center"/>
          </w:tcPr>
          <w:p w14:paraId="0397BD04" w14:textId="16A2C0EE" w:rsidR="00BA00BF" w:rsidRPr="00BA00BF" w:rsidRDefault="00BA00BF" w:rsidP="00BA00BF">
            <w:pPr>
              <w:spacing w:before="40" w:after="40"/>
              <w:jc w:val="center"/>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BA00BF">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BA00BF">
            <w:pPr>
              <w:spacing w:before="40" w:after="40"/>
              <w:rPr>
                <w:rFonts w:ascii="PermianSerifTypeface" w:eastAsiaTheme="minorHAnsi" w:hAnsi="PermianSerifTypeface" w:cstheme="minorBidi"/>
                <w:noProof w:val="0"/>
                <w:sz w:val="22"/>
                <w:szCs w:val="22"/>
              </w:rPr>
            </w:pPr>
          </w:p>
        </w:tc>
      </w:tr>
      <w:tr w:rsidR="00BA00BF" w14:paraId="1EC5D525" w14:textId="77777777" w:rsidTr="00BA00BF">
        <w:trPr>
          <w:trHeight w:val="698"/>
        </w:trPr>
        <w:tc>
          <w:tcPr>
            <w:tcW w:w="562" w:type="dxa"/>
            <w:vAlign w:val="center"/>
          </w:tcPr>
          <w:p w14:paraId="249EF56A" w14:textId="5DF31217" w:rsidR="00BA00BF" w:rsidRPr="00BA00BF" w:rsidRDefault="00BA00BF" w:rsidP="00BA00BF">
            <w:pPr>
              <w:spacing w:before="40" w:after="40"/>
              <w:jc w:val="center"/>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BA00BF">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BA00BF">
        <w:tc>
          <w:tcPr>
            <w:tcW w:w="4919" w:type="dxa"/>
            <w:gridSpan w:val="2"/>
            <w:vAlign w:val="center"/>
          </w:tcPr>
          <w:p w14:paraId="268EB041" w14:textId="77777777" w:rsidR="00BA00BF" w:rsidRPr="00241C71" w:rsidRDefault="00BA00BF" w:rsidP="00BA00BF">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BA00BF" w:rsidRDefault="00BA00BF" w:rsidP="00BA00BF">
            <w:pPr>
              <w:spacing w:before="40" w:after="40"/>
              <w:jc w:val="both"/>
              <w:rPr>
                <w:rFonts w:ascii="PermianSerifTypeface" w:eastAsiaTheme="minorHAnsi" w:hAnsi="PermianSerifTypeface" w:cstheme="minorBidi"/>
                <w:noProof w:val="0"/>
                <w:sz w:val="22"/>
                <w:szCs w:val="22"/>
              </w:rPr>
            </w:pPr>
          </w:p>
        </w:tc>
      </w:tr>
      <w:tr w:rsidR="00BA00BF" w14:paraId="0139E742" w14:textId="77777777" w:rsidTr="00BA00BF">
        <w:trPr>
          <w:trHeight w:val="335"/>
        </w:trPr>
        <w:tc>
          <w:tcPr>
            <w:tcW w:w="4919" w:type="dxa"/>
            <w:gridSpan w:val="2"/>
            <w:vAlign w:val="center"/>
          </w:tcPr>
          <w:p w14:paraId="44CBBDA6" w14:textId="2D64DCF3" w:rsidR="00BA00BF" w:rsidRPr="00241C71" w:rsidRDefault="00BA00BF" w:rsidP="00BA00BF">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tcPr>
          <w:p w14:paraId="5737580E" w14:textId="77777777" w:rsidR="00BA00BF" w:rsidRDefault="00BA00BF" w:rsidP="00BA00BF">
            <w:pPr>
              <w:spacing w:before="40" w:after="40"/>
              <w:jc w:val="both"/>
              <w:rPr>
                <w:rFonts w:ascii="PermianSerifTypeface" w:eastAsiaTheme="minorHAnsi" w:hAnsi="PermianSerifTypeface" w:cstheme="minorBidi"/>
                <w:noProof w:val="0"/>
                <w:sz w:val="22"/>
                <w:szCs w:val="22"/>
              </w:rPr>
            </w:pPr>
          </w:p>
        </w:tc>
      </w:tr>
      <w:tr w:rsidR="00BA00BF" w14:paraId="3793ABCC" w14:textId="77777777" w:rsidTr="00BA00BF">
        <w:tc>
          <w:tcPr>
            <w:tcW w:w="4919" w:type="dxa"/>
            <w:gridSpan w:val="2"/>
            <w:vAlign w:val="center"/>
          </w:tcPr>
          <w:p w14:paraId="25697E1C" w14:textId="77777777" w:rsidR="00BA00BF" w:rsidRPr="00241C71" w:rsidRDefault="00BA00BF" w:rsidP="00BA00BF">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BA00BF" w:rsidRDefault="00BA00BF" w:rsidP="00BA00BF">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4F0F708" w14:textId="20E34B4D" w:rsidR="006D1B85" w:rsidRPr="006D1B85" w:rsidRDefault="005C5D4C" w:rsidP="006D1B85">
      <w:pPr>
        <w:rPr>
          <w:noProof w:val="0"/>
          <w:lang w:val="en-US"/>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hyperlink r:id="rId9" w:tgtFrame="_blank" w:history="1">
        <w:r w:rsidR="006D1B85">
          <w:rPr>
            <w:rStyle w:val="Hyperlink"/>
            <w:rFonts w:ascii="inherit" w:hAnsi="inherit"/>
            <w:color w:val="2771C5"/>
            <w:sz w:val="23"/>
            <w:szCs w:val="23"/>
            <w:bdr w:val="none" w:sz="0" w:space="0" w:color="auto" w:frame="1"/>
          </w:rPr>
          <w:t>ocds-b3wdp1-MD-1778842845105</w:t>
        </w:r>
      </w:hyperlink>
    </w:p>
    <w:p w14:paraId="4CCC8E63" w14:textId="4C85F9B9" w:rsidR="005C5D4C" w:rsidRPr="00F06304" w:rsidRDefault="005C5D4C" w:rsidP="005C5D4C">
      <w:pPr>
        <w:spacing w:after="80"/>
        <w:jc w:val="both"/>
        <w:rPr>
          <w:i/>
        </w:rPr>
      </w:pP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4C5929">
        <w:trPr>
          <w:trHeight w:val="282"/>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7251AA0" w14:textId="1DEDF578" w:rsidR="006D1B85" w:rsidRPr="006D1B85" w:rsidRDefault="00E93C77" w:rsidP="006D1B85">
            <w:pPr>
              <w:rPr>
                <w:noProof w:val="0"/>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hyperlink r:id="rId10" w:tgtFrame="_blank" w:history="1">
              <w:r w:rsidR="006D1B85">
                <w:rPr>
                  <w:rStyle w:val="Hyperlink"/>
                  <w:rFonts w:ascii="inherit" w:hAnsi="inherit"/>
                  <w:color w:val="2771C5"/>
                  <w:sz w:val="23"/>
                  <w:szCs w:val="23"/>
                  <w:bdr w:val="none" w:sz="0" w:space="0" w:color="auto" w:frame="1"/>
                </w:rPr>
                <w:t>ocds-b3wdp1-MD-1778842845105</w:t>
              </w:r>
            </w:hyperlink>
          </w:p>
          <w:p w14:paraId="7458DEFB" w14:textId="66F7D9F0" w:rsidR="007C4756" w:rsidRPr="006D1B85" w:rsidRDefault="007C4756" w:rsidP="002241FF">
            <w:pPr>
              <w:spacing w:after="80"/>
              <w:jc w:val="both"/>
              <w:rPr>
                <w:sz w:val="16"/>
                <w:szCs w:val="16"/>
              </w:rPr>
            </w:pPr>
          </w:p>
        </w:tc>
      </w:tr>
      <w:tr w:rsidR="00E93C77" w14:paraId="6DEAFE13" w14:textId="77777777" w:rsidTr="00E10E8B">
        <w:tc>
          <w:tcPr>
            <w:tcW w:w="14139" w:type="dxa"/>
            <w:gridSpan w:val="7"/>
          </w:tcPr>
          <w:p w14:paraId="1CE7D671" w14:textId="77777777" w:rsidR="00C91419" w:rsidRDefault="002241FF" w:rsidP="00DC1E8D">
            <w:pPr>
              <w:rPr>
                <w:b/>
                <w:bCs/>
                <w:sz w:val="28"/>
                <w:szCs w:val="28"/>
                <w:lang w:val="en-US"/>
              </w:rPr>
            </w:pPr>
            <w:r w:rsidRPr="00A157BD">
              <w:t>Obiectul achiziției</w:t>
            </w:r>
            <w:r w:rsidR="00794196" w:rsidRPr="00A157BD">
              <w:t xml:space="preserve">: </w:t>
            </w:r>
            <w:r w:rsidR="00C91419">
              <w:rPr>
                <w:b/>
                <w:bCs/>
                <w:sz w:val="28"/>
                <w:szCs w:val="28"/>
                <w:lang w:val="en-US"/>
              </w:rPr>
              <w:t>Echipamente de rețea</w:t>
            </w:r>
          </w:p>
          <w:p w14:paraId="0B8AFBCF" w14:textId="189B67BF"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6729F6">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6729F6">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6729F6">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8F1461" w14:paraId="5180438A" w14:textId="77777777" w:rsidTr="0056372A">
        <w:trPr>
          <w:trHeight w:val="329"/>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4251B" w14:textId="33397E35" w:rsidR="008F1461" w:rsidRPr="001A543F" w:rsidRDefault="000E12D3" w:rsidP="008F1461">
            <w:pPr>
              <w:rPr>
                <w:sz w:val="22"/>
                <w:szCs w:val="22"/>
                <w:highlight w:val="yellow"/>
              </w:rPr>
            </w:pPr>
            <w:r w:rsidRPr="00275EA1">
              <w:rPr>
                <w:b/>
                <w:bCs/>
                <w:sz w:val="22"/>
                <w:szCs w:val="22"/>
                <w:lang w:val="ro-MD"/>
              </w:rPr>
              <w:t xml:space="preserve">LOT 1 </w:t>
            </w:r>
            <w:r>
              <w:rPr>
                <w:b/>
                <w:bCs/>
                <w:sz w:val="22"/>
                <w:szCs w:val="22"/>
                <w:lang w:val="ro-MD"/>
              </w:rPr>
              <w:t>Noduri de rețea</w:t>
            </w:r>
          </w:p>
        </w:tc>
      </w:tr>
      <w:tr w:rsidR="000E12D3" w14:paraId="06BD8490" w14:textId="77777777" w:rsidTr="004F5421">
        <w:trPr>
          <w:trHeight w:val="5946"/>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ABF0F4" w14:textId="65A51A74" w:rsidR="000E12D3" w:rsidRPr="001A543F" w:rsidRDefault="000E12D3" w:rsidP="000E12D3">
            <w:pPr>
              <w:jc w:val="center"/>
              <w:rPr>
                <w:b/>
                <w:bCs/>
                <w:sz w:val="22"/>
                <w:szCs w:val="22"/>
                <w:highlight w:val="yellow"/>
              </w:rPr>
            </w:pPr>
            <w:r w:rsidRPr="000E12D3">
              <w:rPr>
                <w:b/>
                <w:bCs/>
                <w:sz w:val="22"/>
                <w:szCs w:val="22"/>
              </w:rPr>
              <w:t>1.1</w:t>
            </w:r>
          </w:p>
        </w:tc>
        <w:tc>
          <w:tcPr>
            <w:tcW w:w="1418" w:type="dxa"/>
          </w:tcPr>
          <w:p w14:paraId="1F47A918" w14:textId="094313E2" w:rsidR="000E12D3" w:rsidRPr="001A543F" w:rsidRDefault="000E12D3" w:rsidP="000E12D3">
            <w:pPr>
              <w:jc w:val="center"/>
              <w:rPr>
                <w:sz w:val="22"/>
                <w:szCs w:val="22"/>
                <w:highlight w:val="yellow"/>
              </w:rPr>
            </w:pPr>
            <w:r w:rsidRPr="00E128CB">
              <w:rPr>
                <w:rFonts w:eastAsia="Calibri"/>
                <w:bCs/>
                <w:lang w:val="ro-MD"/>
              </w:rPr>
              <w:t>32420000-3</w:t>
            </w:r>
          </w:p>
        </w:tc>
        <w:tc>
          <w:tcPr>
            <w:tcW w:w="2126" w:type="dxa"/>
          </w:tcPr>
          <w:p w14:paraId="21E76ACE" w14:textId="77777777" w:rsidR="000E12D3" w:rsidRPr="00E128CB" w:rsidRDefault="000E12D3" w:rsidP="000E12D3">
            <w:pPr>
              <w:rPr>
                <w:bCs/>
                <w:sz w:val="22"/>
                <w:szCs w:val="22"/>
                <w:lang w:val="en-US"/>
              </w:rPr>
            </w:pPr>
            <w:r w:rsidRPr="00E128CB">
              <w:rPr>
                <w:bCs/>
                <w:sz w:val="22"/>
                <w:szCs w:val="22"/>
                <w:lang w:val="en-US"/>
              </w:rPr>
              <w:t>Access Point (puncte de acces wireless pentru interior)</w:t>
            </w:r>
          </w:p>
          <w:p w14:paraId="6A814F20" w14:textId="7EDA9086" w:rsidR="000E12D3" w:rsidRPr="001A543F" w:rsidRDefault="000E12D3" w:rsidP="000E12D3">
            <w:pPr>
              <w:rPr>
                <w:bCs/>
                <w:iCs/>
                <w:sz w:val="22"/>
                <w:szCs w:val="22"/>
                <w:highlight w:val="yellow"/>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0E12D3" w:rsidRPr="001A543F" w:rsidRDefault="000E12D3" w:rsidP="000E12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0E12D3" w:rsidRPr="001A543F" w:rsidRDefault="000E12D3" w:rsidP="000E12D3">
            <w:pPr>
              <w:spacing w:line="256" w:lineRule="auto"/>
              <w:rPr>
                <w:sz w:val="22"/>
                <w:szCs w:val="22"/>
                <w:highlight w:val="yellow"/>
                <w:lang w:val="en-US"/>
              </w:rPr>
            </w:pPr>
          </w:p>
        </w:tc>
        <w:tc>
          <w:tcPr>
            <w:tcW w:w="3828" w:type="dxa"/>
          </w:tcPr>
          <w:p w14:paraId="17AECD97" w14:textId="77777777" w:rsidR="000E12D3" w:rsidRPr="00251C77" w:rsidRDefault="000E12D3" w:rsidP="000E12D3">
            <w:pPr>
              <w:rPr>
                <w:sz w:val="22"/>
                <w:szCs w:val="22"/>
                <w:lang w:val="en-US"/>
              </w:rPr>
            </w:pPr>
            <w:r w:rsidRPr="00251C77">
              <w:rPr>
                <w:b/>
                <w:bCs/>
                <w:sz w:val="22"/>
                <w:szCs w:val="22"/>
                <w:lang w:val="en-US"/>
              </w:rPr>
              <w:t xml:space="preserve">Echipamente wireless de interior – </w:t>
            </w:r>
            <w:r w:rsidRPr="00251C77">
              <w:rPr>
                <w:sz w:val="22"/>
                <w:szCs w:val="22"/>
                <w:lang w:val="en-US"/>
              </w:rPr>
              <w:t>Access Point-uri cu suport pentru standarde Wi-Fi 6/6E/7 (802.11ax/be), compatibile cu sistemul de management centralizat (SDN Controller) existent.</w:t>
            </w:r>
            <w:r w:rsidRPr="00251C77">
              <w:rPr>
                <w:b/>
                <w:bCs/>
                <w:sz w:val="22"/>
                <w:szCs w:val="22"/>
                <w:lang w:val="en-US"/>
              </w:rPr>
              <w:br/>
              <w:t>Porturi de rețea:</w:t>
            </w:r>
            <w:r w:rsidRPr="00251C77">
              <w:rPr>
                <w:sz w:val="22"/>
                <w:szCs w:val="22"/>
                <w:lang w:val="en-US"/>
              </w:rPr>
              <w:t xml:space="preserve"> Echipamentul trebuie să dispună de minimum 1 x port RJ-45 1/2.5G și 4 x porturi RJ-45 1G, cu suport pentru alimentare prin PoE (Power over Ethernet), conform standardelor IEEE 802.3af/at.</w:t>
            </w:r>
          </w:p>
          <w:p w14:paraId="2811D6D9" w14:textId="77777777" w:rsidR="000E12D3" w:rsidRPr="00251C77" w:rsidRDefault="000E12D3" w:rsidP="000E12D3">
            <w:pPr>
              <w:rPr>
                <w:sz w:val="22"/>
                <w:szCs w:val="22"/>
                <w:lang w:val="en-US"/>
              </w:rPr>
            </w:pPr>
            <w:r w:rsidRPr="00251C77">
              <w:rPr>
                <w:b/>
                <w:bCs/>
                <w:sz w:val="22"/>
                <w:szCs w:val="22"/>
                <w:lang w:val="en-US"/>
              </w:rPr>
              <w:t>Performanță wireless agregată:</w:t>
            </w:r>
            <w:r w:rsidRPr="00251C77">
              <w:rPr>
                <w:sz w:val="22"/>
                <w:szCs w:val="22"/>
                <w:lang w:val="en-US"/>
              </w:rPr>
              <w:t xml:space="preserve"> Echipamentul trebuie să asigure o viteză cumulată wireless de cel puțin 3,5 Gbps.</w:t>
            </w:r>
          </w:p>
          <w:p w14:paraId="4F6C1720" w14:textId="77777777" w:rsidR="000E12D3" w:rsidRPr="00251C77" w:rsidRDefault="000E12D3" w:rsidP="000E12D3">
            <w:pPr>
              <w:rPr>
                <w:sz w:val="22"/>
                <w:szCs w:val="22"/>
                <w:lang w:val="en-US"/>
              </w:rPr>
            </w:pPr>
            <w:r w:rsidRPr="00251C77">
              <w:rPr>
                <w:b/>
                <w:bCs/>
                <w:sz w:val="22"/>
                <w:szCs w:val="22"/>
                <w:lang w:val="en-US"/>
              </w:rPr>
              <w:t>Interfețe radio wireless:</w:t>
            </w:r>
            <w:r w:rsidRPr="00251C77">
              <w:rPr>
                <w:sz w:val="22"/>
                <w:szCs w:val="22"/>
                <w:lang w:val="en-US"/>
              </w:rPr>
              <w:t xml:space="preserve"> Echipamentul trebuie să dispună de minimum 2 interfețe radio active simultan (2.4 GHz și 5 GHz).</w:t>
            </w:r>
          </w:p>
          <w:p w14:paraId="00C00DBB" w14:textId="77777777" w:rsidR="000E12D3" w:rsidRPr="00251C77" w:rsidRDefault="000E12D3" w:rsidP="000E12D3">
            <w:pPr>
              <w:rPr>
                <w:sz w:val="22"/>
                <w:szCs w:val="22"/>
                <w:lang w:val="en-US"/>
              </w:rPr>
            </w:pPr>
            <w:r w:rsidRPr="00251C77">
              <w:rPr>
                <w:b/>
                <w:bCs/>
                <w:sz w:val="22"/>
                <w:szCs w:val="22"/>
                <w:lang w:val="en-US"/>
              </w:rPr>
              <w:t>Benzi de frecvență:</w:t>
            </w:r>
            <w:r w:rsidRPr="00251C77">
              <w:rPr>
                <w:sz w:val="22"/>
                <w:szCs w:val="22"/>
                <w:lang w:val="en-US"/>
              </w:rPr>
              <w:t xml:space="preserve"> Suport simultan pentru 2.4 GHz și 5 GHz.</w:t>
            </w:r>
          </w:p>
          <w:p w14:paraId="62DB7003" w14:textId="77777777" w:rsidR="000E12D3" w:rsidRPr="00251C77" w:rsidRDefault="000E12D3" w:rsidP="000E12D3">
            <w:pPr>
              <w:rPr>
                <w:sz w:val="22"/>
                <w:szCs w:val="22"/>
                <w:lang w:val="en-US"/>
              </w:rPr>
            </w:pPr>
            <w:r w:rsidRPr="00251C77">
              <w:rPr>
                <w:b/>
                <w:bCs/>
                <w:sz w:val="22"/>
                <w:szCs w:val="22"/>
                <w:lang w:val="en-US"/>
              </w:rPr>
              <w:t>Număr de rețele SSID:</w:t>
            </w:r>
            <w:r w:rsidRPr="00251C77">
              <w:rPr>
                <w:sz w:val="22"/>
                <w:szCs w:val="22"/>
                <w:lang w:val="en-US"/>
              </w:rPr>
              <w:t xml:space="preserve"> Minimum 12 SSID-uri configurabile simultan.</w:t>
            </w:r>
          </w:p>
          <w:p w14:paraId="1764FBF5" w14:textId="77777777" w:rsidR="000E12D3" w:rsidRPr="00251C77" w:rsidRDefault="000E12D3" w:rsidP="000E12D3">
            <w:pPr>
              <w:rPr>
                <w:sz w:val="22"/>
                <w:szCs w:val="22"/>
                <w:lang w:val="en-US"/>
              </w:rPr>
            </w:pPr>
            <w:r w:rsidRPr="00251C77">
              <w:rPr>
                <w:b/>
                <w:bCs/>
                <w:sz w:val="22"/>
                <w:szCs w:val="22"/>
                <w:lang w:val="en-US"/>
              </w:rPr>
              <w:t>Capacitate de utilizatori simultani:</w:t>
            </w:r>
            <w:r w:rsidRPr="00251C77">
              <w:rPr>
                <w:sz w:val="22"/>
                <w:szCs w:val="22"/>
                <w:lang w:val="en-US"/>
              </w:rPr>
              <w:t xml:space="preserve"> Echipamentul trebuie să permită minimum 200 de stații wireless conectate simultan, în condiții reale de utilizare.</w:t>
            </w:r>
          </w:p>
          <w:p w14:paraId="1822B548" w14:textId="77777777" w:rsidR="000E12D3" w:rsidRPr="00251C77" w:rsidRDefault="000E12D3" w:rsidP="000E12D3">
            <w:pPr>
              <w:rPr>
                <w:sz w:val="22"/>
                <w:szCs w:val="22"/>
                <w:lang w:val="en-US"/>
              </w:rPr>
            </w:pPr>
            <w:r w:rsidRPr="00251C77">
              <w:rPr>
                <w:b/>
                <w:bCs/>
                <w:sz w:val="22"/>
                <w:szCs w:val="22"/>
                <w:lang w:val="en-US"/>
              </w:rPr>
              <w:t>Protocoale wireless suportate:</w:t>
            </w:r>
            <w:r w:rsidRPr="00251C77">
              <w:rPr>
                <w:sz w:val="22"/>
                <w:szCs w:val="22"/>
                <w:lang w:val="en-US"/>
              </w:rPr>
              <w:t xml:space="preserve"> Compatibilitate cu standardele IEEE 802.11a/b/g/n/ac/ac Wave 2/ax/be.</w:t>
            </w:r>
          </w:p>
          <w:p w14:paraId="06914561" w14:textId="77777777" w:rsidR="000E12D3" w:rsidRPr="00251C77" w:rsidRDefault="000E12D3" w:rsidP="000E12D3">
            <w:pPr>
              <w:rPr>
                <w:sz w:val="22"/>
                <w:szCs w:val="22"/>
                <w:lang w:val="en-US"/>
              </w:rPr>
            </w:pPr>
            <w:r w:rsidRPr="00251C77">
              <w:rPr>
                <w:b/>
                <w:bCs/>
                <w:sz w:val="22"/>
                <w:szCs w:val="22"/>
                <w:lang w:val="en-US"/>
              </w:rPr>
              <w:lastRenderedPageBreak/>
              <w:t>Protocoale de roaming și tranziție rapidă:</w:t>
            </w:r>
            <w:r w:rsidRPr="00251C77">
              <w:rPr>
                <w:sz w:val="22"/>
                <w:szCs w:val="22"/>
                <w:lang w:val="en-US"/>
              </w:rPr>
              <w:t xml:space="preserve"> Trebuie să suporte 802.11v, 802.11k și 802.11r.</w:t>
            </w:r>
          </w:p>
          <w:p w14:paraId="0E1F52E3" w14:textId="77777777" w:rsidR="000E12D3" w:rsidRPr="00251C77" w:rsidRDefault="000E12D3" w:rsidP="000E12D3">
            <w:pPr>
              <w:rPr>
                <w:sz w:val="22"/>
                <w:szCs w:val="22"/>
                <w:lang w:val="en-US"/>
              </w:rPr>
            </w:pPr>
            <w:r w:rsidRPr="00251C77">
              <w:rPr>
                <w:b/>
                <w:bCs/>
                <w:sz w:val="22"/>
                <w:szCs w:val="22"/>
                <w:lang w:val="en-US"/>
              </w:rPr>
              <w:t>Lățimi de canal suportate:</w:t>
            </w:r>
            <w:r w:rsidRPr="00251C77">
              <w:rPr>
                <w:sz w:val="22"/>
                <w:szCs w:val="22"/>
                <w:lang w:val="en-US"/>
              </w:rPr>
              <w:t xml:space="preserve"> Trebuie să suporte canale de 20 MHz, 40 MHz, 80 MHz și 160 MHz.</w:t>
            </w:r>
          </w:p>
          <w:p w14:paraId="62BB8E3A" w14:textId="77777777" w:rsidR="000E12D3" w:rsidRPr="00251C77" w:rsidRDefault="000E12D3" w:rsidP="000E12D3">
            <w:pPr>
              <w:rPr>
                <w:sz w:val="22"/>
                <w:szCs w:val="22"/>
                <w:lang w:val="en-US"/>
              </w:rPr>
            </w:pPr>
            <w:r w:rsidRPr="00251C77">
              <w:rPr>
                <w:b/>
                <w:bCs/>
                <w:sz w:val="22"/>
                <w:szCs w:val="22"/>
                <w:lang w:val="en-US"/>
              </w:rPr>
              <w:t>Putere de emisie:</w:t>
            </w:r>
            <w:r w:rsidRPr="00251C77">
              <w:rPr>
                <w:sz w:val="22"/>
                <w:szCs w:val="22"/>
                <w:lang w:val="en-US"/>
              </w:rPr>
              <w:t xml:space="preserve"> Puterea maximă de transmisie cumulată pentru toate benzile trebuie să fie de cel puțin 23 dBm.</w:t>
            </w:r>
          </w:p>
          <w:p w14:paraId="504C3703" w14:textId="77777777" w:rsidR="000E12D3" w:rsidRPr="00251C77" w:rsidRDefault="000E12D3" w:rsidP="000E12D3">
            <w:pPr>
              <w:rPr>
                <w:sz w:val="22"/>
                <w:szCs w:val="22"/>
                <w:lang w:val="en-US"/>
              </w:rPr>
            </w:pPr>
            <w:r w:rsidRPr="00251C77">
              <w:rPr>
                <w:b/>
                <w:bCs/>
                <w:sz w:val="22"/>
                <w:szCs w:val="22"/>
                <w:lang w:val="en-US"/>
              </w:rPr>
              <w:t>Antene:</w:t>
            </w:r>
            <w:r w:rsidRPr="00251C77">
              <w:rPr>
                <w:sz w:val="22"/>
                <w:szCs w:val="22"/>
                <w:lang w:val="en-US"/>
              </w:rPr>
              <w:t xml:space="preserve"> Antene omnidirecționale, integrate sau externe, cu câștig minim de 5 dBi în banda de 2.4 GHz și 5 dBi în banda de 5 GHz.</w:t>
            </w:r>
          </w:p>
          <w:p w14:paraId="16E7562B" w14:textId="77777777" w:rsidR="000E12D3" w:rsidRPr="00251C77" w:rsidRDefault="000E12D3" w:rsidP="000E12D3">
            <w:pPr>
              <w:rPr>
                <w:sz w:val="22"/>
                <w:szCs w:val="22"/>
                <w:lang w:val="en-US"/>
              </w:rPr>
            </w:pPr>
            <w:r w:rsidRPr="00251C77">
              <w:rPr>
                <w:b/>
                <w:bCs/>
                <w:sz w:val="22"/>
                <w:szCs w:val="22"/>
                <w:lang w:val="en-US"/>
              </w:rPr>
              <w:t>Securitate wireless:</w:t>
            </w:r>
            <w:r w:rsidRPr="00251C77">
              <w:rPr>
                <w:sz w:val="22"/>
                <w:szCs w:val="22"/>
                <w:lang w:val="en-US"/>
              </w:rPr>
              <w:t xml:space="preserve"> Trebuie să suporte WPA2 și WPA3, precum și metode de autentificare de tip PSK și enterprise (802.1X).</w:t>
            </w:r>
          </w:p>
          <w:p w14:paraId="43E16E90" w14:textId="77777777" w:rsidR="000E12D3" w:rsidRPr="00251C77" w:rsidRDefault="000E12D3" w:rsidP="000E12D3">
            <w:pPr>
              <w:rPr>
                <w:sz w:val="22"/>
                <w:szCs w:val="22"/>
                <w:lang w:val="en-US"/>
              </w:rPr>
            </w:pPr>
            <w:r w:rsidRPr="00251C77">
              <w:rPr>
                <w:b/>
                <w:bCs/>
                <w:sz w:val="22"/>
                <w:szCs w:val="22"/>
                <w:lang w:val="en-US"/>
              </w:rPr>
              <w:t>Compatibilitate sistem de gestiune:</w:t>
            </w:r>
            <w:r w:rsidRPr="00251C77">
              <w:rPr>
                <w:sz w:val="22"/>
                <w:szCs w:val="22"/>
                <w:lang w:val="en-US"/>
              </w:rPr>
              <w:t xml:space="preserve"> Echipamentele trebuie să fie complet compatibile cu sistemul existent de management de rețea (SDN Controller Huawei), iar licențele necesare de activare/incluziune trebuie să fie furnizate odată cu echipamentele.</w:t>
            </w:r>
          </w:p>
          <w:p w14:paraId="3A5B53F8" w14:textId="77777777" w:rsidR="000E12D3" w:rsidRPr="00251C77" w:rsidRDefault="000E12D3" w:rsidP="000E12D3">
            <w:pPr>
              <w:rPr>
                <w:sz w:val="22"/>
                <w:szCs w:val="22"/>
                <w:lang w:val="en-US"/>
              </w:rPr>
            </w:pPr>
            <w:r w:rsidRPr="00251C77">
              <w:rPr>
                <w:b/>
                <w:bCs/>
                <w:sz w:val="22"/>
                <w:szCs w:val="22"/>
                <w:lang w:val="en-US"/>
              </w:rPr>
              <w:t>Garanție și suport:</w:t>
            </w:r>
            <w:r w:rsidRPr="00251C77">
              <w:rPr>
                <w:sz w:val="22"/>
                <w:szCs w:val="22"/>
                <w:lang w:val="en-US"/>
              </w:rPr>
              <w:t xml:space="preserve"> Echipamentul trebuie să beneficieze de garanție de minimum 36 luni, fără a fi condiționat de păstrarea ambalajului, și să includă: asistență hardware și software oferită direct de către producător, acces la portalul dedicat clienților și posibilitatea solicitării schimbului echipamentului în regim NBD (Next Business Day) în perioada de garanție.</w:t>
            </w:r>
          </w:p>
          <w:p w14:paraId="6BAB8365" w14:textId="28F3451A" w:rsidR="000E12D3" w:rsidRPr="001A543F" w:rsidRDefault="000E12D3" w:rsidP="000E12D3">
            <w:pPr>
              <w:rPr>
                <w:sz w:val="20"/>
                <w:szCs w:val="20"/>
                <w:highlight w:val="yellow"/>
              </w:rPr>
            </w:pPr>
          </w:p>
        </w:tc>
        <w:tc>
          <w:tcPr>
            <w:tcW w:w="3223" w:type="dxa"/>
          </w:tcPr>
          <w:p w14:paraId="2DDCB2A1" w14:textId="77777777" w:rsidR="000E12D3" w:rsidRPr="00A32E5E" w:rsidRDefault="000E12D3" w:rsidP="000E12D3">
            <w:pPr>
              <w:rPr>
                <w:highlight w:val="yellow"/>
              </w:rPr>
            </w:pPr>
          </w:p>
        </w:tc>
      </w:tr>
      <w:tr w:rsidR="000E12D3" w14:paraId="40B25E1E" w14:textId="77777777" w:rsidTr="006729F6">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8D4DFB9" w14:textId="32E70BD6" w:rsidR="000E12D3" w:rsidRPr="001A543F" w:rsidRDefault="000E12D3" w:rsidP="000E12D3">
            <w:pPr>
              <w:jc w:val="center"/>
              <w:rPr>
                <w:b/>
                <w:bCs/>
                <w:sz w:val="22"/>
                <w:szCs w:val="22"/>
                <w:highlight w:val="yellow"/>
              </w:rPr>
            </w:pPr>
            <w:r>
              <w:rPr>
                <w:b/>
                <w:bCs/>
                <w:sz w:val="22"/>
                <w:szCs w:val="22"/>
              </w:rPr>
              <w:t>1</w:t>
            </w:r>
            <w:r w:rsidRPr="000E12D3">
              <w:rPr>
                <w:b/>
                <w:bCs/>
                <w:sz w:val="22"/>
                <w:szCs w:val="22"/>
              </w:rPr>
              <w:t>.</w:t>
            </w:r>
            <w:r>
              <w:rPr>
                <w:b/>
                <w:bCs/>
                <w:sz w:val="22"/>
                <w:szCs w:val="22"/>
              </w:rPr>
              <w:t>2</w:t>
            </w:r>
          </w:p>
        </w:tc>
        <w:tc>
          <w:tcPr>
            <w:tcW w:w="1418" w:type="dxa"/>
          </w:tcPr>
          <w:p w14:paraId="59978DA7" w14:textId="42E3F01B" w:rsidR="000E12D3" w:rsidRPr="001A543F" w:rsidRDefault="000E12D3" w:rsidP="000E12D3">
            <w:pPr>
              <w:jc w:val="center"/>
              <w:rPr>
                <w:sz w:val="22"/>
                <w:szCs w:val="22"/>
                <w:highlight w:val="yellow"/>
                <w:lang w:val="en-US"/>
              </w:rPr>
            </w:pPr>
            <w:r w:rsidRPr="00EF0DE4">
              <w:rPr>
                <w:lang w:val="ro-MD"/>
              </w:rPr>
              <w:t>32423000-4</w:t>
            </w:r>
          </w:p>
        </w:tc>
        <w:tc>
          <w:tcPr>
            <w:tcW w:w="2126" w:type="dxa"/>
          </w:tcPr>
          <w:p w14:paraId="2C2CC3C2" w14:textId="77777777" w:rsidR="000E12D3" w:rsidRPr="008E384E" w:rsidRDefault="000E12D3" w:rsidP="000E12D3">
            <w:pPr>
              <w:spacing w:after="120"/>
              <w:jc w:val="both"/>
              <w:rPr>
                <w:lang w:val="ro-MD"/>
              </w:rPr>
            </w:pPr>
            <w:r w:rsidRPr="008E384E">
              <w:rPr>
                <w:lang w:val="ro-MD"/>
              </w:rPr>
              <w:t>Comutator managabil</w:t>
            </w:r>
          </w:p>
          <w:p w14:paraId="26222A85" w14:textId="4C5EBFDE" w:rsidR="000E12D3" w:rsidRPr="001A543F" w:rsidRDefault="000E12D3" w:rsidP="000E12D3">
            <w:pPr>
              <w:jc w:val="both"/>
              <w:rPr>
                <w:i/>
                <w:sz w:val="22"/>
                <w:szCs w:val="22"/>
                <w:highlight w:val="yellow"/>
                <w:lang w:val="en-US"/>
              </w:rPr>
            </w:pPr>
            <w:r w:rsidRPr="008E384E">
              <w:rPr>
                <w:sz w:val="22"/>
                <w:szCs w:val="22"/>
                <w:lang w:val="ro-MD"/>
              </w:rPr>
              <w:t>(Tip 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5E48C" w14:textId="77777777" w:rsidR="000E12D3" w:rsidRPr="001A543F" w:rsidRDefault="000E12D3" w:rsidP="000E12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D7320" w14:textId="77777777" w:rsidR="000E12D3" w:rsidRPr="001A543F" w:rsidRDefault="000E12D3" w:rsidP="000E12D3">
            <w:pPr>
              <w:spacing w:line="256" w:lineRule="auto"/>
              <w:rPr>
                <w:sz w:val="22"/>
                <w:szCs w:val="22"/>
                <w:highlight w:val="yellow"/>
                <w:lang w:val="en-US"/>
              </w:rPr>
            </w:pPr>
          </w:p>
        </w:tc>
        <w:tc>
          <w:tcPr>
            <w:tcW w:w="3828" w:type="dxa"/>
          </w:tcPr>
          <w:p w14:paraId="6C6844F2" w14:textId="77777777" w:rsidR="000E12D3" w:rsidRPr="00275EA1" w:rsidRDefault="000E12D3" w:rsidP="000E12D3">
            <w:pPr>
              <w:rPr>
                <w:sz w:val="22"/>
                <w:szCs w:val="22"/>
                <w:lang w:val="ro-MD"/>
              </w:rPr>
            </w:pPr>
            <w:r w:rsidRPr="008B707A">
              <w:rPr>
                <w:b/>
                <w:bCs/>
                <w:sz w:val="22"/>
                <w:szCs w:val="22"/>
                <w:lang w:val="ro-MD"/>
              </w:rPr>
              <w:t>Tip:</w:t>
            </w:r>
            <w:r w:rsidRPr="00275EA1">
              <w:rPr>
                <w:sz w:val="22"/>
                <w:szCs w:val="22"/>
                <w:lang w:val="ro-MD"/>
              </w:rPr>
              <w:t xml:space="preserve"> </w:t>
            </w:r>
            <w:r w:rsidRPr="002C4A6D">
              <w:rPr>
                <w:sz w:val="22"/>
                <w:szCs w:val="22"/>
                <w:lang w:val="ro-MD"/>
              </w:rPr>
              <w:t>Aggregation</w:t>
            </w:r>
            <w:r w:rsidRPr="008B707A">
              <w:rPr>
                <w:sz w:val="22"/>
                <w:szCs w:val="22"/>
                <w:lang w:val="ro-MD"/>
              </w:rPr>
              <w:t xml:space="preserve"> Network Node</w:t>
            </w:r>
            <w:r>
              <w:rPr>
                <w:sz w:val="22"/>
                <w:szCs w:val="22"/>
                <w:lang w:val="ro-MD"/>
              </w:rPr>
              <w:t>;</w:t>
            </w:r>
          </w:p>
          <w:p w14:paraId="7729D8A5" w14:textId="77777777" w:rsidR="000E12D3" w:rsidRPr="00275EA1" w:rsidRDefault="000E12D3" w:rsidP="000E12D3">
            <w:pPr>
              <w:rPr>
                <w:sz w:val="22"/>
                <w:szCs w:val="22"/>
                <w:lang w:val="ro-MD"/>
              </w:rPr>
            </w:pPr>
            <w:r w:rsidRPr="00275EA1">
              <w:rPr>
                <w:sz w:val="22"/>
                <w:szCs w:val="22"/>
                <w:lang w:val="ro-MD"/>
              </w:rPr>
              <w:t>Brand Name recunoscut internațional.</w:t>
            </w:r>
          </w:p>
          <w:p w14:paraId="1B691EF7" w14:textId="77777777" w:rsidR="000E12D3" w:rsidRPr="00275EA1" w:rsidRDefault="000E12D3" w:rsidP="000E12D3">
            <w:pPr>
              <w:rPr>
                <w:sz w:val="22"/>
                <w:szCs w:val="22"/>
                <w:lang w:val="ro-MD"/>
              </w:rPr>
            </w:pPr>
            <w:r w:rsidRPr="008B707A">
              <w:rPr>
                <w:b/>
                <w:bCs/>
                <w:sz w:val="22"/>
                <w:szCs w:val="22"/>
                <w:lang w:val="ro-MD"/>
              </w:rPr>
              <w:t>Stare Produs:</w:t>
            </w:r>
            <w:r w:rsidRPr="00275EA1">
              <w:rPr>
                <w:sz w:val="22"/>
                <w:szCs w:val="22"/>
                <w:lang w:val="ro-MD"/>
              </w:rPr>
              <w:t xml:space="preserve"> Nou (Not Refurbished)</w:t>
            </w:r>
            <w:r>
              <w:rPr>
                <w:sz w:val="22"/>
                <w:szCs w:val="22"/>
                <w:lang w:val="ro-MD"/>
              </w:rPr>
              <w:t>.</w:t>
            </w:r>
          </w:p>
          <w:p w14:paraId="2AD5A84C" w14:textId="77777777" w:rsidR="000E12D3" w:rsidRPr="008B707A" w:rsidRDefault="000E12D3" w:rsidP="000E12D3">
            <w:pPr>
              <w:rPr>
                <w:b/>
                <w:bCs/>
                <w:sz w:val="22"/>
                <w:szCs w:val="22"/>
                <w:lang w:val="ro-MD"/>
              </w:rPr>
            </w:pPr>
            <w:r w:rsidRPr="008B707A">
              <w:rPr>
                <w:b/>
                <w:bCs/>
                <w:sz w:val="22"/>
                <w:szCs w:val="22"/>
                <w:lang w:val="ro-MD"/>
              </w:rPr>
              <w:t xml:space="preserve">Cerințe de performanță: </w:t>
            </w:r>
          </w:p>
          <w:p w14:paraId="61A638C9" w14:textId="77777777" w:rsidR="000E12D3" w:rsidRDefault="000E12D3" w:rsidP="000E12D3">
            <w:pPr>
              <w:rPr>
                <w:sz w:val="22"/>
                <w:szCs w:val="22"/>
                <w:lang w:val="ro-MD"/>
              </w:rPr>
            </w:pPr>
            <w:r w:rsidRPr="00275EA1">
              <w:rPr>
                <w:sz w:val="22"/>
                <w:szCs w:val="22"/>
                <w:lang w:val="ro-MD"/>
              </w:rPr>
              <w:t>-Echipamentul propus trebuie să asigure cerințele minime pentru asigurarea funcționării în regim - high availability:</w:t>
            </w:r>
          </w:p>
          <w:p w14:paraId="40DD544E" w14:textId="77777777" w:rsidR="000E12D3" w:rsidRPr="00AD4E21" w:rsidRDefault="000E12D3" w:rsidP="000E12D3">
            <w:pPr>
              <w:rPr>
                <w:sz w:val="22"/>
                <w:szCs w:val="22"/>
                <w:lang w:val="ro-MD"/>
              </w:rPr>
            </w:pPr>
            <w:r w:rsidRPr="00AD4E21">
              <w:rPr>
                <w:i/>
                <w:iCs/>
                <w:sz w:val="22"/>
                <w:szCs w:val="22"/>
                <w:lang w:val="ro-MD"/>
              </w:rPr>
              <w:lastRenderedPageBreak/>
              <w:t>-</w:t>
            </w:r>
            <w:r w:rsidRPr="00AD4E21">
              <w:rPr>
                <w:i/>
                <w:iCs/>
                <w:sz w:val="22"/>
                <w:szCs w:val="22"/>
                <w:lang w:val="en-US"/>
              </w:rPr>
              <w:t xml:space="preserve"> Interfaces/</w:t>
            </w:r>
            <w:r w:rsidRPr="00AD4E21">
              <w:rPr>
                <w:i/>
                <w:iCs/>
                <w:sz w:val="22"/>
                <w:szCs w:val="22"/>
                <w:lang w:val="ro-MD"/>
              </w:rPr>
              <w:t>Ports</w:t>
            </w:r>
            <w:r w:rsidRPr="00AD4E21">
              <w:rPr>
                <w:sz w:val="22"/>
                <w:szCs w:val="22"/>
                <w:lang w:val="ro-MD"/>
              </w:rPr>
              <w:t xml:space="preserve"> – minimum 24 x 10 Gbps SFP+, minimum 6 x 40/100 Gbps QSFP28;</w:t>
            </w:r>
          </w:p>
          <w:p w14:paraId="05F813A6" w14:textId="77777777" w:rsidR="000E12D3" w:rsidRPr="00AD4E21" w:rsidRDefault="000E12D3" w:rsidP="000E12D3">
            <w:pPr>
              <w:rPr>
                <w:sz w:val="22"/>
                <w:szCs w:val="22"/>
                <w:lang w:val="ro-MD"/>
              </w:rPr>
            </w:pPr>
            <w:r w:rsidRPr="00AD4E21">
              <w:rPr>
                <w:i/>
                <w:iCs/>
                <w:sz w:val="22"/>
                <w:szCs w:val="22"/>
                <w:lang w:val="ro-MD"/>
              </w:rPr>
              <w:t>-Switching capability</w:t>
            </w:r>
            <w:r w:rsidRPr="00AD4E21">
              <w:rPr>
                <w:sz w:val="22"/>
                <w:szCs w:val="22"/>
                <w:lang w:val="ro-MD"/>
              </w:rPr>
              <w:t xml:space="preserve"> - minimum 1.6 Tbps;</w:t>
            </w:r>
          </w:p>
          <w:p w14:paraId="19167C95" w14:textId="77777777" w:rsidR="000E12D3" w:rsidRPr="00AD4E21" w:rsidRDefault="000E12D3" w:rsidP="000E12D3">
            <w:pPr>
              <w:rPr>
                <w:sz w:val="22"/>
                <w:szCs w:val="22"/>
                <w:lang w:val="ro-MD"/>
              </w:rPr>
            </w:pPr>
            <w:r w:rsidRPr="00AD4E21">
              <w:rPr>
                <w:i/>
                <w:iCs/>
                <w:sz w:val="22"/>
                <w:szCs w:val="22"/>
                <w:lang w:val="ro-MD"/>
              </w:rPr>
              <w:t>-Forwarding capability</w:t>
            </w:r>
            <w:r w:rsidRPr="00AD4E21">
              <w:rPr>
                <w:sz w:val="22"/>
                <w:szCs w:val="22"/>
                <w:lang w:val="ro-MD"/>
              </w:rPr>
              <w:t xml:space="preserve"> - minimum 480 Mpps;</w:t>
            </w:r>
          </w:p>
          <w:p w14:paraId="0EB6193A" w14:textId="77777777" w:rsidR="000E12D3" w:rsidRPr="00251C77" w:rsidRDefault="000E12D3" w:rsidP="000E12D3">
            <w:pPr>
              <w:rPr>
                <w:sz w:val="22"/>
                <w:szCs w:val="22"/>
                <w:lang w:val="en-US"/>
              </w:rPr>
            </w:pPr>
            <w:r w:rsidRPr="00AD4E21">
              <w:rPr>
                <w:i/>
                <w:iCs/>
                <w:sz w:val="22"/>
                <w:szCs w:val="22"/>
                <w:lang w:val="ro-MD"/>
              </w:rPr>
              <w:t>-</w:t>
            </w:r>
            <w:r w:rsidRPr="004008AD">
              <w:rPr>
                <w:i/>
                <w:iCs/>
                <w:sz w:val="22"/>
                <w:szCs w:val="22"/>
                <w:lang w:val="ro-MD"/>
              </w:rPr>
              <w:t>Transceivers</w:t>
            </w:r>
            <w:r w:rsidRPr="004008AD">
              <w:rPr>
                <w:sz w:val="22"/>
                <w:szCs w:val="22"/>
                <w:lang w:val="ro-MD"/>
              </w:rPr>
              <w:t xml:space="preserve"> – minimum 24 x 10Gbps SFP+ 1310nm minimum 1km – </w:t>
            </w:r>
            <w:r w:rsidRPr="00251C77">
              <w:rPr>
                <w:sz w:val="22"/>
                <w:szCs w:val="22"/>
                <w:lang w:val="ro-MD"/>
              </w:rPr>
              <w:t>maximum 3km,</w:t>
            </w:r>
            <w:r w:rsidRPr="00251C77">
              <w:rPr>
                <w:sz w:val="22"/>
                <w:szCs w:val="22"/>
                <w:lang w:val="en-US"/>
              </w:rPr>
              <w:t xml:space="preserve"> minimum 4 x </w:t>
            </w:r>
            <w:r w:rsidRPr="00251C77">
              <w:rPr>
                <w:sz w:val="22"/>
                <w:szCs w:val="22"/>
                <w:lang w:val="ro-MD"/>
              </w:rPr>
              <w:t>40/100 Gbps QSFP28</w:t>
            </w:r>
            <w:r w:rsidRPr="00251C77">
              <w:rPr>
                <w:sz w:val="22"/>
                <w:szCs w:val="22"/>
                <w:lang w:val="en-US"/>
              </w:rPr>
              <w:t xml:space="preserve"> minimum 10km – maximum 20km,</w:t>
            </w:r>
          </w:p>
          <w:p w14:paraId="7AF28947" w14:textId="77777777" w:rsidR="000E12D3" w:rsidRPr="004008AD" w:rsidRDefault="000E12D3" w:rsidP="000E12D3">
            <w:pPr>
              <w:rPr>
                <w:sz w:val="22"/>
                <w:szCs w:val="22"/>
                <w:lang w:val="ro-MD"/>
              </w:rPr>
            </w:pPr>
            <w:r w:rsidRPr="004008AD">
              <w:rPr>
                <w:sz w:val="22"/>
                <w:szCs w:val="22"/>
                <w:lang w:val="ro-MD"/>
              </w:rPr>
              <w:t>minimum 2 x 100 Gbps QSFP28 AOC cable minimum 1m – maximum 3m;</w:t>
            </w:r>
          </w:p>
          <w:p w14:paraId="4589665F" w14:textId="77777777" w:rsidR="000E12D3" w:rsidRPr="004008AD" w:rsidRDefault="000E12D3" w:rsidP="000E12D3">
            <w:pPr>
              <w:rPr>
                <w:sz w:val="22"/>
                <w:szCs w:val="22"/>
                <w:lang w:val="ro-MD"/>
              </w:rPr>
            </w:pPr>
            <w:r w:rsidRPr="004008AD">
              <w:rPr>
                <w:i/>
                <w:iCs/>
                <w:sz w:val="22"/>
                <w:szCs w:val="22"/>
                <w:lang w:val="ro-MD"/>
              </w:rPr>
              <w:t>-MAC address table size</w:t>
            </w:r>
            <w:r w:rsidRPr="004008AD">
              <w:rPr>
                <w:sz w:val="22"/>
                <w:szCs w:val="22"/>
                <w:lang w:val="ro-MD"/>
              </w:rPr>
              <w:t xml:space="preserve"> - minimum 64k;</w:t>
            </w:r>
          </w:p>
          <w:p w14:paraId="432934D6" w14:textId="77777777" w:rsidR="000E12D3" w:rsidRPr="004008AD" w:rsidRDefault="000E12D3" w:rsidP="000E12D3">
            <w:pPr>
              <w:rPr>
                <w:sz w:val="22"/>
                <w:szCs w:val="22"/>
                <w:lang w:val="ro-MD"/>
              </w:rPr>
            </w:pPr>
            <w:r w:rsidRPr="004008AD">
              <w:rPr>
                <w:i/>
                <w:iCs/>
                <w:sz w:val="22"/>
                <w:szCs w:val="22"/>
                <w:lang w:val="ro-MD"/>
              </w:rPr>
              <w:t>-VLAN table</w:t>
            </w:r>
            <w:r w:rsidRPr="004008AD">
              <w:rPr>
                <w:sz w:val="22"/>
                <w:szCs w:val="22"/>
                <w:lang w:val="ro-MD"/>
              </w:rPr>
              <w:t xml:space="preserve"> - minimum 4k;</w:t>
            </w:r>
          </w:p>
          <w:p w14:paraId="1EDCC5EB" w14:textId="77777777" w:rsidR="000E12D3" w:rsidRPr="004008AD" w:rsidRDefault="000E12D3" w:rsidP="000E12D3">
            <w:pPr>
              <w:rPr>
                <w:sz w:val="22"/>
                <w:szCs w:val="22"/>
                <w:lang w:val="ro-MD"/>
              </w:rPr>
            </w:pPr>
            <w:r w:rsidRPr="004008AD">
              <w:rPr>
                <w:i/>
                <w:iCs/>
                <w:sz w:val="22"/>
                <w:szCs w:val="22"/>
                <w:lang w:val="ro-MD"/>
              </w:rPr>
              <w:t>-ARP Snooping</w:t>
            </w:r>
            <w:r w:rsidRPr="004008AD">
              <w:rPr>
                <w:sz w:val="22"/>
                <w:szCs w:val="22"/>
                <w:lang w:val="ro-MD"/>
              </w:rPr>
              <w:t>;</w:t>
            </w:r>
          </w:p>
          <w:p w14:paraId="16A1897D" w14:textId="77777777" w:rsidR="000E12D3" w:rsidRPr="004008AD" w:rsidRDefault="000E12D3" w:rsidP="000E12D3">
            <w:pPr>
              <w:rPr>
                <w:sz w:val="22"/>
                <w:szCs w:val="22"/>
                <w:lang w:val="ro-MD"/>
              </w:rPr>
            </w:pPr>
            <w:r w:rsidRPr="004008AD">
              <w:rPr>
                <w:i/>
                <w:iCs/>
                <w:sz w:val="22"/>
                <w:szCs w:val="22"/>
                <w:lang w:val="ro-MD"/>
              </w:rPr>
              <w:t>-MACsec</w:t>
            </w:r>
            <w:r w:rsidRPr="004008AD">
              <w:rPr>
                <w:sz w:val="22"/>
                <w:szCs w:val="22"/>
                <w:lang w:val="ro-MD"/>
              </w:rPr>
              <w:t>;</w:t>
            </w:r>
          </w:p>
          <w:p w14:paraId="4E242DF7" w14:textId="77777777" w:rsidR="000E12D3" w:rsidRPr="004008AD" w:rsidRDefault="000E12D3" w:rsidP="000E12D3">
            <w:pPr>
              <w:rPr>
                <w:sz w:val="22"/>
                <w:szCs w:val="22"/>
                <w:lang w:val="ro-MD"/>
              </w:rPr>
            </w:pPr>
            <w:r w:rsidRPr="004008AD">
              <w:rPr>
                <w:i/>
                <w:iCs/>
                <w:sz w:val="22"/>
                <w:szCs w:val="22"/>
                <w:lang w:val="ro-MD"/>
              </w:rPr>
              <w:t>-Protocols/Standards</w:t>
            </w:r>
            <w:r w:rsidRPr="004008AD">
              <w:rPr>
                <w:sz w:val="22"/>
                <w:szCs w:val="22"/>
                <w:lang w:val="ro-MD"/>
              </w:rPr>
              <w:t xml:space="preserve"> - VXLAN, BGP-EVPN, OSPF, BGP, ACL, MPLS, IPv6, cu suport de minimum 192k IPv4 routes;</w:t>
            </w:r>
          </w:p>
          <w:p w14:paraId="5D04475A" w14:textId="77777777" w:rsidR="000E12D3" w:rsidRPr="004008AD" w:rsidRDefault="000E12D3" w:rsidP="000E12D3">
            <w:pPr>
              <w:rPr>
                <w:sz w:val="22"/>
                <w:szCs w:val="22"/>
                <w:lang w:val="ro-MD"/>
              </w:rPr>
            </w:pPr>
            <w:r w:rsidRPr="004008AD">
              <w:rPr>
                <w:i/>
                <w:iCs/>
                <w:sz w:val="22"/>
                <w:szCs w:val="22"/>
                <w:lang w:val="ro-MD"/>
              </w:rPr>
              <w:t>-Management</w:t>
            </w:r>
            <w:r w:rsidRPr="004008AD">
              <w:rPr>
                <w:sz w:val="22"/>
                <w:szCs w:val="22"/>
                <w:lang w:val="ro-MD"/>
              </w:rPr>
              <w:t xml:space="preserve"> - prin ssh, console, https, SDN controller Huawei prin protocolul NETCONF;</w:t>
            </w:r>
          </w:p>
          <w:p w14:paraId="083233BF" w14:textId="77777777" w:rsidR="000E12D3" w:rsidRPr="004008AD" w:rsidRDefault="000E12D3" w:rsidP="000E12D3">
            <w:pPr>
              <w:rPr>
                <w:sz w:val="22"/>
                <w:szCs w:val="22"/>
                <w:lang w:val="ro-MD"/>
              </w:rPr>
            </w:pPr>
            <w:r w:rsidRPr="004008AD">
              <w:rPr>
                <w:i/>
                <w:iCs/>
                <w:sz w:val="22"/>
                <w:szCs w:val="22"/>
                <w:lang w:val="ro-MD"/>
              </w:rPr>
              <w:t>-Suport pentru Stack, cu carduri și licențe incluse în caz de necesitate</w:t>
            </w:r>
            <w:r w:rsidRPr="004008AD">
              <w:rPr>
                <w:sz w:val="22"/>
                <w:szCs w:val="22"/>
                <w:lang w:val="ro-MD"/>
              </w:rPr>
              <w:t>.</w:t>
            </w:r>
          </w:p>
          <w:p w14:paraId="08F7D705" w14:textId="77777777" w:rsidR="000E12D3" w:rsidRPr="004008AD" w:rsidRDefault="000E12D3" w:rsidP="000E12D3">
            <w:pPr>
              <w:jc w:val="both"/>
              <w:rPr>
                <w:i/>
                <w:iCs/>
                <w:sz w:val="22"/>
                <w:szCs w:val="22"/>
                <w:lang w:val="ro-MD"/>
              </w:rPr>
            </w:pPr>
            <w:r w:rsidRPr="004008AD">
              <w:rPr>
                <w:b/>
                <w:bCs/>
                <w:sz w:val="22"/>
                <w:szCs w:val="22"/>
                <w:lang w:val="ro-MD"/>
              </w:rPr>
              <w:t>Compatibilitate</w:t>
            </w:r>
            <w:r w:rsidRPr="004008AD">
              <w:rPr>
                <w:sz w:val="22"/>
                <w:szCs w:val="22"/>
                <w:lang w:val="ro-MD"/>
              </w:rPr>
              <w:t>: Trebuie să fie complet compatibil cu SDN controller-ul Huawei existent, cu includerea licenței/lor necesare</w:t>
            </w:r>
            <w:r w:rsidRPr="004008AD">
              <w:rPr>
                <w:i/>
                <w:iCs/>
                <w:sz w:val="22"/>
                <w:szCs w:val="22"/>
                <w:lang w:val="ro-MD"/>
              </w:rPr>
              <w:t>.</w:t>
            </w:r>
          </w:p>
          <w:p w14:paraId="270089E0" w14:textId="77777777" w:rsidR="000E12D3" w:rsidRPr="004008AD" w:rsidRDefault="000E12D3" w:rsidP="000E12D3">
            <w:pPr>
              <w:jc w:val="both"/>
              <w:rPr>
                <w:b/>
                <w:bCs/>
                <w:sz w:val="22"/>
                <w:szCs w:val="22"/>
                <w:lang w:val="ro-MD"/>
              </w:rPr>
            </w:pPr>
            <w:r w:rsidRPr="004008AD">
              <w:rPr>
                <w:b/>
                <w:bCs/>
                <w:sz w:val="22"/>
                <w:szCs w:val="22"/>
                <w:lang w:val="ro-MD"/>
              </w:rPr>
              <w:t>Cerințe generale:</w:t>
            </w:r>
          </w:p>
          <w:p w14:paraId="5AB60C8C" w14:textId="77777777" w:rsidR="000E12D3" w:rsidRPr="004008AD" w:rsidRDefault="000E12D3" w:rsidP="000E12D3">
            <w:pPr>
              <w:rPr>
                <w:sz w:val="22"/>
                <w:szCs w:val="22"/>
                <w:lang w:val="ro-MD"/>
              </w:rPr>
            </w:pPr>
            <w:r w:rsidRPr="004008AD">
              <w:rPr>
                <w:i/>
                <w:iCs/>
                <w:sz w:val="22"/>
                <w:szCs w:val="22"/>
                <w:lang w:val="ro-MD"/>
              </w:rPr>
              <w:t>-Chassis type</w:t>
            </w:r>
            <w:r w:rsidRPr="004008AD">
              <w:rPr>
                <w:sz w:val="22"/>
                <w:szCs w:val="22"/>
                <w:lang w:val="ro-MD"/>
              </w:rPr>
              <w:t xml:space="preserve"> - metal, rack-mount, 19-inch, maximum 1U, accesoriile pentru montare trebuie să fie incluse;</w:t>
            </w:r>
          </w:p>
          <w:p w14:paraId="150C3D37" w14:textId="77777777" w:rsidR="000E12D3" w:rsidRPr="004008AD" w:rsidRDefault="000E12D3" w:rsidP="000E12D3">
            <w:pPr>
              <w:rPr>
                <w:sz w:val="22"/>
                <w:szCs w:val="22"/>
                <w:lang w:val="ro-MD"/>
              </w:rPr>
            </w:pPr>
            <w:r w:rsidRPr="004008AD">
              <w:rPr>
                <w:i/>
                <w:iCs/>
                <w:sz w:val="22"/>
                <w:szCs w:val="22"/>
                <w:lang w:val="ro-MD"/>
              </w:rPr>
              <w:t>-Fan trays</w:t>
            </w:r>
            <w:r w:rsidRPr="004008AD">
              <w:rPr>
                <w:sz w:val="22"/>
                <w:szCs w:val="22"/>
                <w:lang w:val="ro-MD"/>
              </w:rPr>
              <w:t xml:space="preserve"> - minimum 3, hot-swap;</w:t>
            </w:r>
          </w:p>
          <w:p w14:paraId="11951F1B" w14:textId="77777777" w:rsidR="000E12D3" w:rsidRPr="00632875" w:rsidRDefault="000E12D3" w:rsidP="000E12D3">
            <w:pPr>
              <w:rPr>
                <w:sz w:val="22"/>
                <w:szCs w:val="22"/>
                <w:lang w:val="ro-MD"/>
              </w:rPr>
            </w:pPr>
            <w:r w:rsidRPr="004008AD">
              <w:rPr>
                <w:i/>
                <w:iCs/>
                <w:sz w:val="22"/>
                <w:szCs w:val="22"/>
                <w:lang w:val="ro-MD"/>
              </w:rPr>
              <w:t>-Power</w:t>
            </w:r>
            <w:r w:rsidRPr="004008AD">
              <w:rPr>
                <w:sz w:val="22"/>
                <w:szCs w:val="22"/>
                <w:lang w:val="ro-MD"/>
              </w:rPr>
              <w:t xml:space="preserve"> - minimum 2xPSU instalate, 220V AC, hot-swap, toate cablurile și acce</w:t>
            </w:r>
            <w:r w:rsidRPr="00632875">
              <w:rPr>
                <w:sz w:val="22"/>
                <w:szCs w:val="22"/>
                <w:lang w:val="ro-MD"/>
              </w:rPr>
              <w:t>soriile, necesare pentru utilizarea echipamentului în corespundere cu standardele de pe piața RM, trebuie să fie incluse.</w:t>
            </w:r>
          </w:p>
          <w:p w14:paraId="4396692B" w14:textId="20D70429" w:rsidR="000E12D3" w:rsidRPr="001A543F" w:rsidRDefault="000E12D3" w:rsidP="000E12D3">
            <w:pPr>
              <w:rPr>
                <w:sz w:val="20"/>
                <w:szCs w:val="20"/>
                <w:highlight w:val="yellow"/>
              </w:rPr>
            </w:pPr>
            <w:r w:rsidRPr="00F20EC7">
              <w:rPr>
                <w:b/>
                <w:bCs/>
                <w:sz w:val="22"/>
                <w:szCs w:val="22"/>
                <w:lang w:val="ro-MD"/>
              </w:rPr>
              <w:lastRenderedPageBreak/>
              <w:t>Garanție:</w:t>
            </w:r>
            <w:r w:rsidRPr="00275EA1">
              <w:rPr>
                <w:sz w:val="22"/>
                <w:szCs w:val="22"/>
                <w:lang w:val="ro-MD"/>
              </w:rPr>
              <w:t xml:space="preserve"> </w:t>
            </w:r>
            <w:r w:rsidRPr="004008AD">
              <w:rPr>
                <w:sz w:val="22"/>
                <w:szCs w:val="22"/>
                <w:lang w:val="ro-MD"/>
              </w:rPr>
              <w:t xml:space="preserve">Minimum 36 luni, fără a păstra ambalajul, cu suport de la producător cît pentru hardware </w:t>
            </w:r>
            <w:r w:rsidRPr="00275EA1">
              <w:rPr>
                <w:sz w:val="22"/>
                <w:szCs w:val="22"/>
                <w:lang w:val="ro-MD"/>
              </w:rPr>
              <w:t>atît și software cu disponibilitatea portalului pentru clienți și să includă posibilitatea plasării solicitării de schimb pentru hardware de tip NBD.</w:t>
            </w:r>
          </w:p>
        </w:tc>
        <w:tc>
          <w:tcPr>
            <w:tcW w:w="3223" w:type="dxa"/>
          </w:tcPr>
          <w:p w14:paraId="7C4D6897" w14:textId="77777777" w:rsidR="000E12D3" w:rsidRPr="00A32E5E" w:rsidRDefault="000E12D3" w:rsidP="000E12D3">
            <w:pPr>
              <w:rPr>
                <w:highlight w:val="yellow"/>
              </w:rPr>
            </w:pPr>
          </w:p>
        </w:tc>
      </w:tr>
      <w:tr w:rsidR="002418D2" w14:paraId="67B37C67" w14:textId="77777777" w:rsidTr="005F12FE">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00E825" w14:textId="5D235343" w:rsidR="002418D2" w:rsidRPr="001A543F" w:rsidRDefault="000E12D3" w:rsidP="005F12FE">
            <w:pPr>
              <w:jc w:val="center"/>
              <w:rPr>
                <w:b/>
                <w:bCs/>
                <w:sz w:val="22"/>
                <w:szCs w:val="22"/>
                <w:highlight w:val="yellow"/>
              </w:rPr>
            </w:pPr>
            <w:r w:rsidRPr="000E12D3">
              <w:rPr>
                <w:b/>
                <w:bCs/>
                <w:sz w:val="22"/>
                <w:szCs w:val="22"/>
              </w:rPr>
              <w:lastRenderedPageBreak/>
              <w:t>1.3</w:t>
            </w:r>
          </w:p>
        </w:tc>
        <w:tc>
          <w:tcPr>
            <w:tcW w:w="1418" w:type="dxa"/>
          </w:tcPr>
          <w:p w14:paraId="36D6B4ED" w14:textId="36004FA2" w:rsidR="002418D2" w:rsidRPr="001A543F" w:rsidRDefault="00911370" w:rsidP="002418D2">
            <w:pPr>
              <w:jc w:val="center"/>
              <w:rPr>
                <w:sz w:val="22"/>
                <w:szCs w:val="22"/>
                <w:highlight w:val="yellow"/>
                <w:lang w:val="en-US"/>
              </w:rPr>
            </w:pPr>
            <w:r w:rsidRPr="00EF0DE4">
              <w:rPr>
                <w:lang w:val="ro-MD"/>
              </w:rPr>
              <w:t>32423000-4</w:t>
            </w:r>
          </w:p>
        </w:tc>
        <w:tc>
          <w:tcPr>
            <w:tcW w:w="2126" w:type="dxa"/>
          </w:tcPr>
          <w:p w14:paraId="1E676BD2" w14:textId="77777777" w:rsidR="00911370" w:rsidRPr="008E384E" w:rsidRDefault="00911370" w:rsidP="00911370">
            <w:pPr>
              <w:spacing w:after="120"/>
              <w:jc w:val="both"/>
              <w:rPr>
                <w:lang w:val="ro-MD"/>
              </w:rPr>
            </w:pPr>
            <w:r w:rsidRPr="008E384E">
              <w:rPr>
                <w:lang w:val="ro-MD"/>
              </w:rPr>
              <w:t>Comutator managabil</w:t>
            </w:r>
          </w:p>
          <w:p w14:paraId="65E7A7A3" w14:textId="00A0163C" w:rsidR="002418D2" w:rsidRPr="001A543F" w:rsidRDefault="00911370" w:rsidP="00911370">
            <w:pPr>
              <w:jc w:val="both"/>
              <w:rPr>
                <w:bCs/>
                <w:i/>
                <w:sz w:val="22"/>
                <w:szCs w:val="22"/>
                <w:highlight w:val="yellow"/>
                <w:lang w:val="en-US"/>
              </w:rPr>
            </w:pPr>
            <w:r w:rsidRPr="008E384E">
              <w:rPr>
                <w:sz w:val="22"/>
                <w:szCs w:val="22"/>
                <w:lang w:val="ro-MD"/>
              </w:rPr>
              <w:t xml:space="preserve">(Tip </w:t>
            </w:r>
            <w:r>
              <w:rPr>
                <w:sz w:val="22"/>
                <w:szCs w:val="22"/>
                <w:lang w:val="ro-MD"/>
              </w:rPr>
              <w:t>2</w:t>
            </w:r>
            <w:r w:rsidRPr="008E384E">
              <w:rPr>
                <w:sz w:val="22"/>
                <w:szCs w:val="22"/>
                <w:lang w:val="ro-MD"/>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F342" w14:textId="77777777" w:rsidR="002418D2" w:rsidRPr="001A543F" w:rsidRDefault="002418D2" w:rsidP="002418D2">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ED2B1" w14:textId="77777777" w:rsidR="002418D2" w:rsidRPr="001A543F" w:rsidRDefault="002418D2" w:rsidP="002418D2">
            <w:pPr>
              <w:spacing w:line="256" w:lineRule="auto"/>
              <w:rPr>
                <w:sz w:val="22"/>
                <w:szCs w:val="22"/>
                <w:highlight w:val="yellow"/>
                <w:lang w:val="en-US"/>
              </w:rPr>
            </w:pPr>
          </w:p>
        </w:tc>
        <w:tc>
          <w:tcPr>
            <w:tcW w:w="3828" w:type="dxa"/>
            <w:shd w:val="clear" w:color="auto" w:fill="auto"/>
            <w:vAlign w:val="center"/>
          </w:tcPr>
          <w:p w14:paraId="6591716E" w14:textId="77777777" w:rsidR="00911370" w:rsidRPr="00275EA1" w:rsidRDefault="00911370" w:rsidP="00911370">
            <w:pPr>
              <w:rPr>
                <w:sz w:val="22"/>
                <w:szCs w:val="22"/>
                <w:lang w:val="ro-MD"/>
              </w:rPr>
            </w:pPr>
            <w:r w:rsidRPr="008B707A">
              <w:rPr>
                <w:b/>
                <w:bCs/>
                <w:sz w:val="22"/>
                <w:szCs w:val="22"/>
                <w:lang w:val="ro-MD"/>
              </w:rPr>
              <w:t>Tip:</w:t>
            </w:r>
            <w:r w:rsidRPr="00275EA1">
              <w:rPr>
                <w:sz w:val="22"/>
                <w:szCs w:val="22"/>
                <w:lang w:val="ro-MD"/>
              </w:rPr>
              <w:t xml:space="preserve"> </w:t>
            </w:r>
            <w:r>
              <w:rPr>
                <w:sz w:val="22"/>
                <w:szCs w:val="22"/>
                <w:lang w:val="ro-MD"/>
              </w:rPr>
              <w:t>A</w:t>
            </w:r>
            <w:r w:rsidRPr="0043652F">
              <w:rPr>
                <w:sz w:val="22"/>
                <w:szCs w:val="22"/>
                <w:lang w:val="ro-MD"/>
              </w:rPr>
              <w:t>ccess</w:t>
            </w:r>
            <w:r w:rsidRPr="008B707A">
              <w:rPr>
                <w:sz w:val="22"/>
                <w:szCs w:val="22"/>
                <w:lang w:val="ro-MD"/>
              </w:rPr>
              <w:t xml:space="preserve"> Network Node</w:t>
            </w:r>
            <w:r>
              <w:rPr>
                <w:sz w:val="22"/>
                <w:szCs w:val="22"/>
                <w:lang w:val="ro-MD"/>
              </w:rPr>
              <w:t xml:space="preserve"> with PoE;</w:t>
            </w:r>
          </w:p>
          <w:p w14:paraId="17B97F5A" w14:textId="77777777" w:rsidR="00911370" w:rsidRPr="00275EA1" w:rsidRDefault="00911370" w:rsidP="00911370">
            <w:pPr>
              <w:rPr>
                <w:sz w:val="22"/>
                <w:szCs w:val="22"/>
                <w:lang w:val="ro-MD"/>
              </w:rPr>
            </w:pPr>
            <w:r w:rsidRPr="00275EA1">
              <w:rPr>
                <w:sz w:val="22"/>
                <w:szCs w:val="22"/>
                <w:lang w:val="ro-MD"/>
              </w:rPr>
              <w:t>Brand Name recunoscut internațional.</w:t>
            </w:r>
          </w:p>
          <w:p w14:paraId="425752DF" w14:textId="77777777" w:rsidR="00911370" w:rsidRPr="00275EA1" w:rsidRDefault="00911370" w:rsidP="00911370">
            <w:pPr>
              <w:rPr>
                <w:sz w:val="22"/>
                <w:szCs w:val="22"/>
                <w:lang w:val="ro-MD"/>
              </w:rPr>
            </w:pPr>
            <w:r w:rsidRPr="008B707A">
              <w:rPr>
                <w:b/>
                <w:bCs/>
                <w:sz w:val="22"/>
                <w:szCs w:val="22"/>
                <w:lang w:val="ro-MD"/>
              </w:rPr>
              <w:t>Stare Produs:</w:t>
            </w:r>
            <w:r w:rsidRPr="00275EA1">
              <w:rPr>
                <w:sz w:val="22"/>
                <w:szCs w:val="22"/>
                <w:lang w:val="ro-MD"/>
              </w:rPr>
              <w:t xml:space="preserve"> Nou (Not Refurbished)</w:t>
            </w:r>
            <w:r>
              <w:rPr>
                <w:sz w:val="22"/>
                <w:szCs w:val="22"/>
                <w:lang w:val="ro-MD"/>
              </w:rPr>
              <w:t>.</w:t>
            </w:r>
          </w:p>
          <w:p w14:paraId="2B13112D" w14:textId="77777777" w:rsidR="00911370" w:rsidRPr="008B707A" w:rsidRDefault="00911370" w:rsidP="00911370">
            <w:pPr>
              <w:rPr>
                <w:b/>
                <w:bCs/>
                <w:sz w:val="22"/>
                <w:szCs w:val="22"/>
                <w:lang w:val="ro-MD"/>
              </w:rPr>
            </w:pPr>
            <w:r w:rsidRPr="008B707A">
              <w:rPr>
                <w:b/>
                <w:bCs/>
                <w:sz w:val="22"/>
                <w:szCs w:val="22"/>
                <w:lang w:val="ro-MD"/>
              </w:rPr>
              <w:t xml:space="preserve">Cerințe de performanță: </w:t>
            </w:r>
          </w:p>
          <w:p w14:paraId="1586AEDC" w14:textId="77777777" w:rsidR="00911370" w:rsidRDefault="00911370" w:rsidP="00911370">
            <w:pPr>
              <w:rPr>
                <w:sz w:val="22"/>
                <w:szCs w:val="22"/>
                <w:lang w:val="ro-MD"/>
              </w:rPr>
            </w:pPr>
            <w:r w:rsidRPr="00275EA1">
              <w:rPr>
                <w:sz w:val="22"/>
                <w:szCs w:val="22"/>
                <w:lang w:val="ro-MD"/>
              </w:rPr>
              <w:t>-Echipamentul propus trebuie să asigure cerințele minime pentru asigurarea funcționării în regim - high availability:</w:t>
            </w:r>
          </w:p>
          <w:p w14:paraId="6AEEFAA5" w14:textId="77777777" w:rsidR="00911370" w:rsidRPr="00506022" w:rsidRDefault="00911370" w:rsidP="00911370">
            <w:pPr>
              <w:rPr>
                <w:sz w:val="22"/>
                <w:szCs w:val="22"/>
                <w:lang w:val="en-US"/>
              </w:rPr>
            </w:pPr>
            <w:r w:rsidRPr="0043652F">
              <w:rPr>
                <w:i/>
                <w:iCs/>
                <w:sz w:val="22"/>
                <w:szCs w:val="22"/>
                <w:lang w:val="en-US"/>
              </w:rPr>
              <w:t>-Interfaces</w:t>
            </w:r>
            <w:r>
              <w:rPr>
                <w:i/>
                <w:iCs/>
                <w:sz w:val="22"/>
                <w:szCs w:val="22"/>
                <w:lang w:val="en-US"/>
              </w:rPr>
              <w:t>/</w:t>
            </w:r>
            <w:r w:rsidRPr="008B707A">
              <w:rPr>
                <w:i/>
                <w:iCs/>
                <w:sz w:val="22"/>
                <w:szCs w:val="22"/>
                <w:lang w:val="ro-MD"/>
              </w:rPr>
              <w:t>Ports</w:t>
            </w:r>
            <w:r w:rsidRPr="00F57288">
              <w:rPr>
                <w:sz w:val="22"/>
                <w:szCs w:val="22"/>
                <w:lang w:val="en-US"/>
              </w:rPr>
              <w:t xml:space="preserve"> </w:t>
            </w:r>
            <w:r>
              <w:rPr>
                <w:sz w:val="22"/>
                <w:szCs w:val="22"/>
                <w:lang w:val="en-US"/>
              </w:rPr>
              <w:t>–</w:t>
            </w:r>
            <w:r w:rsidRPr="00F57288">
              <w:rPr>
                <w:sz w:val="22"/>
                <w:szCs w:val="22"/>
                <w:lang w:val="en-US"/>
              </w:rPr>
              <w:t xml:space="preserve"> </w:t>
            </w:r>
            <w:r w:rsidRPr="00506022">
              <w:rPr>
                <w:sz w:val="22"/>
                <w:szCs w:val="22"/>
                <w:lang w:val="en-US"/>
              </w:rPr>
              <w:t>minimum 24 x 1 Gbps RJ-45 PoE+, minimum 4 x 10 Gbps SFP+;</w:t>
            </w:r>
          </w:p>
          <w:p w14:paraId="6D128C24" w14:textId="77777777" w:rsidR="00911370" w:rsidRPr="00506022" w:rsidRDefault="00911370" w:rsidP="00911370">
            <w:pPr>
              <w:rPr>
                <w:sz w:val="22"/>
                <w:szCs w:val="22"/>
                <w:lang w:val="en-US"/>
              </w:rPr>
            </w:pPr>
            <w:r w:rsidRPr="00506022">
              <w:rPr>
                <w:i/>
                <w:iCs/>
                <w:sz w:val="22"/>
                <w:szCs w:val="22"/>
                <w:lang w:val="en-US"/>
              </w:rPr>
              <w:t>-Switching capacity</w:t>
            </w:r>
            <w:r w:rsidRPr="00506022">
              <w:rPr>
                <w:sz w:val="22"/>
                <w:szCs w:val="22"/>
                <w:lang w:val="en-US"/>
              </w:rPr>
              <w:t xml:space="preserve"> - minimum 100 Gbps;</w:t>
            </w:r>
          </w:p>
          <w:p w14:paraId="7B97392F" w14:textId="77777777" w:rsidR="00911370" w:rsidRPr="00506022" w:rsidRDefault="00911370" w:rsidP="00911370">
            <w:pPr>
              <w:rPr>
                <w:sz w:val="22"/>
                <w:szCs w:val="22"/>
                <w:lang w:val="en-US"/>
              </w:rPr>
            </w:pPr>
            <w:r w:rsidRPr="00506022">
              <w:rPr>
                <w:i/>
                <w:iCs/>
                <w:sz w:val="22"/>
                <w:szCs w:val="22"/>
                <w:lang w:val="en-US"/>
              </w:rPr>
              <w:t>-Forwarding capacity</w:t>
            </w:r>
            <w:r w:rsidRPr="00506022">
              <w:rPr>
                <w:sz w:val="22"/>
                <w:szCs w:val="22"/>
                <w:lang w:val="en-US"/>
              </w:rPr>
              <w:t xml:space="preserve"> - minimum 90 Mpps;</w:t>
            </w:r>
          </w:p>
          <w:p w14:paraId="7379C6DE" w14:textId="77777777" w:rsidR="00911370" w:rsidRPr="00506022" w:rsidRDefault="00911370" w:rsidP="00911370">
            <w:pPr>
              <w:rPr>
                <w:sz w:val="22"/>
                <w:szCs w:val="22"/>
                <w:lang w:val="en-US"/>
              </w:rPr>
            </w:pPr>
            <w:r w:rsidRPr="00506022">
              <w:rPr>
                <w:i/>
                <w:iCs/>
                <w:sz w:val="22"/>
                <w:szCs w:val="22"/>
                <w:lang w:val="en-US"/>
              </w:rPr>
              <w:t>-Transceivers</w:t>
            </w:r>
            <w:r w:rsidRPr="00506022">
              <w:rPr>
                <w:sz w:val="22"/>
                <w:szCs w:val="22"/>
                <w:lang w:val="en-US"/>
              </w:rPr>
              <w:t xml:space="preserve"> – minimum 2 x 10 Gbps SFP+ 1310nm minimum 1km – maximum 3km;</w:t>
            </w:r>
          </w:p>
          <w:p w14:paraId="21CF2A29" w14:textId="77777777" w:rsidR="00911370" w:rsidRPr="00F57288" w:rsidRDefault="00911370" w:rsidP="00911370">
            <w:pPr>
              <w:rPr>
                <w:sz w:val="22"/>
                <w:szCs w:val="22"/>
                <w:lang w:val="en-US"/>
              </w:rPr>
            </w:pPr>
            <w:r w:rsidRPr="0043652F">
              <w:rPr>
                <w:i/>
                <w:iCs/>
                <w:sz w:val="22"/>
                <w:szCs w:val="22"/>
                <w:lang w:val="en-US"/>
              </w:rPr>
              <w:t>-MAC address table size</w:t>
            </w:r>
            <w:r w:rsidRPr="00F57288">
              <w:rPr>
                <w:sz w:val="22"/>
                <w:szCs w:val="22"/>
                <w:lang w:val="en-US"/>
              </w:rPr>
              <w:t xml:space="preserve"> - min</w:t>
            </w:r>
            <w:r>
              <w:rPr>
                <w:sz w:val="22"/>
                <w:szCs w:val="22"/>
                <w:lang w:val="en-US"/>
              </w:rPr>
              <w:t>imum</w:t>
            </w:r>
            <w:r w:rsidRPr="00F57288">
              <w:rPr>
                <w:sz w:val="22"/>
                <w:szCs w:val="22"/>
                <w:lang w:val="en-US"/>
              </w:rPr>
              <w:t xml:space="preserve"> 32k;</w:t>
            </w:r>
          </w:p>
          <w:p w14:paraId="239135F2" w14:textId="77777777" w:rsidR="00911370" w:rsidRPr="00F57288" w:rsidRDefault="00911370" w:rsidP="00911370">
            <w:pPr>
              <w:rPr>
                <w:sz w:val="22"/>
                <w:szCs w:val="22"/>
                <w:lang w:val="en-US"/>
              </w:rPr>
            </w:pPr>
            <w:r w:rsidRPr="0043652F">
              <w:rPr>
                <w:i/>
                <w:iCs/>
                <w:sz w:val="22"/>
                <w:szCs w:val="22"/>
                <w:lang w:val="en-US"/>
              </w:rPr>
              <w:t>-Active VLAN table</w:t>
            </w:r>
            <w:r w:rsidRPr="00F57288">
              <w:rPr>
                <w:sz w:val="22"/>
                <w:szCs w:val="22"/>
                <w:lang w:val="en-US"/>
              </w:rPr>
              <w:t xml:space="preserve"> - min</w:t>
            </w:r>
            <w:r>
              <w:rPr>
                <w:sz w:val="22"/>
                <w:szCs w:val="22"/>
                <w:lang w:val="en-US"/>
              </w:rPr>
              <w:t>imum</w:t>
            </w:r>
            <w:r w:rsidRPr="00F57288">
              <w:rPr>
                <w:sz w:val="22"/>
                <w:szCs w:val="22"/>
                <w:lang w:val="en-US"/>
              </w:rPr>
              <w:t xml:space="preserve"> 4</w:t>
            </w:r>
            <w:r>
              <w:rPr>
                <w:sz w:val="22"/>
                <w:szCs w:val="22"/>
                <w:lang w:val="en-US"/>
              </w:rPr>
              <w:t>k</w:t>
            </w:r>
            <w:r w:rsidRPr="00F57288">
              <w:rPr>
                <w:sz w:val="22"/>
                <w:szCs w:val="22"/>
                <w:lang w:val="en-US"/>
              </w:rPr>
              <w:t>;</w:t>
            </w:r>
          </w:p>
          <w:p w14:paraId="14CF5098" w14:textId="77777777" w:rsidR="00911370" w:rsidRPr="00F57288" w:rsidRDefault="00911370" w:rsidP="00911370">
            <w:pPr>
              <w:rPr>
                <w:sz w:val="22"/>
                <w:szCs w:val="22"/>
                <w:lang w:val="en-US"/>
              </w:rPr>
            </w:pPr>
            <w:r w:rsidRPr="0043652F">
              <w:rPr>
                <w:i/>
                <w:iCs/>
                <w:sz w:val="22"/>
                <w:szCs w:val="22"/>
                <w:lang w:val="en-US"/>
              </w:rPr>
              <w:t>-ARP table</w:t>
            </w:r>
            <w:r w:rsidRPr="00F57288">
              <w:rPr>
                <w:sz w:val="22"/>
                <w:szCs w:val="22"/>
                <w:lang w:val="en-US"/>
              </w:rPr>
              <w:t xml:space="preserve"> - min</w:t>
            </w:r>
            <w:r>
              <w:rPr>
                <w:sz w:val="22"/>
                <w:szCs w:val="22"/>
                <w:lang w:val="en-US"/>
              </w:rPr>
              <w:t>imum</w:t>
            </w:r>
            <w:r w:rsidRPr="00F57288">
              <w:rPr>
                <w:sz w:val="22"/>
                <w:szCs w:val="22"/>
                <w:lang w:val="en-US"/>
              </w:rPr>
              <w:t xml:space="preserve"> 4k;</w:t>
            </w:r>
          </w:p>
          <w:p w14:paraId="70539C3A" w14:textId="77777777" w:rsidR="00911370" w:rsidRPr="006A1552" w:rsidRDefault="00911370" w:rsidP="00911370">
            <w:pPr>
              <w:rPr>
                <w:sz w:val="22"/>
                <w:szCs w:val="22"/>
                <w:lang w:val="en-US"/>
              </w:rPr>
            </w:pPr>
            <w:r w:rsidRPr="0043652F">
              <w:rPr>
                <w:i/>
                <w:iCs/>
                <w:sz w:val="22"/>
                <w:szCs w:val="22"/>
                <w:lang w:val="en-US"/>
              </w:rPr>
              <w:t>-</w:t>
            </w:r>
            <w:r w:rsidRPr="00287D99">
              <w:rPr>
                <w:i/>
                <w:iCs/>
                <w:sz w:val="22"/>
                <w:szCs w:val="22"/>
                <w:lang w:val="ro-MD"/>
              </w:rPr>
              <w:t>Protocols</w:t>
            </w:r>
            <w:r>
              <w:rPr>
                <w:i/>
                <w:iCs/>
                <w:sz w:val="22"/>
                <w:szCs w:val="22"/>
                <w:lang w:val="ro-MD"/>
              </w:rPr>
              <w:t>/Standards</w:t>
            </w:r>
            <w:r w:rsidRPr="00F57288">
              <w:rPr>
                <w:sz w:val="22"/>
                <w:szCs w:val="22"/>
                <w:lang w:val="en-US"/>
              </w:rPr>
              <w:t xml:space="preserve"> </w:t>
            </w:r>
            <w:r w:rsidRPr="006A1552">
              <w:rPr>
                <w:sz w:val="22"/>
                <w:szCs w:val="22"/>
                <w:lang w:val="en-US"/>
              </w:rPr>
              <w:t xml:space="preserve">- OSPF, ACL, LLDP, LACP, IPv6, </w:t>
            </w:r>
            <w:r w:rsidRPr="006A1552">
              <w:rPr>
                <w:sz w:val="22"/>
                <w:szCs w:val="22"/>
                <w:lang w:val="ro-MD"/>
              </w:rPr>
              <w:t xml:space="preserve">cu suport de minimum </w:t>
            </w:r>
            <w:r w:rsidRPr="006A1552">
              <w:rPr>
                <w:sz w:val="22"/>
                <w:szCs w:val="22"/>
                <w:lang w:val="en-US"/>
              </w:rPr>
              <w:t>4k IPv4 routes, 802.1x;</w:t>
            </w:r>
          </w:p>
          <w:p w14:paraId="529D4213" w14:textId="77777777" w:rsidR="00911370" w:rsidRPr="006A1552" w:rsidRDefault="00911370" w:rsidP="00911370">
            <w:pPr>
              <w:rPr>
                <w:sz w:val="22"/>
                <w:szCs w:val="22"/>
                <w:lang w:val="en-US"/>
              </w:rPr>
            </w:pPr>
            <w:r w:rsidRPr="006A1552">
              <w:rPr>
                <w:i/>
                <w:iCs/>
                <w:sz w:val="22"/>
                <w:szCs w:val="22"/>
                <w:lang w:val="en-US"/>
              </w:rPr>
              <w:t>-</w:t>
            </w:r>
            <w:r w:rsidRPr="006A1552">
              <w:rPr>
                <w:i/>
                <w:iCs/>
                <w:sz w:val="22"/>
                <w:szCs w:val="22"/>
                <w:lang w:val="ro-MD"/>
              </w:rPr>
              <w:t>PoE Standards</w:t>
            </w:r>
            <w:r w:rsidRPr="006A1552">
              <w:rPr>
                <w:sz w:val="22"/>
                <w:szCs w:val="22"/>
                <w:lang w:val="en-US"/>
              </w:rPr>
              <w:t xml:space="preserve"> - IEEE 802.3af, IEEE 802.3at;</w:t>
            </w:r>
          </w:p>
          <w:p w14:paraId="75FCA70B" w14:textId="23ECB6D3" w:rsidR="00911370" w:rsidRPr="004008AD" w:rsidRDefault="00911370" w:rsidP="00911370">
            <w:pPr>
              <w:rPr>
                <w:sz w:val="22"/>
                <w:szCs w:val="22"/>
                <w:lang w:val="ro-MD"/>
              </w:rPr>
            </w:pPr>
            <w:r w:rsidRPr="006A1552">
              <w:rPr>
                <w:i/>
                <w:iCs/>
                <w:sz w:val="22"/>
                <w:szCs w:val="22"/>
                <w:lang w:val="ro-MD"/>
              </w:rPr>
              <w:t>-</w:t>
            </w:r>
            <w:r w:rsidRPr="004008AD">
              <w:rPr>
                <w:i/>
                <w:iCs/>
                <w:sz w:val="22"/>
                <w:szCs w:val="22"/>
                <w:lang w:val="ro-MD"/>
              </w:rPr>
              <w:t>Management</w:t>
            </w:r>
            <w:r w:rsidRPr="004008AD">
              <w:rPr>
                <w:sz w:val="22"/>
                <w:szCs w:val="22"/>
                <w:lang w:val="ro-MD"/>
              </w:rPr>
              <w:t xml:space="preserve"> - prin ssh, console, https, SDN controller Huawei prin protocolul NETCON</w:t>
            </w:r>
            <w:r w:rsidR="00934785">
              <w:rPr>
                <w:sz w:val="22"/>
                <w:szCs w:val="22"/>
                <w:lang w:val="ro-MD"/>
              </w:rPr>
              <w:t>F</w:t>
            </w:r>
            <w:r>
              <w:rPr>
                <w:sz w:val="22"/>
                <w:szCs w:val="22"/>
                <w:lang w:val="ro-MD"/>
              </w:rPr>
              <w:t>-</w:t>
            </w:r>
            <w:r w:rsidRPr="004008AD">
              <w:rPr>
                <w:sz w:val="22"/>
                <w:szCs w:val="22"/>
                <w:lang w:val="ro-MD"/>
              </w:rPr>
              <w:t>;</w:t>
            </w:r>
          </w:p>
          <w:p w14:paraId="78A15085" w14:textId="77777777" w:rsidR="00911370" w:rsidRPr="004008AD" w:rsidRDefault="00911370" w:rsidP="00911370">
            <w:pPr>
              <w:rPr>
                <w:sz w:val="22"/>
                <w:szCs w:val="22"/>
                <w:lang w:val="ro-MD"/>
              </w:rPr>
            </w:pPr>
            <w:r w:rsidRPr="004008AD">
              <w:rPr>
                <w:i/>
                <w:iCs/>
                <w:sz w:val="22"/>
                <w:szCs w:val="22"/>
                <w:lang w:val="ro-MD"/>
              </w:rPr>
              <w:t>-Suport pentru Stack, cu carduri și licențe incluse în caz de necesitate</w:t>
            </w:r>
            <w:r w:rsidRPr="004008AD">
              <w:rPr>
                <w:sz w:val="22"/>
                <w:szCs w:val="22"/>
                <w:lang w:val="ro-MD"/>
              </w:rPr>
              <w:t>.</w:t>
            </w:r>
          </w:p>
          <w:p w14:paraId="5F9B0483" w14:textId="77777777" w:rsidR="00911370" w:rsidRPr="004008AD" w:rsidRDefault="00911370" w:rsidP="00911370">
            <w:pPr>
              <w:jc w:val="both"/>
              <w:rPr>
                <w:i/>
                <w:iCs/>
                <w:sz w:val="22"/>
                <w:szCs w:val="22"/>
                <w:lang w:val="ro-MD"/>
              </w:rPr>
            </w:pPr>
            <w:r w:rsidRPr="004008AD">
              <w:rPr>
                <w:b/>
                <w:bCs/>
                <w:sz w:val="22"/>
                <w:szCs w:val="22"/>
                <w:lang w:val="ro-MD"/>
              </w:rPr>
              <w:t>Compatibilitate</w:t>
            </w:r>
            <w:r w:rsidRPr="004008AD">
              <w:rPr>
                <w:sz w:val="22"/>
                <w:szCs w:val="22"/>
                <w:lang w:val="ro-MD"/>
              </w:rPr>
              <w:t>: Trebuie să fie complet compatibil cu SDN controller-ul Huawei existent, cu includerea licenței/lor necesare</w:t>
            </w:r>
            <w:r w:rsidRPr="004008AD">
              <w:rPr>
                <w:i/>
                <w:iCs/>
                <w:sz w:val="22"/>
                <w:szCs w:val="22"/>
                <w:lang w:val="ro-MD"/>
              </w:rPr>
              <w:t>.</w:t>
            </w:r>
          </w:p>
          <w:p w14:paraId="5908FBB7" w14:textId="77777777" w:rsidR="00911370" w:rsidRPr="00F34E65" w:rsidRDefault="00911370" w:rsidP="00911370">
            <w:pPr>
              <w:jc w:val="both"/>
              <w:rPr>
                <w:b/>
                <w:bCs/>
                <w:sz w:val="22"/>
                <w:szCs w:val="22"/>
                <w:lang w:val="ro-MD"/>
              </w:rPr>
            </w:pPr>
            <w:r w:rsidRPr="00F34E65">
              <w:rPr>
                <w:b/>
                <w:bCs/>
                <w:sz w:val="22"/>
                <w:szCs w:val="22"/>
                <w:lang w:val="ro-MD"/>
              </w:rPr>
              <w:t>Cerințe generale:</w:t>
            </w:r>
          </w:p>
          <w:p w14:paraId="48AD8B6C" w14:textId="77777777" w:rsidR="00911370" w:rsidRPr="00F34E65" w:rsidRDefault="00911370" w:rsidP="00911370">
            <w:pPr>
              <w:rPr>
                <w:sz w:val="22"/>
                <w:szCs w:val="22"/>
                <w:lang w:val="ro-MD"/>
              </w:rPr>
            </w:pPr>
            <w:r w:rsidRPr="00F34E65">
              <w:rPr>
                <w:i/>
                <w:iCs/>
                <w:sz w:val="22"/>
                <w:szCs w:val="22"/>
                <w:lang w:val="ro-MD"/>
              </w:rPr>
              <w:lastRenderedPageBreak/>
              <w:t>-Chassis type</w:t>
            </w:r>
            <w:r w:rsidRPr="00F34E65">
              <w:rPr>
                <w:sz w:val="22"/>
                <w:szCs w:val="22"/>
                <w:lang w:val="ro-MD"/>
              </w:rPr>
              <w:t xml:space="preserve"> - metal, rack-mount, 19-inch, maximum 1U, accesoriile pentru montare trebuie să fie incluse;</w:t>
            </w:r>
          </w:p>
          <w:p w14:paraId="44CA964F" w14:textId="77777777" w:rsidR="00911370" w:rsidRPr="00F34E65" w:rsidRDefault="00911370" w:rsidP="00911370">
            <w:pPr>
              <w:rPr>
                <w:sz w:val="22"/>
                <w:szCs w:val="22"/>
                <w:lang w:val="en-US"/>
              </w:rPr>
            </w:pPr>
            <w:r w:rsidRPr="00F34E65">
              <w:rPr>
                <w:i/>
                <w:iCs/>
                <w:sz w:val="22"/>
                <w:szCs w:val="22"/>
                <w:lang w:val="en-US"/>
              </w:rPr>
              <w:t>-PoE budget</w:t>
            </w:r>
            <w:r w:rsidRPr="00F34E65">
              <w:rPr>
                <w:sz w:val="22"/>
                <w:szCs w:val="22"/>
                <w:lang w:val="en-US"/>
              </w:rPr>
              <w:t xml:space="preserve"> – minimum 350W;</w:t>
            </w:r>
          </w:p>
          <w:p w14:paraId="2AF53A01" w14:textId="77777777" w:rsidR="00911370" w:rsidRPr="004008AD" w:rsidRDefault="00911370" w:rsidP="00911370">
            <w:pPr>
              <w:rPr>
                <w:sz w:val="22"/>
                <w:szCs w:val="22"/>
                <w:lang w:val="ro-MD"/>
              </w:rPr>
            </w:pPr>
            <w:r w:rsidRPr="00F34E65">
              <w:rPr>
                <w:i/>
                <w:iCs/>
                <w:sz w:val="22"/>
                <w:szCs w:val="22"/>
                <w:lang w:val="ro-MD"/>
              </w:rPr>
              <w:t>-Power</w:t>
            </w:r>
            <w:r w:rsidRPr="00F34E65">
              <w:rPr>
                <w:sz w:val="22"/>
                <w:szCs w:val="22"/>
                <w:lang w:val="ro-MD"/>
              </w:rPr>
              <w:t xml:space="preserve"> - minimum 1xPSU instalat, 220V AC, toate cablurile și accesoriile, necesare pentru utilizarea </w:t>
            </w:r>
            <w:r w:rsidRPr="004008AD">
              <w:rPr>
                <w:sz w:val="22"/>
                <w:szCs w:val="22"/>
                <w:lang w:val="ro-MD"/>
              </w:rPr>
              <w:t>echipamentului în corespundere cu standardele de pe piața RM, trebuie să fie incluse.</w:t>
            </w:r>
          </w:p>
          <w:p w14:paraId="76658E1E" w14:textId="1CBF0205" w:rsidR="002418D2" w:rsidRPr="001A543F" w:rsidRDefault="00911370" w:rsidP="00911370">
            <w:pPr>
              <w:rPr>
                <w:sz w:val="20"/>
                <w:szCs w:val="20"/>
                <w:highlight w:val="yellow"/>
              </w:rPr>
            </w:pPr>
            <w:r w:rsidRPr="004008AD">
              <w:rPr>
                <w:b/>
                <w:bCs/>
                <w:sz w:val="22"/>
                <w:szCs w:val="22"/>
                <w:lang w:val="ro-MD"/>
              </w:rPr>
              <w:t>Garanție:</w:t>
            </w:r>
            <w:r w:rsidRPr="004008AD">
              <w:rPr>
                <w:sz w:val="22"/>
                <w:szCs w:val="22"/>
                <w:lang w:val="ro-MD"/>
              </w:rPr>
              <w:t xml:space="preserve"> Minimum 36 luni, fără a păstra ambalajul, cu suport d</w:t>
            </w:r>
            <w:r w:rsidRPr="00275EA1">
              <w:rPr>
                <w:sz w:val="22"/>
                <w:szCs w:val="22"/>
                <w:lang w:val="ro-MD"/>
              </w:rPr>
              <w:t>e la producător cît pentru hardware atît și software cu disponibilitatea portalului pentru clienți și să includă posibilitatea plasării solicitării de schimb pentru hardware de tip NBD.</w:t>
            </w:r>
          </w:p>
        </w:tc>
        <w:tc>
          <w:tcPr>
            <w:tcW w:w="3223" w:type="dxa"/>
          </w:tcPr>
          <w:p w14:paraId="310A001F" w14:textId="77777777" w:rsidR="002418D2" w:rsidRPr="00A32E5E" w:rsidRDefault="002418D2" w:rsidP="002418D2">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t xml:space="preserve">Data completării: </w:t>
      </w:r>
      <w:r w:rsidRPr="00AD1242">
        <w:t>_________________________________________</w:t>
      </w:r>
      <w:r w:rsidR="001C1E0A">
        <w:rPr>
          <w:noProof w:val="0"/>
        </w:rPr>
        <w:br w:type="page"/>
      </w:r>
    </w:p>
    <w:tbl>
      <w:tblPr>
        <w:tblStyle w:val="TableGrid"/>
        <w:tblW w:w="14318" w:type="dxa"/>
        <w:tblInd w:w="-284" w:type="dxa"/>
        <w:tblLayout w:type="fixed"/>
        <w:tblLook w:val="04A0" w:firstRow="1" w:lastRow="0" w:firstColumn="1" w:lastColumn="0" w:noHBand="0" w:noVBand="1"/>
      </w:tblPr>
      <w:tblGrid>
        <w:gridCol w:w="568"/>
        <w:gridCol w:w="1559"/>
        <w:gridCol w:w="1843"/>
        <w:gridCol w:w="1134"/>
        <w:gridCol w:w="850"/>
        <w:gridCol w:w="1418"/>
        <w:gridCol w:w="1417"/>
        <w:gridCol w:w="1560"/>
        <w:gridCol w:w="1134"/>
        <w:gridCol w:w="1275"/>
        <w:gridCol w:w="1560"/>
      </w:tblGrid>
      <w:tr w:rsidR="00E66CB2" w14:paraId="47855A3C" w14:textId="77777777" w:rsidTr="00DD3432">
        <w:trPr>
          <w:trHeight w:val="424"/>
        </w:trPr>
        <w:tc>
          <w:tcPr>
            <w:tcW w:w="14318"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DD3432">
        <w:trPr>
          <w:trHeight w:val="429"/>
        </w:trPr>
        <w:tc>
          <w:tcPr>
            <w:tcW w:w="14318"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2E6DFE">
        <w:trPr>
          <w:trHeight w:val="260"/>
        </w:trPr>
        <w:tc>
          <w:tcPr>
            <w:tcW w:w="14318" w:type="dxa"/>
            <w:gridSpan w:val="11"/>
            <w:tcBorders>
              <w:top w:val="single" w:sz="4" w:space="0" w:color="auto"/>
              <w:left w:val="single" w:sz="4" w:space="0" w:color="auto"/>
              <w:bottom w:val="single" w:sz="4" w:space="0" w:color="auto"/>
              <w:right w:val="single" w:sz="4" w:space="0" w:color="auto"/>
            </w:tcBorders>
          </w:tcPr>
          <w:p w14:paraId="36ACBE55" w14:textId="469BE443" w:rsidR="006D1B85" w:rsidRPr="006D1B85" w:rsidRDefault="00AA0BB1" w:rsidP="006D1B85">
            <w:pPr>
              <w:rPr>
                <w:noProof w:val="0"/>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hyperlink r:id="rId11" w:tgtFrame="_blank" w:history="1">
              <w:r w:rsidR="006D1B85">
                <w:rPr>
                  <w:rStyle w:val="Hyperlink"/>
                  <w:rFonts w:ascii="inherit" w:hAnsi="inherit"/>
                  <w:color w:val="2771C5"/>
                  <w:sz w:val="23"/>
                  <w:szCs w:val="23"/>
                  <w:bdr w:val="none" w:sz="0" w:space="0" w:color="auto" w:frame="1"/>
                </w:rPr>
                <w:t>ocds-b3wdp1-MD-1778842845105</w:t>
              </w:r>
            </w:hyperlink>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DD3432">
        <w:trPr>
          <w:trHeight w:val="366"/>
        </w:trPr>
        <w:tc>
          <w:tcPr>
            <w:tcW w:w="14318" w:type="dxa"/>
            <w:gridSpan w:val="11"/>
          </w:tcPr>
          <w:p w14:paraId="149FBC29" w14:textId="1FD7121A" w:rsidR="00335708" w:rsidRPr="00C91419" w:rsidRDefault="00AC621C" w:rsidP="00F0310E">
            <w:pPr>
              <w:jc w:val="both"/>
              <w:rPr>
                <w:sz w:val="16"/>
                <w:szCs w:val="16"/>
              </w:rPr>
            </w:pPr>
            <w:r w:rsidRPr="00C91419">
              <w:t xml:space="preserve">Obiectul achiziției: </w:t>
            </w:r>
            <w:r w:rsidR="00C91419" w:rsidRPr="00C91419">
              <w:rPr>
                <w:b/>
                <w:bCs/>
                <w:sz w:val="28"/>
                <w:szCs w:val="28"/>
                <w:lang w:val="en-US"/>
              </w:rPr>
              <w:t>Echipamente de rețea</w:t>
            </w:r>
          </w:p>
          <w:p w14:paraId="4F023A66" w14:textId="763B28C4" w:rsidR="00EF1392" w:rsidRPr="001A543F" w:rsidRDefault="002514F2" w:rsidP="00B01953">
            <w:pPr>
              <w:rPr>
                <w:i/>
                <w:sz w:val="16"/>
                <w:szCs w:val="16"/>
                <w:highlight w:val="yellow"/>
              </w:rPr>
            </w:pPr>
            <w:r w:rsidRPr="00C91419">
              <w:rPr>
                <w:i/>
              </w:rPr>
              <w:t>Achiziție</w:t>
            </w:r>
            <w:r w:rsidR="00335708" w:rsidRPr="00C91419">
              <w:rPr>
                <w:i/>
              </w:rPr>
              <w:t xml:space="preserve"> de Valoare Mică</w:t>
            </w:r>
          </w:p>
        </w:tc>
      </w:tr>
      <w:tr w:rsidR="005D44DA" w14:paraId="5212A980" w14:textId="77777777" w:rsidTr="00FD11F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75"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560"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FD11F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75"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4F13EF" w:rsidRPr="001A543F" w14:paraId="72658DB2" w14:textId="77777777" w:rsidTr="00DD3432">
        <w:trPr>
          <w:trHeight w:val="418"/>
        </w:trPr>
        <w:tc>
          <w:tcPr>
            <w:tcW w:w="14318" w:type="dxa"/>
            <w:gridSpan w:val="11"/>
            <w:shd w:val="clear" w:color="auto" w:fill="F2F2F2" w:themeFill="background1" w:themeFillShade="F2"/>
            <w:vAlign w:val="bottom"/>
          </w:tcPr>
          <w:p w14:paraId="66980E32" w14:textId="69847469" w:rsidR="004F13EF" w:rsidRPr="001A543F" w:rsidRDefault="00AC44C7" w:rsidP="0079534B">
            <w:pPr>
              <w:rPr>
                <w:sz w:val="20"/>
                <w:szCs w:val="20"/>
                <w:highlight w:val="yellow"/>
              </w:rPr>
            </w:pPr>
            <w:r w:rsidRPr="00275EA1">
              <w:rPr>
                <w:b/>
                <w:bCs/>
                <w:sz w:val="22"/>
                <w:szCs w:val="22"/>
                <w:lang w:val="ro-MD"/>
              </w:rPr>
              <w:t xml:space="preserve">LOT 1 </w:t>
            </w:r>
            <w:r>
              <w:rPr>
                <w:b/>
                <w:bCs/>
                <w:sz w:val="22"/>
                <w:szCs w:val="22"/>
                <w:lang w:val="ro-MD"/>
              </w:rPr>
              <w:t>Noduri de rețea</w:t>
            </w:r>
          </w:p>
        </w:tc>
      </w:tr>
      <w:tr w:rsidR="009F40E9" w:rsidRPr="001A543F" w14:paraId="11EF30D2" w14:textId="77777777" w:rsidTr="00B3700F">
        <w:trPr>
          <w:trHeight w:val="1044"/>
        </w:trPr>
        <w:tc>
          <w:tcPr>
            <w:tcW w:w="568" w:type="dxa"/>
            <w:vAlign w:val="center"/>
          </w:tcPr>
          <w:p w14:paraId="3CF9D755" w14:textId="3C4B4040" w:rsidR="009F40E9" w:rsidRPr="001A543F" w:rsidRDefault="009F40E9" w:rsidP="004F13EF">
            <w:pPr>
              <w:jc w:val="center"/>
              <w:rPr>
                <w:sz w:val="20"/>
                <w:szCs w:val="20"/>
                <w:highlight w:val="yellow"/>
              </w:rPr>
            </w:pPr>
            <w:r w:rsidRPr="00AC44C7">
              <w:rPr>
                <w:b/>
                <w:bCs/>
              </w:rPr>
              <w:t>1.1</w:t>
            </w:r>
          </w:p>
        </w:tc>
        <w:tc>
          <w:tcPr>
            <w:tcW w:w="1559" w:type="dxa"/>
            <w:vAlign w:val="center"/>
          </w:tcPr>
          <w:p w14:paraId="57C6A07C" w14:textId="5CC15BB7" w:rsidR="009F40E9" w:rsidRPr="001A543F" w:rsidRDefault="009F40E9" w:rsidP="004F13EF">
            <w:pPr>
              <w:jc w:val="center"/>
              <w:rPr>
                <w:highlight w:val="yellow"/>
              </w:rPr>
            </w:pPr>
            <w:r w:rsidRPr="00E128CB">
              <w:rPr>
                <w:rFonts w:eastAsia="Calibri"/>
                <w:bCs/>
                <w:lang w:val="ro-MD"/>
              </w:rPr>
              <w:t>32420000-3</w:t>
            </w:r>
          </w:p>
        </w:tc>
        <w:tc>
          <w:tcPr>
            <w:tcW w:w="1843" w:type="dxa"/>
            <w:vAlign w:val="center"/>
          </w:tcPr>
          <w:p w14:paraId="40FAF770" w14:textId="77777777" w:rsidR="009F40E9" w:rsidRPr="00E128CB" w:rsidRDefault="009F40E9" w:rsidP="00353959">
            <w:pPr>
              <w:jc w:val="center"/>
              <w:rPr>
                <w:bCs/>
                <w:sz w:val="22"/>
                <w:szCs w:val="22"/>
                <w:lang w:val="en-US"/>
              </w:rPr>
            </w:pPr>
            <w:r w:rsidRPr="00E128CB">
              <w:rPr>
                <w:bCs/>
                <w:sz w:val="22"/>
                <w:szCs w:val="22"/>
                <w:lang w:val="en-US"/>
              </w:rPr>
              <w:t>Access Point (puncte de acces wireless pentru interior)</w:t>
            </w:r>
          </w:p>
          <w:p w14:paraId="0F0FCB7E" w14:textId="1592EF81" w:rsidR="009F40E9" w:rsidRPr="00AC44C7" w:rsidRDefault="009F40E9" w:rsidP="004F13EF">
            <w:pPr>
              <w:rPr>
                <w:sz w:val="20"/>
                <w:szCs w:val="20"/>
                <w:highlight w:val="yellow"/>
                <w:lang w:val="en-US"/>
              </w:rPr>
            </w:pPr>
          </w:p>
        </w:tc>
        <w:tc>
          <w:tcPr>
            <w:tcW w:w="1134" w:type="dxa"/>
            <w:shd w:val="clear" w:color="auto" w:fill="FFFFFF"/>
            <w:vAlign w:val="center"/>
          </w:tcPr>
          <w:p w14:paraId="6BFE65A1" w14:textId="1D6BCB32" w:rsidR="009F40E9" w:rsidRPr="001A543F" w:rsidRDefault="009F40E9" w:rsidP="004F13EF">
            <w:pPr>
              <w:jc w:val="center"/>
              <w:rPr>
                <w:sz w:val="20"/>
                <w:szCs w:val="20"/>
                <w:highlight w:val="yellow"/>
              </w:rPr>
            </w:pPr>
            <w:r w:rsidRPr="00AC44C7">
              <w:rPr>
                <w:sz w:val="20"/>
                <w:szCs w:val="20"/>
              </w:rPr>
              <w:t>Bucată</w:t>
            </w:r>
          </w:p>
        </w:tc>
        <w:tc>
          <w:tcPr>
            <w:tcW w:w="850" w:type="dxa"/>
            <w:shd w:val="clear" w:color="auto" w:fill="FFFFFF"/>
            <w:vAlign w:val="center"/>
          </w:tcPr>
          <w:p w14:paraId="198DCEEC" w14:textId="47EDF856" w:rsidR="009F40E9" w:rsidRPr="001A543F" w:rsidRDefault="009F40E9" w:rsidP="004F13EF">
            <w:pPr>
              <w:jc w:val="center"/>
              <w:rPr>
                <w:sz w:val="20"/>
                <w:szCs w:val="20"/>
                <w:highlight w:val="yellow"/>
              </w:rPr>
            </w:pPr>
            <w:r w:rsidRPr="00AC44C7">
              <w:rPr>
                <w:sz w:val="20"/>
                <w:szCs w:val="20"/>
              </w:rPr>
              <w:t>1</w:t>
            </w:r>
            <w:r>
              <w:rPr>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9F40E9" w:rsidRPr="001A543F" w:rsidRDefault="009F40E9" w:rsidP="004F13E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9F40E9" w:rsidRPr="001A543F" w:rsidRDefault="009F40E9" w:rsidP="004F13E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9F40E9" w:rsidRPr="001A543F" w:rsidRDefault="009F40E9" w:rsidP="004F13E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9F40E9" w:rsidRPr="001A543F" w:rsidRDefault="009F40E9" w:rsidP="004F13EF">
            <w:pPr>
              <w:jc w:val="center"/>
              <w:rPr>
                <w:sz w:val="20"/>
                <w:szCs w:val="20"/>
                <w:highlight w:val="yellow"/>
              </w:rPr>
            </w:pPr>
          </w:p>
        </w:tc>
        <w:tc>
          <w:tcPr>
            <w:tcW w:w="1275" w:type="dxa"/>
            <w:vMerge w:val="restart"/>
            <w:tcBorders>
              <w:top w:val="single" w:sz="4" w:space="0" w:color="auto"/>
              <w:left w:val="single" w:sz="4" w:space="0" w:color="auto"/>
              <w:right w:val="single" w:sz="4" w:space="0" w:color="auto"/>
            </w:tcBorders>
            <w:shd w:val="clear" w:color="auto" w:fill="auto"/>
            <w:vAlign w:val="center"/>
          </w:tcPr>
          <w:p w14:paraId="15F9E8DA" w14:textId="5A21F9C5" w:rsidR="009F40E9" w:rsidRPr="0044685A" w:rsidRDefault="00233BE6" w:rsidP="00233BE6">
            <w:pPr>
              <w:rPr>
                <w:sz w:val="18"/>
                <w:szCs w:val="18"/>
                <w:highlight w:val="yellow"/>
              </w:rPr>
            </w:pPr>
            <w:r w:rsidRPr="00233BE6">
              <w:rPr>
                <w:bCs/>
                <w:i/>
                <w:iCs/>
                <w:sz w:val="18"/>
                <w:szCs w:val="18"/>
                <w:lang w:val="en-US"/>
              </w:rPr>
              <w:fldChar w:fldCharType="begin"/>
            </w:r>
            <w:r w:rsidRPr="00233BE6">
              <w:rPr>
                <w:bCs/>
                <w:i/>
                <w:iCs/>
                <w:sz w:val="18"/>
                <w:szCs w:val="18"/>
                <w:lang w:val="en-US"/>
              </w:rPr>
              <w:instrText xml:space="preserve"> MERGEFIELD Termeni_Condiții_Livrare </w:instrText>
            </w:r>
            <w:r w:rsidRPr="00233BE6">
              <w:rPr>
                <w:bCs/>
                <w:i/>
                <w:iCs/>
                <w:sz w:val="18"/>
                <w:szCs w:val="18"/>
                <w:lang w:val="en-US"/>
              </w:rPr>
              <w:fldChar w:fldCharType="separate"/>
            </w:r>
            <w:r w:rsidRPr="00233BE6">
              <w:rPr>
                <w:bCs/>
                <w:i/>
                <w:iCs/>
                <w:sz w:val="18"/>
                <w:szCs w:val="18"/>
                <w:lang w:val="en-US"/>
              </w:rPr>
              <w:t>Livrarea va fi efectuată în cel mult 60 zile calendaristice după semnarea contractului de către ambele părți</w:t>
            </w:r>
            <w:r w:rsidRPr="00233BE6">
              <w:rPr>
                <w:sz w:val="18"/>
                <w:szCs w:val="18"/>
              </w:rPr>
              <w:fldChar w:fldCharType="end"/>
            </w:r>
            <w:r w:rsidRPr="00233BE6">
              <w:rPr>
                <w:bCs/>
                <w:sz w:val="18"/>
                <w:szCs w:val="18"/>
                <w:lang w:val="en-US"/>
              </w:rPr>
              <w:t>.</w:t>
            </w:r>
          </w:p>
        </w:tc>
        <w:tc>
          <w:tcPr>
            <w:tcW w:w="1560" w:type="dxa"/>
            <w:vMerge w:val="restart"/>
            <w:tcBorders>
              <w:top w:val="single" w:sz="4" w:space="0" w:color="auto"/>
              <w:left w:val="single" w:sz="4" w:space="0" w:color="auto"/>
              <w:right w:val="single" w:sz="4" w:space="0" w:color="auto"/>
            </w:tcBorders>
            <w:vAlign w:val="center"/>
          </w:tcPr>
          <w:p w14:paraId="2F66B309" w14:textId="751B0A4A" w:rsidR="009F40E9" w:rsidRPr="001A543F" w:rsidRDefault="009F40E9" w:rsidP="00B3700F">
            <w:pPr>
              <w:jc w:val="center"/>
              <w:rPr>
                <w:sz w:val="20"/>
                <w:szCs w:val="20"/>
                <w:highlight w:val="yellow"/>
              </w:rPr>
            </w:pPr>
            <w:r w:rsidRPr="00AF646D">
              <w:rPr>
                <w:sz w:val="20"/>
                <w:szCs w:val="20"/>
              </w:rPr>
              <w:t>MD60AG000000022515050130</w:t>
            </w:r>
          </w:p>
        </w:tc>
      </w:tr>
      <w:tr w:rsidR="009F40E9" w:rsidRPr="001A543F" w14:paraId="056CCE31" w14:textId="77777777" w:rsidTr="00FD11FC">
        <w:trPr>
          <w:trHeight w:val="934"/>
        </w:trPr>
        <w:tc>
          <w:tcPr>
            <w:tcW w:w="568" w:type="dxa"/>
          </w:tcPr>
          <w:p w14:paraId="5EB52B11" w14:textId="10BEEB60" w:rsidR="009F40E9" w:rsidRPr="001A543F" w:rsidRDefault="009F40E9" w:rsidP="00E81F51">
            <w:pPr>
              <w:jc w:val="center"/>
              <w:rPr>
                <w:sz w:val="20"/>
                <w:szCs w:val="20"/>
                <w:highlight w:val="yellow"/>
              </w:rPr>
            </w:pPr>
            <w:r>
              <w:rPr>
                <w:b/>
                <w:bCs/>
              </w:rPr>
              <w:t>1.2</w:t>
            </w:r>
          </w:p>
        </w:tc>
        <w:tc>
          <w:tcPr>
            <w:tcW w:w="1559" w:type="dxa"/>
          </w:tcPr>
          <w:p w14:paraId="6742017E" w14:textId="2C76B1F8" w:rsidR="009F40E9" w:rsidRPr="001A543F" w:rsidRDefault="009F40E9" w:rsidP="00E81F51">
            <w:pPr>
              <w:jc w:val="center"/>
              <w:rPr>
                <w:bCs/>
                <w:sz w:val="22"/>
                <w:szCs w:val="22"/>
                <w:highlight w:val="yellow"/>
              </w:rPr>
            </w:pPr>
            <w:r w:rsidRPr="00EF0DE4">
              <w:rPr>
                <w:lang w:val="ro-MD"/>
              </w:rPr>
              <w:t>32423000-4</w:t>
            </w:r>
          </w:p>
        </w:tc>
        <w:tc>
          <w:tcPr>
            <w:tcW w:w="1843" w:type="dxa"/>
          </w:tcPr>
          <w:p w14:paraId="0EFFF48C" w14:textId="77777777" w:rsidR="009F40E9" w:rsidRPr="008E384E" w:rsidRDefault="009F40E9" w:rsidP="006729F6">
            <w:pPr>
              <w:jc w:val="center"/>
              <w:rPr>
                <w:lang w:val="ro-MD"/>
              </w:rPr>
            </w:pPr>
            <w:r w:rsidRPr="008E384E">
              <w:rPr>
                <w:lang w:val="ro-MD"/>
              </w:rPr>
              <w:t>Comutator managabil</w:t>
            </w:r>
          </w:p>
          <w:p w14:paraId="6A402233" w14:textId="0C554A19" w:rsidR="009F40E9" w:rsidRPr="001A543F" w:rsidRDefault="009F40E9" w:rsidP="006729F6">
            <w:pPr>
              <w:jc w:val="center"/>
              <w:rPr>
                <w:highlight w:val="yellow"/>
              </w:rPr>
            </w:pPr>
            <w:r w:rsidRPr="008E384E">
              <w:rPr>
                <w:sz w:val="22"/>
                <w:szCs w:val="22"/>
                <w:lang w:val="ro-MD"/>
              </w:rPr>
              <w:t>(Tip 1)</w:t>
            </w:r>
          </w:p>
        </w:tc>
        <w:tc>
          <w:tcPr>
            <w:tcW w:w="1134" w:type="dxa"/>
            <w:vAlign w:val="center"/>
          </w:tcPr>
          <w:p w14:paraId="396D0027" w14:textId="4FFC85BA" w:rsidR="009F40E9" w:rsidRPr="006729F6" w:rsidRDefault="009F40E9" w:rsidP="00E81F51">
            <w:pPr>
              <w:jc w:val="center"/>
              <w:rPr>
                <w:sz w:val="20"/>
                <w:szCs w:val="20"/>
              </w:rPr>
            </w:pPr>
            <w:r w:rsidRPr="006729F6">
              <w:rPr>
                <w:sz w:val="20"/>
                <w:szCs w:val="20"/>
              </w:rPr>
              <w:t>Bucată</w:t>
            </w:r>
          </w:p>
        </w:tc>
        <w:tc>
          <w:tcPr>
            <w:tcW w:w="850" w:type="dxa"/>
            <w:vAlign w:val="center"/>
          </w:tcPr>
          <w:p w14:paraId="25ABBB26" w14:textId="25A2FEB9" w:rsidR="009F40E9" w:rsidRPr="006729F6" w:rsidRDefault="009F40E9" w:rsidP="00E81F51">
            <w:pPr>
              <w:jc w:val="center"/>
            </w:pPr>
            <w:r w:rsidRPr="006729F6">
              <w:rPr>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37789F" w14:textId="77777777" w:rsidR="009F40E9" w:rsidRPr="001A543F" w:rsidRDefault="009F40E9" w:rsidP="00E81F51">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1B411C" w14:textId="77777777" w:rsidR="009F40E9" w:rsidRPr="001A543F" w:rsidRDefault="009F40E9" w:rsidP="00E81F51">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9D7E61" w14:textId="77777777" w:rsidR="009F40E9" w:rsidRPr="001A543F" w:rsidRDefault="009F40E9" w:rsidP="00E81F5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06135A" w14:textId="77777777" w:rsidR="009F40E9" w:rsidRPr="001A543F" w:rsidRDefault="009F40E9" w:rsidP="00E81F51">
            <w:pPr>
              <w:jc w:val="center"/>
              <w:rPr>
                <w:sz w:val="20"/>
                <w:szCs w:val="20"/>
                <w:highlight w:val="yellow"/>
              </w:rPr>
            </w:pPr>
          </w:p>
        </w:tc>
        <w:tc>
          <w:tcPr>
            <w:tcW w:w="1275" w:type="dxa"/>
            <w:vMerge/>
            <w:tcBorders>
              <w:left w:val="single" w:sz="4" w:space="0" w:color="auto"/>
              <w:right w:val="single" w:sz="4" w:space="0" w:color="auto"/>
            </w:tcBorders>
            <w:shd w:val="clear" w:color="auto" w:fill="auto"/>
          </w:tcPr>
          <w:p w14:paraId="54211B71" w14:textId="72DB59B8" w:rsidR="009F40E9" w:rsidRPr="0044685A" w:rsidRDefault="009F40E9" w:rsidP="00E81F51">
            <w:pPr>
              <w:jc w:val="both"/>
              <w:rPr>
                <w:sz w:val="18"/>
                <w:szCs w:val="18"/>
                <w:highlight w:val="yellow"/>
              </w:rPr>
            </w:pPr>
          </w:p>
        </w:tc>
        <w:tc>
          <w:tcPr>
            <w:tcW w:w="1560" w:type="dxa"/>
            <w:vMerge/>
            <w:tcBorders>
              <w:left w:val="single" w:sz="4" w:space="0" w:color="auto"/>
              <w:right w:val="single" w:sz="4" w:space="0" w:color="auto"/>
            </w:tcBorders>
          </w:tcPr>
          <w:p w14:paraId="15269D4A" w14:textId="41464002" w:rsidR="009F40E9" w:rsidRPr="001A543F" w:rsidRDefault="009F40E9" w:rsidP="00E81F51">
            <w:pPr>
              <w:rPr>
                <w:bCs/>
                <w:sz w:val="20"/>
                <w:szCs w:val="20"/>
                <w:highlight w:val="yellow"/>
              </w:rPr>
            </w:pPr>
          </w:p>
        </w:tc>
      </w:tr>
      <w:tr w:rsidR="009F40E9" w:rsidRPr="001A543F" w14:paraId="0FBC480C" w14:textId="77777777" w:rsidTr="00FD11FC">
        <w:trPr>
          <w:trHeight w:val="976"/>
        </w:trPr>
        <w:tc>
          <w:tcPr>
            <w:tcW w:w="568" w:type="dxa"/>
            <w:vAlign w:val="center"/>
          </w:tcPr>
          <w:p w14:paraId="13086DF5" w14:textId="6CB4047B" w:rsidR="009F40E9" w:rsidRPr="001A543F" w:rsidRDefault="009F40E9" w:rsidP="002F53CF">
            <w:pPr>
              <w:rPr>
                <w:sz w:val="20"/>
                <w:szCs w:val="20"/>
                <w:highlight w:val="yellow"/>
              </w:rPr>
            </w:pPr>
            <w:r w:rsidRPr="00353959">
              <w:rPr>
                <w:b/>
                <w:bCs/>
              </w:rPr>
              <w:t>1.3</w:t>
            </w:r>
          </w:p>
        </w:tc>
        <w:tc>
          <w:tcPr>
            <w:tcW w:w="1559" w:type="dxa"/>
            <w:vAlign w:val="center"/>
          </w:tcPr>
          <w:p w14:paraId="456EFCD0" w14:textId="395DD6D6" w:rsidR="009F40E9" w:rsidRPr="001A543F" w:rsidRDefault="009F40E9" w:rsidP="002F53CF">
            <w:pPr>
              <w:rPr>
                <w:bCs/>
                <w:sz w:val="22"/>
                <w:szCs w:val="22"/>
                <w:highlight w:val="yellow"/>
              </w:rPr>
            </w:pPr>
            <w:r w:rsidRPr="00EF0DE4">
              <w:rPr>
                <w:lang w:val="ro-MD"/>
              </w:rPr>
              <w:t>32423000-4</w:t>
            </w:r>
          </w:p>
        </w:tc>
        <w:tc>
          <w:tcPr>
            <w:tcW w:w="1843" w:type="dxa"/>
            <w:vAlign w:val="center"/>
          </w:tcPr>
          <w:p w14:paraId="3FA176C7" w14:textId="77777777" w:rsidR="009F40E9" w:rsidRPr="008E384E" w:rsidRDefault="009F40E9" w:rsidP="00A31A6E">
            <w:pPr>
              <w:jc w:val="center"/>
              <w:rPr>
                <w:lang w:val="ro-MD"/>
              </w:rPr>
            </w:pPr>
            <w:r w:rsidRPr="008E384E">
              <w:rPr>
                <w:lang w:val="ro-MD"/>
              </w:rPr>
              <w:t>Comutator managabil</w:t>
            </w:r>
          </w:p>
          <w:p w14:paraId="4DE582DD" w14:textId="30569752" w:rsidR="009F40E9" w:rsidRPr="001A543F" w:rsidRDefault="009F40E9" w:rsidP="00A31A6E">
            <w:pPr>
              <w:jc w:val="center"/>
              <w:rPr>
                <w:bCs/>
                <w:highlight w:val="yellow"/>
              </w:rPr>
            </w:pPr>
            <w:r w:rsidRPr="008E384E">
              <w:rPr>
                <w:sz w:val="22"/>
                <w:szCs w:val="22"/>
                <w:lang w:val="ro-MD"/>
              </w:rPr>
              <w:t xml:space="preserve">(Tip </w:t>
            </w:r>
            <w:r>
              <w:rPr>
                <w:sz w:val="22"/>
                <w:szCs w:val="22"/>
                <w:lang w:val="ro-MD"/>
              </w:rPr>
              <w:t>2</w:t>
            </w:r>
            <w:r w:rsidRPr="008E384E">
              <w:rPr>
                <w:sz w:val="22"/>
                <w:szCs w:val="22"/>
                <w:lang w:val="ro-MD"/>
              </w:rPr>
              <w:t>)</w:t>
            </w:r>
          </w:p>
        </w:tc>
        <w:tc>
          <w:tcPr>
            <w:tcW w:w="1134" w:type="dxa"/>
            <w:vAlign w:val="center"/>
          </w:tcPr>
          <w:p w14:paraId="78DA472D" w14:textId="3FEF7F0B" w:rsidR="009F40E9" w:rsidRPr="001A543F" w:rsidRDefault="009F40E9" w:rsidP="00E81F51">
            <w:pPr>
              <w:jc w:val="center"/>
              <w:rPr>
                <w:sz w:val="20"/>
                <w:szCs w:val="20"/>
                <w:highlight w:val="yellow"/>
              </w:rPr>
            </w:pPr>
            <w:r w:rsidRPr="00275EA1">
              <w:rPr>
                <w:sz w:val="22"/>
                <w:szCs w:val="22"/>
                <w:lang w:val="ro-MD"/>
              </w:rPr>
              <w:t>Bucată</w:t>
            </w:r>
          </w:p>
        </w:tc>
        <w:tc>
          <w:tcPr>
            <w:tcW w:w="850" w:type="dxa"/>
            <w:shd w:val="clear" w:color="auto" w:fill="auto"/>
            <w:vAlign w:val="center"/>
          </w:tcPr>
          <w:p w14:paraId="68E982F4" w14:textId="3585C845" w:rsidR="009F40E9" w:rsidRPr="001A543F" w:rsidRDefault="009F40E9" w:rsidP="00E81F51">
            <w:pPr>
              <w:jc w:val="center"/>
              <w:rPr>
                <w:highlight w:val="yellow"/>
              </w:rPr>
            </w:pPr>
            <w:r w:rsidRPr="00353959">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51C359" w14:textId="77777777" w:rsidR="009F40E9" w:rsidRPr="001A543F" w:rsidRDefault="009F40E9" w:rsidP="00E81F51">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C01F13" w14:textId="77777777" w:rsidR="009F40E9" w:rsidRPr="001A543F" w:rsidRDefault="009F40E9" w:rsidP="00E81F51">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D74EB67" w14:textId="77777777" w:rsidR="009F40E9" w:rsidRPr="001A543F" w:rsidRDefault="009F40E9" w:rsidP="00E81F5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779D8B" w14:textId="77777777" w:rsidR="009F40E9" w:rsidRPr="001A543F" w:rsidRDefault="009F40E9" w:rsidP="00E81F51">
            <w:pPr>
              <w:jc w:val="center"/>
              <w:rPr>
                <w:sz w:val="20"/>
                <w:szCs w:val="20"/>
                <w:highlight w:val="yellow"/>
              </w:rPr>
            </w:pPr>
          </w:p>
        </w:tc>
        <w:tc>
          <w:tcPr>
            <w:tcW w:w="1275" w:type="dxa"/>
            <w:vMerge/>
            <w:tcBorders>
              <w:left w:val="single" w:sz="4" w:space="0" w:color="auto"/>
              <w:right w:val="single" w:sz="4" w:space="0" w:color="auto"/>
            </w:tcBorders>
            <w:shd w:val="clear" w:color="auto" w:fill="auto"/>
          </w:tcPr>
          <w:p w14:paraId="6CE3B024" w14:textId="77777777" w:rsidR="009F40E9" w:rsidRPr="001A543F" w:rsidRDefault="009F40E9" w:rsidP="00E81F51">
            <w:pPr>
              <w:jc w:val="both"/>
              <w:rPr>
                <w:sz w:val="20"/>
                <w:szCs w:val="20"/>
                <w:highlight w:val="yellow"/>
              </w:rPr>
            </w:pPr>
          </w:p>
        </w:tc>
        <w:tc>
          <w:tcPr>
            <w:tcW w:w="1560" w:type="dxa"/>
            <w:vMerge/>
            <w:tcBorders>
              <w:left w:val="single" w:sz="4" w:space="0" w:color="auto"/>
              <w:right w:val="single" w:sz="4" w:space="0" w:color="auto"/>
            </w:tcBorders>
          </w:tcPr>
          <w:p w14:paraId="75E93C54" w14:textId="77777777" w:rsidR="009F40E9" w:rsidRPr="001A543F" w:rsidRDefault="009F40E9" w:rsidP="00E81F51">
            <w:pPr>
              <w:rPr>
                <w:bCs/>
                <w:sz w:val="20"/>
                <w:szCs w:val="20"/>
                <w:highlight w:val="yellow"/>
              </w:rPr>
            </w:pPr>
          </w:p>
        </w:tc>
      </w:tr>
      <w:tr w:rsidR="00E81F51" w:rsidRPr="001A543F" w14:paraId="2369ED86" w14:textId="77777777" w:rsidTr="00FD11FC">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7D9AE39" w:rsidR="00E81F51" w:rsidRPr="001A543F" w:rsidRDefault="00E81F51" w:rsidP="00E81F51">
            <w:pPr>
              <w:jc w:val="right"/>
              <w:rPr>
                <w:b/>
                <w:sz w:val="20"/>
                <w:szCs w:val="20"/>
                <w:highlight w:val="yellow"/>
              </w:rPr>
            </w:pPr>
            <w:r w:rsidRPr="00353959">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E81F51" w:rsidRPr="001A543F" w:rsidRDefault="00E81F51" w:rsidP="00E81F5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E81F51" w:rsidRPr="001A543F" w:rsidRDefault="00E81F51" w:rsidP="00E81F51">
            <w:pPr>
              <w:jc w:val="center"/>
              <w:rPr>
                <w:sz w:val="20"/>
                <w:szCs w:val="20"/>
                <w:highlight w:val="yellow"/>
              </w:rPr>
            </w:pPr>
          </w:p>
        </w:tc>
        <w:tc>
          <w:tcPr>
            <w:tcW w:w="1275" w:type="dxa"/>
            <w:tcBorders>
              <w:left w:val="single" w:sz="4" w:space="0" w:color="auto"/>
              <w:bottom w:val="single" w:sz="4" w:space="0" w:color="auto"/>
              <w:right w:val="single" w:sz="4" w:space="0" w:color="auto"/>
            </w:tcBorders>
          </w:tcPr>
          <w:p w14:paraId="5F101D1B" w14:textId="77777777" w:rsidR="00E81F51" w:rsidRPr="001A543F" w:rsidRDefault="00E81F51" w:rsidP="00E81F51">
            <w:pPr>
              <w:jc w:val="center"/>
              <w:rPr>
                <w:sz w:val="20"/>
                <w:szCs w:val="20"/>
                <w:highlight w:val="yellow"/>
              </w:rPr>
            </w:pPr>
          </w:p>
        </w:tc>
        <w:tc>
          <w:tcPr>
            <w:tcW w:w="1560" w:type="dxa"/>
            <w:tcBorders>
              <w:left w:val="single" w:sz="4" w:space="0" w:color="auto"/>
              <w:bottom w:val="single" w:sz="4" w:space="0" w:color="auto"/>
              <w:right w:val="single" w:sz="4" w:space="0" w:color="auto"/>
            </w:tcBorders>
          </w:tcPr>
          <w:p w14:paraId="08399085" w14:textId="77777777" w:rsidR="00E81F51" w:rsidRPr="001A543F" w:rsidRDefault="00E81F51" w:rsidP="00E81F51">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3"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3D502F00" w:rsidR="00780FEE" w:rsidRPr="006D1B85" w:rsidRDefault="00780FEE" w:rsidP="006D1B85">
      <w:pPr>
        <w:rPr>
          <w:noProof w:val="0"/>
          <w:lang w:val="en-US"/>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592F1F">
        <w:rPr>
          <w:b/>
          <w:bCs/>
          <w:sz w:val="28"/>
          <w:szCs w:val="28"/>
          <w:lang w:val="en-US"/>
        </w:rPr>
        <w:t>Echipamente de rețea</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6D1B85">
        <w:rPr>
          <w:rFonts w:ascii="Helvetica" w:hAnsi="Helvetica"/>
          <w:color w:val="333333"/>
          <w:sz w:val="2"/>
          <w:szCs w:val="2"/>
          <w:shd w:val="clear" w:color="auto" w:fill="FFFFFF"/>
        </w:rPr>
        <w:t> </w:t>
      </w:r>
      <w:hyperlink r:id="rId12" w:tgtFrame="_blank" w:history="1">
        <w:r w:rsidR="006D1B85">
          <w:rPr>
            <w:rStyle w:val="Hyperlink"/>
            <w:rFonts w:ascii="inherit" w:hAnsi="inherit"/>
            <w:color w:val="2771C5"/>
            <w:sz w:val="23"/>
            <w:szCs w:val="23"/>
            <w:bdr w:val="none" w:sz="0" w:space="0" w:color="auto" w:frame="1"/>
          </w:rPr>
          <w:t>ocds-b3wdp1-MD-1778842845105</w:t>
        </w:r>
      </w:hyperlink>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672EF801" w14:textId="467A2E18" w:rsidR="006D1B85" w:rsidRPr="006D1B85" w:rsidRDefault="006B5A3C" w:rsidP="006D1B85">
      <w:pPr>
        <w:rPr>
          <w:noProof w:val="0"/>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r w:rsidR="006D1B85">
        <w:rPr>
          <w:rFonts w:ascii="Helvetica" w:hAnsi="Helvetica"/>
          <w:color w:val="333333"/>
          <w:sz w:val="2"/>
          <w:szCs w:val="2"/>
          <w:shd w:val="clear" w:color="auto" w:fill="FFFFFF"/>
        </w:rPr>
        <w:t> </w:t>
      </w:r>
      <w:hyperlink r:id="rId13" w:tgtFrame="_blank" w:history="1">
        <w:r w:rsidR="006D1B85">
          <w:rPr>
            <w:rStyle w:val="Hyperlink"/>
            <w:rFonts w:ascii="inherit" w:hAnsi="inherit"/>
            <w:color w:val="2771C5"/>
            <w:sz w:val="23"/>
            <w:szCs w:val="23"/>
            <w:bdr w:val="none" w:sz="0" w:space="0" w:color="auto" w:frame="1"/>
          </w:rPr>
          <w:t>ocds-b3wdp1-MD-1778842845105</w:t>
        </w:r>
      </w:hyperlink>
    </w:p>
    <w:p w14:paraId="554EB8B3" w14:textId="21E56C43" w:rsidR="006B5A3C" w:rsidRPr="00F06304" w:rsidRDefault="006B5A3C" w:rsidP="006B5A3C">
      <w:pPr>
        <w:spacing w:after="80"/>
        <w:jc w:val="both"/>
        <w:rPr>
          <w:rFonts w:asciiTheme="majorHAnsi" w:hAnsiTheme="majorHAnsi" w:cstheme="majorHAnsi"/>
          <w:b/>
          <w:noProof w:val="0"/>
        </w:rPr>
      </w:pPr>
    </w:p>
    <w:p w14:paraId="48107F2C" w14:textId="77777777" w:rsidR="006B5A3C" w:rsidRDefault="006B5A3C" w:rsidP="006B5A3C">
      <w:pPr>
        <w:tabs>
          <w:tab w:val="left" w:pos="567"/>
        </w:tabs>
        <w:jc w:val="center"/>
        <w:rPr>
          <w:rFonts w:eastAsia="PMingLiU"/>
          <w:b/>
          <w:noProof w:val="0"/>
          <w:lang w:eastAsia="zh-CN"/>
        </w:rPr>
      </w:pPr>
    </w:p>
    <w:p w14:paraId="3BEB9426" w14:textId="77777777" w:rsidR="006B5A3C" w:rsidRDefault="006B5A3C" w:rsidP="006B5A3C">
      <w:pPr>
        <w:tabs>
          <w:tab w:val="left" w:pos="567"/>
        </w:tabs>
        <w:jc w:val="center"/>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3"/>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33A32515" w:rsidR="00341C6F" w:rsidRPr="006D1B85" w:rsidRDefault="00341C6F" w:rsidP="006D1B85">
      <w:pPr>
        <w:rPr>
          <w:noProof w:val="0"/>
          <w:lang w:val="en-US"/>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 xml:space="preserve">r. </w:t>
      </w:r>
      <w:r w:rsidR="006D1B85" w:rsidRPr="006D1B85">
        <w:rPr>
          <w:rFonts w:ascii="Helvetica" w:hAnsi="Helvetica"/>
          <w:color w:val="333333"/>
          <w:sz w:val="2"/>
          <w:szCs w:val="2"/>
          <w:shd w:val="clear" w:color="auto" w:fill="FFFFFF"/>
        </w:rPr>
        <w:t> </w:t>
      </w:r>
      <w:hyperlink r:id="rId14" w:tgtFrame="_blank" w:history="1">
        <w:r w:rsidR="006D1B85" w:rsidRPr="006D1B85">
          <w:rPr>
            <w:rStyle w:val="Hyperlink"/>
            <w:rFonts w:ascii="inherit" w:hAnsi="inherit"/>
            <w:color w:val="2771C5"/>
            <w:sz w:val="23"/>
            <w:szCs w:val="23"/>
            <w:bdr w:val="none" w:sz="0" w:space="0" w:color="auto" w:frame="1"/>
          </w:rPr>
          <w:t>ocds-b3wdp1-MD-1778842845105</w:t>
        </w:r>
      </w:hyperlink>
      <w:r w:rsidR="006D1B85">
        <w:rPr>
          <w:noProof w:val="0"/>
          <w:lang w:val="en-US"/>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shd w:val="clear" w:color="auto" w:fill="auto"/>
          </w:tcPr>
          <w:p w14:paraId="02898CCA" w14:textId="77777777" w:rsidR="00341C6F" w:rsidRPr="0025108A" w:rsidRDefault="00341C6F" w:rsidP="006729F6">
            <w:pPr>
              <w:rPr>
                <w:rFonts w:eastAsia="Calibri"/>
                <w:spacing w:val="-1"/>
                <w:sz w:val="26"/>
                <w:szCs w:val="26"/>
              </w:rPr>
            </w:pPr>
          </w:p>
        </w:tc>
        <w:tc>
          <w:tcPr>
            <w:tcW w:w="5634" w:type="dxa"/>
            <w:shd w:val="clear" w:color="auto" w:fill="auto"/>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shd w:val="clear" w:color="auto" w:fill="auto"/>
          </w:tcPr>
          <w:p w14:paraId="77CC101E" w14:textId="77777777" w:rsidR="00341C6F" w:rsidRPr="0025108A" w:rsidRDefault="00341C6F" w:rsidP="006729F6">
            <w:pPr>
              <w:rPr>
                <w:rFonts w:eastAsia="Calibri"/>
                <w:spacing w:val="-1"/>
                <w:sz w:val="26"/>
                <w:szCs w:val="26"/>
              </w:rPr>
            </w:pPr>
          </w:p>
        </w:tc>
        <w:tc>
          <w:tcPr>
            <w:tcW w:w="5634" w:type="dxa"/>
            <w:shd w:val="clear" w:color="auto" w:fill="auto"/>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shd w:val="clear" w:color="auto" w:fill="auto"/>
          </w:tcPr>
          <w:p w14:paraId="0E434D7E" w14:textId="77777777" w:rsidR="00341C6F" w:rsidRPr="0025108A" w:rsidRDefault="00341C6F" w:rsidP="006729F6">
            <w:pPr>
              <w:rPr>
                <w:rFonts w:eastAsia="Calibri"/>
                <w:spacing w:val="-1"/>
                <w:sz w:val="26"/>
                <w:szCs w:val="26"/>
              </w:rPr>
            </w:pPr>
          </w:p>
        </w:tc>
        <w:tc>
          <w:tcPr>
            <w:tcW w:w="5634" w:type="dxa"/>
            <w:shd w:val="clear" w:color="auto" w:fill="auto"/>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0" w:name="_Hlk77771427"/>
      <w:r w:rsidRPr="00E13A7B">
        <w:rPr>
          <w:b/>
          <w:noProof w:val="0"/>
        </w:rPr>
        <w:lastRenderedPageBreak/>
        <w:t>CONTRACT – MODEL</w:t>
      </w:r>
      <w:bookmarkEnd w:id="10"/>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6D0911ED"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592F1F">
              <w:rPr>
                <w:b/>
                <w:bCs/>
                <w:sz w:val="28"/>
                <w:szCs w:val="28"/>
                <w:lang w:val="en-US"/>
              </w:rPr>
              <w:t>Echipamente de rețea</w:t>
            </w:r>
          </w:p>
          <w:p w14:paraId="198E5F76" w14:textId="77777777" w:rsidR="00E13A7B" w:rsidRPr="00E13A7B" w:rsidRDefault="00E13A7B" w:rsidP="00E13A7B">
            <w:pPr>
              <w:jc w:val="both"/>
              <w:rPr>
                <w:i/>
              </w:rPr>
            </w:pPr>
          </w:p>
          <w:p w14:paraId="05F0FBD3" w14:textId="1046C2F9" w:rsidR="00E13A7B" w:rsidRPr="00E13A7B" w:rsidRDefault="00E13A7B" w:rsidP="00E13A7B">
            <w:pPr>
              <w:jc w:val="both"/>
              <w:rPr>
                <w:i/>
              </w:rPr>
            </w:pPr>
            <w:r w:rsidRPr="00E13A7B">
              <w:rPr>
                <w:i/>
              </w:rPr>
              <w:t xml:space="preserve">Cod CPV: </w:t>
            </w:r>
            <w:r w:rsidR="005E6574">
              <w:rPr>
                <w:rFonts w:ascii="Helvetica" w:hAnsi="Helvetica" w:cs="Helvetica"/>
                <w:color w:val="333333"/>
                <w:sz w:val="23"/>
                <w:szCs w:val="23"/>
                <w:shd w:val="clear" w:color="auto" w:fill="FFFFFF"/>
              </w:rPr>
              <w:t>32400000-7</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34ACF334" w:rsidR="00E13A7B" w:rsidRPr="00427939" w:rsidRDefault="00E13A7B" w:rsidP="00427939">
            <w:pPr>
              <w:rPr>
                <w:noProof w:val="0"/>
                <w:lang w:val="en-US"/>
              </w:rPr>
            </w:pPr>
            <w:r w:rsidRPr="00E13A7B">
              <w:rPr>
                <w:iCs/>
              </w:rPr>
              <w:t>a.</w:t>
            </w:r>
            <w:r w:rsidRPr="00E13A7B">
              <w:rPr>
                <w:iCs/>
              </w:rPr>
              <w:tab/>
              <w:t xml:space="preserve">Achiziţionarea </w:t>
            </w:r>
            <w:r w:rsidR="00592F1F">
              <w:rPr>
                <w:b/>
                <w:bCs/>
                <w:sz w:val="28"/>
                <w:szCs w:val="28"/>
                <w:lang w:val="en-US"/>
              </w:rPr>
              <w:t>Echipamente de rețea</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427939">
              <w:rPr>
                <w:rFonts w:ascii="Helvetica" w:hAnsi="Helvetica"/>
                <w:color w:val="333333"/>
                <w:sz w:val="2"/>
                <w:szCs w:val="2"/>
                <w:shd w:val="clear" w:color="auto" w:fill="FFFFFF"/>
              </w:rPr>
              <w:t> </w:t>
            </w:r>
            <w:hyperlink r:id="rId15" w:tgtFrame="_blank" w:history="1">
              <w:r w:rsidR="00427939">
                <w:rPr>
                  <w:rStyle w:val="Hyperlink"/>
                  <w:rFonts w:ascii="inherit" w:hAnsi="inherit"/>
                  <w:color w:val="2771C5"/>
                  <w:sz w:val="23"/>
                  <w:szCs w:val="23"/>
                  <w:bdr w:val="none" w:sz="0" w:space="0" w:color="auto" w:frame="1"/>
                </w:rPr>
                <w:t>ocds-b3wdp1-MD-1778842845105</w:t>
              </w:r>
            </w:hyperlink>
            <w:r w:rsidR="00104BB5" w:rsidRPr="00D76873">
              <w:rPr>
                <w:i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49961E22" w:rsidR="004D03D1" w:rsidRPr="00605C75" w:rsidRDefault="004D03D1" w:rsidP="004D03D1">
            <w:pPr>
              <w:jc w:val="both"/>
              <w:rPr>
                <w:iCs/>
              </w:rPr>
            </w:pPr>
            <w:r w:rsidRPr="004D03D1">
              <w:rPr>
                <w:iCs/>
              </w:rPr>
              <w:t>2.1.</w:t>
            </w:r>
            <w:r w:rsidRPr="004D03D1">
              <w:rPr>
                <w:iCs/>
              </w:rPr>
              <w:tab/>
            </w:r>
            <w:r w:rsidR="00FE2840" w:rsidRPr="0056077B">
              <w:rPr>
                <w:b/>
                <w:bCs/>
                <w:iCs/>
                <w:highlight w:val="yellow"/>
              </w:rPr>
              <w:t xml:space="preserve">Livrarea bunurilor va fi efectuată de către furnizor, în cel mult </w:t>
            </w:r>
            <w:r w:rsidR="00CE7018">
              <w:rPr>
                <w:b/>
                <w:bCs/>
                <w:iCs/>
                <w:highlight w:val="yellow"/>
              </w:rPr>
              <w:t>6</w:t>
            </w:r>
            <w:r w:rsidR="00FE2840" w:rsidRPr="0056077B">
              <w:rPr>
                <w:b/>
                <w:bCs/>
                <w:iCs/>
                <w:highlight w:val="yellow"/>
              </w:rPr>
              <w:t>0 zile calendaristice după semnarea contractului de către ambele părți.</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lastRenderedPageBreak/>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lastRenderedPageBreak/>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lastRenderedPageBreak/>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75CCE541" w14:textId="5083D9AF" w:rsidR="00F7277D" w:rsidRDefault="00F7277D" w:rsidP="00E13A7B">
            <w:pPr>
              <w:jc w:val="both"/>
              <w:rPr>
                <w:i/>
              </w:rPr>
            </w:pPr>
          </w:p>
          <w:p w14:paraId="6D42FE24" w14:textId="3E1C96AD" w:rsidR="00F7277D" w:rsidRDefault="00F7277D" w:rsidP="00E13A7B">
            <w:pPr>
              <w:jc w:val="both"/>
              <w:rPr>
                <w:i/>
              </w:rPr>
            </w:pPr>
          </w:p>
          <w:p w14:paraId="69CD3E64" w14:textId="01DF707A" w:rsidR="00F7277D" w:rsidRDefault="00F7277D" w:rsidP="00E13A7B">
            <w:pPr>
              <w:jc w:val="both"/>
              <w:rPr>
                <w:i/>
              </w:rPr>
            </w:pPr>
          </w:p>
          <w:p w14:paraId="73EAAC3E" w14:textId="0CDEC203"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lastRenderedPageBreak/>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lastRenderedPageBreak/>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6729F6" w:rsidRDefault="006729F6" w:rsidP="00D835FB">
      <w:r>
        <w:separator/>
      </w:r>
    </w:p>
  </w:endnote>
  <w:endnote w:type="continuationSeparator" w:id="0">
    <w:p w14:paraId="7E5DAB21" w14:textId="77777777" w:rsidR="006729F6" w:rsidRDefault="006729F6"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6729F6" w:rsidRDefault="006729F6" w:rsidP="00D835FB">
      <w:r>
        <w:separator/>
      </w:r>
    </w:p>
  </w:footnote>
  <w:footnote w:type="continuationSeparator" w:id="0">
    <w:p w14:paraId="21D77587" w14:textId="77777777" w:rsidR="006729F6" w:rsidRDefault="006729F6"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369EB"/>
    <w:rsid w:val="000402C3"/>
    <w:rsid w:val="00040F3D"/>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52AA"/>
    <w:rsid w:val="001320F6"/>
    <w:rsid w:val="00134319"/>
    <w:rsid w:val="0013512E"/>
    <w:rsid w:val="00144BF0"/>
    <w:rsid w:val="00147CD2"/>
    <w:rsid w:val="00155B8F"/>
    <w:rsid w:val="00155DDC"/>
    <w:rsid w:val="001646A9"/>
    <w:rsid w:val="00166136"/>
    <w:rsid w:val="001771B4"/>
    <w:rsid w:val="00187EAA"/>
    <w:rsid w:val="001A3611"/>
    <w:rsid w:val="001A543F"/>
    <w:rsid w:val="001A5AEB"/>
    <w:rsid w:val="001B08D3"/>
    <w:rsid w:val="001B4CC1"/>
    <w:rsid w:val="001B5D81"/>
    <w:rsid w:val="001C18C5"/>
    <w:rsid w:val="001C1E0A"/>
    <w:rsid w:val="001C59D5"/>
    <w:rsid w:val="001D04E4"/>
    <w:rsid w:val="001D1BBB"/>
    <w:rsid w:val="001D3957"/>
    <w:rsid w:val="001D5D3E"/>
    <w:rsid w:val="001D6C71"/>
    <w:rsid w:val="001E3AFF"/>
    <w:rsid w:val="001F0F28"/>
    <w:rsid w:val="001F2221"/>
    <w:rsid w:val="001F5947"/>
    <w:rsid w:val="00206A90"/>
    <w:rsid w:val="00211D6E"/>
    <w:rsid w:val="0021373E"/>
    <w:rsid w:val="00221A38"/>
    <w:rsid w:val="002222CF"/>
    <w:rsid w:val="002241FF"/>
    <w:rsid w:val="002318B6"/>
    <w:rsid w:val="00233752"/>
    <w:rsid w:val="00233BE6"/>
    <w:rsid w:val="002418D2"/>
    <w:rsid w:val="00241C71"/>
    <w:rsid w:val="00243946"/>
    <w:rsid w:val="00243949"/>
    <w:rsid w:val="00246D27"/>
    <w:rsid w:val="002500ED"/>
    <w:rsid w:val="002514F2"/>
    <w:rsid w:val="00252C92"/>
    <w:rsid w:val="00257D63"/>
    <w:rsid w:val="0027028E"/>
    <w:rsid w:val="00270E12"/>
    <w:rsid w:val="0027407D"/>
    <w:rsid w:val="002756F5"/>
    <w:rsid w:val="00277E52"/>
    <w:rsid w:val="0028722F"/>
    <w:rsid w:val="0029346D"/>
    <w:rsid w:val="00295F00"/>
    <w:rsid w:val="0029655B"/>
    <w:rsid w:val="002A689E"/>
    <w:rsid w:val="002B02A8"/>
    <w:rsid w:val="002C057D"/>
    <w:rsid w:val="002E6DFE"/>
    <w:rsid w:val="002E77D0"/>
    <w:rsid w:val="002F09D4"/>
    <w:rsid w:val="002F105B"/>
    <w:rsid w:val="002F51A1"/>
    <w:rsid w:val="002F53CF"/>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53959"/>
    <w:rsid w:val="003600BD"/>
    <w:rsid w:val="00361FB5"/>
    <w:rsid w:val="00370567"/>
    <w:rsid w:val="00370AEF"/>
    <w:rsid w:val="00370B6A"/>
    <w:rsid w:val="00391962"/>
    <w:rsid w:val="003B040E"/>
    <w:rsid w:val="003C4AAD"/>
    <w:rsid w:val="003C5B04"/>
    <w:rsid w:val="003D3746"/>
    <w:rsid w:val="003E057F"/>
    <w:rsid w:val="003E1789"/>
    <w:rsid w:val="003E6405"/>
    <w:rsid w:val="003F0441"/>
    <w:rsid w:val="00407113"/>
    <w:rsid w:val="00414F61"/>
    <w:rsid w:val="00421D44"/>
    <w:rsid w:val="004239D5"/>
    <w:rsid w:val="00424896"/>
    <w:rsid w:val="004251D7"/>
    <w:rsid w:val="00427939"/>
    <w:rsid w:val="004305B1"/>
    <w:rsid w:val="004338FB"/>
    <w:rsid w:val="0043741F"/>
    <w:rsid w:val="0044685A"/>
    <w:rsid w:val="004505DF"/>
    <w:rsid w:val="00452973"/>
    <w:rsid w:val="00456012"/>
    <w:rsid w:val="00460017"/>
    <w:rsid w:val="00460FDF"/>
    <w:rsid w:val="004635C6"/>
    <w:rsid w:val="00470783"/>
    <w:rsid w:val="004815DD"/>
    <w:rsid w:val="004817CA"/>
    <w:rsid w:val="00481EF4"/>
    <w:rsid w:val="00484FE4"/>
    <w:rsid w:val="0048583B"/>
    <w:rsid w:val="00485DC4"/>
    <w:rsid w:val="004878C9"/>
    <w:rsid w:val="00495088"/>
    <w:rsid w:val="00495335"/>
    <w:rsid w:val="004B635D"/>
    <w:rsid w:val="004C0D71"/>
    <w:rsid w:val="004C2D10"/>
    <w:rsid w:val="004C5929"/>
    <w:rsid w:val="004D03D1"/>
    <w:rsid w:val="004D1821"/>
    <w:rsid w:val="004D3A5E"/>
    <w:rsid w:val="004D3B0C"/>
    <w:rsid w:val="004E07DC"/>
    <w:rsid w:val="004E2183"/>
    <w:rsid w:val="004E254A"/>
    <w:rsid w:val="004E3192"/>
    <w:rsid w:val="004F13EF"/>
    <w:rsid w:val="004F5421"/>
    <w:rsid w:val="00510146"/>
    <w:rsid w:val="00517F20"/>
    <w:rsid w:val="0052796C"/>
    <w:rsid w:val="00537F8C"/>
    <w:rsid w:val="00543EA1"/>
    <w:rsid w:val="005534ED"/>
    <w:rsid w:val="005567C1"/>
    <w:rsid w:val="00557159"/>
    <w:rsid w:val="0056077B"/>
    <w:rsid w:val="00560F27"/>
    <w:rsid w:val="0056372A"/>
    <w:rsid w:val="00565EE2"/>
    <w:rsid w:val="00566147"/>
    <w:rsid w:val="0056627D"/>
    <w:rsid w:val="00571097"/>
    <w:rsid w:val="0057164D"/>
    <w:rsid w:val="00576255"/>
    <w:rsid w:val="00576FEF"/>
    <w:rsid w:val="005819D5"/>
    <w:rsid w:val="00582B0C"/>
    <w:rsid w:val="00590DFF"/>
    <w:rsid w:val="00592F1F"/>
    <w:rsid w:val="00595755"/>
    <w:rsid w:val="005B41BE"/>
    <w:rsid w:val="005B7318"/>
    <w:rsid w:val="005C27FD"/>
    <w:rsid w:val="005C5D4C"/>
    <w:rsid w:val="005D3D96"/>
    <w:rsid w:val="005D44DA"/>
    <w:rsid w:val="005E1116"/>
    <w:rsid w:val="005E1B7C"/>
    <w:rsid w:val="005E24FD"/>
    <w:rsid w:val="005E3AC6"/>
    <w:rsid w:val="005E6574"/>
    <w:rsid w:val="005F0DE4"/>
    <w:rsid w:val="005F12FE"/>
    <w:rsid w:val="00601EDD"/>
    <w:rsid w:val="00605C75"/>
    <w:rsid w:val="00613EF6"/>
    <w:rsid w:val="00616043"/>
    <w:rsid w:val="00623889"/>
    <w:rsid w:val="006342B9"/>
    <w:rsid w:val="006367D4"/>
    <w:rsid w:val="00637093"/>
    <w:rsid w:val="006375A7"/>
    <w:rsid w:val="006402EA"/>
    <w:rsid w:val="00641ADF"/>
    <w:rsid w:val="00646D2A"/>
    <w:rsid w:val="00647037"/>
    <w:rsid w:val="0065727F"/>
    <w:rsid w:val="00666DCE"/>
    <w:rsid w:val="00671707"/>
    <w:rsid w:val="006729F6"/>
    <w:rsid w:val="00672AB3"/>
    <w:rsid w:val="00676E6E"/>
    <w:rsid w:val="00687F84"/>
    <w:rsid w:val="0069584A"/>
    <w:rsid w:val="00697305"/>
    <w:rsid w:val="006B53FC"/>
    <w:rsid w:val="006B5A3C"/>
    <w:rsid w:val="006C251C"/>
    <w:rsid w:val="006C28FC"/>
    <w:rsid w:val="006D1B85"/>
    <w:rsid w:val="006D55F3"/>
    <w:rsid w:val="006F09FD"/>
    <w:rsid w:val="00701DF5"/>
    <w:rsid w:val="0071048C"/>
    <w:rsid w:val="00710D88"/>
    <w:rsid w:val="00714FFC"/>
    <w:rsid w:val="00715230"/>
    <w:rsid w:val="007204C5"/>
    <w:rsid w:val="00725F88"/>
    <w:rsid w:val="00726736"/>
    <w:rsid w:val="007272EA"/>
    <w:rsid w:val="00734E78"/>
    <w:rsid w:val="007446FF"/>
    <w:rsid w:val="007453D1"/>
    <w:rsid w:val="00761F60"/>
    <w:rsid w:val="007701A4"/>
    <w:rsid w:val="007709A3"/>
    <w:rsid w:val="00770D6A"/>
    <w:rsid w:val="007718A4"/>
    <w:rsid w:val="00780FEE"/>
    <w:rsid w:val="00784F87"/>
    <w:rsid w:val="007858A0"/>
    <w:rsid w:val="00787F00"/>
    <w:rsid w:val="00790750"/>
    <w:rsid w:val="00794196"/>
    <w:rsid w:val="0079534B"/>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2B9"/>
    <w:rsid w:val="008070E1"/>
    <w:rsid w:val="008073C6"/>
    <w:rsid w:val="008256DF"/>
    <w:rsid w:val="00827A7C"/>
    <w:rsid w:val="00833FC7"/>
    <w:rsid w:val="008437FB"/>
    <w:rsid w:val="00850189"/>
    <w:rsid w:val="00856D8E"/>
    <w:rsid w:val="008613B5"/>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F1461"/>
    <w:rsid w:val="00901730"/>
    <w:rsid w:val="00901ACA"/>
    <w:rsid w:val="0090444F"/>
    <w:rsid w:val="00911370"/>
    <w:rsid w:val="00911766"/>
    <w:rsid w:val="00925CA2"/>
    <w:rsid w:val="00934785"/>
    <w:rsid w:val="00943488"/>
    <w:rsid w:val="00945DEE"/>
    <w:rsid w:val="0096350A"/>
    <w:rsid w:val="00964137"/>
    <w:rsid w:val="00964968"/>
    <w:rsid w:val="00964AEB"/>
    <w:rsid w:val="00974372"/>
    <w:rsid w:val="00980AC6"/>
    <w:rsid w:val="00985051"/>
    <w:rsid w:val="00992841"/>
    <w:rsid w:val="009A6B19"/>
    <w:rsid w:val="009A769B"/>
    <w:rsid w:val="009B4814"/>
    <w:rsid w:val="009C3AE4"/>
    <w:rsid w:val="009C6018"/>
    <w:rsid w:val="009D316F"/>
    <w:rsid w:val="009E123C"/>
    <w:rsid w:val="009F40E9"/>
    <w:rsid w:val="00A10C3A"/>
    <w:rsid w:val="00A1453E"/>
    <w:rsid w:val="00A157BD"/>
    <w:rsid w:val="00A20F6B"/>
    <w:rsid w:val="00A31A6E"/>
    <w:rsid w:val="00A32E5E"/>
    <w:rsid w:val="00A353FD"/>
    <w:rsid w:val="00A35C67"/>
    <w:rsid w:val="00A423CE"/>
    <w:rsid w:val="00A433D3"/>
    <w:rsid w:val="00A44820"/>
    <w:rsid w:val="00A623B5"/>
    <w:rsid w:val="00A67E1B"/>
    <w:rsid w:val="00A778E6"/>
    <w:rsid w:val="00A842C2"/>
    <w:rsid w:val="00A95B78"/>
    <w:rsid w:val="00AA0BB1"/>
    <w:rsid w:val="00AA2D83"/>
    <w:rsid w:val="00AA4135"/>
    <w:rsid w:val="00AA647B"/>
    <w:rsid w:val="00AB2CBC"/>
    <w:rsid w:val="00AC1884"/>
    <w:rsid w:val="00AC3427"/>
    <w:rsid w:val="00AC3744"/>
    <w:rsid w:val="00AC44C7"/>
    <w:rsid w:val="00AC621C"/>
    <w:rsid w:val="00AD1242"/>
    <w:rsid w:val="00AD3C72"/>
    <w:rsid w:val="00AD46BA"/>
    <w:rsid w:val="00AD707C"/>
    <w:rsid w:val="00AE04FD"/>
    <w:rsid w:val="00AE0698"/>
    <w:rsid w:val="00AE2036"/>
    <w:rsid w:val="00AE5734"/>
    <w:rsid w:val="00AE68B2"/>
    <w:rsid w:val="00AE6B0E"/>
    <w:rsid w:val="00AE6E68"/>
    <w:rsid w:val="00AF0D98"/>
    <w:rsid w:val="00AF646D"/>
    <w:rsid w:val="00B01953"/>
    <w:rsid w:val="00B027E2"/>
    <w:rsid w:val="00B10C21"/>
    <w:rsid w:val="00B11138"/>
    <w:rsid w:val="00B12205"/>
    <w:rsid w:val="00B12DA7"/>
    <w:rsid w:val="00B12F03"/>
    <w:rsid w:val="00B132E3"/>
    <w:rsid w:val="00B21F36"/>
    <w:rsid w:val="00B24633"/>
    <w:rsid w:val="00B27F4F"/>
    <w:rsid w:val="00B32A63"/>
    <w:rsid w:val="00B32EEB"/>
    <w:rsid w:val="00B3700F"/>
    <w:rsid w:val="00B37014"/>
    <w:rsid w:val="00B3712C"/>
    <w:rsid w:val="00B41410"/>
    <w:rsid w:val="00B432D0"/>
    <w:rsid w:val="00B45E5E"/>
    <w:rsid w:val="00B46E9F"/>
    <w:rsid w:val="00B47EF8"/>
    <w:rsid w:val="00B635E4"/>
    <w:rsid w:val="00B81BD5"/>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F21BA"/>
    <w:rsid w:val="00C05DA8"/>
    <w:rsid w:val="00C12189"/>
    <w:rsid w:val="00C15290"/>
    <w:rsid w:val="00C22F7B"/>
    <w:rsid w:val="00C36A68"/>
    <w:rsid w:val="00C37A94"/>
    <w:rsid w:val="00C46F7C"/>
    <w:rsid w:val="00C514B2"/>
    <w:rsid w:val="00C514B8"/>
    <w:rsid w:val="00C51F4C"/>
    <w:rsid w:val="00C524DE"/>
    <w:rsid w:val="00C61E87"/>
    <w:rsid w:val="00C67917"/>
    <w:rsid w:val="00C70EC5"/>
    <w:rsid w:val="00C71971"/>
    <w:rsid w:val="00C800D4"/>
    <w:rsid w:val="00C9004E"/>
    <w:rsid w:val="00C91419"/>
    <w:rsid w:val="00C91C10"/>
    <w:rsid w:val="00C93D0A"/>
    <w:rsid w:val="00C959A7"/>
    <w:rsid w:val="00C972B6"/>
    <w:rsid w:val="00CA6583"/>
    <w:rsid w:val="00CA6E3D"/>
    <w:rsid w:val="00CB3D73"/>
    <w:rsid w:val="00CB5DDA"/>
    <w:rsid w:val="00CC09C3"/>
    <w:rsid w:val="00CC2654"/>
    <w:rsid w:val="00CD1083"/>
    <w:rsid w:val="00CD46AD"/>
    <w:rsid w:val="00CE15A1"/>
    <w:rsid w:val="00CE6874"/>
    <w:rsid w:val="00CE7018"/>
    <w:rsid w:val="00CF1686"/>
    <w:rsid w:val="00CF3258"/>
    <w:rsid w:val="00D04BF4"/>
    <w:rsid w:val="00D07047"/>
    <w:rsid w:val="00D10276"/>
    <w:rsid w:val="00D17B53"/>
    <w:rsid w:val="00D254AF"/>
    <w:rsid w:val="00D551DD"/>
    <w:rsid w:val="00D7020E"/>
    <w:rsid w:val="00D76873"/>
    <w:rsid w:val="00D835FB"/>
    <w:rsid w:val="00D9056D"/>
    <w:rsid w:val="00D9107E"/>
    <w:rsid w:val="00D95DB3"/>
    <w:rsid w:val="00DA1185"/>
    <w:rsid w:val="00DA19A2"/>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10E8B"/>
    <w:rsid w:val="00E13A7B"/>
    <w:rsid w:val="00E20290"/>
    <w:rsid w:val="00E40656"/>
    <w:rsid w:val="00E4233E"/>
    <w:rsid w:val="00E44B9A"/>
    <w:rsid w:val="00E47744"/>
    <w:rsid w:val="00E5581B"/>
    <w:rsid w:val="00E56E47"/>
    <w:rsid w:val="00E66CB2"/>
    <w:rsid w:val="00E750A2"/>
    <w:rsid w:val="00E81F51"/>
    <w:rsid w:val="00E8213E"/>
    <w:rsid w:val="00E904BA"/>
    <w:rsid w:val="00E90D97"/>
    <w:rsid w:val="00E9377C"/>
    <w:rsid w:val="00E93C77"/>
    <w:rsid w:val="00E975D1"/>
    <w:rsid w:val="00EA0ACC"/>
    <w:rsid w:val="00EA3272"/>
    <w:rsid w:val="00EA3CD2"/>
    <w:rsid w:val="00EA46CA"/>
    <w:rsid w:val="00EA4AA1"/>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2916"/>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C3DA8"/>
    <w:rsid w:val="00FD0609"/>
    <w:rsid w:val="00FD0BBA"/>
    <w:rsid w:val="00FD11FC"/>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842845105" TargetMode="External"/><Relationship Id="rId13" Type="http://schemas.openxmlformats.org/officeDocument/2006/relationships/hyperlink" Target="https://mtender.gov.md/tenders/ocds-b3wdp1-MD-1778842845105" TargetMode="External"/><Relationship Id="rId3" Type="http://schemas.openxmlformats.org/officeDocument/2006/relationships/settings" Target="settings.xml"/><Relationship Id="rId7" Type="http://schemas.openxmlformats.org/officeDocument/2006/relationships/hyperlink" Target="https://mtender.gov.md/tenders/ocds-b3wdp1-MD-1778842845105" TargetMode="External"/><Relationship Id="rId12" Type="http://schemas.openxmlformats.org/officeDocument/2006/relationships/hyperlink" Target="https://mtender.gov.md/tenders/ocds-b3wdp1-MD-177884284510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78842845105" TargetMode="External"/><Relationship Id="rId5" Type="http://schemas.openxmlformats.org/officeDocument/2006/relationships/footnotes" Target="footnotes.xml"/><Relationship Id="rId15" Type="http://schemas.openxmlformats.org/officeDocument/2006/relationships/hyperlink" Target="https://mtender.gov.md/tenders/ocds-b3wdp1-MD-1778842845105" TargetMode="External"/><Relationship Id="rId10" Type="http://schemas.openxmlformats.org/officeDocument/2006/relationships/hyperlink" Target="https://mtender.gov.md/tenders/ocds-b3wdp1-MD-1778842845105" TargetMode="External"/><Relationship Id="rId4" Type="http://schemas.openxmlformats.org/officeDocument/2006/relationships/webSettings" Target="webSettings.xml"/><Relationship Id="rId9" Type="http://schemas.openxmlformats.org/officeDocument/2006/relationships/hyperlink" Target="https://mtender.gov.md/tenders/ocds-b3wdp1-MD-1778842845105" TargetMode="External"/><Relationship Id="rId14" Type="http://schemas.openxmlformats.org/officeDocument/2006/relationships/hyperlink" Target="https://mtender.gov.md/tenders/ocds-b3wdp1-MD-1778842845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20</Pages>
  <Words>4904</Words>
  <Characters>27959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651</cp:revision>
  <dcterms:created xsi:type="dcterms:W3CDTF">2020-11-04T14:48:00Z</dcterms:created>
  <dcterms:modified xsi:type="dcterms:W3CDTF">2026-05-15T11:16:00Z</dcterms:modified>
</cp:coreProperties>
</file>