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5367" w:type="pct"/>
        <w:tblLayout w:type="fixed"/>
        <w:tblLook w:val="04A0" w:firstRow="1" w:lastRow="0" w:firstColumn="1" w:lastColumn="0" w:noHBand="0" w:noVBand="1"/>
      </w:tblPr>
      <w:tblGrid>
        <w:gridCol w:w="3545"/>
        <w:gridCol w:w="1851"/>
        <w:gridCol w:w="1267"/>
        <w:gridCol w:w="1562"/>
        <w:gridCol w:w="703"/>
        <w:gridCol w:w="2559"/>
        <w:gridCol w:w="2593"/>
        <w:gridCol w:w="1264"/>
      </w:tblGrid>
      <w:tr w:rsidR="00E74DFF" w:rsidRPr="00C00499" w14:paraId="480E5D5D" w14:textId="77777777" w:rsidTr="00F36E2A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011CF1F1" w14:textId="496EF064" w:rsidR="00E74DFF" w:rsidRPr="00E74DFF" w:rsidRDefault="00E74DFF" w:rsidP="002F640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r w:rsidRPr="00E74DFF">
              <w:rPr>
                <w:b/>
                <w:color w:val="5B9BD5" w:themeColor="accent1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</w:t>
            </w:r>
            <w:r w:rsidR="002F640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</w:t>
            </w:r>
          </w:p>
          <w:p w14:paraId="4E7A61FF" w14:textId="49247298" w:rsidR="00E74DFF" w:rsidRPr="00E74DFF" w:rsidRDefault="00E74DFF" w:rsidP="00E74DFF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F36E2A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E74DFF">
                  <w:pPr>
                    <w:framePr w:hSpace="180" w:wrap="around" w:vAnchor="page" w:hAnchor="page" w:x="875" w:y="1032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E74DFF">
            <w:pPr>
              <w:jc w:val="center"/>
            </w:pPr>
          </w:p>
        </w:tc>
      </w:tr>
      <w:tr w:rsidR="00E74DFF" w:rsidRPr="00C00499" w14:paraId="6D21407A" w14:textId="77777777" w:rsidTr="00F36E2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E4672" w14:textId="77777777" w:rsidR="00E74DFF" w:rsidRPr="00C00499" w:rsidRDefault="00E74DFF" w:rsidP="00E74DFF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F36E2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389F3" w14:textId="0DD45EEB" w:rsidR="00E74DFF" w:rsidRPr="00C00499" w:rsidRDefault="00E74DFF" w:rsidP="00043953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C86974">
              <w:t xml:space="preserve"> </w:t>
            </w:r>
            <w:r w:rsidR="00F519AF">
              <w:t xml:space="preserve"> </w:t>
            </w:r>
            <w:r w:rsidR="00FA195E">
              <w:t xml:space="preserve"> </w:t>
            </w:r>
            <w:r w:rsidR="009153BE">
              <w:t xml:space="preserve"> </w:t>
            </w:r>
            <w:r w:rsidR="009153BE" w:rsidRPr="009153BE">
              <w:rPr>
                <w:rFonts w:eastAsiaTheme="minorHAnsi"/>
                <w:b/>
                <w:i/>
                <w:noProof w:val="0"/>
                <w:u w:val="single"/>
                <w:lang w:val="en-US"/>
              </w:rPr>
              <w:t>Piese de schimb - sisteme autonome de încălzire pentru autobuze</w:t>
            </w:r>
          </w:p>
        </w:tc>
      </w:tr>
      <w:tr w:rsidR="00E74DFF" w:rsidRPr="00C00499" w14:paraId="361D4A97" w14:textId="77777777" w:rsidTr="00F36E2A">
        <w:trPr>
          <w:trHeight w:val="567"/>
        </w:trPr>
        <w:tc>
          <w:tcPr>
            <w:tcW w:w="2909" w:type="pct"/>
            <w:gridSpan w:val="5"/>
            <w:shd w:val="clear" w:color="auto" w:fill="auto"/>
          </w:tcPr>
          <w:p w14:paraId="7ECF47BF" w14:textId="77777777" w:rsidR="00E74DFF" w:rsidRPr="00C00499" w:rsidRDefault="00E74DFF" w:rsidP="00E74DFF"/>
        </w:tc>
        <w:tc>
          <w:tcPr>
            <w:tcW w:w="2091" w:type="pct"/>
            <w:gridSpan w:val="3"/>
            <w:shd w:val="clear" w:color="auto" w:fill="auto"/>
          </w:tcPr>
          <w:p w14:paraId="71005DD9" w14:textId="77777777" w:rsidR="00E74DFF" w:rsidRPr="00C00499" w:rsidRDefault="00E74DFF" w:rsidP="00E74DFF"/>
        </w:tc>
      </w:tr>
      <w:tr w:rsidR="00E74DFF" w:rsidRPr="00C00499" w14:paraId="3CB4A5B9" w14:textId="77777777" w:rsidTr="00043953">
        <w:trPr>
          <w:trHeight w:val="1043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346F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64FD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1CA56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C4047" w14:textId="016B2340" w:rsidR="00E74DFF" w:rsidRPr="0065496F" w:rsidRDefault="00747B51" w:rsidP="00E74D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</w:t>
            </w:r>
            <w:r w:rsidR="00E74DFF" w:rsidRPr="0065496F">
              <w:rPr>
                <w:b/>
                <w:sz w:val="20"/>
                <w:szCs w:val="20"/>
              </w:rPr>
              <w:t>cătorul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AA102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41652192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Specificarea tehnică </w:t>
            </w:r>
            <w:r w:rsidR="00367AF0" w:rsidRPr="00367AF0">
              <w:rPr>
                <w:b/>
                <w:color w:val="FF0000"/>
                <w:sz w:val="20"/>
                <w:szCs w:val="20"/>
                <w:u w:val="single"/>
              </w:rPr>
              <w:t>DEPLINĂ</w:t>
            </w:r>
            <w:r w:rsidR="00367AF0" w:rsidRPr="00367AF0">
              <w:rPr>
                <w:b/>
                <w:color w:val="FF0000"/>
                <w:sz w:val="20"/>
                <w:szCs w:val="20"/>
              </w:rPr>
              <w:t xml:space="preserve"> </w:t>
            </w:r>
            <w:r w:rsidRPr="0065496F">
              <w:rPr>
                <w:b/>
                <w:sz w:val="20"/>
                <w:szCs w:val="20"/>
              </w:rPr>
              <w:t>propusă de către ofertant</w:t>
            </w:r>
          </w:p>
          <w:p w14:paraId="52CFD24E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3EF01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74DFF" w:rsidRPr="00C00499" w14:paraId="3A2BBF11" w14:textId="77777777" w:rsidTr="00043953">
        <w:trPr>
          <w:trHeight w:val="283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6720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2B112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FD0A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5BEEA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9DBD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60ADD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74DFF" w:rsidRPr="00C00499" w14:paraId="2D883CE1" w14:textId="77777777" w:rsidTr="00043953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DAF8A" w14:textId="77777777" w:rsidR="00E74DFF" w:rsidRPr="0065496F" w:rsidRDefault="00E74DFF" w:rsidP="00E74DFF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41C19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6B230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EC3BD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7FD82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3B51F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</w:tr>
      <w:tr w:rsidR="00367AF0" w:rsidRPr="00C00499" w14:paraId="669A7EFC" w14:textId="77777777" w:rsidTr="00043953">
        <w:trPr>
          <w:trHeight w:val="397"/>
        </w:trPr>
        <w:tc>
          <w:tcPr>
            <w:tcW w:w="458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54B99323" w14:textId="358152E1" w:rsidR="00367AF0" w:rsidRPr="001D4C9C" w:rsidRDefault="00367AF0" w:rsidP="0016228D">
            <w:pPr>
              <w:ind w:right="-105"/>
              <w:rPr>
                <w:i/>
                <w:sz w:val="20"/>
                <w:szCs w:val="20"/>
              </w:rPr>
            </w:pPr>
            <w:r>
              <w:rPr>
                <w:b/>
                <w:lang w:val="en-US"/>
              </w:rPr>
              <w:t>Lot 1</w:t>
            </w:r>
          </w:p>
        </w:tc>
        <w:tc>
          <w:tcPr>
            <w:tcW w:w="41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CC7F69" w14:textId="77777777" w:rsidR="00367AF0" w:rsidRDefault="00367AF0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408FC58D" w14:textId="62D34369" w:rsidR="00367AF0" w:rsidRPr="0065496F" w:rsidRDefault="00367AF0" w:rsidP="00367AF0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  <w:r w:rsidRPr="00452639">
              <w:rPr>
                <w:sz w:val="20"/>
                <w:szCs w:val="20"/>
                <w:lang w:val="ro-MD"/>
              </w:rPr>
              <w:t>Se va face referire la standardele de calitate din țara de origine a pieselor utilizate</w:t>
            </w:r>
          </w:p>
        </w:tc>
      </w:tr>
      <w:tr w:rsidR="00727633" w:rsidRPr="00C00499" w14:paraId="005E8FC5" w14:textId="77777777" w:rsidTr="00B35D08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EBB89" w14:textId="2CCC31CB" w:rsidR="00727633" w:rsidRPr="00183ED2" w:rsidRDefault="009153BE" w:rsidP="00727633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9153BE">
              <w:rPr>
                <w:color w:val="000000" w:themeColor="text1"/>
                <w:sz w:val="20"/>
                <w:szCs w:val="20"/>
                <w:lang w:val="en-US"/>
              </w:rPr>
              <w:t>Piese de schimb - sisteme autonome de încălzire pentru autobuze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D62BE" w14:textId="673C014A" w:rsidR="00727633" w:rsidRPr="00183ED2" w:rsidRDefault="00727633" w:rsidP="00727633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1E31F" w14:textId="2DCF7E13" w:rsidR="00727633" w:rsidRPr="00183ED2" w:rsidRDefault="00727633" w:rsidP="00727633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2FCC5" w14:textId="77777777" w:rsidR="00727633" w:rsidRPr="00183ED2" w:rsidRDefault="00727633" w:rsidP="00727633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A7BCE" w14:textId="77777777" w:rsidR="009153BE" w:rsidRPr="009153BE" w:rsidRDefault="009153BE" w:rsidP="009153BE">
            <w:pPr>
              <w:spacing w:line="259" w:lineRule="auto"/>
              <w:rPr>
                <w:iCs/>
                <w:color w:val="000000"/>
                <w:sz w:val="20"/>
                <w:szCs w:val="20"/>
                <w:lang w:val="en-US"/>
              </w:rPr>
            </w:pPr>
            <w:r w:rsidRPr="009153BE">
              <w:rPr>
                <w:iCs/>
                <w:color w:val="000000"/>
                <w:sz w:val="20"/>
                <w:szCs w:val="20"/>
                <w:lang w:val="en-US"/>
              </w:rPr>
              <w:t>Putere de 5 kW. Tensiune de alimentare: 24V</w:t>
            </w:r>
          </w:p>
          <w:p w14:paraId="189C4489" w14:textId="77777777" w:rsidR="009153BE" w:rsidRPr="009153BE" w:rsidRDefault="009153BE" w:rsidP="009153BE">
            <w:pPr>
              <w:spacing w:line="259" w:lineRule="auto"/>
              <w:rPr>
                <w:iCs/>
                <w:color w:val="000000"/>
                <w:sz w:val="20"/>
                <w:szCs w:val="20"/>
                <w:lang w:val="en-US"/>
              </w:rPr>
            </w:pPr>
            <w:r w:rsidRPr="009153BE">
              <w:rPr>
                <w:iCs/>
                <w:color w:val="000000"/>
                <w:sz w:val="20"/>
                <w:szCs w:val="20"/>
                <w:lang w:val="en-US"/>
              </w:rPr>
              <w:t>Consum combustibil aprox.: 0,18-0,60 l/h pentru versiunea 24 V.</w:t>
            </w:r>
          </w:p>
          <w:p w14:paraId="3DFE062C" w14:textId="77777777" w:rsidR="009153BE" w:rsidRPr="009153BE" w:rsidRDefault="009153BE" w:rsidP="009153BE">
            <w:pPr>
              <w:spacing w:line="259" w:lineRule="auto"/>
              <w:rPr>
                <w:iCs/>
                <w:color w:val="000000"/>
                <w:sz w:val="20"/>
                <w:szCs w:val="20"/>
                <w:lang w:val="en-US"/>
              </w:rPr>
            </w:pPr>
            <w:r w:rsidRPr="009153BE">
              <w:rPr>
                <w:iCs/>
                <w:color w:val="000000"/>
                <w:sz w:val="20"/>
                <w:szCs w:val="20"/>
                <w:lang w:val="en-US"/>
              </w:rPr>
              <w:t>Dimensiuni aproximative (versiunea 24 V): 372 × 141 × 150 mm.</w:t>
            </w:r>
          </w:p>
          <w:p w14:paraId="553FADFC" w14:textId="77777777" w:rsidR="009153BE" w:rsidRPr="009153BE" w:rsidRDefault="009153BE" w:rsidP="009153BE">
            <w:pPr>
              <w:spacing w:line="259" w:lineRule="auto"/>
              <w:rPr>
                <w:iCs/>
                <w:color w:val="000000"/>
                <w:sz w:val="20"/>
                <w:szCs w:val="20"/>
                <w:lang w:val="en-US"/>
              </w:rPr>
            </w:pPr>
            <w:r w:rsidRPr="009153BE">
              <w:rPr>
                <w:iCs/>
                <w:color w:val="000000"/>
                <w:sz w:val="20"/>
                <w:szCs w:val="20"/>
                <w:lang w:val="en-US"/>
              </w:rPr>
              <w:t>Debit maxim de aer: 132 m³/h</w:t>
            </w:r>
          </w:p>
          <w:p w14:paraId="07027AE3" w14:textId="77777777" w:rsidR="009153BE" w:rsidRPr="009153BE" w:rsidRDefault="009153BE" w:rsidP="009153BE">
            <w:pPr>
              <w:spacing w:line="259" w:lineRule="auto"/>
              <w:rPr>
                <w:iCs/>
                <w:color w:val="000000"/>
                <w:sz w:val="20"/>
                <w:szCs w:val="20"/>
                <w:lang w:val="en-US"/>
              </w:rPr>
            </w:pPr>
            <w:r w:rsidRPr="009153BE">
              <w:rPr>
                <w:iCs/>
                <w:color w:val="000000"/>
                <w:sz w:val="20"/>
                <w:szCs w:val="20"/>
                <w:lang w:val="en-US"/>
              </w:rPr>
              <w:t>Greutate: ≈ 5,9 kg (unitatea principală) pentru versiunea 24 V.</w:t>
            </w:r>
          </w:p>
          <w:p w14:paraId="0530FDE2" w14:textId="77777777" w:rsidR="009153BE" w:rsidRPr="009153BE" w:rsidRDefault="009153BE" w:rsidP="009153BE">
            <w:pPr>
              <w:spacing w:line="259" w:lineRule="auto"/>
              <w:rPr>
                <w:iCs/>
                <w:color w:val="000000"/>
                <w:sz w:val="20"/>
                <w:szCs w:val="20"/>
                <w:lang w:val="en-US"/>
              </w:rPr>
            </w:pPr>
            <w:r w:rsidRPr="009153BE">
              <w:rPr>
                <w:iCs/>
                <w:color w:val="000000"/>
                <w:sz w:val="20"/>
                <w:szCs w:val="20"/>
                <w:lang w:val="en-US"/>
              </w:rPr>
              <w:t>Domeniu de lucru: de la ≈ -40 °C până la +40 °C sau mai mult, conform specificațiilor brandului.</w:t>
            </w:r>
          </w:p>
          <w:p w14:paraId="4388690B" w14:textId="77777777" w:rsidR="009153BE" w:rsidRPr="009153BE" w:rsidRDefault="009153BE" w:rsidP="009153BE">
            <w:pPr>
              <w:spacing w:line="259" w:lineRule="auto"/>
              <w:rPr>
                <w:iCs/>
                <w:color w:val="000000"/>
                <w:sz w:val="20"/>
                <w:szCs w:val="20"/>
                <w:lang w:val="en-US"/>
              </w:rPr>
            </w:pPr>
            <w:r w:rsidRPr="009153BE">
              <w:rPr>
                <w:iCs/>
                <w:color w:val="000000"/>
                <w:sz w:val="20"/>
                <w:szCs w:val="20"/>
                <w:lang w:val="en-US"/>
              </w:rPr>
              <w:t>Putere de încălzire: 800-5500W</w:t>
            </w:r>
          </w:p>
          <w:p w14:paraId="6332AFB3" w14:textId="77777777" w:rsidR="009153BE" w:rsidRPr="009153BE" w:rsidRDefault="009153BE" w:rsidP="009153BE">
            <w:pPr>
              <w:spacing w:line="259" w:lineRule="auto"/>
              <w:rPr>
                <w:iCs/>
                <w:color w:val="000000"/>
                <w:sz w:val="20"/>
                <w:szCs w:val="20"/>
                <w:lang w:val="en-US"/>
              </w:rPr>
            </w:pPr>
            <w:r w:rsidRPr="009153BE">
              <w:rPr>
                <w:iCs/>
                <w:color w:val="000000"/>
                <w:sz w:val="20"/>
                <w:szCs w:val="20"/>
                <w:lang w:val="en-US"/>
              </w:rPr>
              <w:t xml:space="preserve">Funcționează în două moduri: mod putere (1,1-5kW) și mod întreținere </w:t>
            </w:r>
            <w:r w:rsidRPr="009153BE">
              <w:rPr>
                <w:iCs/>
                <w:color w:val="000000"/>
                <w:sz w:val="20"/>
                <w:szCs w:val="20"/>
                <w:lang w:val="en-US"/>
              </w:rPr>
              <w:lastRenderedPageBreak/>
              <w:t>(control temperatură) –pentru unele versiuni.</w:t>
            </w:r>
          </w:p>
          <w:p w14:paraId="2A8B44AA" w14:textId="77777777" w:rsidR="009153BE" w:rsidRPr="009153BE" w:rsidRDefault="009153BE" w:rsidP="009153BE">
            <w:pPr>
              <w:spacing w:line="259" w:lineRule="auto"/>
              <w:rPr>
                <w:iCs/>
                <w:color w:val="000000"/>
                <w:sz w:val="20"/>
                <w:szCs w:val="20"/>
                <w:lang w:val="en-US"/>
              </w:rPr>
            </w:pPr>
            <w:r w:rsidRPr="009153BE">
              <w:rPr>
                <w:iCs/>
                <w:color w:val="000000"/>
                <w:sz w:val="20"/>
                <w:szCs w:val="20"/>
                <w:lang w:val="en-US"/>
              </w:rPr>
              <w:t>Materiale/construcție: Carcasă din PA6+GF30, bujie de preîncălzire „Japan Kyocera”, protecție la polaritate inversă, protecție la scurt-circuit.</w:t>
            </w:r>
          </w:p>
          <w:p w14:paraId="3BD5F10B" w14:textId="77777777" w:rsidR="009153BE" w:rsidRPr="009153BE" w:rsidRDefault="009153BE" w:rsidP="009153BE">
            <w:pPr>
              <w:spacing w:line="259" w:lineRule="auto"/>
              <w:rPr>
                <w:b/>
                <w:iCs/>
                <w:color w:val="000000"/>
                <w:sz w:val="20"/>
                <w:szCs w:val="20"/>
                <w:u w:val="single"/>
                <w:lang w:val="en-US"/>
              </w:rPr>
            </w:pPr>
            <w:r w:rsidRPr="009153BE">
              <w:rPr>
                <w:b/>
                <w:iCs/>
                <w:color w:val="000000"/>
                <w:sz w:val="20"/>
                <w:szCs w:val="20"/>
                <w:u w:val="single"/>
                <w:lang w:val="en-US"/>
              </w:rPr>
              <w:t>Model LF Bros B5.0 24V sau analog acestuia</w:t>
            </w:r>
          </w:p>
          <w:p w14:paraId="2D57E99C" w14:textId="198D112F" w:rsidR="00727633" w:rsidRPr="00183ED2" w:rsidRDefault="009153BE" w:rsidP="009153BE">
            <w:pPr>
              <w:spacing w:line="259" w:lineRule="auto"/>
              <w:rPr>
                <w:color w:val="000000"/>
                <w:sz w:val="20"/>
                <w:szCs w:val="20"/>
                <w:lang w:val="en-US"/>
              </w:rPr>
            </w:pPr>
            <w:r w:rsidRPr="009153BE">
              <w:rPr>
                <w:iCs/>
                <w:color w:val="000000"/>
                <w:sz w:val="20"/>
                <w:szCs w:val="20"/>
                <w:lang w:val="en-US"/>
              </w:rPr>
              <w:t>Garanție minimum 12 de luni.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9C98F" w14:textId="5FCAF35F" w:rsidR="00727633" w:rsidRPr="00183ED2" w:rsidRDefault="00727633" w:rsidP="00727633">
            <w:pPr>
              <w:rPr>
                <w:sz w:val="20"/>
                <w:szCs w:val="20"/>
                <w:lang w:val="en-US"/>
              </w:rPr>
            </w:pPr>
            <w:bookmarkStart w:id="4" w:name="_GoBack"/>
            <w:bookmarkEnd w:id="4"/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63C28" w14:textId="77777777" w:rsidR="00727633" w:rsidRPr="0065496F" w:rsidRDefault="00727633" w:rsidP="00727633">
            <w:pPr>
              <w:rPr>
                <w:sz w:val="20"/>
                <w:szCs w:val="20"/>
              </w:rPr>
            </w:pPr>
          </w:p>
        </w:tc>
      </w:tr>
    </w:tbl>
    <w:p w14:paraId="1E0F6B6E" w14:textId="381225FB" w:rsidR="00452639" w:rsidRPr="00C00499" w:rsidRDefault="00452639" w:rsidP="00452639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4" w:color="auto"/>
        </w:pBdr>
        <w:ind w:right="-164"/>
      </w:pPr>
      <w:r w:rsidRPr="00C00499">
        <w:lastRenderedPageBreak/>
        <w:t>Semnat:_______________ Numele, Prenumele:_____________________________ În calitate de: ________________</w:t>
      </w:r>
      <w:r>
        <w:tab/>
      </w:r>
    </w:p>
    <w:p w14:paraId="50990E49" w14:textId="77777777" w:rsidR="00452639" w:rsidRPr="00C00499" w:rsidRDefault="00452639" w:rsidP="00452639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4" w:color="auto"/>
        </w:pBdr>
        <w:ind w:right="-164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52BC6798" w14:textId="77777777" w:rsidR="00FB14BE" w:rsidRDefault="00FB14BE" w:rsidP="00E74DFF">
      <w:pPr>
        <w:pStyle w:val="a"/>
        <w:numPr>
          <w:ilvl w:val="0"/>
          <w:numId w:val="0"/>
        </w:numPr>
        <w:ind w:right="-1"/>
      </w:pPr>
    </w:p>
    <w:sectPr w:rsidR="00FB14BE" w:rsidSect="00E74DFF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5033E6" w14:textId="77777777" w:rsidR="00B5375D" w:rsidRDefault="00B5375D" w:rsidP="00A20ACF">
      <w:r>
        <w:separator/>
      </w:r>
    </w:p>
  </w:endnote>
  <w:endnote w:type="continuationSeparator" w:id="0">
    <w:p w14:paraId="405EA773" w14:textId="77777777" w:rsidR="00B5375D" w:rsidRDefault="00B5375D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E2662A" w14:textId="77777777" w:rsidR="00B5375D" w:rsidRDefault="00B5375D" w:rsidP="00A20ACF">
      <w:r>
        <w:separator/>
      </w:r>
    </w:p>
  </w:footnote>
  <w:footnote w:type="continuationSeparator" w:id="0">
    <w:p w14:paraId="43151FF9" w14:textId="77777777" w:rsidR="00B5375D" w:rsidRDefault="00B5375D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3"/>
  </w:num>
  <w:num w:numId="2">
    <w:abstractNumId w:val="39"/>
  </w:num>
  <w:num w:numId="3">
    <w:abstractNumId w:val="8"/>
  </w:num>
  <w:num w:numId="4">
    <w:abstractNumId w:val="12"/>
  </w:num>
  <w:num w:numId="5">
    <w:abstractNumId w:val="9"/>
  </w:num>
  <w:num w:numId="6">
    <w:abstractNumId w:val="35"/>
  </w:num>
  <w:num w:numId="7">
    <w:abstractNumId w:val="4"/>
  </w:num>
  <w:num w:numId="8">
    <w:abstractNumId w:val="37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6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39"/>
  </w:num>
  <w:num w:numId="27">
    <w:abstractNumId w:val="39"/>
  </w:num>
  <w:num w:numId="28">
    <w:abstractNumId w:val="39"/>
  </w:num>
  <w:num w:numId="29">
    <w:abstractNumId w:val="29"/>
  </w:num>
  <w:num w:numId="30">
    <w:abstractNumId w:val="39"/>
  </w:num>
  <w:num w:numId="31">
    <w:abstractNumId w:val="39"/>
  </w:num>
  <w:num w:numId="32">
    <w:abstractNumId w:val="33"/>
    <w:lvlOverride w:ilvl="0">
      <w:startOverride w:val="1"/>
    </w:lvlOverride>
  </w:num>
  <w:num w:numId="33">
    <w:abstractNumId w:val="23"/>
  </w:num>
  <w:num w:numId="34">
    <w:abstractNumId w:val="39"/>
  </w:num>
  <w:num w:numId="35">
    <w:abstractNumId w:val="39"/>
  </w:num>
  <w:num w:numId="36">
    <w:abstractNumId w:val="39"/>
  </w:num>
  <w:num w:numId="37">
    <w:abstractNumId w:val="39"/>
  </w:num>
  <w:num w:numId="38">
    <w:abstractNumId w:val="34"/>
  </w:num>
  <w:num w:numId="39">
    <w:abstractNumId w:val="27"/>
  </w:num>
  <w:num w:numId="40">
    <w:abstractNumId w:val="33"/>
    <w:lvlOverride w:ilvl="0">
      <w:startOverride w:val="2"/>
    </w:lvlOverride>
  </w:num>
  <w:num w:numId="41">
    <w:abstractNumId w:val="39"/>
    <w:lvlOverride w:ilvl="0">
      <w:startOverride w:val="7"/>
    </w:lvlOverride>
  </w:num>
  <w:num w:numId="42">
    <w:abstractNumId w:val="39"/>
  </w:num>
  <w:num w:numId="43">
    <w:abstractNumId w:val="39"/>
  </w:num>
  <w:num w:numId="44">
    <w:abstractNumId w:val="39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39"/>
  </w:num>
  <w:num w:numId="52">
    <w:abstractNumId w:val="25"/>
  </w:num>
  <w:num w:numId="53">
    <w:abstractNumId w:val="11"/>
  </w:num>
  <w:num w:numId="54">
    <w:abstractNumId w:val="39"/>
  </w:num>
  <w:num w:numId="55">
    <w:abstractNumId w:val="39"/>
  </w:num>
  <w:num w:numId="56">
    <w:abstractNumId w:val="39"/>
  </w:num>
  <w:num w:numId="57">
    <w:abstractNumId w:val="20"/>
  </w:num>
  <w:num w:numId="58">
    <w:abstractNumId w:val="1"/>
  </w:num>
  <w:num w:numId="59">
    <w:abstractNumId w:val="3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3953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14B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3ED2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1E3F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40F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AF0"/>
    <w:rsid w:val="00367E05"/>
    <w:rsid w:val="003731FD"/>
    <w:rsid w:val="00373336"/>
    <w:rsid w:val="00373AF9"/>
    <w:rsid w:val="00377CE0"/>
    <w:rsid w:val="0038163C"/>
    <w:rsid w:val="00381725"/>
    <w:rsid w:val="00381EF2"/>
    <w:rsid w:val="003823EF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02D3"/>
    <w:rsid w:val="00484113"/>
    <w:rsid w:val="004844A7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491E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31D2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0964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00D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6F1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69F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27633"/>
    <w:rsid w:val="00730A78"/>
    <w:rsid w:val="007323B6"/>
    <w:rsid w:val="00734AAD"/>
    <w:rsid w:val="00736134"/>
    <w:rsid w:val="00736B8F"/>
    <w:rsid w:val="00740BE4"/>
    <w:rsid w:val="0074397A"/>
    <w:rsid w:val="00745AEC"/>
    <w:rsid w:val="00747B51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2CE9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47FE3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55F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53BE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6DC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95E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0A1E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0F8A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375D"/>
    <w:rsid w:val="00B5415A"/>
    <w:rsid w:val="00B541A3"/>
    <w:rsid w:val="00B54EFC"/>
    <w:rsid w:val="00B5547C"/>
    <w:rsid w:val="00B555F2"/>
    <w:rsid w:val="00B56360"/>
    <w:rsid w:val="00B618C5"/>
    <w:rsid w:val="00B61B8D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0C94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14A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1B5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97520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6E2A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3A00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C55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F1E3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8A2B74-54F8-41DB-B041-22237D468C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2</Pages>
  <Words>283</Words>
  <Characters>1619</Characters>
  <Application>Microsoft Office Word</Application>
  <DocSecurity>0</DocSecurity>
  <Lines>13</Lines>
  <Paragraphs>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27</cp:revision>
  <cp:lastPrinted>2021-03-10T08:12:00Z</cp:lastPrinted>
  <dcterms:created xsi:type="dcterms:W3CDTF">2021-11-11T06:18:00Z</dcterms:created>
  <dcterms:modified xsi:type="dcterms:W3CDTF">2025-11-10T07:52:00Z</dcterms:modified>
</cp:coreProperties>
</file>