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5C4E9F4D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r w:rsidR="00850D1C" w:rsidRPr="00022F1D">
        <w:rPr>
          <w:bCs/>
          <w:sz w:val="24"/>
          <w:szCs w:val="24"/>
          <w:lang w:val="ro-RO" w:eastAsia="ru-RU"/>
        </w:rPr>
        <w:t>achiziţionarea</w:t>
      </w:r>
      <w:r w:rsidRPr="00022F1D">
        <w:rPr>
          <w:b/>
          <w:sz w:val="23"/>
          <w:szCs w:val="23"/>
          <w:lang w:val="ro-RO"/>
        </w:rPr>
        <w:t xml:space="preserve"> </w:t>
      </w:r>
      <w:r w:rsidR="00C40E24" w:rsidRPr="00C40E24">
        <w:rPr>
          <w:b/>
          <w:sz w:val="23"/>
          <w:szCs w:val="23"/>
          <w:lang w:val="ro-RO"/>
        </w:rPr>
        <w:t>serviciilor de mentenanță și deservirea unității radiologice</w:t>
      </w:r>
      <w:r w:rsidR="008648AF">
        <w:rPr>
          <w:b/>
          <w:sz w:val="23"/>
          <w:szCs w:val="23"/>
          <w:lang w:val="ro-RO"/>
        </w:rPr>
        <w:t xml:space="preserve"> (Repetat)</w:t>
      </w:r>
      <w:r w:rsidR="00AA29A2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>prin achiziţie</w:t>
      </w:r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Bernardazzi - 3</w:t>
      </w:r>
    </w:p>
    <w:p w14:paraId="62735FE7" w14:textId="761FEB71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3B2FFC">
        <w:rPr>
          <w:sz w:val="24"/>
          <w:szCs w:val="24"/>
          <w:lang w:val="ro-RO"/>
        </w:rPr>
        <w:t>53</w:t>
      </w:r>
      <w:r w:rsidR="003121F8" w:rsidRPr="00022F1D">
        <w:rPr>
          <w:sz w:val="24"/>
          <w:szCs w:val="24"/>
          <w:lang w:val="ro-RO"/>
        </w:rPr>
        <w:t>-</w:t>
      </w:r>
      <w:r w:rsidR="003B2FFC">
        <w:rPr>
          <w:sz w:val="24"/>
          <w:szCs w:val="24"/>
          <w:lang w:val="ro-RO"/>
        </w:rPr>
        <w:t>77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80"/>
        <w:gridCol w:w="1418"/>
        <w:gridCol w:w="1558"/>
        <w:gridCol w:w="709"/>
        <w:gridCol w:w="711"/>
        <w:gridCol w:w="3118"/>
        <w:gridCol w:w="1137"/>
      </w:tblGrid>
      <w:tr w:rsidR="007D4DCA" w:rsidRPr="003B2FFC" w14:paraId="4311E304" w14:textId="77777777" w:rsidTr="00B737E1">
        <w:tc>
          <w:tcPr>
            <w:tcW w:w="364" w:type="pct"/>
            <w:vAlign w:val="center"/>
          </w:tcPr>
          <w:p w14:paraId="3BA48E59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14:paraId="32F5C247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14:paraId="192ADE62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14:paraId="1CA21F1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vAlign w:val="center"/>
          </w:tcPr>
          <w:p w14:paraId="12902FEB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71" w:type="pct"/>
            <w:vAlign w:val="center"/>
          </w:tcPr>
          <w:p w14:paraId="408B0D6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9" w:type="pct"/>
            <w:vAlign w:val="center"/>
          </w:tcPr>
          <w:p w14:paraId="318F249B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5B7C1A82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14:paraId="5F7320C7" w14:textId="77777777" w:rsidTr="00B737E1">
        <w:tc>
          <w:tcPr>
            <w:tcW w:w="364" w:type="pct"/>
          </w:tcPr>
          <w:p w14:paraId="203ED89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14:paraId="2608AF71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14:paraId="363F4291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33E9773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1" w:type="pct"/>
          </w:tcPr>
          <w:p w14:paraId="1E8F37D9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775E428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14:paraId="762AB51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C40E24" w:rsidRPr="00022F1D" w14:paraId="2524102E" w14:textId="77777777" w:rsidTr="00B737E1">
        <w:tc>
          <w:tcPr>
            <w:tcW w:w="364" w:type="pct"/>
            <w:vAlign w:val="center"/>
          </w:tcPr>
          <w:p w14:paraId="5EBD6D40" w14:textId="77777777" w:rsidR="00C40E24" w:rsidRPr="00C40E24" w:rsidRDefault="00C40E24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14:paraId="24150CDD" w14:textId="77777777" w:rsidR="00C40E24" w:rsidRPr="00C40E24" w:rsidRDefault="00C40E24" w:rsidP="00C40E24">
            <w:pPr>
              <w:ind w:firstLine="0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50421200-4</w:t>
            </w:r>
          </w:p>
        </w:tc>
        <w:tc>
          <w:tcPr>
            <w:tcW w:w="835" w:type="pct"/>
            <w:vAlign w:val="center"/>
          </w:tcPr>
          <w:p w14:paraId="569B413E" w14:textId="549BA208" w:rsidR="00C40E24" w:rsidRPr="00C40E24" w:rsidRDefault="00B737E1" w:rsidP="008048C8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B737E1">
              <w:rPr>
                <w:sz w:val="23"/>
                <w:szCs w:val="23"/>
                <w:lang w:val="ro-RO"/>
              </w:rPr>
              <w:t>Servicii de mentenanță și deservire tehnică a unității radiologice model GU60 DGR-U4HN2J/US, producător Samsung</w:t>
            </w:r>
          </w:p>
        </w:tc>
        <w:tc>
          <w:tcPr>
            <w:tcW w:w="380" w:type="pct"/>
            <w:vAlign w:val="center"/>
          </w:tcPr>
          <w:p w14:paraId="1D22C1E4" w14:textId="77777777" w:rsidR="00C40E24" w:rsidRPr="00C40E24" w:rsidRDefault="00C40E24" w:rsidP="008048C8">
            <w:pPr>
              <w:tabs>
                <w:tab w:val="left" w:pos="612"/>
              </w:tabs>
              <w:ind w:hanging="42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serv.</w:t>
            </w:r>
          </w:p>
        </w:tc>
        <w:tc>
          <w:tcPr>
            <w:tcW w:w="381" w:type="pct"/>
            <w:vAlign w:val="center"/>
          </w:tcPr>
          <w:p w14:paraId="5974FD8D" w14:textId="77777777" w:rsidR="00C40E24" w:rsidRPr="00C40E24" w:rsidRDefault="00C40E24" w:rsidP="008048C8">
            <w:pPr>
              <w:tabs>
                <w:tab w:val="left" w:pos="0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1</w:t>
            </w:r>
          </w:p>
        </w:tc>
        <w:tc>
          <w:tcPr>
            <w:tcW w:w="1671" w:type="pct"/>
            <w:vAlign w:val="center"/>
          </w:tcPr>
          <w:p w14:paraId="0CCFF43E" w14:textId="77777777" w:rsidR="00B737E1" w:rsidRPr="00B737E1" w:rsidRDefault="00B737E1" w:rsidP="00B737E1">
            <w:pPr>
              <w:ind w:firstLine="0"/>
              <w:rPr>
                <w:color w:val="000000"/>
                <w:sz w:val="23"/>
                <w:szCs w:val="23"/>
                <w:lang w:val="ro-RO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 xml:space="preserve">Diagnosticarea tehnică, mentenanța preventivă/corectivă și verificarea periodică anuală a unității radiologice, cu emiterea documentelor confirmative prevăzute de legislația aplicabilă. </w:t>
            </w:r>
          </w:p>
          <w:p w14:paraId="418CF7DE" w14:textId="20D9A6A6" w:rsidR="00C40E24" w:rsidRPr="00C40E24" w:rsidRDefault="00B737E1" w:rsidP="00B737E1">
            <w:pPr>
              <w:ind w:firstLine="0"/>
              <w:rPr>
                <w:sz w:val="23"/>
                <w:szCs w:val="23"/>
                <w:lang w:val="ro-MD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>Serviciile vor include verificarea funcțională a sistemului, calibrarea/configurarea detectorului, backupul configurațiilor funcționale, reinstalarea/configurarea driverelor, actualizarea software-ului/firmware-ului disponibil oficial de la producător pe perioada contractului, precum și întocmirea raportului tehnic privind intervențiile efectuate.</w:t>
            </w:r>
          </w:p>
        </w:tc>
        <w:tc>
          <w:tcPr>
            <w:tcW w:w="609" w:type="pct"/>
            <w:vAlign w:val="center"/>
          </w:tcPr>
          <w:p w14:paraId="580DD152" w14:textId="34512C3D" w:rsidR="00C40E24" w:rsidRPr="00C40E24" w:rsidRDefault="006B36D3" w:rsidP="008048C8">
            <w:pPr>
              <w:tabs>
                <w:tab w:val="left" w:pos="176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80000</w:t>
            </w:r>
            <w:r w:rsidR="00C40E24" w:rsidRPr="00C40E24">
              <w:rPr>
                <w:sz w:val="23"/>
                <w:szCs w:val="23"/>
                <w:lang w:val="ro-MD"/>
              </w:rPr>
              <w:t>,00</w:t>
            </w:r>
          </w:p>
        </w:tc>
      </w:tr>
      <w:tr w:rsidR="006B36D3" w:rsidRPr="00022F1D" w14:paraId="69C8759A" w14:textId="77777777" w:rsidTr="00EC32E8">
        <w:tc>
          <w:tcPr>
            <w:tcW w:w="4391" w:type="pct"/>
            <w:gridSpan w:val="6"/>
          </w:tcPr>
          <w:p w14:paraId="738D82EF" w14:textId="77777777" w:rsidR="006B36D3" w:rsidRPr="00C40E24" w:rsidRDefault="006B36D3" w:rsidP="006B36D3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b/>
                <w:bCs/>
                <w:sz w:val="23"/>
                <w:szCs w:val="23"/>
                <w:lang w:val="ro-RO" w:eastAsia="ru-RU"/>
              </w:rPr>
              <w:t>Valoarea estimativă totală</w:t>
            </w:r>
          </w:p>
        </w:tc>
        <w:tc>
          <w:tcPr>
            <w:tcW w:w="609" w:type="pct"/>
            <w:vAlign w:val="center"/>
          </w:tcPr>
          <w:p w14:paraId="16E4FCF1" w14:textId="2DE0217E" w:rsidR="006B36D3" w:rsidRPr="006B36D3" w:rsidRDefault="006B36D3" w:rsidP="006B36D3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sz w:val="23"/>
                <w:szCs w:val="23"/>
                <w:lang w:val="ro-MD"/>
              </w:rPr>
            </w:pPr>
            <w:r w:rsidRPr="006B36D3">
              <w:rPr>
                <w:b/>
                <w:bCs/>
                <w:sz w:val="23"/>
                <w:szCs w:val="23"/>
                <w:lang w:val="ro-MD"/>
              </w:rPr>
              <w:t>80000,00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547D13F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DE0A59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Bernardazzi – 3</w:t>
      </w:r>
    </w:p>
    <w:p w14:paraId="64CA0371" w14:textId="209FB383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DE0A59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022F1D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14:paraId="2AAA86C2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DE0ADE" w:rsidRPr="00022F1D" w14:paraId="2CC10671" w14:textId="77777777" w:rsidTr="00DE0ADE">
        <w:tc>
          <w:tcPr>
            <w:tcW w:w="332" w:type="pct"/>
            <w:vAlign w:val="center"/>
            <w:hideMark/>
          </w:tcPr>
          <w:p w14:paraId="0B232B84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6EB5634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tehnice</w:t>
            </w:r>
          </w:p>
        </w:tc>
        <w:tc>
          <w:tcPr>
            <w:tcW w:w="1912" w:type="pct"/>
            <w:vAlign w:val="center"/>
            <w:hideMark/>
          </w:tcPr>
          <w:p w14:paraId="12E69B5E" w14:textId="0F77078D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nr.22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6187B0BB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2F8E92AD" w14:textId="77777777" w:rsidTr="00DE0ADE">
        <w:tc>
          <w:tcPr>
            <w:tcW w:w="332" w:type="pct"/>
            <w:vAlign w:val="center"/>
            <w:hideMark/>
          </w:tcPr>
          <w:p w14:paraId="0420E7AF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3528D91B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de preț</w:t>
            </w:r>
          </w:p>
        </w:tc>
        <w:tc>
          <w:tcPr>
            <w:tcW w:w="1912" w:type="pct"/>
            <w:vAlign w:val="center"/>
            <w:hideMark/>
          </w:tcPr>
          <w:p w14:paraId="2042C216" w14:textId="2C35BBC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nr.23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1BC48306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56789DCE" w14:textId="77777777" w:rsidTr="00DE0ADE">
        <w:tc>
          <w:tcPr>
            <w:tcW w:w="332" w:type="pct"/>
            <w:vAlign w:val="center"/>
            <w:hideMark/>
          </w:tcPr>
          <w:p w14:paraId="0B9DBBDC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7777777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5AA8597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77CB6AC" w14:textId="16E1DFC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373C1857" w14:textId="77777777" w:rsidTr="00DE0ADE">
        <w:tc>
          <w:tcPr>
            <w:tcW w:w="332" w:type="pct"/>
            <w:vAlign w:val="center"/>
            <w:hideMark/>
          </w:tcPr>
          <w:p w14:paraId="6C4ABFF3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77777777" w:rsidR="00DE0ADE" w:rsidRPr="00022F1D" w:rsidRDefault="00DE0ADE" w:rsidP="00DE0AD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0642D34D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4CB0D730" w14:textId="4C4E287C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D22ABE2" w14:textId="77777777" w:rsidTr="00DE0ADE">
        <w:tc>
          <w:tcPr>
            <w:tcW w:w="332" w:type="pct"/>
            <w:vAlign w:val="center"/>
            <w:hideMark/>
          </w:tcPr>
          <w:p w14:paraId="177E9B86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77777777" w:rsidR="00DE0ADE" w:rsidRPr="00022F1D" w:rsidRDefault="00DE0ADE" w:rsidP="00DE0AD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b/>
                <w:bCs/>
                <w:sz w:val="23"/>
                <w:szCs w:val="23"/>
                <w:lang w:val="ro-RO"/>
              </w:rPr>
              <w:t>Anexa nr. 2</w:t>
            </w:r>
            <w:r w:rsidRPr="00022F1D">
              <w:rPr>
                <w:sz w:val="23"/>
                <w:szCs w:val="23"/>
                <w:lang w:val="ro-RO"/>
              </w:rPr>
              <w:t xml:space="preserve">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F59A52E" w14:textId="169F1F7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2AA17FF" w14:textId="77777777" w:rsidTr="00DE0ADE">
        <w:tc>
          <w:tcPr>
            <w:tcW w:w="332" w:type="pct"/>
            <w:vAlign w:val="center"/>
            <w:hideMark/>
          </w:tcPr>
          <w:p w14:paraId="5628AC3B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  <w:hideMark/>
          </w:tcPr>
          <w:p w14:paraId="716436F0" w14:textId="77777777" w:rsidR="00DE0ADE" w:rsidRPr="007902D7" w:rsidRDefault="00DE0ADE" w:rsidP="00DE0ADE">
            <w:pPr>
              <w:pStyle w:val="Frspaiere1"/>
              <w:spacing w:after="80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Autorizația de la producător</w:t>
            </w:r>
          </w:p>
        </w:tc>
        <w:tc>
          <w:tcPr>
            <w:tcW w:w="1912" w:type="pct"/>
            <w:vAlign w:val="center"/>
            <w:hideMark/>
          </w:tcPr>
          <w:p w14:paraId="2C9C776C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99E22CF" w14:textId="43234638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6AC483A" w14:textId="77777777" w:rsidTr="00DE0ADE">
        <w:tc>
          <w:tcPr>
            <w:tcW w:w="332" w:type="pct"/>
            <w:vAlign w:val="center"/>
          </w:tcPr>
          <w:p w14:paraId="600121B9" w14:textId="65C5439F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26779A8A" w14:textId="6495EAA7" w:rsidR="00DE0ADE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Autorizație radiologică valabilă, emisă de ANRANR, care atestă dreptul operatorului economic de a desfășura lucrări de mentenanță </w:t>
            </w:r>
          </w:p>
        </w:tc>
        <w:tc>
          <w:tcPr>
            <w:tcW w:w="1912" w:type="pct"/>
            <w:vAlign w:val="center"/>
          </w:tcPr>
          <w:p w14:paraId="55705BED" w14:textId="393929A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</w:tcPr>
          <w:p w14:paraId="52836AFD" w14:textId="12D86A56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99919A2" w14:textId="77777777" w:rsidTr="00DE0ADE">
        <w:tc>
          <w:tcPr>
            <w:tcW w:w="332" w:type="pct"/>
            <w:vAlign w:val="center"/>
          </w:tcPr>
          <w:p w14:paraId="05FBB097" w14:textId="3C08DE4B" w:rsidR="00DE0ADE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23B238A5" w14:textId="5A1147EA" w:rsidR="00DE0ADE" w:rsidRPr="00DE0A59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>Confirmare privind existența, în cadrul întreprinderii, a personalului calificat și atestat pentru efectuarea lucrărilor de mentenanță</w:t>
            </w:r>
          </w:p>
        </w:tc>
        <w:tc>
          <w:tcPr>
            <w:tcW w:w="1912" w:type="pct"/>
            <w:vAlign w:val="center"/>
          </w:tcPr>
          <w:p w14:paraId="0733D6BB" w14:textId="6400CFB2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59">
              <w:rPr>
                <w:sz w:val="23"/>
                <w:szCs w:val="23"/>
                <w:lang w:val="ro-RO"/>
              </w:rPr>
              <w:t>Se vor prezenta copiile certificatelor de atestare individuală ale persoanelor autorizate, confirmată prin semnătură electronică.</w:t>
            </w:r>
          </w:p>
        </w:tc>
        <w:tc>
          <w:tcPr>
            <w:tcW w:w="858" w:type="pct"/>
            <w:vAlign w:val="center"/>
          </w:tcPr>
          <w:p w14:paraId="6AC16DAB" w14:textId="6B54B4F1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>conform SIA RSAP МТеndеr;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FACA3AB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</w:t>
      </w:r>
      <w:r w:rsidR="00DE0A59">
        <w:rPr>
          <w:sz w:val="24"/>
          <w:szCs w:val="24"/>
          <w:lang w:val="ro-RO"/>
        </w:rPr>
        <w:t>.</w:t>
      </w:r>
    </w:p>
    <w:p w14:paraId="1E1A0B5B" w14:textId="17DDD439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34234867" w14:textId="77777777" w:rsidR="00B737E1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91C4B38" w14:textId="77777777" w:rsidR="00B737E1" w:rsidRPr="00022F1D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0FB04EF1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DE0A59">
        <w:rPr>
          <w:b/>
          <w:sz w:val="23"/>
          <w:szCs w:val="23"/>
          <w:lang w:val="ro-RO"/>
        </w:rPr>
        <w:t>Roman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3B2FFC" w:rsidRPr="00022F1D">
        <w:rPr>
          <w:b/>
          <w:sz w:val="23"/>
          <w:szCs w:val="23"/>
          <w:lang w:val="ro-RO"/>
        </w:rPr>
        <w:t xml:space="preserve">MUNTEANU </w:t>
      </w:r>
      <w:r w:rsidR="003B2FFC" w:rsidRPr="00022F1D">
        <w:rPr>
          <w:sz w:val="24"/>
          <w:szCs w:val="24"/>
          <w:lang w:val="ro-RO" w:eastAsia="ru-RU"/>
        </w:rPr>
        <w:t xml:space="preserve"> </w:t>
      </w:r>
      <w:r w:rsidRPr="00022F1D">
        <w:rPr>
          <w:sz w:val="24"/>
          <w:szCs w:val="24"/>
          <w:lang w:val="ro-RO" w:eastAsia="ru-RU"/>
        </w:rPr>
        <w:t>______________________________.</w:t>
      </w:r>
    </w:p>
    <w:p w14:paraId="70194DE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07B2CCC9" w14:textId="489D6C03" w:rsidR="00115220" w:rsidRDefault="00115220" w:rsidP="00850D1C">
      <w:pPr>
        <w:rPr>
          <w:sz w:val="24"/>
          <w:szCs w:val="24"/>
          <w:lang w:val="ro-RO" w:eastAsia="ru-RU"/>
        </w:rPr>
      </w:pPr>
    </w:p>
    <w:p w14:paraId="5A458BB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12E2CD5E" w14:textId="77777777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>Ex. Viorel Burduja</w:t>
      </w:r>
    </w:p>
    <w:p w14:paraId="72BB34BB" w14:textId="2180AA01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3B2FFC">
        <w:rPr>
          <w:lang w:val="ro-RO"/>
        </w:rPr>
        <w:t>5</w:t>
      </w:r>
      <w:r w:rsidRPr="00D81D65">
        <w:rPr>
          <w:lang w:val="ro-RO"/>
        </w:rPr>
        <w:t>-</w:t>
      </w:r>
      <w:r w:rsidR="003B2FFC">
        <w:rPr>
          <w:lang w:val="ro-RO"/>
        </w:rPr>
        <w:t>377</w:t>
      </w:r>
    </w:p>
    <w:sectPr w:rsidR="00115220" w:rsidRPr="00115220" w:rsidSect="00B737E1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3121F8"/>
    <w:rsid w:val="003B2FFC"/>
    <w:rsid w:val="004B2997"/>
    <w:rsid w:val="00512A13"/>
    <w:rsid w:val="00592BB6"/>
    <w:rsid w:val="006A5FAC"/>
    <w:rsid w:val="006B36D3"/>
    <w:rsid w:val="00736753"/>
    <w:rsid w:val="007977E4"/>
    <w:rsid w:val="007D4DCA"/>
    <w:rsid w:val="008048C8"/>
    <w:rsid w:val="00850D1C"/>
    <w:rsid w:val="008648AF"/>
    <w:rsid w:val="008C0B88"/>
    <w:rsid w:val="00967110"/>
    <w:rsid w:val="00AA29A2"/>
    <w:rsid w:val="00B737E1"/>
    <w:rsid w:val="00B953DE"/>
    <w:rsid w:val="00BB0A47"/>
    <w:rsid w:val="00C40E24"/>
    <w:rsid w:val="00CB6A95"/>
    <w:rsid w:val="00DE0A59"/>
    <w:rsid w:val="00DE0ADE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739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15</cp:revision>
  <dcterms:created xsi:type="dcterms:W3CDTF">2022-12-23T12:03:00Z</dcterms:created>
  <dcterms:modified xsi:type="dcterms:W3CDTF">2026-07-30T08:02:00Z</dcterms:modified>
</cp:coreProperties>
</file>