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765"/>
        <w:tblW w:w="10031" w:type="dxa"/>
        <w:tblLayout w:type="fixed"/>
        <w:tblLook w:val="0000" w:firstRow="0" w:lastRow="0" w:firstColumn="0" w:lastColumn="0" w:noHBand="0" w:noVBand="0"/>
      </w:tblPr>
      <w:tblGrid>
        <w:gridCol w:w="5778"/>
        <w:gridCol w:w="4253"/>
      </w:tblGrid>
      <w:tr w:rsidR="008D024D" w:rsidRPr="00D90DE8" w:rsidTr="00D90DE8">
        <w:tc>
          <w:tcPr>
            <w:tcW w:w="57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D024D" w:rsidRPr="00043264" w:rsidRDefault="008D024D" w:rsidP="00D90DE8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8D024D" w:rsidRPr="00043264" w:rsidRDefault="008D024D" w:rsidP="00D90DE8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8D024D" w:rsidRPr="00043264" w:rsidRDefault="008D024D" w:rsidP="00D90DE8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8D024D" w:rsidRPr="00043264" w:rsidRDefault="008D024D" w:rsidP="00D90DE8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r w:rsidRPr="00630142">
              <w:rPr>
                <w:b/>
                <w:bCs/>
                <w:sz w:val="28"/>
                <w:szCs w:val="32"/>
                <w:lang w:val="en-US"/>
              </w:rPr>
              <w:t>Amenajarea izvoarelor din parc, amplasat pe teritoriu cu nr. cadastral 3401114.325 din orasul Donduseni, r-ul Donduseni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D024D" w:rsidRPr="000E0709" w:rsidRDefault="008D024D" w:rsidP="00D90DE8">
            <w:pPr>
              <w:tabs>
                <w:tab w:val="left" w:pos="4786"/>
                <w:tab w:val="left" w:pos="10031"/>
              </w:tabs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D024D" w:rsidRPr="00630142" w:rsidTr="00D90DE8"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8D024D" w:rsidRPr="00630142" w:rsidRDefault="008D024D" w:rsidP="00D90DE8">
            <w:pPr>
              <w:jc w:val="center"/>
              <w:rPr>
                <w:sz w:val="10"/>
                <w:szCs w:val="10"/>
                <w:lang w:val="en-US"/>
              </w:rPr>
            </w:pPr>
            <w:r w:rsidRPr="00630142">
              <w:rPr>
                <w:sz w:val="10"/>
                <w:szCs w:val="10"/>
                <w:lang w:val="en-US"/>
              </w:rPr>
              <w:t>(denumirea obiectivului)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D024D" w:rsidRPr="00630142" w:rsidRDefault="008D024D" w:rsidP="00D90DE8">
            <w:pPr>
              <w:jc w:val="center"/>
              <w:rPr>
                <w:sz w:val="10"/>
                <w:szCs w:val="10"/>
                <w:lang w:val="en-US"/>
              </w:rPr>
            </w:pPr>
          </w:p>
        </w:tc>
      </w:tr>
    </w:tbl>
    <w:p w:rsidR="008D024D" w:rsidRPr="000E0709" w:rsidRDefault="008D024D" w:rsidP="008D024D">
      <w:pPr>
        <w:rPr>
          <w:sz w:val="22"/>
          <w:szCs w:val="22"/>
          <w:lang w:val="en-US"/>
        </w:rPr>
      </w:pPr>
    </w:p>
    <w:p w:rsidR="008D024D" w:rsidRPr="000E0709" w:rsidRDefault="008D024D" w:rsidP="008D024D">
      <w:pPr>
        <w:rPr>
          <w:sz w:val="22"/>
          <w:szCs w:val="22"/>
          <w:lang w:val="en-US"/>
        </w:rPr>
      </w:pPr>
    </w:p>
    <w:p w:rsidR="008D024D" w:rsidRPr="000E0709" w:rsidRDefault="008D024D" w:rsidP="008D024D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LOCAL № 3-1-1</w:t>
      </w:r>
    </w:p>
    <w:p w:rsidR="008D024D" w:rsidRPr="000E0709" w:rsidRDefault="008D024D" w:rsidP="008D024D">
      <w:pPr>
        <w:jc w:val="center"/>
        <w:rPr>
          <w:b/>
          <w:bCs/>
          <w:sz w:val="28"/>
          <w:szCs w:val="28"/>
          <w:lang w:val="en-US"/>
        </w:rPr>
      </w:pPr>
      <w:r w:rsidRPr="00043264">
        <w:rPr>
          <w:b/>
          <w:bCs/>
          <w:sz w:val="2"/>
          <w:szCs w:val="2"/>
          <w:lang w:val="en-US"/>
        </w:rPr>
        <w:t xml:space="preserve"> </w:t>
      </w:r>
      <w:r w:rsidRPr="000E0709">
        <w:rPr>
          <w:b/>
          <w:bCs/>
          <w:sz w:val="28"/>
          <w:szCs w:val="28"/>
          <w:lang w:val="en-US"/>
        </w:rPr>
        <w:t>Lucrari de amenajare izvoare IZV-1, IZV-2</w:t>
      </w:r>
    </w:p>
    <w:p w:rsidR="008D024D" w:rsidRPr="00043264" w:rsidRDefault="008D024D" w:rsidP="008D024D">
      <w:pPr>
        <w:jc w:val="center"/>
        <w:rPr>
          <w:b/>
          <w:bCs/>
          <w:sz w:val="22"/>
          <w:szCs w:val="28"/>
          <w:lang w:val="en-US"/>
        </w:rPr>
      </w:pPr>
    </w:p>
    <w:p w:rsidR="008D024D" w:rsidRPr="00E040C6" w:rsidRDefault="008D024D" w:rsidP="008D024D">
      <w:pPr>
        <w:rPr>
          <w:sz w:val="22"/>
          <w:szCs w:val="24"/>
          <w:lang w:val="it-IT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8D024D" w:rsidRPr="00785C2F" w:rsidTr="000C320D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785C2F" w:rsidRDefault="008D024D" w:rsidP="000C320D">
            <w:pPr>
              <w:ind w:right="-108"/>
              <w:jc w:val="center"/>
              <w:rPr>
                <w:sz w:val="18"/>
                <w:szCs w:val="18"/>
                <w:lang w:val="en-US"/>
              </w:rPr>
            </w:pPr>
            <w:r w:rsidRPr="00E040C6">
              <w:rPr>
                <w:sz w:val="16"/>
                <w:szCs w:val="16"/>
                <w:lang w:val="it-IT"/>
              </w:rPr>
              <w:t xml:space="preserve"> </w:t>
            </w:r>
            <w:r w:rsidRPr="00785C2F">
              <w:rPr>
                <w:sz w:val="18"/>
                <w:szCs w:val="18"/>
                <w:lang w:val="en-US"/>
              </w:rPr>
              <w:t>№</w:t>
            </w:r>
          </w:p>
          <w:p w:rsidR="008D024D" w:rsidRPr="00785C2F" w:rsidRDefault="008D024D" w:rsidP="000C320D">
            <w:pPr>
              <w:ind w:right="-108"/>
              <w:jc w:val="center"/>
              <w:rPr>
                <w:sz w:val="18"/>
                <w:szCs w:val="18"/>
                <w:lang w:val="en-US"/>
              </w:rPr>
            </w:pPr>
            <w:proofErr w:type="gramStart"/>
            <w:r w:rsidRPr="00785C2F">
              <w:rPr>
                <w:sz w:val="18"/>
                <w:szCs w:val="18"/>
                <w:lang w:val="en-US"/>
              </w:rPr>
              <w:t>crt</w:t>
            </w:r>
            <w:proofErr w:type="gramEnd"/>
            <w:r w:rsidRPr="00785C2F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E040C6" w:rsidRDefault="008D024D" w:rsidP="000C320D">
            <w:pPr>
              <w:ind w:left="-120" w:right="-108"/>
              <w:jc w:val="center"/>
              <w:rPr>
                <w:sz w:val="18"/>
                <w:szCs w:val="18"/>
                <w:lang w:val="it-IT"/>
              </w:rPr>
            </w:pPr>
            <w:r w:rsidRPr="00785C2F">
              <w:rPr>
                <w:sz w:val="18"/>
                <w:szCs w:val="18"/>
                <w:lang w:val="ro-RO"/>
              </w:rPr>
              <w:t>Simbol</w:t>
            </w:r>
            <w:r w:rsidRPr="00E040C6">
              <w:rPr>
                <w:sz w:val="18"/>
                <w:szCs w:val="18"/>
                <w:lang w:val="it-IT"/>
              </w:rPr>
              <w:t xml:space="preserve"> </w:t>
            </w:r>
            <w:r w:rsidRPr="00785C2F">
              <w:rPr>
                <w:sz w:val="18"/>
                <w:szCs w:val="18"/>
                <w:lang w:val="ro-RO"/>
              </w:rPr>
              <w:t>norme</w:t>
            </w:r>
            <w:r w:rsidRPr="00E040C6">
              <w:rPr>
                <w:sz w:val="18"/>
                <w:szCs w:val="18"/>
                <w:lang w:val="it-IT"/>
              </w:rPr>
              <w:t xml:space="preserve"> </w:t>
            </w:r>
            <w:r w:rsidRPr="00785C2F">
              <w:rPr>
                <w:sz w:val="18"/>
                <w:szCs w:val="18"/>
                <w:lang w:val="ro-RO"/>
              </w:rPr>
              <w:t xml:space="preserve">şi Cod </w:t>
            </w:r>
            <w:r w:rsidRPr="00E040C6">
              <w:rPr>
                <w:sz w:val="18"/>
                <w:szCs w:val="18"/>
                <w:lang w:val="it-IT"/>
              </w:rPr>
              <w:t xml:space="preserve"> </w:t>
            </w:r>
            <w:r w:rsidRPr="00785C2F">
              <w:rPr>
                <w:sz w:val="18"/>
                <w:szCs w:val="18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785C2F" w:rsidRDefault="008D024D" w:rsidP="000C320D">
            <w:pPr>
              <w:jc w:val="center"/>
              <w:rPr>
                <w:sz w:val="2"/>
                <w:szCs w:val="2"/>
                <w:lang w:val="ro-RO"/>
              </w:rPr>
            </w:pPr>
          </w:p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785C2F" w:rsidRDefault="008D024D" w:rsidP="000C320D">
            <w:pPr>
              <w:ind w:left="-108" w:right="-108"/>
              <w:jc w:val="center"/>
              <w:rPr>
                <w:sz w:val="2"/>
                <w:szCs w:val="2"/>
                <w:lang w:val="ro-RO"/>
              </w:rPr>
            </w:pPr>
          </w:p>
          <w:p w:rsidR="008D024D" w:rsidRPr="00785C2F" w:rsidRDefault="008D024D" w:rsidP="000C320D">
            <w:pPr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785C2F" w:rsidRDefault="008D024D" w:rsidP="000C320D">
            <w:pPr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en-US"/>
              </w:rPr>
              <w:t>Valoarea de deviz, lei</w:t>
            </w:r>
          </w:p>
        </w:tc>
      </w:tr>
      <w:tr w:rsidR="008D024D" w:rsidRPr="00785C2F" w:rsidTr="000C320D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785C2F" w:rsidRDefault="008D024D" w:rsidP="000C320D">
            <w:pPr>
              <w:autoSpaceDE/>
              <w:autoSpaceDN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785C2F" w:rsidRDefault="008D024D" w:rsidP="000C320D">
            <w:pPr>
              <w:autoSpaceDE/>
              <w:autoSpaceDN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785C2F" w:rsidRDefault="008D024D" w:rsidP="000C320D">
            <w:pPr>
              <w:autoSpaceDE/>
              <w:autoSpaceDN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785C2F" w:rsidRDefault="008D024D" w:rsidP="000C320D">
            <w:pPr>
              <w:autoSpaceDE/>
              <w:autoSpaceDN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D024D" w:rsidRPr="00785C2F" w:rsidRDefault="008D024D" w:rsidP="000C320D">
            <w:pPr>
              <w:autoSpaceDE/>
              <w:autoSpaceDN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D024D" w:rsidRPr="00E040C6" w:rsidRDefault="008D024D" w:rsidP="000C320D">
            <w:pPr>
              <w:jc w:val="center"/>
              <w:rPr>
                <w:sz w:val="18"/>
                <w:szCs w:val="18"/>
                <w:lang w:val="it-IT"/>
              </w:rPr>
            </w:pPr>
            <w:r w:rsidRPr="00785C2F">
              <w:rPr>
                <w:sz w:val="18"/>
                <w:szCs w:val="18"/>
                <w:lang w:val="ro-RO"/>
              </w:rPr>
              <w:t>Pe unitate de măsură</w:t>
            </w:r>
          </w:p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it-IT"/>
              </w:rPr>
            </w:pPr>
            <w:r w:rsidRPr="00785C2F">
              <w:rPr>
                <w:sz w:val="18"/>
                <w:szCs w:val="18"/>
                <w:lang w:val="it-IT"/>
              </w:rPr>
              <w:t>————</w:t>
            </w:r>
          </w:p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it-IT"/>
              </w:rPr>
            </w:pPr>
            <w:r w:rsidRPr="00785C2F">
              <w:rPr>
                <w:sz w:val="18"/>
                <w:szCs w:val="18"/>
                <w:lang w:val="en-US"/>
              </w:rPr>
              <w:t>incl. salariu</w:t>
            </w:r>
          </w:p>
          <w:p w:rsidR="008D024D" w:rsidRPr="00785C2F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en-US"/>
              </w:rPr>
              <w:t>Total</w:t>
            </w:r>
          </w:p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en-US"/>
              </w:rPr>
              <w:t>—————</w:t>
            </w:r>
          </w:p>
          <w:p w:rsidR="008D024D" w:rsidRPr="00785C2F" w:rsidRDefault="008D024D" w:rsidP="000C320D">
            <w:pPr>
              <w:jc w:val="center"/>
              <w:rPr>
                <w:sz w:val="18"/>
                <w:szCs w:val="18"/>
                <w:lang w:val="en-US"/>
              </w:rPr>
            </w:pPr>
            <w:r w:rsidRPr="00785C2F">
              <w:rPr>
                <w:sz w:val="18"/>
                <w:szCs w:val="18"/>
                <w:lang w:val="en-US"/>
              </w:rPr>
              <w:t>incl. salariu</w:t>
            </w:r>
          </w:p>
          <w:p w:rsidR="008D024D" w:rsidRPr="00785C2F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8D024D" w:rsidRPr="000E0709" w:rsidRDefault="008D024D" w:rsidP="008D024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834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8D024D" w:rsidRPr="00043264" w:rsidTr="000C320D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024D" w:rsidRPr="00043264" w:rsidRDefault="008D024D" w:rsidP="000C320D">
            <w:pPr>
              <w:ind w:right="-108"/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024D" w:rsidRPr="00043264" w:rsidRDefault="008D024D" w:rsidP="000C320D">
            <w:pPr>
              <w:ind w:left="-120" w:right="-108"/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024D" w:rsidRPr="00043264" w:rsidRDefault="008D024D" w:rsidP="000C320D">
            <w:pPr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024D" w:rsidRPr="00043264" w:rsidRDefault="008D024D" w:rsidP="000C320D">
            <w:pPr>
              <w:ind w:left="-108" w:right="-108"/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D024D" w:rsidRPr="00043264" w:rsidRDefault="008D024D" w:rsidP="000C320D">
            <w:pPr>
              <w:ind w:left="-108" w:right="-108"/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D024D" w:rsidRPr="00043264" w:rsidRDefault="008D024D" w:rsidP="000C320D">
            <w:pPr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D024D" w:rsidRPr="00043264" w:rsidRDefault="008D024D" w:rsidP="000C320D">
            <w:pPr>
              <w:jc w:val="center"/>
              <w:rPr>
                <w:sz w:val="10"/>
                <w:szCs w:val="10"/>
                <w:lang w:val="en-US"/>
              </w:rPr>
            </w:pPr>
            <w:r w:rsidRPr="00043264">
              <w:rPr>
                <w:sz w:val="10"/>
                <w:szCs w:val="10"/>
                <w:lang w:val="en-US"/>
              </w:rPr>
              <w:t>7</w:t>
            </w: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  <w:r w:rsidRPr="00D735E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D735E6" w:rsidRDefault="008D024D" w:rsidP="000C320D">
            <w:pPr>
              <w:rPr>
                <w:sz w:val="24"/>
                <w:szCs w:val="24"/>
                <w:lang w:val="en-US"/>
              </w:rPr>
            </w:pPr>
            <w:r w:rsidRPr="00D735E6">
              <w:rPr>
                <w:sz w:val="24"/>
                <w:szCs w:val="24"/>
                <w:lang w:val="en-US"/>
              </w:rPr>
              <w:t>1. Amenajarea izvorul IZV-1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1.1. Amenajare izvorul IZV-1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TsA05B2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Sapatura manuala de pamint in spatii limitate, avind peste 1,00 m latime , executata cu taluz inclinat , fara sprijiniri, pina la 6 m adincime, cu evacuare manuala la fundatii, subsoluri, canale etc., in pamint imbibat cu apa adincimea sapaturii 0-2 m teren mijlociu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9,00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0,09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TsI51A6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Transportarea pamintului cu autobasculanta de 10 t la distanta de: 6 km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232,65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16,70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TsH40A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Stancarie ornamentala din blocuri grupate, executata cu pieatra bruta de riu sortata fractia 40-70 mm, fara aplicare mortar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9,18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TsH39B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Stancarie ornamentala executata cu piese izolate cu dimensiunea medie de 50 cm (0.05 m3/buc)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TsA01A3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Sapatura manuala de pamint in spatii intinse, la deblee, la canale deschise, la gropi de imprumut, la indepartarea stratului vegetal de 10-30 cm grosime, sub nivelul apei aruncarea in depozit sau vehicul a carei platforma este sub cel mult 0,60 m peste nivelul sapaturii (pregatirea suprafetei penru instalare PBA)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0,80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DE16B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Montarea elementelor prefabricate din beton armat - Placi trotuar din beton armat dimensiuni 1000x500x50 mm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54,00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lastRenderedPageBreak/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TsH80B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Aranjarea bancilor, masa 100-200 kg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Banca stradala rotunda D=3080 mm, h=450 mm, fara speteaza, profile din otel si sezut din lamele de lemn de tip Suceava sau similara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067441">
              <w:rPr>
                <w:sz w:val="12"/>
                <w:szCs w:val="12"/>
                <w:lang w:val="en-US"/>
              </w:rPr>
              <w:t>——————————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 izvorul IZV-1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1.2. Foisor 1 (5200х6000 mm)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TsA03E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0,40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Strat de fundatie din piatra sparta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0,03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2,28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CC01C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izolate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6,40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CC01D1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A500C fasonate in ateliere de santier si montate cu diametrul barelor peste  8 mm inclusiv in fundatii izolate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43,76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CA03E2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0,60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CL26A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Rame metalice gata confectionate din tevi profilare 120x60x3,0 mm (M1) si 60x60x3,0 mm (M2)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413,10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Vopsirea anticoroziva cu pensula de mina a confectiilor si constructiilor metalice cu un strat de grund GF-021 si doua straturi de email PF-115, a confectiilor si constructiilor metalice, executate din profile cu grosimi pina la 7 mm inclusiv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0,413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RpCH10C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Profilarea, geluirea si montarea elementelor decorative, aparente, la scinduri la pereti de pridvor sau verande in specificul zonei respective (Coloane K1, Elemente C2, S1, S2, E1, E2)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49,00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CN50B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Tratament ignifug al lemnariei; carcase, estacade.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0,74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lastRenderedPageBreak/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CN51B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Tratamentul antiseptic al lemnariei, pe suprafete ascunse cu paste antiseptice: carcase din cherestea.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0,74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CN16A1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49,00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CE30C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Asterala din placi tip OSB-III de 6 mm grosime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35,00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CE17A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Strat separator - covor de captuseala pentru acoperisuri din placi flexibile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marunt=1,0300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35,00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CE13C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Invelitori la acoperisuri cu gont bituminos lipite cu adeziv la rece in sistem monostrat pe suprafata orizontala montate pe suport continuu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marunt=1,0500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35,00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CG42A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Pardoseli din scinduri groase de rasinoase, geluite, sectiune 150x40(h) mm, impregnare cu lignoleum aplicat in 2 straturi, in incaperi cu suprafete mai mari de 16 m.p. amplasate pe talpi din grinzi din lemn (Element C1)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22,50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CN16A1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22,50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RpCO48A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Balustrada (parapet) H=900 mm din rasinose, compusa din soclu, pilastri si mina curenta complet finisata la producator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16,00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Foisor 1 (5200х6000 mm)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1.3. Podet din beton P-1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TsA03E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0,93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CB03C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 xml:space="preserve">Cofraje din panouri refolosibile, cu placaj de 15 mm pentru turnarea betonului in elevatii ziduri curbe pina </w:t>
            </w:r>
            <w:r w:rsidRPr="00785C2F">
              <w:rPr>
                <w:sz w:val="22"/>
                <w:szCs w:val="22"/>
                <w:lang w:val="en-US"/>
              </w:rPr>
              <w:lastRenderedPageBreak/>
              <w:t>la 6 m inaltime inclusiv,  sprijinirile fiind incluse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6,70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CC02O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A240 fasonate in ateliere de santier, cu diametrul barelor pina la 8 mm inclusiv, si montate in  constructii speciale, la inaltimi mai mici sau egale cu 35 m, exclusiv constructiile executate cu cofraje glisante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12,64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CC02P2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A500C fasonate in ateliere de santier, cu diametrul barelor peste 8 mm, si montate in  constructii speciale, la inaltimi mai mici sau egale cu 35 m, exclusiv constructiile executate cu cofraje glisante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45,44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FC56E4" w:rsidRDefault="008D024D" w:rsidP="000C320D">
            <w:pPr>
              <w:keepLines/>
              <w:jc w:val="center"/>
              <w:rPr>
                <w:sz w:val="4"/>
                <w:szCs w:val="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CA05B3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Beton turnat in ziduri, pereti, diafragme drepte, si la diverse constructii speciale, situate peste cota zero, la inaltimi pina la 35 m inclusiv, preparat cu betoniera pe santier si turnat cu mijloace clasice, beton armat clasa C 15/12 (Bc 15/B 200)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1,70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Grunduirea suprafetelor interioare cu grund pe baza de nisip cuart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8,20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CG47B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Pardoseli din placi de pavaj antiderapant, grosimea 50 mm, inclusiv stratul suport din adezivi (amestec uscat) pentru lucrari exterioare, dimensiuni  placi: pina la 200 x 200 mm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(cirpe)=1,0100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5,70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CI22B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Placaj din placute din piatra naturala de Cosauti (la pereti, stilpi, pilastri si glafuri)  fixate de adeziv (amestec uscat),  dimensiuni  placute: pina la 200 x 200 mm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(cirpe, disc)=1,0100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2,50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Podet din beton P-1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D735E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izvorul IZV-1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Pr="00D735E6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D735E6" w:rsidRDefault="008D024D" w:rsidP="000C320D">
            <w:pPr>
              <w:rPr>
                <w:sz w:val="24"/>
                <w:szCs w:val="24"/>
                <w:lang w:val="en-US"/>
              </w:rPr>
            </w:pPr>
            <w:r w:rsidRPr="00D735E6">
              <w:rPr>
                <w:sz w:val="24"/>
                <w:szCs w:val="24"/>
                <w:lang w:val="en-US"/>
              </w:rPr>
              <w:t>2. Amenajarea izvorul IZV-2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2.1. Amenajare izvorul IZV-2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TsA05B2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 xml:space="preserve">Sapatura manuala de pamint in spatii limitate, avind peste 1,00 m latime , executata cu taluz inclinat , fara sprijiniri, pina la 6 m adincime, cu evacuare manuala la fundatii, subsoluri, canale etc., in pamint </w:t>
            </w:r>
            <w:r w:rsidRPr="00785C2F">
              <w:rPr>
                <w:sz w:val="22"/>
                <w:szCs w:val="22"/>
                <w:lang w:val="en-US"/>
              </w:rPr>
              <w:lastRenderedPageBreak/>
              <w:t>imbibat cu apa adincimea sapaturii 0-2 m teren mijlociu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11,00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0,11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20,40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TsH40A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Stancarie ornamentala din blocuri grupate, executata cu pieatra bruta de riu sortata fractia 40-70 mm, fara aplicare mortar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11,58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TsH39B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Stancarie ornamentala executata cu piese izolate cu dimensiunea medie de 50 cm (0.05 m3/buc)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10,00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TsH80A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Aranjarea mobilier urban, masa pina la 100 kg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Banca cu carcasa din profile din otel, laterale din tabla cu motive traditionale si sezut din lemn masiv protejat contra razelor UV, dimensiuni 1800 x 450 x 750 cm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Cos de gunoi de tip ETNIC sau similar. Constructie executata din metal, tabla cu motive traditionale si lemn protejat contra razelor UV. Dimensiuni 400 x 220 x 600(h) mm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 izvorul IZV-2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2.2. Scara Sc-1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TsA03E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1,20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Strat de fundatie din pietris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0,43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CB03C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Cofraje din panouri refolosibile, cu placaj de 15 mm pentru turnarea betonului in elevatii ziduri curbe pina la 6 m inaltime inclusiv,  sprijinirile fiind incluse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4,86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CC02O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A240 fasonate in ateliere de santier, cu diametrul barelor pina la 8 mm inclusiv, si montate in  constructii speciale, la inaltimi mai mici sau egale cu 35 m, exclusiv constructiile executate cu cofraje glisante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39,30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lastRenderedPageBreak/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CC02P2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A500C fasonate in ateliere de santier, cu diametrul barelor peste 8 mm, si montate in  constructii speciale, la inaltimi mai mici sau egale cu 35 m, exclusiv constructiile executate cu cofraje glisante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36,40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CA05B3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Beton turnat in ziduri, pereti, diafragme drepte, si la diverse constructii speciale, situate peste cota zero, la inaltimi pina la 35 m inclusiv, preparat cu betoniera pe santier si turnat cu mijloace clasice, beton armat clasa C 15/12 (Bc 15/B 200)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1,70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CL57A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Montarea si fixarea pieselor inglobate in beton armat monolit: cu greutatea sub 4 kg (8 buc, pentru montare balustrada)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6,96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CL17B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Confectii metalice diverse, montate aparent: balustrada H=1.0 m din teava profilata 40x40x3.0 mm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56,75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CI24A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Placarea treptelor cu placi de pavaj antiderapant, grosimea 50 mm, inclusiv stratul suport din adezivi (amestec uscat) pentru lucrari exterioare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7,40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CN20B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Vopsitorii interioare sau exterioare aplicate pe timplarie metalica cu email alchidic in  2 straturi inclusiv grundul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2,73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Scara Sc-1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E040C6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2.3. Foisor 2 (10000х5000 mm)</w:t>
            </w:r>
          </w:p>
          <w:p w:rsidR="008D024D" w:rsidRPr="00E040C6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8D024D" w:rsidRPr="00E040C6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TsA03E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0,75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Strat de fundatie din piatra sparta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0,05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CB03A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5,70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CC01C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 xml:space="preserve">Armaturi din otel beton A240 fasonate in ateliere de santier si </w:t>
            </w:r>
            <w:r w:rsidRPr="00785C2F">
              <w:rPr>
                <w:sz w:val="22"/>
                <w:szCs w:val="22"/>
                <w:lang w:val="en-US"/>
              </w:rPr>
              <w:lastRenderedPageBreak/>
              <w:t>montate cu diametrul barelor pina la 8 mm inclusiv in fundatii izolate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11,99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CC01D1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Armaturi din otel beton A500C fasonate in ateliere de santier si montate cu diametrul barelor peste  8 mm inclusiv in fundatii izolate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82,04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CA03E2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1,05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CL26A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Rame metalice gata confectionate din tevi profilare 120x60x3,0 mm (M1) si 60x60x3,0 mm (M2)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1 014,38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Vopsirea anticoroziva cu pensula de mina a confectiilor si constructiilor metalice cu un strat de grund GF-021 si doua straturi de email PF-115, a confectiilor si constructiilor metalice, executate din profile cu grosimi pina la 7 mm inclusiv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1,015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RpCH10C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Profilarea, geluirea si montarea elementelor decorative, aparente, la scinduri la pereti de pridvor sau verande in specificul zonei respective (Coloane K1, K2; Elemente C2, C3, C4, S1, S2, E1-E4)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221,18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CN50B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Tratament ignifug al lemnariei; carcase, estacade.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5,082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CN51B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Tratamentul antiseptic al lemnariei, pe suprafete ascunse cu paste antiseptice: carcase din cherestea.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5,082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rPr>
                <w:sz w:val="12"/>
                <w:szCs w:val="12"/>
                <w:lang w:val="en-US"/>
              </w:rPr>
            </w:pPr>
          </w:p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CN16A1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221,18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CE30C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Asterala din placi tip OSB-III de 6 mm grosime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70,00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CE17A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Strat separator - covor de captuseala pentru acoperisuri din placi flexibile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marunt=1,0300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70,00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CE13C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Invelitori la acoperisuri cu gont bituminos lipite cu adeziv la rece in sistem monostrat pe suprafata orizontala montate pe suport continuu</w:t>
            </w:r>
          </w:p>
          <w:p w:rsidR="008D024D" w:rsidRPr="00B40365" w:rsidRDefault="008D024D" w:rsidP="000C320D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marunt=1,0500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70,00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CG42A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 xml:space="preserve">Pardoseli din scinduri groase de rasinoase, geluite, sectiune 150x40(h) mm, impregnare cu lignoleum aplicat </w:t>
            </w:r>
            <w:r w:rsidRPr="00785C2F">
              <w:rPr>
                <w:sz w:val="22"/>
                <w:szCs w:val="22"/>
                <w:lang w:val="en-US"/>
              </w:rPr>
              <w:lastRenderedPageBreak/>
              <w:t>in 2 straturi, in incaperi cu suprafete mai mari de 16 m.p. amplasate pe talpi din grinzi din lemn (Element C1)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53,82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CN16A1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52,82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785C2F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262B1B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RpCO48A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785C2F" w:rsidRDefault="008D024D" w:rsidP="000C320D">
            <w:pPr>
              <w:rPr>
                <w:sz w:val="22"/>
                <w:szCs w:val="22"/>
                <w:lang w:val="en-US"/>
              </w:rPr>
            </w:pPr>
            <w:r w:rsidRPr="00785C2F">
              <w:rPr>
                <w:sz w:val="22"/>
                <w:szCs w:val="22"/>
                <w:lang w:val="en-US"/>
              </w:rPr>
              <w:t>Balustrada (parapet) H=900 mm din rasinose, compusa din soclu, pilastri si mina curenta complet finisata la producator</w:t>
            </w:r>
          </w:p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28,00</w:t>
            </w:r>
          </w:p>
          <w:p w:rsidR="008D024D" w:rsidRPr="00067441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67441" w:rsidRDefault="008D024D" w:rsidP="000C320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  <w:r w:rsidRPr="00067441">
              <w:rPr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Foisor 2 (10000х5000 mm)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4"/>
                <w:szCs w:val="24"/>
                <w:lang w:val="en-US"/>
              </w:rPr>
            </w:pPr>
            <w:r w:rsidRPr="000E0709"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8D024D" w:rsidRPr="008160D3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043264">
              <w:rPr>
                <w:sz w:val="2"/>
                <w:szCs w:val="2"/>
                <w:lang w:val="en-US"/>
              </w:rPr>
              <w:t xml:space="preserve"> </w:t>
            </w:r>
          </w:p>
          <w:p w:rsidR="008D024D" w:rsidRPr="00067441" w:rsidRDefault="008D024D" w:rsidP="000C320D">
            <w:pPr>
              <w:keepLines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:rsidR="008D024D" w:rsidRPr="00E95320" w:rsidRDefault="008D024D" w:rsidP="000C320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D735E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izvorul IZV-2</w:t>
            </w:r>
          </w:p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Pr="00D735E6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keepLines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D024D" w:rsidRPr="00B40365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067441" w:rsidTr="000C320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067441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D024D" w:rsidRPr="00B40365" w:rsidRDefault="008D024D" w:rsidP="000C320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</w:tbl>
    <w:p w:rsidR="008D024D" w:rsidRDefault="008D024D" w:rsidP="008D024D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4"/>
          <w:szCs w:val="4"/>
          <w:lang w:val="en-US"/>
        </w:rPr>
      </w:pPr>
    </w:p>
    <w:p w:rsidR="008D024D" w:rsidRPr="00043264" w:rsidRDefault="008D024D" w:rsidP="008D024D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4"/>
          <w:szCs w:val="4"/>
          <w:lang w:val="en-US"/>
        </w:rPr>
      </w:pPr>
      <w:r>
        <w:rPr>
          <w:sz w:val="4"/>
          <w:szCs w:val="4"/>
          <w:lang w:val="en-US"/>
        </w:rPr>
        <w:br w:type="pag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D024D" w:rsidRPr="000E0709" w:rsidTr="000C320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D024D" w:rsidRPr="00C41C99" w:rsidRDefault="008D024D" w:rsidP="000C320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8D024D" w:rsidRPr="00C41C99" w:rsidRDefault="008D024D" w:rsidP="000C320D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8D024D" w:rsidRPr="00C41C99" w:rsidRDefault="008D024D" w:rsidP="000C320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8D024D" w:rsidRPr="00165C2C" w:rsidRDefault="008D024D" w:rsidP="000C320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Amenajarea izvoarelor din parc, amplasat pe teritoriu cu nr. cadastral 3401114.325 din orasul Donduseni, r-ul Donduseni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D024D" w:rsidRPr="005916E8" w:rsidRDefault="008D024D" w:rsidP="000C320D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Nr.1 desfasurat</w:t>
            </w:r>
          </w:p>
          <w:p w:rsidR="008D024D" w:rsidRPr="005916E8" w:rsidRDefault="008D024D" w:rsidP="000C320D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8D024D" w:rsidRPr="000E0709" w:rsidTr="000C320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D024D" w:rsidRPr="000E0709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D024D" w:rsidRPr="000E0709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D024D" w:rsidRPr="000E0709" w:rsidRDefault="008D024D" w:rsidP="008D024D">
      <w:pPr>
        <w:rPr>
          <w:sz w:val="22"/>
          <w:szCs w:val="22"/>
          <w:lang w:val="en-US"/>
        </w:rPr>
      </w:pPr>
    </w:p>
    <w:p w:rsidR="008D024D" w:rsidRPr="000E0709" w:rsidRDefault="008D024D" w:rsidP="008D024D">
      <w:pPr>
        <w:rPr>
          <w:sz w:val="22"/>
          <w:szCs w:val="22"/>
          <w:lang w:val="en-US"/>
        </w:rPr>
      </w:pPr>
    </w:p>
    <w:p w:rsidR="008D024D" w:rsidRPr="00453247" w:rsidRDefault="008D024D" w:rsidP="008D024D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3-1-1</w:t>
      </w:r>
    </w:p>
    <w:p w:rsidR="008D024D" w:rsidRPr="00453247" w:rsidRDefault="008D024D" w:rsidP="008D024D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Lucrari de amenajare izvoare IZV-1, IZV-2</w:t>
      </w:r>
    </w:p>
    <w:p w:rsidR="008D024D" w:rsidRPr="00453247" w:rsidRDefault="008D024D" w:rsidP="008D024D">
      <w:pPr>
        <w:jc w:val="center"/>
        <w:rPr>
          <w:b/>
          <w:bCs/>
          <w:sz w:val="28"/>
          <w:szCs w:val="28"/>
          <w:lang w:val="en-US"/>
        </w:rPr>
      </w:pPr>
    </w:p>
    <w:p w:rsidR="008D024D" w:rsidRPr="000E0709" w:rsidRDefault="008D024D" w:rsidP="008D024D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18.03.2025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8D024D" w:rsidRPr="009B70F2" w:rsidTr="000C320D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8D024D" w:rsidRPr="009B70F2" w:rsidRDefault="008D024D" w:rsidP="000C320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gram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gram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8D024D" w:rsidRPr="009B70F2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8D024D" w:rsidRPr="009B70F2" w:rsidRDefault="008D024D" w:rsidP="000C320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8D024D" w:rsidRPr="009B70F2" w:rsidTr="000C320D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9B70F2" w:rsidRDefault="008D024D" w:rsidP="000C320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9B70F2" w:rsidRDefault="008D024D" w:rsidP="000C320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D024D" w:rsidRPr="009B70F2" w:rsidRDefault="008D024D" w:rsidP="000C320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D024D" w:rsidRPr="009B70F2" w:rsidRDefault="008D024D" w:rsidP="000C320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D024D" w:rsidRPr="009B70F2" w:rsidRDefault="008D024D" w:rsidP="000C320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8D024D" w:rsidRPr="000E0709" w:rsidRDefault="008D024D" w:rsidP="008D024D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685"/>
        <w:gridCol w:w="28"/>
        <w:gridCol w:w="110"/>
        <w:gridCol w:w="6"/>
        <w:gridCol w:w="1265"/>
        <w:gridCol w:w="95"/>
        <w:gridCol w:w="16"/>
        <w:gridCol w:w="14"/>
        <w:gridCol w:w="3866"/>
        <w:gridCol w:w="90"/>
        <w:gridCol w:w="268"/>
        <w:gridCol w:w="610"/>
        <w:gridCol w:w="91"/>
        <w:gridCol w:w="297"/>
        <w:gridCol w:w="6"/>
        <w:gridCol w:w="942"/>
        <w:gridCol w:w="158"/>
        <w:gridCol w:w="809"/>
        <w:gridCol w:w="709"/>
      </w:tblGrid>
      <w:tr w:rsidR="008D024D" w:rsidRPr="009B70F2" w:rsidTr="000C320D">
        <w:trPr>
          <w:cantSplit/>
          <w:tblHeader/>
        </w:trPr>
        <w:tc>
          <w:tcPr>
            <w:tcW w:w="1106" w:type="dxa"/>
            <w:gridSpan w:val="4"/>
            <w:shd w:val="pct5" w:color="auto" w:fill="auto"/>
            <w:vAlign w:val="center"/>
          </w:tcPr>
          <w:p w:rsidR="008D024D" w:rsidRPr="009B70F2" w:rsidRDefault="008D024D" w:rsidP="000C320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4"/>
            <w:shd w:val="pct5" w:color="auto" w:fill="auto"/>
            <w:vAlign w:val="center"/>
          </w:tcPr>
          <w:p w:rsidR="008D024D" w:rsidRPr="009B70F2" w:rsidRDefault="008D024D" w:rsidP="000C320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gridSpan w:val="4"/>
            <w:shd w:val="pct5" w:color="auto" w:fill="auto"/>
            <w:vAlign w:val="center"/>
          </w:tcPr>
          <w:p w:rsidR="008D024D" w:rsidRPr="009B70F2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3"/>
            <w:shd w:val="pct5" w:color="auto" w:fill="auto"/>
            <w:vAlign w:val="center"/>
          </w:tcPr>
          <w:p w:rsidR="008D024D" w:rsidRPr="009B70F2" w:rsidRDefault="008D024D" w:rsidP="000C320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3"/>
            <w:shd w:val="pct5" w:color="auto" w:fill="auto"/>
            <w:vAlign w:val="center"/>
          </w:tcPr>
          <w:p w:rsidR="008D024D" w:rsidRPr="009B70F2" w:rsidRDefault="008D024D" w:rsidP="000C320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2"/>
            <w:shd w:val="pct5" w:color="auto" w:fill="auto"/>
            <w:vAlign w:val="center"/>
          </w:tcPr>
          <w:p w:rsidR="008D024D" w:rsidRPr="009B70F2" w:rsidRDefault="008D024D" w:rsidP="000C320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1. Amenajarea izvorul IZV-1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Amenajare izvorul IZV-1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TsA05B2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peste 1,00 m latime , executata cu taluz inclinat , fara sprijiniri, pina la 6 m adincime, cu evacuare manuala la fundatii, subsoluri, canale etc., in pamint imbibat cu apa adincimea sapaturii 0-2 m teren mijlociu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TsI51A6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6 km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232,65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16,70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TsH40A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Stancarie ornamentala din blocuri grupate, executata cu pieatra bruta de riu sortata fractia 40-70 mm, fara aplicare mortar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9,18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1411122201336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bruta de riu sortat fractia 40-70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2 178,0000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TsH39B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Stancarie ornamentala executata cu piese izolate cu dimensiunea medie de 50 cm (0.05 m3/buc)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7111020030200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1411122201337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bruta de riu dimensiuni de gabarit mai mari de 400x400x200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90,0000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TsA01A3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manuala de pamint in spatii intinse, la deblee, la canale deschise, la gropi de imprumut, la indepartarea stratului vegetal de 10-30 cm grosime, sub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nivelul apei aruncarea in depozit sau vehicul a carei platforma este sub cel mult 0,60 m peste nivelul sapaturii (pregatirea suprafetei penru instalare PBA)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DE16B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elementelor prefabricate din beton armat - Placi trotuar din beton armat dimensiuni 1000x500x50 mm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trotuar din beton armat dimensiuni 1000x500x50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TsH80B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bancilor, masa 100-200 kg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Banca stradala rotunda D=3080 mm, h=450 mm, fara speteaza, profile din otel si sezut din lamele de lemn de tip Suceava sau similara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221303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Banca stradala rotunda D=3080 mm, h=450 mm, fara speteaza, profile din otel si sezut din lamele de lemn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 izvorul IZV-1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Foisor 1 (5200х6000 mm)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TsA03E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piatra sparta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2,28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izolate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6,40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A500C fasonate in ateliere de santier si montate cu diametrul barelor peste  8 mm inclusiv in fundatii izolate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43,76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din tevi profilare 120x60x3,0 mm (M1) si 60x60x3,0 mm (M2)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413,10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IzD10C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Vopsirea anticoroziva cu pensula de mina a confectiilor si constructiilor metalice cu un strat de grund GF-021 si doua straturi de email PF-115, a confectiilor si constructiilor metalice, executate din profile cu grosimi pina la 7 mm inclusiv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0,413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2430126108726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PF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GF-021 rosu-cafeniu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2430226109241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 alhidic D-308 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RpCH10C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Profilarea, geluirea si montarea elementelor decorative, aparente, la scinduri la pereti de pridvor sau verande in specificul zonei respective (Coloane K1, Elemente C2, S1, S2, E1, E2)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Materiale de prindere (cuie, buloane, piulite, saibe, sirma, etc.)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2010102915091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Scind foioase scurta tivita uscata gr=25mm lung=1,50m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timplarie (abricht)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Fierastrau mecanic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CN50B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Tratament ignifug al lemnariei; carcase, estacade.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 ignifuga de exterior I 107/30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9,8000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Agregat pentru prepararea solutiilor (fara tractor)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Autocamion, 5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932"/>
        </w:trPr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CN51B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Tratamentul antiseptic al lemnariei, pe suprafete ascunse cu paste antiseptice: carcase din cherestea.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Paste antiseptice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Autocamion, 5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CN16A1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alchidicde tip  Pinotex Ultra Lasur sau similar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2875274501345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Diluantul universal pentru lacuri alchidice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C 891-1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CE30C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Asterala din placi tip OSB-III de 6 mm grosime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2874115800751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autofiletante, galvanizate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2020132920006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OSB-III grosime 6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CE17A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separator - covor de captuseala pentru acoperisuri din placi flexibile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marunt=1,0300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2682132630465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Strat separator (Captuseala)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Шпильки (fise)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CE13C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Invelitori la acoperisuri cu gont bituminos lipite cu adeziv la rece in sistem monostrat pe suprafata orizontala montate pe suport continuu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marunt=1,0500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2682132660470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Gont bituminos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 butan (butelii)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2462106111005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la rece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Arzator cu flacara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CG42A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Pardoseli din scinduri groase de rasinoase, geluite, sectiune 150x40(h) mm, impregnare cu lignoleum aplicat in 2 straturi, in incaperi cu suprafete mai mari de 16 m.p. amplasate pe talpi din grinzi din lemn (Element C1)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22,50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 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20101029042001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Grinzi de rasinoase impregnate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201010290421400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Dulapuri pentru pardosea de rasini -40mm, L=4-6m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0,0408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2873145887441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plat. Tip A  0,8 x 10  S2111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2414147327483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Lignolineum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CN16A1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Vopsitorii cu lacuri pe baza alchidice, pentru lucrari exterioare, incolor, care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contine substante active pentru combaterea mucegaiului si algelor, cu filtru contra radiatiei UV, aplicate suprafete din lemn geluit, executate 2 straturi, cu dizolvant corspunzator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22,50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alchidicde tip  Pinotex Ultra Lasur sau similar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2875274501345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Diluantul universal pentru lacuri alchidice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C 891-1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RpCO48A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Balustrada (parapet) H=900 mm din rasinose, compusa din soclu, pilastri si mina curenta complet finisata la producator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2812106305750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Balustrada din lemn, inclusiv mina curenta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2874115837915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hex.  L 10 x 50 F1  S 1454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2874115836985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pentru lemn cu cap inecat crestat L 4 x 60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2881116001678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40 S 1581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2416306109913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Aracet DP 25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2874115840948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hexaf.uzual   S 922 OL 37 M 10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Foisor 1 (5200х6000 mm)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Podet din beton P-1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TsA03E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0,93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 ziduri curbe pina la 6 m inaltime inclusiv,  sprijinirile fiind incluse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6,70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0,0017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CC02O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 si montate in  constructii speciale, la inaltimi mai mici sau egale cu 35 m, exclusiv constructiile executate cu cofraje glisante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12,64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CC02P2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A500C fasonate in ateliere de santier, cu diametrul barelor peste 8 mm, si montate in  constructii speciale, la inaltimi mai mici sau egale cu 35 m, exclusiv constructiile executate cu cofraje glisante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45,44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CA05B3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ziduri, pereti, diafragme drepte, si la diverse constructii speciale, situate peste cota zero, la inaltimi pina la 35 m inclusiv, preparat cu betoniera pe santier si turnat cu mijloace clasice, beton armat clasa C 15/12 (Bc 15/B 200)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303,0000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0,7450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0,7450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Grunduirea suprafetelor interioare cu grund pe baza de nisip cuart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8,20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2416586105313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 "Betonokontakt"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CG47B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Pardoseli din placi de pavaj antiderapant, grosimea 50 mm, inclusiv stratul suport din adezivi (amestec uscat) pentru lucrari exterioare, dimensiuni  placi: pina la 200 x 200 mm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(cirpe)=1,0100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5,70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Mozaicar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de pavaj antiderapant, grosimea 50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Adeziv pentru lucrari exterioare de placaj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 pentru lucrari exterioare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de rost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Aspirator industrial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CI22B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Placaj din placute din piatra naturala de Cosauti (la pereti, stilpi, pilastri si glafuri)  fixate de adeziv (amestec uscat),  dimensiuni  placute: pina la 200 x 200 mm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(cirpe, disc)=1,0100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2661112800720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din piatra naturala de Cosauti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Adeziv pentru lucrari exterioare de placaj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 pentru lucrari exterioare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de rost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mobil, electric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Podet din beton P-1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izvorul IZV-1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Amenajarea izvorul IZV-2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Amenajare izvorul IZV-2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TsA05B2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peste 1,00 m latime , executata cu taluz inclinat , fara sprijiniri, pina la 6 m adincime, cu evacuare manuala la fundatii, subsoluri, canale etc., in pamint imbibat cu apa adincimea sapaturii 0-2 m teren mijlociu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20,40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TsH40A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Stancarie ornamentala din blocuri grupate, executata cu pieatra bruta de riu sortata fractia 40-70 mm, fara aplicare mortar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11,58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1411122201336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bruta de riu sortat fractia 40-70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2 178,0000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TsH39B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Stancarie ornamentala executata cu piese izolate cu dimensiunea medie de 50 cm (0.05 m3/buc)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7111020030200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1411122201337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bruta de riu dimensiuni de gabarit mai mari de 400x400x200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90,0000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TsH80A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mobilier urban, masa pina la 100 kg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Banca cu carcasa din profile din otel, laterale din tabla cu motive traditionale si sezut din lemn masiv protejat contra razelor UV, dimensiuni 1800 x 450 x 750 cm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221301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Banca cu carcasa din profile din otel, laterale din tabla cu motive traditionale si sezut din lemn masiv protejat contra razelor UV, dimensiuni 1800 x 450 x 750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Cos de gunoi de tip ETNIC sau similar. Constructie executata din metal, tabla cu motive traditionale si lemn protejat contra razelor UV. Dimensiuni 400 x 220 x 600(h) mm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221302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Cos de gunoi. Constructie executata din metal, tabla cu motive traditionale si lemn. Dimensiuni 400 x 220 x 600(h)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 izvorul IZV-2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Scara Sc-1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TsA03E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Sapatura manuala de pamint in spatii limitate, avind sub 1,00 m latime,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executata fara sprijiniri, cu taluz inclinat la fundatii, canale, etc., teren de coeziune mijlocie sau foarte coeziv, pina la 1,5 m adincime  teren mijlociu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elevatii ziduri curbe pina la 6 m inaltime inclusiv,  sprijinirile fiind incluse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4,86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0,0017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CC02O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santier, cu diametrul barelor pina la 8 mm inclusiv, si montate in  constructii speciale, la inaltimi mai mici sau egale cu 35 m, exclusiv constructiile executate cu cofraje glisante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39,30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CC02P2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A500C fasonate in ateliere de santier, cu diametrul barelor peste 8 mm, si montate in  constructii speciale, la inaltimi mai mici sau egale cu 35 m, exclusiv constructiile executate cu cofraje glisante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36,40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CA05B3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ziduri, pereti, diafragme drepte, si la diverse constructii speciale, situate peste cota zero, la inaltimi pina la 35 m inclusiv, preparat cu betoniera pe santier si turnat cu mijloace clasice, beton armat clasa C 15/12 (Bc 15/B 200)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42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303,0000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0,7450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0,7450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 (8 buc, pentru montare balustrada)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6,96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CL17B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Confectii metalice diverse, montate aparent: balustrada H=1.0 m din teava profilata 40x40x3.0 mm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56,75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diverse - balustrada H=1.0 m din teava profilata 40x40x3.0 mm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Placarea treptelor cu placi de pavaj antiderapant, grosimea 50 mm, inclusiv stratul suport din adezivi (amestec uscat) pentru lucrari exterioare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7,40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de pavaj antiderapant, grosimea 50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Adeziv pentru lucrari exterioare de placaj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2416586105313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 "Betonokontakt"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Fuga pentru lucrari exterioare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abraziv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piatra universala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 cu ajutaj de snec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email alchidic in  2 straturi inclusiv grundul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2,73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alchidic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alchidic   D.005-12 NI 1708-61 A1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pe baza de rasini alchidice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alchidic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Scara Sc-1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9B70F2" w:rsidTr="000C320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0"/>
          </w:tcPr>
          <w:p w:rsidR="008D024D" w:rsidRPr="009B70F2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Foisor 2 (10000х5000 mm)</w:t>
            </w:r>
          </w:p>
          <w:p w:rsidR="008D024D" w:rsidRPr="00B12F65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TsA03E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piatra sparta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5,70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izolate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11,99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A500C fasonate in ateliere de santier si montate cu diametrul barelor peste  8 mm inclusiv in fundatii izolate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82,04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din tevi profilare 120x60x3,0 mm (M1) si 60x60x3,0 mm (M2)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1 014,38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IzD10C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Vopsirea anticoroziva cu pensula de mina a confectiilor si constructiilor metalice cu un strat de grund GF-021 si doua straturi de email PF-115, a confectiilor si constructiilor metalice, executate din profile cu grosimi pina la 7 mm inclusiv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1,015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2430126108726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PF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GF-021 rosu-cafeniu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2430226109241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 alhidic D-308 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RpCH10C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Profilarea, geluirea si montarea elementelor decorative, aparente, la scinduri la pereti de pridvor sau verande in specificul zonei respective (Coloane K1, K2; Elemente C2, C3, C4, S1, S2, E1-E4)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221,18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Materiale de prindere (cuie, buloane, piulite, saibe, sirma, etc.)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2010102915091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Scind foioase scurta tivita uscata gr=25mm lung=1,50m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timplarie (abricht)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Fierastrau mecanic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CN50B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Tratament ignifug al lemnariei; carcase, estacade.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5,082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 ignifuga de exterior I 107/30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9,8000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Agregat pentru prepararea solutiilor (fara tractor)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Autocamion, 5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CN51B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Tratamentul antiseptic al lemnariei, pe suprafete ascunse cu paste antiseptice: carcase din cherestea.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5,082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Paste antiseptice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Autocamion, 5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CN16A1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221,18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alchidicde tip  Pinotex Ultra Lasur sau similar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2875274501345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Diluantul universal pentru lacuri alchidice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C 891-1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CE30C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Asterala din placi tip OSB-III de 6 mm grosime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2874115800751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autofiletante, galvanizate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2020132920006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OSB-III grosime 6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CE17A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separator - covor de captuseala pentru acoperisuri din placi flexibile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marunt=1,0300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2682132630465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Strat separator (Captuseala)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87"/>
        </w:trPr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Шпильки (fise)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CE13C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Invelitori la acoperisuri cu gont bituminos lipite cu adeziv la rece in sistem monostrat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pe suprafata orizontala montate pe suport continuu</w:t>
            </w:r>
          </w:p>
          <w:p w:rsidR="008D024D" w:rsidRPr="009B70F2" w:rsidRDefault="008D024D" w:rsidP="000C320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marunt=1,0500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2682132660470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Gont bituminos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Gaz butan (butelii)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2462106111005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la rece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Arzator cu flacara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CG42A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Pardoseli din scinduri groase de rasinoase, geluite, sectiune 150x40(h) mm, impregnare cu lignoleum aplicat in 2 straturi, in incaperi cu suprafete mai mari de 16 m.p. amplasate pe talpi din grinzi din lemn (Element C1)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53,82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 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20101029042001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Grinzi de rasinoase impregnate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201010290421400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Dulapuri pentru pardosea de rasini -40mm, L=4-6m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0,0408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2873145887441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plat. Tip A  0,8 x 10  S2111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2414147327483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Lignolineum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CN16A1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cu lacuri pe baza alchidice, pentru lucrari exterioare, incolor, care contine substante active pentru combaterea mucegaiului si algelor, cu filtru contra radiatiei UV, aplicate suprafete din lemn geluit, executate 2 straturi, cu dizolvant corspunzator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52,82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alchidicde tip  Pinotex Ultra Lasur sau similar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2875274501345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Diluantul universal pentru lacuri alchidice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C 891-1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9B70F2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RpCO48A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024D" w:rsidRPr="005E2CA0" w:rsidRDefault="008D024D" w:rsidP="000C320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Balustrada (parapet) H=900 mm din rasinose, compusa din soclu, pilastri si mina curenta complet finisata la producator</w:t>
            </w:r>
          </w:p>
          <w:p w:rsidR="008D024D" w:rsidRPr="009B70F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9B70F2" w:rsidRDefault="008D024D" w:rsidP="000C32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5E2CA0" w:rsidRDefault="008D024D" w:rsidP="000C320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:rsidR="008D024D" w:rsidRPr="009B70F2" w:rsidRDefault="008D024D" w:rsidP="000C320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2812106305750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Balustrada din lemn, inclusiv mina curenta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2874115837915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hex.  L 10 x 50 F1  S 1454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2874115836985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pentru lemn cu cap inecat crestat L 4 x 60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2881116001678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40 S 1581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2416306109913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Aracet DP 25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2874115840948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hexaf.uzual   S 922 OL 37 M 10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B40365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8D024D" w:rsidRPr="00C97908" w:rsidRDefault="008D024D" w:rsidP="000C320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Foisor 2 (10000х5000 mm)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B449C4" w:rsidTr="000C320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:rsidR="008D024D" w:rsidRPr="000E0709" w:rsidRDefault="008D024D" w:rsidP="000C320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D024D" w:rsidRPr="00B449C4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izvorul IZV-2</w:t>
            </w:r>
          </w:p>
        </w:tc>
        <w:tc>
          <w:tcPr>
            <w:tcW w:w="3622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B40365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09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9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6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2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3E2692" w:rsidTr="000C320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09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99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12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8D024D" w:rsidRPr="003E2692" w:rsidRDefault="008D024D" w:rsidP="000C320D">
            <w:pPr>
              <w:rPr>
                <w:sz w:val="2"/>
                <w:szCs w:val="2"/>
                <w:lang w:val="en-US"/>
              </w:rPr>
            </w:pPr>
          </w:p>
        </w:tc>
      </w:tr>
      <w:tr w:rsidR="008D024D" w:rsidRPr="002D6B2B" w:rsidTr="000C320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024D" w:rsidRPr="00B40365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24D" w:rsidRPr="000E0709" w:rsidRDefault="008D024D" w:rsidP="000C320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024D" w:rsidRPr="002D6B2B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024D" w:rsidRPr="002D6B2B" w:rsidRDefault="008D024D" w:rsidP="000C320D">
            <w:pPr>
              <w:rPr>
                <w:sz w:val="22"/>
                <w:szCs w:val="22"/>
                <w:lang w:val="en-US"/>
              </w:rPr>
            </w:pPr>
          </w:p>
        </w:tc>
      </w:tr>
      <w:tr w:rsidR="008D024D" w:rsidRPr="009751BC" w:rsidTr="000C32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283" w:type="dxa"/>
          <w:wAfter w:w="709" w:type="dxa"/>
          <w:trHeight w:val="355"/>
        </w:trPr>
        <w:tc>
          <w:tcPr>
            <w:tcW w:w="9356" w:type="dxa"/>
            <w:gridSpan w:val="18"/>
          </w:tcPr>
          <w:p w:rsidR="008D024D" w:rsidRPr="009751BC" w:rsidRDefault="008D024D" w:rsidP="000C320D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8D024D" w:rsidRPr="000E0709" w:rsidRDefault="008D024D" w:rsidP="008D024D">
      <w:pPr>
        <w:jc w:val="center"/>
        <w:rPr>
          <w:sz w:val="28"/>
          <w:szCs w:val="28"/>
          <w:lang w:val="en-US"/>
        </w:rPr>
      </w:pPr>
    </w:p>
    <w:p w:rsidR="00EC067C" w:rsidRDefault="00EC067C"/>
    <w:sectPr w:rsidR="00EC067C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2CF" w:rsidRDefault="002742CF" w:rsidP="008D024D">
      <w:r>
        <w:separator/>
      </w:r>
    </w:p>
  </w:endnote>
  <w:endnote w:type="continuationSeparator" w:id="0">
    <w:p w:rsidR="002742CF" w:rsidRDefault="002742CF" w:rsidP="008D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7530"/>
      <w:docPartObj>
        <w:docPartGallery w:val="Page Numbers (Bottom of Page)"/>
        <w:docPartUnique/>
      </w:docPartObj>
    </w:sdtPr>
    <w:sdtEndPr/>
    <w:sdtContent>
      <w:p w:rsidR="008D024D" w:rsidRDefault="008D024D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DE8">
          <w:rPr>
            <w:noProof/>
          </w:rPr>
          <w:t>20</w:t>
        </w:r>
        <w:r>
          <w:fldChar w:fldCharType="end"/>
        </w:r>
      </w:p>
    </w:sdtContent>
  </w:sdt>
  <w:p w:rsidR="008D024D" w:rsidRDefault="008D024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2CF" w:rsidRDefault="002742CF" w:rsidP="008D024D">
      <w:r>
        <w:separator/>
      </w:r>
    </w:p>
  </w:footnote>
  <w:footnote w:type="continuationSeparator" w:id="0">
    <w:p w:rsidR="002742CF" w:rsidRDefault="002742CF" w:rsidP="008D02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C28"/>
    <w:rsid w:val="002742CF"/>
    <w:rsid w:val="008D024D"/>
    <w:rsid w:val="00A71B21"/>
    <w:rsid w:val="00D90DE8"/>
    <w:rsid w:val="00DC3C28"/>
    <w:rsid w:val="00E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52D95-8ACB-4BAA-84F3-9F63B516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24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8D024D"/>
  </w:style>
  <w:style w:type="paragraph" w:styleId="a4">
    <w:name w:val="Body Text"/>
    <w:basedOn w:val="a"/>
    <w:link w:val="a5"/>
    <w:uiPriority w:val="99"/>
    <w:rsid w:val="008D024D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8D02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8D024D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8D024D"/>
    <w:rPr>
      <w:rFonts w:ascii="Times New Roman" w:eastAsia="Times New Roman" w:hAnsi="Times New Roman" w:cs="Times New Roman"/>
      <w:lang w:eastAsia="ru-RU"/>
    </w:rPr>
  </w:style>
  <w:style w:type="paragraph" w:styleId="a6">
    <w:name w:val="header"/>
    <w:basedOn w:val="a"/>
    <w:link w:val="a7"/>
    <w:uiPriority w:val="99"/>
    <w:semiHidden/>
    <w:rsid w:val="008D024D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D024D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8">
    <w:name w:val="Текст примечания Знак"/>
    <w:basedOn w:val="a0"/>
    <w:link w:val="a9"/>
    <w:uiPriority w:val="99"/>
    <w:semiHidden/>
    <w:locked/>
    <w:rsid w:val="008D024D"/>
    <w:rPr>
      <w:rFonts w:cs="Times New Roman"/>
      <w:sz w:val="20"/>
      <w:szCs w:val="20"/>
    </w:rPr>
  </w:style>
  <w:style w:type="paragraph" w:styleId="a9">
    <w:name w:val="annotation text"/>
    <w:basedOn w:val="a"/>
    <w:link w:val="a8"/>
    <w:uiPriority w:val="99"/>
    <w:semiHidden/>
    <w:unhideWhenUsed/>
    <w:rsid w:val="008D024D"/>
    <w:rPr>
      <w:rFonts w:asciiTheme="minorHAnsi" w:eastAsiaTheme="minorHAnsi" w:hAnsiTheme="minorHAnsi"/>
      <w:lang w:eastAsia="en-US"/>
    </w:rPr>
  </w:style>
  <w:style w:type="character" w:customStyle="1" w:styleId="1">
    <w:name w:val="Текст примечания Знак1"/>
    <w:basedOn w:val="a0"/>
    <w:uiPriority w:val="99"/>
    <w:semiHidden/>
    <w:rsid w:val="008D02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uiPriority w:val="99"/>
    <w:semiHidden/>
    <w:locked/>
    <w:rsid w:val="008D024D"/>
    <w:rPr>
      <w:rFonts w:cs="Times New Roman"/>
      <w:b/>
      <w:bCs/>
      <w:sz w:val="20"/>
      <w:szCs w:val="20"/>
    </w:rPr>
  </w:style>
  <w:style w:type="paragraph" w:styleId="ab">
    <w:name w:val="annotation subject"/>
    <w:basedOn w:val="a9"/>
    <w:next w:val="a9"/>
    <w:link w:val="aa"/>
    <w:uiPriority w:val="99"/>
    <w:semiHidden/>
    <w:unhideWhenUsed/>
    <w:rsid w:val="008D024D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8D02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8D024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D024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7492</Words>
  <Characters>42707</Characters>
  <Application>Microsoft Office Word</Application>
  <DocSecurity>0</DocSecurity>
  <Lines>355</Lines>
  <Paragraphs>100</Paragraphs>
  <ScaleCrop>false</ScaleCrop>
  <Company>PRIMARIA OR.DONDUSENI</Company>
  <LinksUpToDate>false</LinksUpToDate>
  <CharactersWithSpaces>50099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Virgilia Miron</dc:creator>
  <cp:keywords/>
  <dc:description/>
  <cp:lastModifiedBy>Virgilia Miron</cp:lastModifiedBy>
  <cp:revision>5</cp:revision>
  <dcterms:created xsi:type="dcterms:W3CDTF">2025-11-11T07:24:00Z</dcterms:created>
  <dcterms:modified xsi:type="dcterms:W3CDTF">2025-11-11T07:25:00Z</dcterms:modified>
</cp:coreProperties>
</file>