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6A7" w:rsidRDefault="006A46A7" w:rsidP="006A46A7">
      <w:pPr>
        <w:tabs>
          <w:tab w:val="left" w:pos="900"/>
        </w:tabs>
        <w:jc w:val="right"/>
        <w:rPr>
          <w:i/>
          <w:lang w:val="ro-MO"/>
        </w:rPr>
      </w:pPr>
    </w:p>
    <w:p w:rsidR="003C1AC4" w:rsidRDefault="003C1AC4" w:rsidP="00F8314E">
      <w:pPr>
        <w:tabs>
          <w:tab w:val="left" w:pos="900"/>
        </w:tabs>
        <w:jc w:val="right"/>
        <w:rPr>
          <w:i/>
          <w:lang w:val="ro-MO"/>
        </w:rPr>
      </w:pPr>
    </w:p>
    <w:p w:rsidR="003C1AC4" w:rsidRDefault="003C1AC4" w:rsidP="00F8314E">
      <w:pPr>
        <w:tabs>
          <w:tab w:val="left" w:pos="900"/>
        </w:tabs>
        <w:jc w:val="right"/>
        <w:rPr>
          <w:b/>
          <w:sz w:val="28"/>
          <w:szCs w:val="28"/>
          <w:lang w:val="ro-MO"/>
        </w:rPr>
      </w:pPr>
    </w:p>
    <w:p w:rsidR="00DC7C95" w:rsidRDefault="00DC7C95" w:rsidP="00FF1102">
      <w:pPr>
        <w:tabs>
          <w:tab w:val="left" w:pos="900"/>
        </w:tabs>
        <w:jc w:val="center"/>
        <w:rPr>
          <w:b/>
          <w:sz w:val="28"/>
          <w:szCs w:val="28"/>
          <w:lang w:val="ro-MO"/>
        </w:rPr>
      </w:pPr>
    </w:p>
    <w:p w:rsidR="00FF1102" w:rsidRDefault="00FF1102" w:rsidP="00FF1102">
      <w:pPr>
        <w:tabs>
          <w:tab w:val="left" w:pos="900"/>
        </w:tabs>
        <w:jc w:val="center"/>
        <w:rPr>
          <w:b/>
          <w:sz w:val="28"/>
          <w:szCs w:val="28"/>
          <w:lang w:val="ro-MO"/>
        </w:rPr>
      </w:pPr>
      <w:r w:rsidRPr="00630B31">
        <w:rPr>
          <w:b/>
          <w:sz w:val="28"/>
          <w:szCs w:val="28"/>
          <w:lang w:val="ro-MO"/>
        </w:rPr>
        <w:t>Listă bunurilor / serviciilor și specificații tehnice</w:t>
      </w:r>
    </w:p>
    <w:p w:rsidR="001D49A2" w:rsidRPr="00630B31" w:rsidRDefault="001D49A2" w:rsidP="00FF1102">
      <w:pPr>
        <w:tabs>
          <w:tab w:val="left" w:pos="900"/>
        </w:tabs>
        <w:jc w:val="center"/>
        <w:rPr>
          <w:b/>
          <w:sz w:val="28"/>
          <w:szCs w:val="28"/>
          <w:lang w:val="ro-MO"/>
        </w:rPr>
      </w:pPr>
    </w:p>
    <w:tbl>
      <w:tblPr>
        <w:tblStyle w:val="a4"/>
        <w:tblpPr w:leftFromText="180" w:rightFromText="180" w:vertAnchor="text" w:horzAnchor="margin" w:tblpXSpec="center" w:tblpY="119"/>
        <w:tblW w:w="15843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560"/>
        <w:gridCol w:w="8505"/>
      </w:tblGrid>
      <w:tr w:rsidR="00FF1102" w:rsidRPr="00630B31" w:rsidTr="00DD4D01">
        <w:trPr>
          <w:trHeight w:val="825"/>
        </w:trPr>
        <w:tc>
          <w:tcPr>
            <w:tcW w:w="675" w:type="dxa"/>
          </w:tcPr>
          <w:p w:rsidR="00FF1102" w:rsidRPr="00630B31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  <w:r w:rsidRPr="00630B31">
              <w:rPr>
                <w:b/>
                <w:sz w:val="28"/>
                <w:szCs w:val="28"/>
                <w:lang w:val="ro-MO"/>
              </w:rPr>
              <w:t>Nr. d/o</w:t>
            </w:r>
          </w:p>
        </w:tc>
        <w:tc>
          <w:tcPr>
            <w:tcW w:w="1701" w:type="dxa"/>
          </w:tcPr>
          <w:p w:rsidR="00FF1102" w:rsidRPr="00630B31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  <w:r w:rsidRPr="00630B31">
              <w:rPr>
                <w:b/>
                <w:sz w:val="28"/>
                <w:szCs w:val="28"/>
                <w:lang w:val="ro-MO"/>
              </w:rPr>
              <w:t>Cod</w:t>
            </w:r>
          </w:p>
          <w:p w:rsidR="00FF1102" w:rsidRPr="00630B31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  <w:r w:rsidRPr="00630B31">
              <w:rPr>
                <w:b/>
                <w:sz w:val="28"/>
                <w:szCs w:val="28"/>
                <w:lang w:val="ro-MO"/>
              </w:rPr>
              <w:t>CPV</w:t>
            </w:r>
          </w:p>
        </w:tc>
        <w:tc>
          <w:tcPr>
            <w:tcW w:w="1843" w:type="dxa"/>
          </w:tcPr>
          <w:p w:rsidR="00FF1102" w:rsidRPr="00630B31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  <w:r w:rsidRPr="00630B31">
              <w:rPr>
                <w:b/>
                <w:sz w:val="28"/>
                <w:szCs w:val="28"/>
                <w:lang w:val="ro-MO"/>
              </w:rPr>
              <w:t>Denumire bunuri</w:t>
            </w:r>
          </w:p>
        </w:tc>
        <w:tc>
          <w:tcPr>
            <w:tcW w:w="1559" w:type="dxa"/>
          </w:tcPr>
          <w:p w:rsidR="00FF1102" w:rsidRPr="00630B31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  <w:r w:rsidRPr="00630B31">
              <w:rPr>
                <w:b/>
                <w:sz w:val="28"/>
                <w:szCs w:val="28"/>
                <w:lang w:val="ro-MO"/>
              </w:rPr>
              <w:t>Unitatea de măsură</w:t>
            </w:r>
          </w:p>
        </w:tc>
        <w:tc>
          <w:tcPr>
            <w:tcW w:w="1560" w:type="dxa"/>
          </w:tcPr>
          <w:p w:rsidR="00FF1102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  <w:r w:rsidRPr="00630B31">
              <w:rPr>
                <w:b/>
                <w:sz w:val="28"/>
                <w:szCs w:val="28"/>
                <w:lang w:val="ro-MO"/>
              </w:rPr>
              <w:t>Cantitatea</w:t>
            </w:r>
          </w:p>
          <w:p w:rsidR="002508CD" w:rsidRPr="00630B31" w:rsidRDefault="002508CD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8505" w:type="dxa"/>
          </w:tcPr>
          <w:p w:rsidR="00FF1102" w:rsidRPr="00630B31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  <w:r w:rsidRPr="00630B31">
              <w:rPr>
                <w:b/>
                <w:sz w:val="28"/>
                <w:szCs w:val="28"/>
                <w:lang w:val="ro-MO"/>
              </w:rPr>
              <w:t>Specificarea tehnică deplină solicitată, Standarde de referință</w:t>
            </w:r>
          </w:p>
          <w:p w:rsidR="00FF1102" w:rsidRPr="00630B31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</w:tr>
      <w:tr w:rsidR="00FF1102" w:rsidRPr="00630B31" w:rsidTr="00DD4D01">
        <w:trPr>
          <w:trHeight w:val="3559"/>
        </w:trPr>
        <w:tc>
          <w:tcPr>
            <w:tcW w:w="675" w:type="dxa"/>
            <w:vAlign w:val="center"/>
          </w:tcPr>
          <w:p w:rsidR="00FF1102" w:rsidRPr="001D49A2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lang w:val="ro-MO"/>
              </w:rPr>
            </w:pPr>
            <w:r w:rsidRPr="001D49A2">
              <w:rPr>
                <w:lang w:val="ro-MO"/>
              </w:rPr>
              <w:t>1.</w:t>
            </w:r>
          </w:p>
        </w:tc>
        <w:tc>
          <w:tcPr>
            <w:tcW w:w="1701" w:type="dxa"/>
            <w:vAlign w:val="center"/>
          </w:tcPr>
          <w:p w:rsidR="00FF1102" w:rsidRPr="001D49A2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lang w:val="ro-MO"/>
              </w:rPr>
            </w:pPr>
          </w:p>
        </w:tc>
        <w:tc>
          <w:tcPr>
            <w:tcW w:w="1843" w:type="dxa"/>
            <w:vAlign w:val="center"/>
          </w:tcPr>
          <w:p w:rsidR="00FF1102" w:rsidRPr="001D49A2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i/>
                <w:lang w:val="ro-MO"/>
              </w:rPr>
            </w:pPr>
            <w:r w:rsidRPr="001D49A2">
              <w:rPr>
                <w:i/>
                <w:lang w:val="ro-MO"/>
              </w:rPr>
              <w:t xml:space="preserve">Tablă profilată </w:t>
            </w:r>
          </w:p>
        </w:tc>
        <w:tc>
          <w:tcPr>
            <w:tcW w:w="1559" w:type="dxa"/>
            <w:vAlign w:val="center"/>
          </w:tcPr>
          <w:p w:rsidR="00FF1102" w:rsidRPr="001D49A2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vertAlign w:val="superscript"/>
                <w:lang w:val="ro-MO"/>
              </w:rPr>
            </w:pPr>
            <w:r w:rsidRPr="001D49A2">
              <w:rPr>
                <w:lang w:val="ro-MO"/>
              </w:rPr>
              <w:t>m</w:t>
            </w:r>
            <w:r w:rsidRPr="001D49A2">
              <w:rPr>
                <w:vertAlign w:val="superscript"/>
                <w:lang w:val="ro-MO"/>
              </w:rPr>
              <w:t>2</w:t>
            </w:r>
          </w:p>
        </w:tc>
        <w:tc>
          <w:tcPr>
            <w:tcW w:w="1560" w:type="dxa"/>
            <w:vAlign w:val="center"/>
          </w:tcPr>
          <w:p w:rsidR="00FF1102" w:rsidRPr="001D49A2" w:rsidRDefault="00FF1102" w:rsidP="00DD4D01">
            <w:pPr>
              <w:pStyle w:val="a3"/>
              <w:tabs>
                <w:tab w:val="left" w:pos="900"/>
              </w:tabs>
              <w:ind w:left="0"/>
              <w:jc w:val="center"/>
              <w:rPr>
                <w:lang w:val="ro-MO"/>
              </w:rPr>
            </w:pPr>
            <w:r w:rsidRPr="001D49A2">
              <w:rPr>
                <w:lang w:val="ro-MO"/>
              </w:rPr>
              <w:t>2</w:t>
            </w:r>
            <w:r w:rsidR="002508CD" w:rsidRPr="001D49A2">
              <w:rPr>
                <w:lang w:val="ro-MO"/>
              </w:rPr>
              <w:t>5</w:t>
            </w:r>
            <w:r w:rsidRPr="001D49A2">
              <w:rPr>
                <w:lang w:val="ro-MO"/>
              </w:rPr>
              <w:t>000</w:t>
            </w:r>
          </w:p>
        </w:tc>
        <w:tc>
          <w:tcPr>
            <w:tcW w:w="8505" w:type="dxa"/>
            <w:vAlign w:val="center"/>
          </w:tcPr>
          <w:p w:rsidR="00FF1102" w:rsidRPr="00A02619" w:rsidRDefault="00FF1102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A02619">
              <w:rPr>
                <w:lang w:val="ro-MO"/>
              </w:rPr>
              <w:t>Standard de referință: GOST:</w:t>
            </w:r>
            <w:r w:rsidR="006A46A7" w:rsidRPr="00A02619">
              <w:rPr>
                <w:lang w:val="ro-MO"/>
              </w:rPr>
              <w:t xml:space="preserve"> </w:t>
            </w:r>
            <w:r w:rsidRPr="00A02619">
              <w:rPr>
                <w:lang w:val="ro-MO"/>
              </w:rPr>
              <w:t>24045</w:t>
            </w:r>
            <w:r w:rsidR="006A46A7" w:rsidRPr="00A02619">
              <w:rPr>
                <w:lang w:val="ro-MO"/>
              </w:rPr>
              <w:t xml:space="preserve"> </w:t>
            </w:r>
            <w:r w:rsidRPr="00A02619">
              <w:rPr>
                <w:lang w:val="ro-MO"/>
              </w:rPr>
              <w:t>-</w:t>
            </w:r>
            <w:r w:rsidR="006A46A7" w:rsidRPr="00A02619">
              <w:rPr>
                <w:lang w:val="ro-MO"/>
              </w:rPr>
              <w:t xml:space="preserve"> </w:t>
            </w:r>
            <w:r w:rsidRPr="00A02619">
              <w:rPr>
                <w:lang w:val="ro-MO"/>
              </w:rPr>
              <w:t>94.</w:t>
            </w:r>
          </w:p>
          <w:p w:rsidR="00A02619" w:rsidRDefault="00A02619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>Materia primă – tablă de oțel.</w:t>
            </w:r>
          </w:p>
          <w:p w:rsidR="00A02619" w:rsidRDefault="00A02619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 xml:space="preserve">Tipul acoperirii </w:t>
            </w:r>
            <w:r w:rsidR="00E14C6E">
              <w:rPr>
                <w:lang w:val="ro-MO"/>
              </w:rPr>
              <w:t xml:space="preserve"> de protecţie</w:t>
            </w:r>
            <w:r w:rsidR="00E14C6E" w:rsidRPr="00C74EE2">
              <w:rPr>
                <w:lang w:val="ro-MO"/>
              </w:rPr>
              <w:t xml:space="preserve"> </w:t>
            </w:r>
            <w:r w:rsidRPr="00C74EE2">
              <w:rPr>
                <w:lang w:val="ro-MO"/>
              </w:rPr>
              <w:t xml:space="preserve">– </w:t>
            </w:r>
            <w:proofErr w:type="spellStart"/>
            <w:r w:rsidRPr="00C74EE2">
              <w:rPr>
                <w:lang w:val="ro-MO"/>
              </w:rPr>
              <w:t>polimerică</w:t>
            </w:r>
            <w:proofErr w:type="spellEnd"/>
            <w:r w:rsidRPr="00C74EE2">
              <w:rPr>
                <w:lang w:val="ro-MO"/>
              </w:rPr>
              <w:t>.</w:t>
            </w:r>
          </w:p>
          <w:p w:rsidR="00A02619" w:rsidRDefault="00A02619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>
              <w:rPr>
                <w:lang w:val="ro-MO"/>
              </w:rPr>
              <w:t>Î</w:t>
            </w:r>
            <w:r w:rsidRPr="00C74EE2">
              <w:rPr>
                <w:lang w:val="ro-MO"/>
              </w:rPr>
              <w:t>nălțimea valului – 3,5 cm</w:t>
            </w:r>
            <w:r w:rsidR="003416B0">
              <w:rPr>
                <w:lang w:val="ro-MO"/>
              </w:rPr>
              <w:t>.</w:t>
            </w:r>
          </w:p>
          <w:p w:rsidR="003416B0" w:rsidRDefault="003416B0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>Grosimea tablei – nu mai puțin de 0,45 mm.</w:t>
            </w:r>
          </w:p>
          <w:p w:rsidR="003416B0" w:rsidRDefault="003416B0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>Cantitatea de zinc acceptabilă</w:t>
            </w:r>
            <w:r w:rsidR="00D02CBF">
              <w:rPr>
                <w:lang w:val="ro-MO"/>
              </w:rPr>
              <w:t xml:space="preserve"> nu mai mică de</w:t>
            </w:r>
            <w:r w:rsidRPr="00C74EE2">
              <w:rPr>
                <w:lang w:val="ro-MO"/>
              </w:rPr>
              <w:t xml:space="preserve"> 175 g/m</w:t>
            </w:r>
            <w:r w:rsidRPr="00C74EE2">
              <w:rPr>
                <w:vertAlign w:val="superscript"/>
                <w:lang w:val="ro-MO"/>
              </w:rPr>
              <w:t>2</w:t>
            </w:r>
            <w:r w:rsidRPr="00C74EE2">
              <w:rPr>
                <w:lang w:val="ro-MO"/>
              </w:rPr>
              <w:t>.</w:t>
            </w:r>
          </w:p>
          <w:p w:rsidR="003416B0" w:rsidRDefault="003416B0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 xml:space="preserve">Culoarea – RAL 3005; RAL 8017; RAL 6005; RAL 5005; RAL 9006; RAL </w:t>
            </w:r>
            <w:r w:rsidR="00D02CBF">
              <w:rPr>
                <w:lang w:val="ro-MO"/>
              </w:rPr>
              <w:t>0</w:t>
            </w:r>
            <w:r w:rsidRPr="00C74EE2">
              <w:rPr>
                <w:lang w:val="ro-MO"/>
              </w:rPr>
              <w:t>000</w:t>
            </w:r>
            <w:r>
              <w:rPr>
                <w:lang w:val="ro-MO"/>
              </w:rPr>
              <w:t>.</w:t>
            </w:r>
          </w:p>
          <w:p w:rsidR="003416B0" w:rsidRDefault="003416B0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>Modelul articolului în versiunea mată.</w:t>
            </w:r>
          </w:p>
          <w:p w:rsidR="003416B0" w:rsidRDefault="003416B0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>Garanție – 50 ani la coroziune; - 10 ani la culoare.</w:t>
            </w:r>
          </w:p>
          <w:p w:rsidR="003416B0" w:rsidRDefault="003416B0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lang w:val="ro-MO"/>
              </w:rPr>
              <w:t>Cu condiția de păstrare îndelungată multianuală (în bază de contract, contra plată) și împrospătare simultană a tablei profilate de către ofertantul câștigător.</w:t>
            </w:r>
          </w:p>
          <w:p w:rsidR="003416B0" w:rsidRDefault="003416B0" w:rsidP="00A02619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>
              <w:rPr>
                <w:lang w:val="ro-MO"/>
              </w:rPr>
              <w:t>Păstrarea se va efectua în materie primă (rulouri etichetate cu informaţia detaliată). Tabla profilată se va con</w:t>
            </w:r>
            <w:r w:rsidR="00D02CBF">
              <w:rPr>
                <w:lang w:val="ro-MO"/>
              </w:rPr>
              <w:t>fecţiona şi</w:t>
            </w:r>
            <w:r>
              <w:rPr>
                <w:lang w:val="ro-MO"/>
              </w:rPr>
              <w:t xml:space="preserve"> elibera la solicitare</w:t>
            </w:r>
            <w:r w:rsidR="00496BE8">
              <w:rPr>
                <w:lang w:val="ro-MO"/>
              </w:rPr>
              <w:t>,</w:t>
            </w:r>
            <w:r w:rsidR="00EA323F">
              <w:rPr>
                <w:lang w:val="ro-MO"/>
              </w:rPr>
              <w:t xml:space="preserve"> după culoare şi dimensiuni</w:t>
            </w:r>
            <w:r w:rsidR="00496BE8">
              <w:rPr>
                <w:lang w:val="ro-MO"/>
              </w:rPr>
              <w:t>,</w:t>
            </w:r>
            <w:r>
              <w:rPr>
                <w:lang w:val="ro-MO"/>
              </w:rPr>
              <w:t xml:space="preserve"> în timp de 24-48 ore</w:t>
            </w:r>
            <w:r w:rsidR="00D02CBF">
              <w:rPr>
                <w:lang w:val="ro-MO"/>
              </w:rPr>
              <w:t>.</w:t>
            </w:r>
          </w:p>
          <w:p w:rsidR="00FF1102" w:rsidRPr="00496BE8" w:rsidRDefault="00EA323F" w:rsidP="00EA323F">
            <w:pPr>
              <w:pStyle w:val="a3"/>
              <w:numPr>
                <w:ilvl w:val="0"/>
                <w:numId w:val="1"/>
              </w:numPr>
              <w:tabs>
                <w:tab w:val="left" w:pos="900"/>
              </w:tabs>
              <w:jc w:val="both"/>
              <w:rPr>
                <w:lang w:val="ro-MO"/>
              </w:rPr>
            </w:pPr>
            <w:r w:rsidRPr="00C74EE2">
              <w:rPr>
                <w:color w:val="000000"/>
                <w:lang w:val="ro-MO"/>
              </w:rPr>
              <w:t xml:space="preserve">Prețul </w:t>
            </w:r>
            <w:r>
              <w:rPr>
                <w:color w:val="000000"/>
                <w:lang w:val="ro-MO"/>
              </w:rPr>
              <w:t xml:space="preserve"> esti</w:t>
            </w:r>
            <w:bookmarkStart w:id="0" w:name="_GoBack"/>
            <w:bookmarkEnd w:id="0"/>
            <w:r>
              <w:rPr>
                <w:color w:val="000000"/>
                <w:lang w:val="ro-MO"/>
              </w:rPr>
              <w:t>mativ</w:t>
            </w:r>
            <w:r w:rsidRPr="00C74EE2">
              <w:rPr>
                <w:color w:val="000000"/>
                <w:lang w:val="ro-MO"/>
              </w:rPr>
              <w:t xml:space="preserve"> oferit pentru păstrare </w:t>
            </w:r>
            <w:r>
              <w:rPr>
                <w:color w:val="000000"/>
                <w:lang w:val="ro-MO"/>
              </w:rPr>
              <w:t>-</w:t>
            </w:r>
            <w:r w:rsidRPr="00C74EE2">
              <w:rPr>
                <w:color w:val="000000"/>
                <w:lang w:val="ro-MO"/>
              </w:rPr>
              <w:t xml:space="preserve"> 1,33 lei zi/m</w:t>
            </w:r>
            <w:r w:rsidRPr="00C74EE2">
              <w:rPr>
                <w:color w:val="000000"/>
                <w:vertAlign w:val="superscript"/>
                <w:lang w:val="ro-MO"/>
              </w:rPr>
              <w:t>2</w:t>
            </w:r>
            <w:r w:rsidRPr="00C74EE2">
              <w:rPr>
                <w:color w:val="000000"/>
                <w:lang w:val="ro-MO"/>
              </w:rPr>
              <w:t xml:space="preserve"> de spațiu.</w:t>
            </w:r>
          </w:p>
          <w:p w:rsidR="00496BE8" w:rsidRPr="00EA323F" w:rsidRDefault="00496BE8" w:rsidP="00496BE8">
            <w:pPr>
              <w:pStyle w:val="a3"/>
              <w:tabs>
                <w:tab w:val="left" w:pos="900"/>
              </w:tabs>
              <w:jc w:val="both"/>
              <w:rPr>
                <w:lang w:val="ro-MO"/>
              </w:rPr>
            </w:pPr>
          </w:p>
        </w:tc>
      </w:tr>
    </w:tbl>
    <w:p w:rsidR="00FF1102" w:rsidRDefault="00FF1102" w:rsidP="00FF1102">
      <w:pPr>
        <w:tabs>
          <w:tab w:val="left" w:pos="900"/>
        </w:tabs>
        <w:jc w:val="both"/>
        <w:rPr>
          <w:b/>
          <w:sz w:val="28"/>
          <w:szCs w:val="28"/>
          <w:lang w:val="ro-MO"/>
        </w:rPr>
      </w:pPr>
    </w:p>
    <w:p w:rsidR="00F8314E" w:rsidRPr="00630B31" w:rsidRDefault="00F8314E" w:rsidP="00FF1102">
      <w:pPr>
        <w:tabs>
          <w:tab w:val="left" w:pos="900"/>
        </w:tabs>
        <w:jc w:val="both"/>
        <w:rPr>
          <w:b/>
          <w:sz w:val="28"/>
          <w:szCs w:val="28"/>
          <w:lang w:val="ro-MO"/>
        </w:rPr>
      </w:pPr>
    </w:p>
    <w:p w:rsidR="00FF1102" w:rsidRPr="00F758FA" w:rsidRDefault="00F758FA" w:rsidP="00FF1102">
      <w:pPr>
        <w:tabs>
          <w:tab w:val="left" w:pos="900"/>
        </w:tabs>
        <w:ind w:left="-284"/>
        <w:jc w:val="both"/>
        <w:rPr>
          <w:b/>
          <w:i/>
          <w:sz w:val="28"/>
          <w:szCs w:val="28"/>
          <w:lang w:val="ro-MO"/>
        </w:rPr>
      </w:pPr>
      <w:r w:rsidRPr="00F758FA">
        <w:rPr>
          <w:b/>
          <w:i/>
          <w:sz w:val="28"/>
          <w:szCs w:val="28"/>
          <w:lang w:val="ro-MO"/>
        </w:rPr>
        <w:t xml:space="preserve">        </w:t>
      </w:r>
      <w:r w:rsidR="001D49A2">
        <w:rPr>
          <w:b/>
          <w:i/>
          <w:sz w:val="28"/>
          <w:szCs w:val="28"/>
          <w:lang w:val="ro-MO"/>
        </w:rPr>
        <w:t>Suma estimativă 3</w:t>
      </w:r>
      <w:r w:rsidR="00D02CBF">
        <w:rPr>
          <w:b/>
          <w:i/>
          <w:sz w:val="28"/>
          <w:szCs w:val="28"/>
          <w:lang w:val="ro-MO"/>
        </w:rPr>
        <w:t>850</w:t>
      </w:r>
      <w:r w:rsidR="00FF1102" w:rsidRPr="00F758FA">
        <w:rPr>
          <w:b/>
          <w:i/>
          <w:sz w:val="28"/>
          <w:szCs w:val="28"/>
          <w:lang w:val="ro-MO"/>
        </w:rPr>
        <w:t>,</w:t>
      </w:r>
      <w:r w:rsidR="002508CD" w:rsidRPr="00F758FA">
        <w:rPr>
          <w:b/>
          <w:i/>
          <w:sz w:val="28"/>
          <w:szCs w:val="28"/>
          <w:lang w:val="ro-MO"/>
        </w:rPr>
        <w:t>0</w:t>
      </w:r>
      <w:r w:rsidR="001D49A2">
        <w:rPr>
          <w:b/>
          <w:i/>
          <w:sz w:val="28"/>
          <w:szCs w:val="28"/>
          <w:lang w:val="ro-MO"/>
        </w:rPr>
        <w:t>0 mii lei cu</w:t>
      </w:r>
      <w:r w:rsidR="00FF1102" w:rsidRPr="00F758FA">
        <w:rPr>
          <w:b/>
          <w:i/>
          <w:sz w:val="28"/>
          <w:szCs w:val="28"/>
          <w:lang w:val="ro-MO"/>
        </w:rPr>
        <w:t xml:space="preserve"> TVA</w:t>
      </w:r>
    </w:p>
    <w:p w:rsidR="001D49A2" w:rsidRPr="00F758FA" w:rsidRDefault="001D49A2" w:rsidP="001D49A2">
      <w:pPr>
        <w:tabs>
          <w:tab w:val="left" w:pos="900"/>
        </w:tabs>
        <w:ind w:left="-284"/>
        <w:jc w:val="both"/>
        <w:rPr>
          <w:b/>
          <w:i/>
          <w:sz w:val="28"/>
          <w:szCs w:val="28"/>
          <w:lang w:val="ro-MO"/>
        </w:rPr>
      </w:pPr>
      <w:r w:rsidRPr="00F758FA">
        <w:rPr>
          <w:b/>
          <w:i/>
          <w:sz w:val="28"/>
          <w:szCs w:val="28"/>
          <w:lang w:val="ro-MO"/>
        </w:rPr>
        <w:t xml:space="preserve">        </w:t>
      </w:r>
      <w:r>
        <w:rPr>
          <w:b/>
          <w:i/>
          <w:sz w:val="28"/>
          <w:szCs w:val="28"/>
          <w:lang w:val="ro-MO"/>
        </w:rPr>
        <w:t>Suma estimativă 3</w:t>
      </w:r>
      <w:r w:rsidR="00D02CBF">
        <w:rPr>
          <w:b/>
          <w:i/>
          <w:sz w:val="28"/>
          <w:szCs w:val="28"/>
          <w:lang w:val="ro-MO"/>
        </w:rPr>
        <w:t>208,33</w:t>
      </w:r>
      <w:r>
        <w:rPr>
          <w:b/>
          <w:i/>
          <w:sz w:val="28"/>
          <w:szCs w:val="28"/>
          <w:lang w:val="ro-MO"/>
        </w:rPr>
        <w:t xml:space="preserve"> mii lei fără</w:t>
      </w:r>
      <w:r w:rsidRPr="00F758FA">
        <w:rPr>
          <w:b/>
          <w:i/>
          <w:sz w:val="28"/>
          <w:szCs w:val="28"/>
          <w:lang w:val="ro-MO"/>
        </w:rPr>
        <w:t xml:space="preserve"> TVA</w:t>
      </w:r>
    </w:p>
    <w:p w:rsidR="00FF1102" w:rsidRDefault="00FF1102" w:rsidP="00FF1102">
      <w:pPr>
        <w:tabs>
          <w:tab w:val="left" w:pos="900"/>
        </w:tabs>
        <w:ind w:left="-284"/>
        <w:jc w:val="both"/>
        <w:rPr>
          <w:b/>
          <w:sz w:val="28"/>
          <w:szCs w:val="28"/>
          <w:lang w:val="ro-MO"/>
        </w:rPr>
      </w:pPr>
    </w:p>
    <w:p w:rsidR="00F758FA" w:rsidRDefault="00F758FA" w:rsidP="00FF1102">
      <w:pPr>
        <w:tabs>
          <w:tab w:val="left" w:pos="900"/>
        </w:tabs>
        <w:ind w:left="-284"/>
        <w:jc w:val="both"/>
        <w:rPr>
          <w:b/>
          <w:sz w:val="28"/>
          <w:szCs w:val="28"/>
          <w:lang w:val="ro-MO"/>
        </w:rPr>
      </w:pPr>
    </w:p>
    <w:p w:rsidR="00C625C4" w:rsidRPr="003C1AC4" w:rsidRDefault="00F758FA" w:rsidP="003C1AC4">
      <w:pPr>
        <w:tabs>
          <w:tab w:val="left" w:pos="900"/>
        </w:tabs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Șef Direcția administrare rezerve de stat                                                                   Nichifor IONCU</w:t>
      </w:r>
    </w:p>
    <w:sectPr w:rsidR="00C625C4" w:rsidRPr="003C1AC4" w:rsidSect="00F758FA">
      <w:pgSz w:w="16838" w:h="11906" w:orient="landscape" w:code="9"/>
      <w:pgMar w:top="142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5340A"/>
    <w:multiLevelType w:val="hybridMultilevel"/>
    <w:tmpl w:val="7616B81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102"/>
    <w:rsid w:val="001D49A2"/>
    <w:rsid w:val="002508CD"/>
    <w:rsid w:val="002A7E02"/>
    <w:rsid w:val="003416B0"/>
    <w:rsid w:val="003C1AC4"/>
    <w:rsid w:val="003F0457"/>
    <w:rsid w:val="003F552D"/>
    <w:rsid w:val="00442ED5"/>
    <w:rsid w:val="00451770"/>
    <w:rsid w:val="00496BE8"/>
    <w:rsid w:val="00557F7F"/>
    <w:rsid w:val="006A46A7"/>
    <w:rsid w:val="00703C2E"/>
    <w:rsid w:val="00744BED"/>
    <w:rsid w:val="00940496"/>
    <w:rsid w:val="009A4AF7"/>
    <w:rsid w:val="00A02619"/>
    <w:rsid w:val="00A24FF7"/>
    <w:rsid w:val="00A40CB0"/>
    <w:rsid w:val="00A53A10"/>
    <w:rsid w:val="00C23AEC"/>
    <w:rsid w:val="00C625C4"/>
    <w:rsid w:val="00C74EE2"/>
    <w:rsid w:val="00D02CBF"/>
    <w:rsid w:val="00DA1758"/>
    <w:rsid w:val="00DC7C95"/>
    <w:rsid w:val="00DD4886"/>
    <w:rsid w:val="00E14C6E"/>
    <w:rsid w:val="00E43CE9"/>
    <w:rsid w:val="00EA323F"/>
    <w:rsid w:val="00F1271C"/>
    <w:rsid w:val="00F55C13"/>
    <w:rsid w:val="00F758FA"/>
    <w:rsid w:val="00F8314E"/>
    <w:rsid w:val="00FC21F7"/>
    <w:rsid w:val="00FC42B9"/>
    <w:rsid w:val="00FD6745"/>
    <w:rsid w:val="00FF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102"/>
    <w:pPr>
      <w:ind w:left="720"/>
      <w:contextualSpacing/>
    </w:pPr>
  </w:style>
  <w:style w:type="table" w:styleId="a4">
    <w:name w:val="Table Grid"/>
    <w:basedOn w:val="a1"/>
    <w:uiPriority w:val="59"/>
    <w:rsid w:val="00FF1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102"/>
    <w:pPr>
      <w:ind w:left="720"/>
      <w:contextualSpacing/>
    </w:pPr>
  </w:style>
  <w:style w:type="table" w:styleId="a4">
    <w:name w:val="Table Grid"/>
    <w:basedOn w:val="a1"/>
    <w:uiPriority w:val="59"/>
    <w:rsid w:val="00FF1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2023-06-12T06:37:00Z</cp:lastPrinted>
  <dcterms:created xsi:type="dcterms:W3CDTF">2023-06-19T06:11:00Z</dcterms:created>
  <dcterms:modified xsi:type="dcterms:W3CDTF">2023-06-19T06:11:00Z</dcterms:modified>
</cp:coreProperties>
</file>