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831"/>
        <w:gridCol w:w="6439"/>
        <w:gridCol w:w="82"/>
      </w:tblGrid>
      <w:tr w:rsidR="00187229" w14:paraId="191DF94B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A3265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9723B">
              <w:rPr>
                <w:noProof w:val="0"/>
                <w:lang w:val="en-US"/>
              </w:rPr>
              <w:t>Anexa nr. 22</w:t>
            </w:r>
          </w:p>
          <w:p w14:paraId="7A6BCBD0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1476EA51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3107F3BA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4F7940" w14:paraId="57ECF75D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4F7940" w14:paraId="23E618B4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F17A1B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4E8263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4F7940" w14:paraId="35F013D4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1A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5B4957A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7153" w14:textId="77777777" w:rsidR="00187229" w:rsidRDefault="00E9723B">
            <w:r>
              <w:t>Obiectul achiziției:____________________</w:t>
            </w:r>
          </w:p>
        </w:tc>
      </w:tr>
      <w:tr w:rsidR="00187229" w14:paraId="239B3063" w14:textId="77777777">
        <w:trPr>
          <w:trHeight w:val="567"/>
        </w:trPr>
        <w:tc>
          <w:tcPr>
            <w:tcW w:w="2876" w:type="pct"/>
          </w:tcPr>
          <w:p w14:paraId="27B4FEC8" w14:textId="77777777" w:rsidR="00187229" w:rsidRDefault="00187229"/>
        </w:tc>
        <w:tc>
          <w:tcPr>
            <w:tcW w:w="2124" w:type="pct"/>
            <w:gridSpan w:val="2"/>
          </w:tcPr>
          <w:p w14:paraId="659F1951" w14:textId="77777777" w:rsidR="00187229" w:rsidRDefault="00187229"/>
        </w:tc>
      </w:tr>
      <w:tr w:rsidR="00187229" w14:paraId="0352C080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12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3"/>
              <w:gridCol w:w="1795"/>
              <w:gridCol w:w="694"/>
              <w:gridCol w:w="971"/>
              <w:gridCol w:w="4470"/>
              <w:gridCol w:w="1993"/>
              <w:gridCol w:w="1448"/>
              <w:gridCol w:w="1492"/>
            </w:tblGrid>
            <w:tr w:rsidR="00D76908" w:rsidRPr="00736B5F" w14:paraId="017F7BEC" w14:textId="2A1FB1C6" w:rsidTr="00D76908">
              <w:trPr>
                <w:trHeight w:val="372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C1864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60604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BA871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9C68D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2DE5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B8CEF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9341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CF3D159" w14:textId="7B11388A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  <w:t>Periodicitatea lucrărilor</w:t>
                  </w:r>
                </w:p>
              </w:tc>
            </w:tr>
            <w:tr w:rsidR="00D76908" w:rsidRPr="00736B5F" w14:paraId="7F11D960" w14:textId="50B303B2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1B6F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96193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51803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0DFDC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8F89E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680A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2ED99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EA19EA0" w14:textId="75941F2C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8</w:t>
                  </w:r>
                </w:p>
              </w:tc>
            </w:tr>
            <w:tr w:rsidR="001A39B3" w:rsidRPr="00D76908" w14:paraId="5B826BB1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4E5B4" w14:textId="78B50CC2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Statia de oxigen, 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Inmatec </w:t>
                  </w:r>
                  <w:r w:rsidRPr="00C96DF9">
                    <w:rPr>
                      <w:color w:val="000000"/>
                      <w:szCs w:val="24"/>
                      <w:lang w:val="ro-RO"/>
                    </w:rPr>
                    <w:t>IMT-POC 8600 med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compresor GA 75 VSD, uscator Atlas Copco, condiționer, alte componente ale stației, anul 2021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instalație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CEBA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99478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9C20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CBA0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Deservirea generatorului de oxigen:</w:t>
                  </w:r>
                </w:p>
                <w:p w14:paraId="3A2A46A9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Servicii necesare:</w:t>
                  </w:r>
                </w:p>
                <w:p w14:paraId="02E5953E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3C9B28D1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2. Verificarea sistemului de erori pentru generator, uscător, compresor-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2779A3B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3. Verificarea de scurgeri de gaze și ulei-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008B2A8F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4. Lubrifierea valvelor generatorului de oxigen- trimestrial</w:t>
                  </w:r>
                </w:p>
                <w:p w14:paraId="75EC5975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5. Spălarea mecanică a compresorului, uscătorului- trimestrial.</w:t>
                  </w:r>
                </w:p>
                <w:p w14:paraId="0730CF7A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76941E9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2B6735B8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lastRenderedPageBreak/>
                    <w:t xml:space="preserve">8. Schimbarea filtrelor de magistrală după contorul intern </w:t>
                  </w:r>
                </w:p>
                <w:p w14:paraId="31848ED0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9. Resetarea tuturor contoarelor după schimbarea consumabilelor</w:t>
                  </w:r>
                </w:p>
                <w:p w14:paraId="45679987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10. Curățarea sistemului de climatizare</w:t>
                  </w:r>
                </w:p>
                <w:p w14:paraId="3E76A63F" w14:textId="3279B35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49A5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3266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854E282" w14:textId="0E1E5E88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3313E0A0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6F4959" w14:textId="198B98A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13.U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nitate de litotritie cu laser HL-30C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Cook Medical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2019 – 1 unitate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DD01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041C6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186F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6451E8" w14:textId="70BD14C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A6FB6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6D11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8904E2C" w14:textId="05FDB886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2B3DF5A5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C92638" w14:textId="16ED6A59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15.Pompe cu seringă </w:t>
                  </w:r>
                  <w:r w:rsidRPr="00512A89">
                    <w:rPr>
                      <w:color w:val="000000"/>
                      <w:szCs w:val="24"/>
                      <w:lang w:val="en-US"/>
                    </w:rPr>
                    <w:t>Alaris GH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anul 2020 – 20 unități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C08E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7DBE6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F9D9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D6799" w14:textId="5120617C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Calibrarea sistemului cu seringi etalon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8C25D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440A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F806209" w14:textId="1F1DE2B3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A39B3" w14:paraId="47058799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C188D" w14:textId="697990DB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Videocolonoscop Fujinon Fujifilm, 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Fujinon Fujifilm, Model EC-600WL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68E0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3E5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99E7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6076BE" w14:textId="7BAA3D20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8567A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A5F1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17F9860" w14:textId="45F2DE55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</w:tr>
            <w:tr w:rsidR="001A39B3" w:rsidRPr="004F7940" w14:paraId="0E91AC47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B3A2C" w14:textId="1E4A12EF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25.</w:t>
                  </w:r>
                  <w:r w:rsidRPr="00CA1623">
                    <w:rPr>
                      <w:color w:val="000000"/>
                      <w:szCs w:val="24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3A28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F924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C6BB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AD19DB" w14:textId="5D73B6D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Scurgeri la butoane. Necesar ermetizarea dispozitivului.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5CEA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4A63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3B980DE" w14:textId="104FEAFE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</w:t>
                  </w:r>
                  <w:r w:rsidR="004F7940">
                    <w:rPr>
                      <w:b/>
                      <w:szCs w:val="24"/>
                      <w:lang w:val="ro-RO"/>
                    </w:rPr>
                    <w:t>r</w:t>
                  </w:r>
                  <w:r>
                    <w:rPr>
                      <w:b/>
                      <w:szCs w:val="24"/>
                      <w:lang w:val="ro-RO"/>
                    </w:rPr>
                    <w:t>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</w:tr>
            <w:tr w:rsidR="001A39B3" w:rsidRPr="004F7940" w14:paraId="67330B4B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EEA292" w14:textId="53B7606C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F9B8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F21E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45EE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ADFD" w14:textId="7777777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78AF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BC021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AA8578A" w14:textId="270F005A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1A39B3" w:rsidRPr="004F7940" w14:paraId="530CC705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E27B2" w14:textId="1CD7FECB" w:rsidR="001A39B3" w:rsidRPr="00736B5F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7589CB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3F815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1051D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DE7F4" w14:textId="77777777" w:rsidR="001A39B3" w:rsidRPr="00736B5F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E83AE2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27AF44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57BA243" w14:textId="058D4F92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03111D9B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2A97D1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B3043D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5A70B83" w14:textId="77777777" w:rsidR="00187229" w:rsidRPr="00736B5F" w:rsidRDefault="00E9723B">
            <w:pPr>
              <w:rPr>
                <w:sz w:val="20"/>
                <w:lang w:val="en-US"/>
              </w:rPr>
            </w:pPr>
            <w:r w:rsidRPr="00736B5F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74715ED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3C50CF3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032AABA2" w14:textId="77777777" w:rsidR="00187229" w:rsidRPr="00736B5F" w:rsidRDefault="00E9723B">
            <w:pPr>
              <w:rPr>
                <w:sz w:val="20"/>
              </w:rPr>
            </w:pPr>
            <w:r w:rsidRPr="00736B5F">
              <w:rPr>
                <w:sz w:val="20"/>
              </w:rPr>
              <w:t>Ofertantul: _______________________ Adresa: __________________________</w:t>
            </w:r>
          </w:p>
          <w:p w14:paraId="170704E0" w14:textId="77777777" w:rsidR="00187229" w:rsidRPr="00736B5F" w:rsidRDefault="00187229">
            <w:pPr>
              <w:rPr>
                <w:sz w:val="20"/>
              </w:rPr>
            </w:pPr>
          </w:p>
        </w:tc>
      </w:tr>
    </w:tbl>
    <w:p w14:paraId="18AF9EAE" w14:textId="77777777" w:rsidR="00187229" w:rsidRPr="00736B5F" w:rsidRDefault="00187229">
      <w:pPr>
        <w:rPr>
          <w:lang w:val="en-US"/>
        </w:rPr>
      </w:pPr>
      <w:bookmarkStart w:id="4" w:name="_dx_frag_StartFragment"/>
      <w:bookmarkEnd w:id="4"/>
    </w:p>
    <w:sectPr w:rsidR="00187229" w:rsidRPr="00736B5F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E7159"/>
    <w:rsid w:val="0016577A"/>
    <w:rsid w:val="00187229"/>
    <w:rsid w:val="00187F1F"/>
    <w:rsid w:val="001A39B3"/>
    <w:rsid w:val="002A07FA"/>
    <w:rsid w:val="0046361E"/>
    <w:rsid w:val="004F7940"/>
    <w:rsid w:val="00736B5F"/>
    <w:rsid w:val="008B799E"/>
    <w:rsid w:val="00D76908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2FFA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76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465</Words>
  <Characters>2656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dcterms:created xsi:type="dcterms:W3CDTF">2022-01-19T09:06:00Z</dcterms:created>
  <dcterms:modified xsi:type="dcterms:W3CDTF">2026-08-06T13:32:00Z</dcterms:modified>
</cp:coreProperties>
</file>