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9FDC" w14:textId="77777777" w:rsidR="00E65508" w:rsidRDefault="00E65508">
      <w:pPr>
        <w:pStyle w:val="Titlu2"/>
        <w:numPr>
          <w:ilvl w:val="0"/>
          <w:numId w:val="0"/>
        </w:numPr>
        <w:jc w:val="center"/>
      </w:pPr>
      <w:r>
        <w:rPr>
          <w:sz w:val="28"/>
          <w:szCs w:val="28"/>
        </w:rPr>
        <w:t xml:space="preserve">Specificaţii tehnice </w:t>
      </w:r>
      <w:r>
        <w:rPr>
          <w:sz w:val="28"/>
          <w:szCs w:val="28"/>
          <w:lang w:val="en-US"/>
        </w:rPr>
        <w:t>F 4.1</w:t>
      </w:r>
    </w:p>
    <w:p w14:paraId="5EE2839A" w14:textId="77777777" w:rsidR="00E65508" w:rsidRDefault="00E65508">
      <w:pPr>
        <w:spacing w:before="200"/>
        <w:jc w:val="center"/>
      </w:pPr>
      <w:r>
        <w:rPr>
          <w:i/>
          <w:iCs/>
          <w:lang w:val="en-US"/>
        </w:rPr>
        <w:t>[Acest tabel va fi completat de către ofertant în coloanele 3, 4, 5, 7, iar de către autoritatea contractantă – în coloanele 1, 2, 6, 8]</w:t>
      </w:r>
    </w:p>
    <w:p w14:paraId="32DF8C21" w14:textId="77777777" w:rsidR="00E65508" w:rsidRDefault="00E65508">
      <w:pPr>
        <w:spacing w:before="20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2"/>
      </w:tblGrid>
      <w:tr w:rsidR="00E65508" w14:paraId="0247BCFB" w14:textId="77777777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F9804" w14:textId="4D1E2120" w:rsidR="00E65508" w:rsidRDefault="00E65508">
            <w:r>
              <w:t xml:space="preserve">Numărul procedurii de achiziție </w:t>
            </w:r>
            <w:r w:rsidR="00DB0BC9">
              <w:t xml:space="preserve"> </w:t>
            </w:r>
            <w:hyperlink r:id="rId5" w:tgtFrame="_blank" w:history="1">
              <w:r w:rsidR="009F6769" w:rsidRPr="009F6769">
                <w:rPr>
                  <w:rStyle w:val="Hyperlink"/>
                  <w:rFonts w:ascii="Helvetica" w:hAnsi="Helvetica" w:cs="Helvetica"/>
                  <w:color w:val="00000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ocds-b3wdp1-MD-1613459766607</w:t>
              </w:r>
            </w:hyperlink>
            <w:r w:rsidR="009F6769">
              <w:rPr>
                <w:rFonts w:ascii="Times New Roman" w:eastAsia="Times New Roman" w:hAnsi="Times New Roman" w:cs="Times New Roman"/>
              </w:rPr>
              <w:t xml:space="preserve">  din 16/02/2021</w:t>
            </w:r>
          </w:p>
        </w:tc>
      </w:tr>
      <w:tr w:rsidR="00E65508" w14:paraId="766F07F5" w14:textId="77777777">
        <w:tc>
          <w:tcPr>
            <w:tcW w:w="14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98F66" w14:textId="77777777" w:rsidR="00E65508" w:rsidRDefault="00E65508">
            <w:r>
              <w:t>Denumirea procedurii de achiziție:</w:t>
            </w:r>
            <w:r w:rsidR="00B12651">
              <w:t xml:space="preserve"> Servicii de deratizare si dezinsectie</w:t>
            </w:r>
          </w:p>
        </w:tc>
      </w:tr>
    </w:tbl>
    <w:p w14:paraId="1C9132EC" w14:textId="77777777" w:rsidR="00E65508" w:rsidRDefault="00E65508">
      <w:pPr>
        <w:spacing w:before="200"/>
        <w:jc w:val="center"/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276"/>
        <w:gridCol w:w="1134"/>
        <w:gridCol w:w="5103"/>
        <w:gridCol w:w="3402"/>
        <w:gridCol w:w="142"/>
      </w:tblGrid>
      <w:tr w:rsidR="00DB0BC9" w14:paraId="33FE17D0" w14:textId="77777777" w:rsidTr="009F676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5763" w14:textId="77777777" w:rsidR="00DB0BC9" w:rsidRDefault="00DB0BC9">
            <w:pPr>
              <w:jc w:val="center"/>
            </w:pPr>
            <w:r>
              <w:rPr>
                <w:b/>
              </w:rPr>
              <w:t>Cod CPV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427AA" w14:textId="77777777" w:rsidR="00DB0BC9" w:rsidRDefault="00DB0BC9">
            <w:pPr>
              <w:jc w:val="center"/>
            </w:pPr>
            <w:r>
              <w:rPr>
                <w:b/>
              </w:rPr>
              <w:t>Denumirea serviciilor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6F2A" w14:textId="77777777" w:rsidR="00DB0BC9" w:rsidRDefault="00DB0BC9">
            <w:pPr>
              <w:jc w:val="center"/>
              <w:rPr>
                <w:b/>
              </w:rPr>
            </w:pPr>
            <w:r>
              <w:rPr>
                <w:b/>
              </w:rPr>
              <w:br/>
              <w:t>Unitatea de măsură</w:t>
            </w:r>
            <w:r>
              <w:rPr>
                <w:b/>
              </w:rPr>
              <w:br/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5FE4" w14:textId="77777777" w:rsidR="00DB0BC9" w:rsidRDefault="00DB0BC9">
            <w:pPr>
              <w:jc w:val="center"/>
              <w:rPr>
                <w:b/>
              </w:rPr>
            </w:pPr>
            <w:r>
              <w:rPr>
                <w:b/>
              </w:rPr>
              <w:br/>
              <w:t>Cantitate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B287" w14:textId="77777777" w:rsidR="00DB0BC9" w:rsidRDefault="00480D63">
            <w:pPr>
              <w:jc w:val="center"/>
              <w:rPr>
                <w:b/>
              </w:rPr>
            </w:pPr>
            <w:r>
              <w:rPr>
                <w:b/>
              </w:rPr>
              <w:t>Specificarea tehnica deplina solicitata,</w:t>
            </w:r>
            <w:r>
              <w:rPr>
                <w:b/>
              </w:rPr>
              <w:br/>
              <w:t>Standarde de referinţă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3B2E5" w14:textId="77777777" w:rsidR="00DB0BC9" w:rsidRDefault="00DB0BC9">
            <w:pPr>
              <w:jc w:val="center"/>
            </w:pPr>
            <w:r>
              <w:rPr>
                <w:b/>
              </w:rPr>
              <w:t>Specificarea tehnică deplină propusă de către ofertant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2CA77" w14:textId="77777777" w:rsidR="00DB0BC9" w:rsidRDefault="00DB0BC9">
            <w:pPr>
              <w:jc w:val="center"/>
            </w:pPr>
          </w:p>
        </w:tc>
      </w:tr>
      <w:tr w:rsidR="00DB0BC9" w14:paraId="2D257A8D" w14:textId="77777777" w:rsidTr="009F676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46593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9782B" w14:textId="77777777" w:rsidR="00DB0BC9" w:rsidRDefault="00DB0BC9">
            <w:r>
              <w:t>Lotul 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D333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3399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8040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6E0E8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EECF6" w14:textId="77777777" w:rsidR="00DB0BC9" w:rsidRDefault="00DB0BC9">
            <w:pPr>
              <w:pStyle w:val="TableContents"/>
              <w:snapToGrid w:val="0"/>
              <w:jc w:val="center"/>
            </w:pPr>
          </w:p>
        </w:tc>
      </w:tr>
      <w:tr w:rsidR="00DB0BC9" w14:paraId="37C9E8F2" w14:textId="77777777" w:rsidTr="009F676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B3D41" w14:textId="77777777" w:rsidR="00DB0BC9" w:rsidRDefault="00DB0BC9">
            <w:pPr>
              <w:pStyle w:val="TableContents"/>
              <w:snapToGrid w:val="0"/>
              <w:jc w:val="center"/>
            </w:pPr>
            <w:r>
              <w:br/>
            </w:r>
            <w:r>
              <w:br/>
            </w:r>
            <w:r>
              <w:br/>
              <w:t>90923000-3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ABC6" w14:textId="5C5CED63" w:rsidR="00DB0BC9" w:rsidRPr="00B12651" w:rsidRDefault="00DB0BC9">
            <w:r>
              <w:br/>
            </w:r>
            <w:r>
              <w:br/>
            </w:r>
            <w:r w:rsidRPr="00B12651">
              <w:t>Servicii de deratizare (</w:t>
            </w:r>
            <w:r w:rsidR="009F6769">
              <w:t xml:space="preserve">8 </w:t>
            </w:r>
            <w:r w:rsidRPr="00B12651">
              <w:t>ori/an)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9782" w14:textId="77777777" w:rsidR="00DB0BC9" w:rsidRDefault="00DB0BC9">
            <w:pPr>
              <w:pStyle w:val="TableContents"/>
              <w:snapToGrid w:val="0"/>
              <w:jc w:val="center"/>
            </w:pPr>
            <w:r>
              <w:br/>
            </w:r>
            <w:r>
              <w:br/>
            </w:r>
            <w:r>
              <w:br/>
              <w:t>m2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2222" w14:textId="4E14B33E" w:rsidR="00DB0BC9" w:rsidRDefault="00DB0BC9">
            <w:pPr>
              <w:pStyle w:val="TableContents"/>
              <w:snapToGrid w:val="0"/>
              <w:jc w:val="center"/>
            </w:pPr>
            <w:r>
              <w:br/>
            </w:r>
            <w:r>
              <w:br/>
            </w:r>
            <w:r w:rsidR="009F6769">
              <w:t>5250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25E7" w14:textId="77777777" w:rsidR="00DB0BC9" w:rsidRDefault="00DB0BC9">
            <w:pPr>
              <w:pStyle w:val="TableContents"/>
              <w:snapToGrid w:val="0"/>
              <w:jc w:val="center"/>
            </w:pPr>
            <w:r>
              <w:t>Serviciile vor fi prestate conform instructiunilor privind normativele de deservirea si efectuare a lucrarilor de deratizare profilactice aprobate de Ministerul Sanatatii, Muncii si Protectiei Sociale, potrivit Legii nr. 1513 din 16.06.1993 , privind asigurarea sanitaro-epidemiologica  a populatiei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0E78F" w14:textId="77777777" w:rsidR="00DB0BC9" w:rsidRDefault="00DB0BC9">
            <w:pPr>
              <w:pStyle w:val="TableContents"/>
              <w:snapToGrid w:val="0"/>
              <w:jc w:val="center"/>
            </w:pPr>
            <w:r>
              <w:t>Acordarea serviciilor de deratizare conform metodologiei Ministerului Sanatatii, Muncii si Protectiei Sociale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02E37" w14:textId="77777777" w:rsidR="00DB0BC9" w:rsidRDefault="00DB0BC9">
            <w:pPr>
              <w:pStyle w:val="TableContents"/>
              <w:snapToGrid w:val="0"/>
              <w:jc w:val="center"/>
            </w:pPr>
          </w:p>
        </w:tc>
      </w:tr>
      <w:tr w:rsidR="00DB0BC9" w14:paraId="040D053C" w14:textId="77777777" w:rsidTr="009F676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5438" w14:textId="77777777" w:rsidR="00DB0BC9" w:rsidRDefault="00DB0BC9">
            <w:pPr>
              <w:pStyle w:val="TableContents"/>
              <w:snapToGrid w:val="0"/>
              <w:jc w:val="center"/>
            </w:pPr>
            <w:r>
              <w:br/>
            </w:r>
            <w:r>
              <w:br/>
              <w:t>90921000-9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DCD0C" w14:textId="03119C61" w:rsidR="00DB0BC9" w:rsidRDefault="008C6A76">
            <w:pPr>
              <w:pStyle w:val="TableContents"/>
              <w:snapToGrid w:val="0"/>
            </w:pPr>
            <w:r>
              <w:br/>
            </w:r>
            <w:r>
              <w:br/>
            </w:r>
            <w:r w:rsidR="00DB0BC9">
              <w:t>Servicii de dezinsecție (</w:t>
            </w:r>
            <w:r w:rsidR="009F6769">
              <w:t>6</w:t>
            </w:r>
            <w:r w:rsidR="00DB0BC9">
              <w:t xml:space="preserve"> ori/an)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23FF" w14:textId="77777777" w:rsidR="00DB0BC9" w:rsidRDefault="00DB0BC9">
            <w:pPr>
              <w:pStyle w:val="TableContents"/>
              <w:snapToGrid w:val="0"/>
              <w:jc w:val="center"/>
            </w:pPr>
            <w:r>
              <w:br/>
            </w:r>
            <w:r>
              <w:br/>
              <w:t>m2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B0ED" w14:textId="0BF45EAF" w:rsidR="00DB0BC9" w:rsidRDefault="00DB0BC9">
            <w:pPr>
              <w:pStyle w:val="TableContents"/>
              <w:snapToGrid w:val="0"/>
              <w:jc w:val="center"/>
            </w:pPr>
            <w:r>
              <w:br/>
            </w:r>
            <w:r>
              <w:br/>
            </w:r>
            <w:r w:rsidR="009F6769">
              <w:t>5250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2BEB" w14:textId="77777777" w:rsidR="00DB0BC9" w:rsidRDefault="00DB0BC9">
            <w:pPr>
              <w:pStyle w:val="TableContents"/>
              <w:snapToGrid w:val="0"/>
              <w:jc w:val="center"/>
            </w:pPr>
            <w:r>
              <w:t>Serviciile vor fi prestate conform instructiunilor privind normativele de deservirea si efectuare a lucrarilor de deratizare profilactice aprobate de Ministerul Sanatatii, Muncii si Protectiei Sociale, potrivit Legii nr. 1513 din 16.06.1993 , privind asigurarea sanitaro-epidemiologica  a populatiei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ABC93" w14:textId="77777777" w:rsidR="00DB0BC9" w:rsidRDefault="00DB0BC9">
            <w:pPr>
              <w:pStyle w:val="TableContents"/>
              <w:snapToGrid w:val="0"/>
              <w:jc w:val="center"/>
            </w:pPr>
            <w:r>
              <w:t>Acordarea serviciilor de deratizare conform metodologiei Ministerului Sanatatii, Muncii si Protectiei Sociale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123F3" w14:textId="77777777" w:rsidR="00DB0BC9" w:rsidRDefault="00DB0BC9">
            <w:pPr>
              <w:pStyle w:val="TableContents"/>
              <w:snapToGrid w:val="0"/>
              <w:jc w:val="center"/>
            </w:pPr>
          </w:p>
        </w:tc>
      </w:tr>
      <w:tr w:rsidR="00DB0BC9" w14:paraId="29637748" w14:textId="77777777" w:rsidTr="009F6769">
        <w:trPr>
          <w:trHeight w:val="14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8E1E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EB4AB" w14:textId="77777777" w:rsidR="00DB0BC9" w:rsidRDefault="00DB0BC9">
            <w:r>
              <w:rPr>
                <w:b/>
              </w:rPr>
              <w:t>TOTAL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DE90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0E01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3872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83F76" w14:textId="77777777" w:rsidR="00DB0BC9" w:rsidRDefault="00DB0BC9">
            <w:pPr>
              <w:pStyle w:val="TableContents"/>
              <w:snapToGrid w:val="0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767BD" w14:textId="77777777" w:rsidR="00DB0BC9" w:rsidRDefault="00DB0BC9">
            <w:pPr>
              <w:pStyle w:val="TableContents"/>
              <w:snapToGrid w:val="0"/>
              <w:jc w:val="center"/>
            </w:pPr>
          </w:p>
        </w:tc>
      </w:tr>
    </w:tbl>
    <w:p w14:paraId="67E3D2C8" w14:textId="6FCC4208" w:rsidR="00E65508" w:rsidRDefault="009F6769">
      <w:r>
        <w:rPr>
          <w:noProof/>
        </w:rPr>
        <w:drawing>
          <wp:anchor distT="0" distB="0" distL="114300" distR="114300" simplePos="0" relativeHeight="251657728" behindDoc="1" locked="0" layoutInCell="1" allowOverlap="1" wp14:anchorId="0A6DBD89" wp14:editId="6B4C7909">
            <wp:simplePos x="0" y="0"/>
            <wp:positionH relativeFrom="column">
              <wp:posOffset>-3810</wp:posOffset>
            </wp:positionH>
            <wp:positionV relativeFrom="paragraph">
              <wp:posOffset>-403860</wp:posOffset>
            </wp:positionV>
            <wp:extent cx="1607820" cy="159258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2364" w14:textId="77777777" w:rsidR="00E65508" w:rsidRDefault="00E65508">
      <w:r>
        <w:t>Semnat:_______________ Numele, Prenumele:</w:t>
      </w:r>
      <w:r w:rsidR="00DB0BC9">
        <w:t xml:space="preserve"> </w:t>
      </w:r>
      <w:r w:rsidR="00DB0BC9" w:rsidRPr="00DB0BC9">
        <w:rPr>
          <w:u w:val="single"/>
        </w:rPr>
        <w:t>Constantin Cozlan</w:t>
      </w:r>
      <w:r>
        <w:t xml:space="preserve"> În calitate de: </w:t>
      </w:r>
      <w:r w:rsidR="00DB0BC9" w:rsidRPr="00DB0BC9">
        <w:rPr>
          <w:u w:val="single"/>
        </w:rPr>
        <w:t>Director</w:t>
      </w:r>
    </w:p>
    <w:p w14:paraId="47CC79E9" w14:textId="77777777" w:rsidR="00E65508" w:rsidRDefault="00E65508">
      <w:r>
        <w:rPr>
          <w:bCs/>
          <w:iCs/>
        </w:rPr>
        <w:t>Ofertantul</w:t>
      </w:r>
      <w:r w:rsidR="00B12651">
        <w:rPr>
          <w:bCs/>
          <w:iCs/>
        </w:rPr>
        <w:t xml:space="preserve">: </w:t>
      </w:r>
      <w:r w:rsidR="00B12651">
        <w:rPr>
          <w:bCs/>
          <w:iCs/>
          <w:u w:val="single"/>
        </w:rPr>
        <w:t>„Rosa Clean” S.R.L</w:t>
      </w:r>
      <w:r w:rsidR="00B12651">
        <w:rPr>
          <w:bCs/>
          <w:iCs/>
        </w:rPr>
        <w:t xml:space="preserve">     </w:t>
      </w:r>
      <w:r>
        <w:rPr>
          <w:bCs/>
          <w:iCs/>
        </w:rPr>
        <w:t xml:space="preserve"> Adresa:</w:t>
      </w:r>
      <w:r w:rsidR="00B12651">
        <w:rPr>
          <w:bCs/>
          <w:iCs/>
          <w:u w:val="single"/>
        </w:rPr>
        <w:t xml:space="preserve">  Republica Moldova, mun. Chisinau, MD- 2003, or. Durlesti, str. Rediul Mare 24</w:t>
      </w:r>
    </w:p>
    <w:sectPr w:rsidR="00E6550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font467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51"/>
    <w:rsid w:val="00020876"/>
    <w:rsid w:val="00406C28"/>
    <w:rsid w:val="00480D63"/>
    <w:rsid w:val="008C6A76"/>
    <w:rsid w:val="009F6769"/>
    <w:rsid w:val="00B12651"/>
    <w:rsid w:val="00DB0BC9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A1155"/>
  <w15:chartTrackingRefBased/>
  <w15:docId w15:val="{80E07924-9994-4DD2-951E-4E4E12C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val="ro-MD" w:eastAsia="zh-CN" w:bidi="hi-IN"/>
    </w:rPr>
  </w:style>
  <w:style w:type="paragraph" w:styleId="Titlu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font467" w:hAnsi="Calibri Light" w:cs="font467"/>
      <w:b/>
      <w:bCs/>
      <w:color w:val="5B9BD5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B1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tender.gov.md/tenders/ocds-b3wdp1-MD-1613459766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https://mtender.gov.md/tenders/ocds-b3wdp1-MD-1611148514555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Constantin Cozlan</cp:lastModifiedBy>
  <cp:revision>2</cp:revision>
  <cp:lastPrinted>2021-01-23T14:06:00Z</cp:lastPrinted>
  <dcterms:created xsi:type="dcterms:W3CDTF">2021-02-19T06:39:00Z</dcterms:created>
  <dcterms:modified xsi:type="dcterms:W3CDTF">2021-02-19T06:39:00Z</dcterms:modified>
</cp:coreProperties>
</file>