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986073" w:rsidRPr="00167E46">
        <w:rPr>
          <w:b/>
          <w:sz w:val="24"/>
          <w:szCs w:val="24"/>
          <w:lang w:val="ro-RO"/>
        </w:rPr>
        <w:t xml:space="preserve">Reagenti </w:t>
      </w:r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>pentru</w:t>
      </w:r>
      <w:proofErr w:type="spellEnd"/>
      <w:r w:rsidR="00472E2A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45432" w:rsidRPr="00472E2A">
        <w:rPr>
          <w:b/>
          <w:bCs/>
          <w:color w:val="000000"/>
          <w:sz w:val="24"/>
          <w:szCs w:val="24"/>
          <w:lang w:val="en-GB"/>
        </w:rPr>
        <w:t>analizatorul</w:t>
      </w:r>
      <w:proofErr w:type="spellEnd"/>
      <w:r w:rsidR="00D45432" w:rsidRPr="00472E2A">
        <w:rPr>
          <w:b/>
          <w:bCs/>
          <w:color w:val="000000"/>
          <w:sz w:val="24"/>
          <w:szCs w:val="24"/>
          <w:lang w:val="en-GB"/>
        </w:rPr>
        <w:t xml:space="preserve"> hematologic XT-2000i</w:t>
      </w:r>
      <w:r w:rsidRPr="00472E2A">
        <w:rPr>
          <w:b/>
          <w:sz w:val="24"/>
          <w:szCs w:val="24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Licitație</w:t>
      </w:r>
      <w:proofErr w:type="spellEnd"/>
      <w:r w:rsidR="004C09E5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deschisă</w:t>
      </w:r>
      <w:proofErr w:type="spellEnd"/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DC4F0F" w:rsidRPr="00DE06B5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</w:tblGrid>
      <w:tr w:rsidR="0069001F" w:rsidRPr="00F17C1E" w:rsidTr="00754B3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color w:val="FF0000"/>
                <w:lang w:val="en-GB"/>
              </w:rPr>
            </w:pPr>
            <w:proofErr w:type="spellStart"/>
            <w:r w:rsidRPr="00DE06B5">
              <w:rPr>
                <w:b/>
                <w:color w:val="FF0000"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Specificarea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tehnică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deplină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solicitată</w:t>
            </w:r>
            <w:proofErr w:type="spellEnd"/>
            <w:r w:rsidRPr="00DE06B5">
              <w:rPr>
                <w:b/>
                <w:lang w:val="en-GB"/>
              </w:rPr>
              <w:t xml:space="preserve">, </w:t>
            </w:r>
            <w:proofErr w:type="spellStart"/>
            <w:r w:rsidRPr="00DE06B5">
              <w:rPr>
                <w:b/>
                <w:lang w:val="en-GB"/>
              </w:rPr>
              <w:t>Standarde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="00AC2788" w:rsidRPr="00DE06B5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E06B5" w:rsidRDefault="00754B36" w:rsidP="00754B36">
            <w:pPr>
              <w:spacing w:before="120"/>
              <w:ind w:left="-108" w:right="-108"/>
              <w:jc w:val="center"/>
              <w:rPr>
                <w:b/>
                <w:color w:val="FF0000"/>
                <w:lang w:val="en-GB"/>
              </w:rPr>
            </w:pPr>
            <w:proofErr w:type="spellStart"/>
            <w:r w:rsidRPr="00DE06B5">
              <w:rPr>
                <w:b/>
                <w:color w:val="FF0000"/>
                <w:lang w:val="en-GB"/>
              </w:rPr>
              <w:t>Valoarea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estimate </w:t>
            </w:r>
            <w:r w:rsidR="0069001F" w:rsidRPr="00DE06B5">
              <w:rPr>
                <w:b/>
                <w:color w:val="FF0000"/>
                <w:lang w:val="en-GB"/>
              </w:rPr>
              <w:t xml:space="preserve">(se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va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indica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pentru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fiecare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lot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în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parte)</w:t>
            </w:r>
          </w:p>
        </w:tc>
      </w:tr>
      <w:tr w:rsidR="00CD48C5" w:rsidRPr="00F17C1E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Set de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reagenţi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analizatorul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hematologic XT-2000i f. (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sistema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inchis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DE06B5" w:rsidRDefault="00CD48C5" w:rsidP="00901D07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CD48C5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Reagent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diluarea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tuturor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fracţiilor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celulare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</w:rPr>
              <w:t>Litru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F17C1E" w:rsidP="007E42D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118</w:t>
            </w:r>
            <w:r w:rsidR="00CD48C5">
              <w:rPr>
                <w:color w:val="000000"/>
                <w:sz w:val="21"/>
                <w:szCs w:val="21"/>
                <w:lang w:val="ro-RO"/>
              </w:rPr>
              <w:t>0</w:t>
            </w:r>
            <w:r w:rsidR="00CD48C5" w:rsidRPr="00E62C09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6C4AE3">
            <w:pPr>
              <w:ind w:right="-108"/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Componenţa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: Sodium Chloride – 0,64%, Boric Acid – 0,10%, Sodium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Tetraborate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– 0,02%</w:t>
            </w:r>
            <w:bookmarkStart w:id="0" w:name="_GoBack"/>
            <w:bookmarkEnd w:id="0"/>
            <w:r w:rsidRPr="00E62C09">
              <w:rPr>
                <w:color w:val="000000"/>
                <w:sz w:val="21"/>
                <w:szCs w:val="21"/>
                <w:lang w:val="en-GB"/>
              </w:rPr>
              <w:t>, EDTA-2K – 0,02%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0E5251" w:rsidRDefault="00F17C1E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515</w:t>
            </w:r>
            <w:r w:rsidR="00CD48C5">
              <w:rPr>
                <w:sz w:val="18"/>
                <w:szCs w:val="18"/>
                <w:lang w:val="en-GB"/>
              </w:rPr>
              <w:t>00</w:t>
            </w:r>
          </w:p>
        </w:tc>
      </w:tr>
      <w:tr w:rsidR="00CD48C5" w:rsidRPr="00F17C1E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Set de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reagenţi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analizatorul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hematologic XT-2000i f. (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sistema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inchis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DE06B5" w:rsidRDefault="00CD48C5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CD48C5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Reagent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lizarea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leucocitelor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scopul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determinării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ulterioare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bazofilelor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</w:rPr>
              <w:t>Litru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F17C1E" w:rsidP="007E42D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5</w:t>
            </w:r>
            <w:r w:rsidR="00CD48C5">
              <w:rPr>
                <w:color w:val="000000"/>
                <w:sz w:val="21"/>
                <w:szCs w:val="21"/>
                <w:lang w:val="ro-RO"/>
              </w:rPr>
              <w:t>0</w:t>
            </w:r>
            <w:r w:rsidR="00CD48C5" w:rsidRPr="00E62C09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Componenţa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: Non-ionic surfactant – 0,40%, Organic quaternary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Amonium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salt – 0,1%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AE5D60" w:rsidRDefault="00CD48C5" w:rsidP="00F17C1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</w:t>
            </w:r>
            <w:r w:rsidR="00F17C1E">
              <w:rPr>
                <w:sz w:val="18"/>
                <w:szCs w:val="18"/>
                <w:lang w:val="en-GB"/>
              </w:rPr>
              <w:t>65</w:t>
            </w:r>
            <w:r>
              <w:rPr>
                <w:sz w:val="18"/>
                <w:szCs w:val="18"/>
                <w:lang w:val="en-GB"/>
              </w:rPr>
              <w:t>00</w:t>
            </w:r>
          </w:p>
        </w:tc>
      </w:tr>
      <w:tr w:rsidR="00CD48C5" w:rsidRPr="00F17C1E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Set de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reagenţi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analizatorul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hematologic XT-2000i f. (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sistema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inchis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DE06B5" w:rsidRDefault="00CD48C5" w:rsidP="00901D07">
            <w:pPr>
              <w:spacing w:before="120"/>
              <w:jc w:val="center"/>
              <w:rPr>
                <w:lang w:val="en-GB"/>
              </w:rPr>
            </w:pPr>
          </w:p>
        </w:tc>
      </w:tr>
      <w:tr w:rsidR="00CD48C5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Reagent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lizarea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eritrocitelor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trombocitelor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diluarea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leucocitelor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efectuarea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enumerării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ulterioare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leucocitelor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</w:rPr>
              <w:t>Litru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F17C1E" w:rsidP="007E42D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5</w:t>
            </w:r>
            <w:r w:rsidR="00CD48C5">
              <w:rPr>
                <w:color w:val="000000"/>
                <w:sz w:val="21"/>
                <w:szCs w:val="21"/>
                <w:lang w:val="ro-RO"/>
              </w:rPr>
              <w:t>0</w:t>
            </w:r>
            <w:r w:rsidR="00CD48C5" w:rsidRPr="00E62C09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Componenţa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: Non – ionic surfactant – 0,18%, Organic quaternary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Amonium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salt – 0,08%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AE5D60" w:rsidRDefault="00CD48C5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</w:t>
            </w:r>
            <w:r w:rsidR="00F17C1E">
              <w:rPr>
                <w:sz w:val="18"/>
                <w:szCs w:val="18"/>
                <w:lang w:val="en-GB"/>
              </w:rPr>
              <w:t>0</w:t>
            </w:r>
            <w:r>
              <w:rPr>
                <w:sz w:val="18"/>
                <w:szCs w:val="18"/>
                <w:lang w:val="en-GB"/>
              </w:rPr>
              <w:t>000</w:t>
            </w:r>
          </w:p>
        </w:tc>
      </w:tr>
      <w:tr w:rsidR="00CD48C5" w:rsidRPr="00F17C1E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lastRenderedPageBreak/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Set de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reagenţi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analizatorul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hematologic XT-2000i f. (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sistema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inchis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DE06B5" w:rsidRDefault="00CD48C5" w:rsidP="00901D07">
            <w:pPr>
              <w:spacing w:before="120"/>
              <w:jc w:val="center"/>
              <w:rPr>
                <w:lang w:val="en-GB"/>
              </w:rPr>
            </w:pPr>
          </w:p>
        </w:tc>
      </w:tr>
      <w:tr w:rsidR="00CD48C5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Reagent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colorarea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structurii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interne a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leucocitelor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din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probele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diluate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lizate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prealabil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</w:rPr>
              <w:t>Mililitru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F17C1E" w:rsidP="007E42D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1050</w:t>
            </w:r>
            <w:r w:rsidR="00CD48C5" w:rsidRPr="00E62C09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F17C1E" w:rsidRDefault="00CD48C5" w:rsidP="00F17C1E">
            <w:pPr>
              <w:ind w:right="-108"/>
              <w:rPr>
                <w:color w:val="000000"/>
                <w:lang w:val="en-GB"/>
              </w:rPr>
            </w:pPr>
            <w:proofErr w:type="spellStart"/>
            <w:r w:rsidRPr="00F17C1E">
              <w:rPr>
                <w:color w:val="000000"/>
                <w:lang w:val="en-GB"/>
              </w:rPr>
              <w:t>Serveşte</w:t>
            </w:r>
            <w:proofErr w:type="spellEnd"/>
            <w:r w:rsidRPr="00F17C1E">
              <w:rPr>
                <w:color w:val="000000"/>
                <w:lang w:val="en-GB"/>
              </w:rPr>
              <w:t xml:space="preserve"> la </w:t>
            </w:r>
            <w:proofErr w:type="spellStart"/>
            <w:r w:rsidRPr="00F17C1E">
              <w:rPr>
                <w:color w:val="000000"/>
                <w:lang w:val="en-GB"/>
              </w:rPr>
              <w:t>efectuarea</w:t>
            </w:r>
            <w:proofErr w:type="spellEnd"/>
            <w:r w:rsidRPr="00F17C1E">
              <w:rPr>
                <w:color w:val="000000"/>
                <w:lang w:val="en-GB"/>
              </w:rPr>
              <w:t xml:space="preserve"> </w:t>
            </w:r>
            <w:proofErr w:type="spellStart"/>
            <w:r w:rsidRPr="00F17C1E">
              <w:rPr>
                <w:color w:val="000000"/>
                <w:lang w:val="en-GB"/>
              </w:rPr>
              <w:t>enumerării</w:t>
            </w:r>
            <w:proofErr w:type="spellEnd"/>
            <w:r w:rsidRPr="00F17C1E">
              <w:rPr>
                <w:color w:val="000000"/>
                <w:lang w:val="en-GB"/>
              </w:rPr>
              <w:t xml:space="preserve"> 4 diff (</w:t>
            </w:r>
            <w:proofErr w:type="spellStart"/>
            <w:r w:rsidRPr="00F17C1E">
              <w:rPr>
                <w:color w:val="000000"/>
                <w:lang w:val="en-GB"/>
              </w:rPr>
              <w:t>limfocite</w:t>
            </w:r>
            <w:proofErr w:type="spellEnd"/>
            <w:r w:rsidRPr="00F17C1E">
              <w:rPr>
                <w:color w:val="000000"/>
                <w:lang w:val="en-GB"/>
              </w:rPr>
              <w:t xml:space="preserve">, </w:t>
            </w:r>
            <w:proofErr w:type="spellStart"/>
            <w:r w:rsidRPr="00F17C1E">
              <w:rPr>
                <w:color w:val="000000"/>
                <w:lang w:val="en-GB"/>
              </w:rPr>
              <w:t>monocite</w:t>
            </w:r>
            <w:proofErr w:type="spellEnd"/>
            <w:r w:rsidRPr="00F17C1E">
              <w:rPr>
                <w:color w:val="000000"/>
                <w:lang w:val="en-GB"/>
              </w:rPr>
              <w:t xml:space="preserve">, </w:t>
            </w:r>
            <w:proofErr w:type="spellStart"/>
            <w:r w:rsidRPr="00F17C1E">
              <w:rPr>
                <w:color w:val="000000"/>
                <w:lang w:val="en-GB"/>
              </w:rPr>
              <w:t>eozinofile</w:t>
            </w:r>
            <w:proofErr w:type="spellEnd"/>
            <w:r w:rsidRPr="00F17C1E">
              <w:rPr>
                <w:color w:val="000000"/>
                <w:lang w:val="en-GB"/>
              </w:rPr>
              <w:t xml:space="preserve">, </w:t>
            </w:r>
            <w:proofErr w:type="spellStart"/>
            <w:r w:rsidRPr="00F17C1E">
              <w:rPr>
                <w:color w:val="000000"/>
                <w:lang w:val="en-GB"/>
              </w:rPr>
              <w:t>neutrofile+bazofile</w:t>
            </w:r>
            <w:proofErr w:type="spellEnd"/>
            <w:r w:rsidRPr="00F17C1E">
              <w:rPr>
                <w:color w:val="000000"/>
                <w:lang w:val="en-GB"/>
              </w:rPr>
              <w:t xml:space="preserve">) </w:t>
            </w:r>
            <w:proofErr w:type="spellStart"/>
            <w:r w:rsidRPr="00F17C1E">
              <w:rPr>
                <w:color w:val="000000"/>
                <w:lang w:val="en-GB"/>
              </w:rPr>
              <w:t>Componenţa</w:t>
            </w:r>
            <w:proofErr w:type="spellEnd"/>
            <w:r w:rsidRPr="00F17C1E">
              <w:rPr>
                <w:color w:val="000000"/>
                <w:lang w:val="en-GB"/>
              </w:rPr>
              <w:t xml:space="preserve">: </w:t>
            </w:r>
            <w:proofErr w:type="spellStart"/>
            <w:r w:rsidRPr="00F17C1E">
              <w:rPr>
                <w:color w:val="000000"/>
                <w:lang w:val="en-GB"/>
              </w:rPr>
              <w:t>Polymethine</w:t>
            </w:r>
            <w:proofErr w:type="spellEnd"/>
            <w:r w:rsidRPr="00F17C1E">
              <w:rPr>
                <w:color w:val="000000"/>
                <w:lang w:val="en-GB"/>
              </w:rPr>
              <w:t xml:space="preserve"> dye – 0,002%, Methanol – 3,00%, Ethylene glycol – 96,90%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AE5D60" w:rsidRDefault="00F17C1E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48500</w:t>
            </w:r>
          </w:p>
        </w:tc>
      </w:tr>
      <w:tr w:rsidR="00CD48C5" w:rsidRPr="00F17C1E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Set </w:t>
            </w:r>
            <w:r w:rsidR="006E6B63"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de </w:t>
            </w:r>
            <w:proofErr w:type="spellStart"/>
            <w:r w:rsidR="006E6B63"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reagenţi</w:t>
            </w:r>
            <w:proofErr w:type="spellEnd"/>
            <w:r w:rsidR="006E6B63"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6E6B63"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="006E6B63"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6E6B63"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analizatorul</w:t>
            </w:r>
            <w:proofErr w:type="spellEnd"/>
            <w:r w:rsidR="006E6B63"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hematologic XT-2000i</w:t>
            </w:r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f. (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sistema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inchis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DE06B5" w:rsidRDefault="00CD48C5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CD48C5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Reagent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lizarea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eritrocitelor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măsurarea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hemoglobinei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</w:rPr>
              <w:t>Mililitru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F17C1E" w:rsidP="007E42D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140</w:t>
            </w:r>
            <w:r w:rsidR="00CD48C5">
              <w:rPr>
                <w:color w:val="000000"/>
                <w:sz w:val="21"/>
                <w:szCs w:val="21"/>
                <w:lang w:val="ro-RO"/>
              </w:rPr>
              <w:t>00</w:t>
            </w:r>
            <w:r w:rsidR="00CD48C5" w:rsidRPr="00E62C09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F17C1E" w:rsidRDefault="00CD48C5" w:rsidP="00F17C1E">
            <w:pPr>
              <w:ind w:right="-108"/>
              <w:rPr>
                <w:color w:val="000000"/>
              </w:rPr>
            </w:pPr>
            <w:proofErr w:type="spellStart"/>
            <w:r w:rsidRPr="00F17C1E">
              <w:rPr>
                <w:color w:val="000000"/>
              </w:rPr>
              <w:t>Componenţa</w:t>
            </w:r>
            <w:proofErr w:type="spellEnd"/>
            <w:r w:rsidRPr="00F17C1E">
              <w:rPr>
                <w:color w:val="000000"/>
              </w:rPr>
              <w:t xml:space="preserve">: </w:t>
            </w:r>
            <w:proofErr w:type="spellStart"/>
            <w:r w:rsidRPr="00F17C1E">
              <w:rPr>
                <w:color w:val="000000"/>
              </w:rPr>
              <w:t>Sodium</w:t>
            </w:r>
            <w:proofErr w:type="spellEnd"/>
            <w:r w:rsidRPr="00F17C1E">
              <w:rPr>
                <w:color w:val="000000"/>
              </w:rPr>
              <w:t xml:space="preserve"> </w:t>
            </w:r>
            <w:proofErr w:type="spellStart"/>
            <w:r w:rsidRPr="00F17C1E">
              <w:rPr>
                <w:color w:val="000000"/>
              </w:rPr>
              <w:t>Lauryl</w:t>
            </w:r>
            <w:proofErr w:type="spellEnd"/>
            <w:r w:rsidRPr="00F17C1E">
              <w:rPr>
                <w:color w:val="000000"/>
              </w:rPr>
              <w:t xml:space="preserve"> </w:t>
            </w:r>
            <w:proofErr w:type="spellStart"/>
            <w:r w:rsidRPr="00F17C1E">
              <w:rPr>
                <w:color w:val="000000"/>
              </w:rPr>
              <w:t>Sulphate</w:t>
            </w:r>
            <w:proofErr w:type="spellEnd"/>
            <w:r w:rsidRPr="00F17C1E">
              <w:rPr>
                <w:color w:val="000000"/>
              </w:rPr>
              <w:t xml:space="preserve"> – 0,17%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936D54" w:rsidRDefault="0072298E" w:rsidP="00F17C1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</w:t>
            </w:r>
            <w:r w:rsidR="00F17C1E">
              <w:rPr>
                <w:sz w:val="18"/>
                <w:szCs w:val="18"/>
                <w:lang w:val="en-GB"/>
              </w:rPr>
              <w:t>75</w:t>
            </w:r>
            <w:r>
              <w:rPr>
                <w:sz w:val="18"/>
                <w:szCs w:val="18"/>
                <w:lang w:val="en-GB"/>
              </w:rPr>
              <w:t>00</w:t>
            </w:r>
          </w:p>
        </w:tc>
      </w:tr>
      <w:tr w:rsidR="00CD48C5" w:rsidRPr="00F17C1E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Set de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reagenţi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analizatorul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hematologic XT-2000i f. (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sistema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inchis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DE06B5" w:rsidRDefault="00CD48C5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CD48C5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Reagent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diluarea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probelor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colorarea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structurii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interne a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reticulocitelor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scopul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enumerării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acestora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</w:rPr>
              <w:t>Litru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F17C1E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1</w:t>
            </w:r>
            <w:r w:rsidR="00F17C1E">
              <w:rPr>
                <w:color w:val="000000"/>
                <w:sz w:val="21"/>
                <w:szCs w:val="21"/>
                <w:lang w:val="en-GB"/>
              </w:rPr>
              <w:t>6</w:t>
            </w:r>
            <w:r w:rsidRPr="00E62C09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F17C1E" w:rsidRDefault="00CD48C5" w:rsidP="00F17C1E">
            <w:pPr>
              <w:ind w:right="-108"/>
              <w:rPr>
                <w:color w:val="000000"/>
                <w:lang w:val="en-GB"/>
              </w:rPr>
            </w:pPr>
            <w:proofErr w:type="spellStart"/>
            <w:r w:rsidRPr="00F17C1E">
              <w:rPr>
                <w:color w:val="000000"/>
                <w:lang w:val="en-GB"/>
              </w:rPr>
              <w:t>Componenţa</w:t>
            </w:r>
            <w:proofErr w:type="spellEnd"/>
            <w:r w:rsidRPr="00F17C1E">
              <w:rPr>
                <w:color w:val="000000"/>
                <w:lang w:val="en-GB"/>
              </w:rPr>
              <w:t xml:space="preserve">: RET-Search (II) (Diluent): </w:t>
            </w:r>
            <w:proofErr w:type="spellStart"/>
            <w:r w:rsidRPr="00F17C1E">
              <w:rPr>
                <w:color w:val="000000"/>
                <w:lang w:val="en-GB"/>
              </w:rPr>
              <w:t>Tricine</w:t>
            </w:r>
            <w:proofErr w:type="spellEnd"/>
            <w:r w:rsidRPr="00F17C1E">
              <w:rPr>
                <w:color w:val="000000"/>
                <w:lang w:val="en-GB"/>
              </w:rPr>
              <w:t xml:space="preserve"> Buffer – 0,18% RET-Search (II) (Dye solution): </w:t>
            </w:r>
            <w:proofErr w:type="spellStart"/>
            <w:r w:rsidRPr="00F17C1E">
              <w:rPr>
                <w:color w:val="000000"/>
                <w:lang w:val="en-GB"/>
              </w:rPr>
              <w:t>Polymethine</w:t>
            </w:r>
            <w:proofErr w:type="spellEnd"/>
            <w:r w:rsidRPr="00F17C1E">
              <w:rPr>
                <w:color w:val="000000"/>
                <w:lang w:val="en-GB"/>
              </w:rPr>
              <w:t xml:space="preserve"> dye -0,03%, Methanol-7,10% Ethylene glycol-92,80%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936D54" w:rsidRDefault="00F17C1E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73000</w:t>
            </w:r>
          </w:p>
        </w:tc>
      </w:tr>
      <w:tr w:rsidR="00CD48C5" w:rsidRPr="00F17C1E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Set de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reagenţi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analizatorul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hematologic XT-2000i f. (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sistema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inchis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DE06B5" w:rsidRDefault="00CD48C5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CD48C5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6C4AE3">
            <w:pPr>
              <w:ind w:right="-118"/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Detergent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îndepărtarea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resturilor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lizant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reziduuri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celulare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proteine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din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sistemul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hidraulic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al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analizatorului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</w:rPr>
              <w:t>Mililitru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F17C1E" w:rsidP="007E42D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7</w:t>
            </w:r>
            <w:r w:rsidR="00CD48C5">
              <w:rPr>
                <w:color w:val="000000"/>
                <w:sz w:val="21"/>
                <w:szCs w:val="21"/>
                <w:lang w:val="ro-RO"/>
              </w:rPr>
              <w:t>50</w:t>
            </w:r>
            <w:r w:rsidR="00CD48C5" w:rsidRPr="00E62C09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</w:rPr>
              <w:t>Componenţă</w:t>
            </w:r>
            <w:proofErr w:type="spellEnd"/>
            <w:r w:rsidRPr="00E62C09">
              <w:rPr>
                <w:color w:val="000000"/>
                <w:sz w:val="21"/>
                <w:szCs w:val="21"/>
              </w:rPr>
              <w:t xml:space="preserve">: </w:t>
            </w:r>
            <w:proofErr w:type="spellStart"/>
            <w:r w:rsidRPr="00E62C09">
              <w:rPr>
                <w:color w:val="000000"/>
                <w:sz w:val="21"/>
                <w:szCs w:val="21"/>
              </w:rPr>
              <w:t>Sodium</w:t>
            </w:r>
            <w:proofErr w:type="spellEnd"/>
            <w:r w:rsidRPr="00E62C0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</w:rPr>
              <w:t>Hypochloride</w:t>
            </w:r>
            <w:proofErr w:type="spellEnd"/>
            <w:r w:rsidRPr="00E62C09">
              <w:rPr>
                <w:color w:val="000000"/>
                <w:sz w:val="21"/>
                <w:szCs w:val="21"/>
              </w:rPr>
              <w:t xml:space="preserve"> – 5,00%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936D54" w:rsidRDefault="00F17C1E" w:rsidP="0072298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</w:t>
            </w:r>
            <w:r w:rsidR="0072298E">
              <w:rPr>
                <w:sz w:val="18"/>
                <w:szCs w:val="18"/>
                <w:lang w:val="en-GB"/>
              </w:rPr>
              <w:t>00</w:t>
            </w:r>
            <w:r w:rsidR="00CD48C5" w:rsidRPr="00936D54">
              <w:rPr>
                <w:sz w:val="18"/>
                <w:szCs w:val="18"/>
                <w:lang w:val="en-GB"/>
              </w:rPr>
              <w:t>00</w:t>
            </w:r>
          </w:p>
        </w:tc>
      </w:tr>
      <w:tr w:rsidR="00CD48C5" w:rsidRPr="00F17C1E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Set de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reagenţi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analizatorul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hematologic XT-2000i f. (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sistema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inchis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DE06B5" w:rsidRDefault="00CD48C5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CD48C5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Materialul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de control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patologic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(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nivel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scăzut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</w:rPr>
              <w:t>Mililitru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171.00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6C4AE3">
            <w:pPr>
              <w:ind w:right="-108"/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Compatibil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cu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analizatorul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hematologic XT-2000i f. (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sistema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inchis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936D54" w:rsidRDefault="0072298E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53000</w:t>
            </w:r>
          </w:p>
        </w:tc>
      </w:tr>
      <w:tr w:rsidR="00CD48C5" w:rsidRPr="00F17C1E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Set de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reagenţi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analizatorul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hematologic XT-2000i f. (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sistema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inchis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DE06B5" w:rsidRDefault="00CD48C5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CD48C5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Materialul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de control (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nivel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normal)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</w:rPr>
              <w:t>Mililitru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171.00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6C4AE3">
            <w:pPr>
              <w:ind w:right="-108"/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Compatibil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cu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analizatorul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hematologic XT-2000i f. (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sistema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inchis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B8717D" w:rsidRDefault="0072298E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53000</w:t>
            </w:r>
          </w:p>
        </w:tc>
      </w:tr>
      <w:tr w:rsidR="00CD48C5" w:rsidRPr="00F17C1E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Set de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reagenţi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analizatorul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hematologic XT-2000i f. (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sistema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inchis</w:t>
            </w:r>
            <w:proofErr w:type="spellEnd"/>
            <w:r w:rsidRPr="00E62C09">
              <w:rPr>
                <w:b/>
                <w:bCs/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DE06B5" w:rsidRDefault="00CD48C5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CD48C5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b/>
                <w:color w:val="000000"/>
                <w:sz w:val="21"/>
                <w:szCs w:val="21"/>
              </w:rPr>
            </w:pPr>
            <w:r w:rsidRPr="00E62C09">
              <w:rPr>
                <w:b/>
                <w:color w:val="000000"/>
                <w:sz w:val="21"/>
                <w:szCs w:val="21"/>
              </w:rPr>
              <w:t>10.</w:t>
            </w:r>
            <w:r w:rsidRPr="00E62C09">
              <w:rPr>
                <w:b/>
                <w:color w:val="000000"/>
                <w:sz w:val="21"/>
                <w:szCs w:val="21"/>
              </w:rPr>
              <w:lastRenderedPageBreak/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lastRenderedPageBreak/>
              <w:t>3369650</w:t>
            </w:r>
            <w:r w:rsidRPr="00E62C09">
              <w:rPr>
                <w:color w:val="000000"/>
                <w:sz w:val="21"/>
                <w:szCs w:val="21"/>
              </w:rPr>
              <w:lastRenderedPageBreak/>
              <w:t>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lastRenderedPageBreak/>
              <w:t>Materialul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de control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lastRenderedPageBreak/>
              <w:t>patologic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(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nivel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înalt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</w:rPr>
              <w:lastRenderedPageBreak/>
              <w:t>Mililitru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7E42D9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171.00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E62C09" w:rsidRDefault="00CD48C5" w:rsidP="006C4AE3">
            <w:pPr>
              <w:ind w:right="-108"/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Compatibil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cu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lastRenderedPageBreak/>
              <w:t>analizatorul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hematologic XT-2000i f. (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sistema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E62C09">
              <w:rPr>
                <w:color w:val="000000"/>
                <w:sz w:val="21"/>
                <w:szCs w:val="21"/>
                <w:lang w:val="en-GB"/>
              </w:rPr>
              <w:t>inchis</w:t>
            </w:r>
            <w:proofErr w:type="spellEnd"/>
            <w:r w:rsidRPr="00E62C09">
              <w:rPr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8C5" w:rsidRPr="00B8717D" w:rsidRDefault="0072298E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lastRenderedPageBreak/>
              <w:t>53000</w:t>
            </w:r>
          </w:p>
        </w:tc>
      </w:tr>
      <w:tr w:rsidR="00506B12" w:rsidRPr="00DE06B5" w:rsidTr="00754B36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12" w:rsidRPr="00DE06B5" w:rsidRDefault="007E0E1B" w:rsidP="008876C3">
            <w:pPr>
              <w:spacing w:before="120"/>
              <w:jc w:val="center"/>
            </w:pPr>
            <w:proofErr w:type="spellStart"/>
            <w:r w:rsidRPr="00DE06B5">
              <w:rPr>
                <w:b/>
              </w:rPr>
              <w:lastRenderedPageBreak/>
              <w:t>Valoarea</w:t>
            </w:r>
            <w:proofErr w:type="spellEnd"/>
            <w:r w:rsidRPr="00DE06B5">
              <w:rPr>
                <w:b/>
              </w:rPr>
              <w:t xml:space="preserve"> </w:t>
            </w:r>
            <w:proofErr w:type="spellStart"/>
            <w:r w:rsidRPr="00DE06B5">
              <w:rPr>
                <w:b/>
              </w:rPr>
              <w:t>estimativă</w:t>
            </w:r>
            <w:proofErr w:type="spellEnd"/>
            <w:r w:rsidRPr="00DE06B5">
              <w:rPr>
                <w:b/>
              </w:rPr>
              <w:t xml:space="preserve"> </w:t>
            </w:r>
            <w:proofErr w:type="spellStart"/>
            <w:r w:rsidRPr="00DE06B5">
              <w:rPr>
                <w:b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12" w:rsidRPr="00DE06B5" w:rsidRDefault="00F17C1E" w:rsidP="0072298E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406000</w:t>
            </w:r>
          </w:p>
        </w:tc>
      </w:tr>
    </w:tbl>
    <w:p w:rsidR="00E62C09" w:rsidRPr="006C4AE3" w:rsidRDefault="00E62C09" w:rsidP="00E62C09">
      <w:pPr>
        <w:spacing w:before="60" w:after="60"/>
        <w:jc w:val="center"/>
        <w:rPr>
          <w:b/>
          <w:bCs/>
          <w:color w:val="000000"/>
          <w:sz w:val="16"/>
          <w:szCs w:val="16"/>
          <w:lang w:val="en-GB"/>
        </w:rPr>
      </w:pP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  <w:proofErr w:type="spellStart"/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(indicați se admite sau nu se admite)</w:t>
      </w: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: </w:t>
      </w:r>
      <w:r w:rsidR="006C4AE3">
        <w:rPr>
          <w:b/>
          <w:sz w:val="24"/>
          <w:szCs w:val="24"/>
          <w:lang w:val="en-GB"/>
        </w:rPr>
        <w:t>15</w:t>
      </w:r>
      <w:r w:rsidR="0072298E">
        <w:rPr>
          <w:b/>
          <w:sz w:val="24"/>
          <w:szCs w:val="24"/>
          <w:lang w:val="en-GB"/>
        </w:rPr>
        <w:t>.0</w:t>
      </w:r>
      <w:r w:rsidR="006C4AE3">
        <w:rPr>
          <w:b/>
          <w:sz w:val="24"/>
          <w:szCs w:val="24"/>
          <w:lang w:val="en-GB"/>
        </w:rPr>
        <w:t>3</w:t>
      </w:r>
      <w:r w:rsidR="00C4497A">
        <w:rPr>
          <w:b/>
          <w:sz w:val="24"/>
          <w:szCs w:val="24"/>
          <w:lang w:val="en-GB"/>
        </w:rPr>
        <w:t>.20</w:t>
      </w:r>
      <w:r w:rsidR="006C4AE3">
        <w:rPr>
          <w:b/>
          <w:sz w:val="24"/>
          <w:szCs w:val="24"/>
          <w:lang w:val="en-GB"/>
        </w:rPr>
        <w:t>20</w:t>
      </w:r>
      <w:r w:rsidR="00C4497A">
        <w:rPr>
          <w:b/>
          <w:sz w:val="24"/>
          <w:szCs w:val="24"/>
          <w:lang w:val="en-GB"/>
        </w:rPr>
        <w:t>-31.12.20</w:t>
      </w:r>
      <w:r w:rsidR="006C4AE3">
        <w:rPr>
          <w:b/>
          <w:sz w:val="24"/>
          <w:szCs w:val="24"/>
          <w:lang w:val="en-GB"/>
        </w:rPr>
        <w:t>20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6C4AE3">
        <w:rPr>
          <w:b/>
          <w:sz w:val="24"/>
          <w:szCs w:val="24"/>
          <w:lang w:val="en-GB"/>
        </w:rPr>
        <w:t>20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6C4AE3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4AE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6C4AE3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4AE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540E65" w:rsidRPr="004225A2" w:rsidTr="00A96E8E">
        <w:tc>
          <w:tcPr>
            <w:tcW w:w="577" w:type="dxa"/>
            <w:shd w:val="clear" w:color="auto" w:fill="auto"/>
          </w:tcPr>
          <w:p w:rsidR="00540E65" w:rsidRPr="00540E65" w:rsidRDefault="00540E65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540E65" w:rsidRPr="00540E65" w:rsidRDefault="00540E65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540E65" w:rsidRPr="00540E65" w:rsidRDefault="006C4AE3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0A56">
              <w:rPr>
                <w:lang w:val="en-GB"/>
              </w:rPr>
              <w:t>Semnat</w:t>
            </w:r>
            <w:proofErr w:type="spellEnd"/>
            <w:r w:rsidRPr="00870A56">
              <w:rPr>
                <w:lang w:val="en-GB"/>
              </w:rPr>
              <w:t xml:space="preserve"> electronic de </w:t>
            </w:r>
            <w:proofErr w:type="spellStart"/>
            <w:r w:rsidRPr="00870A56">
              <w:rPr>
                <w:lang w:val="en-GB"/>
              </w:rPr>
              <w:t>către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operatorul</w:t>
            </w:r>
            <w:proofErr w:type="spellEnd"/>
            <w:r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40E65" w:rsidRPr="00540E65" w:rsidRDefault="00540E65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40E65" w:rsidRPr="004225A2" w:rsidTr="00A96E8E">
        <w:tc>
          <w:tcPr>
            <w:tcW w:w="577" w:type="dxa"/>
            <w:shd w:val="clear" w:color="auto" w:fill="auto"/>
          </w:tcPr>
          <w:p w:rsidR="00540E65" w:rsidRPr="00540E65" w:rsidRDefault="00540E65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540E65" w:rsidRPr="00540E65" w:rsidRDefault="00540E65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40E65" w:rsidRPr="00540E65" w:rsidRDefault="00540E65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540E65">
              <w:rPr>
                <w:iCs/>
                <w:sz w:val="24"/>
                <w:szCs w:val="24"/>
                <w:lang w:val="en-US"/>
              </w:rPr>
              <w:t xml:space="preserve"> F3.1, </w:t>
            </w:r>
            <w:proofErr w:type="spellStart"/>
            <w:r w:rsidR="006C4AE3" w:rsidRPr="00870A56">
              <w:rPr>
                <w:lang w:val="en-GB"/>
              </w:rPr>
              <w:t>Semnat</w:t>
            </w:r>
            <w:proofErr w:type="spellEnd"/>
            <w:r w:rsidR="006C4AE3" w:rsidRPr="00870A56">
              <w:rPr>
                <w:lang w:val="en-GB"/>
              </w:rPr>
              <w:t xml:space="preserve"> electronic de </w:t>
            </w:r>
            <w:proofErr w:type="spellStart"/>
            <w:r w:rsidR="006C4AE3" w:rsidRPr="00870A56">
              <w:rPr>
                <w:lang w:val="en-GB"/>
              </w:rPr>
              <w:t>către</w:t>
            </w:r>
            <w:proofErr w:type="spellEnd"/>
            <w:r w:rsidR="006C4AE3" w:rsidRPr="00870A56">
              <w:rPr>
                <w:lang w:val="en-GB"/>
              </w:rPr>
              <w:t xml:space="preserve"> </w:t>
            </w:r>
            <w:proofErr w:type="spellStart"/>
            <w:r w:rsidR="006C4AE3" w:rsidRPr="00870A56">
              <w:rPr>
                <w:lang w:val="en-GB"/>
              </w:rPr>
              <w:t>operatorul</w:t>
            </w:r>
            <w:proofErr w:type="spellEnd"/>
            <w:r w:rsidR="006C4AE3"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40E65" w:rsidRPr="00540E65" w:rsidRDefault="00540E65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40E65" w:rsidRPr="000A1054" w:rsidTr="00A96E8E">
        <w:tc>
          <w:tcPr>
            <w:tcW w:w="577" w:type="dxa"/>
            <w:shd w:val="clear" w:color="auto" w:fill="auto"/>
          </w:tcPr>
          <w:p w:rsidR="00540E65" w:rsidRPr="00540E65" w:rsidRDefault="000D6960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540E65" w:rsidRPr="000D6960" w:rsidRDefault="000A1054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40E65" w:rsidRPr="006C4AE3" w:rsidRDefault="000A1054" w:rsidP="006C4AE3">
            <w:pPr>
              <w:tabs>
                <w:tab w:val="left" w:pos="612"/>
              </w:tabs>
              <w:ind w:right="-149"/>
              <w:rPr>
                <w:iCs/>
                <w:lang w:val="en-US"/>
              </w:rPr>
            </w:pPr>
            <w:r w:rsidRPr="006C4AE3">
              <w:rPr>
                <w:color w:val="000000"/>
                <w:lang w:val="en-US"/>
              </w:rPr>
              <w:t xml:space="preserve">– </w:t>
            </w:r>
            <w:proofErr w:type="spellStart"/>
            <w:proofErr w:type="gramStart"/>
            <w:r w:rsidRPr="006C4AE3">
              <w:rPr>
                <w:color w:val="000000"/>
                <w:lang w:val="en-US"/>
              </w:rPr>
              <w:t>copie</w:t>
            </w:r>
            <w:proofErr w:type="spellEnd"/>
            <w:proofErr w:type="gramEnd"/>
            <w:r w:rsidRPr="006C4AE3">
              <w:rPr>
                <w:color w:val="000000"/>
                <w:lang w:val="en-US"/>
              </w:rPr>
              <w:t xml:space="preserve"> – </w:t>
            </w:r>
            <w:proofErr w:type="spellStart"/>
            <w:r w:rsidRPr="006C4AE3">
              <w:rPr>
                <w:color w:val="000000"/>
                <w:lang w:val="en-US"/>
              </w:rPr>
              <w:t>emis</w:t>
            </w:r>
            <w:proofErr w:type="spellEnd"/>
            <w:r w:rsidRPr="006C4AE3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6C4AE3">
              <w:rPr>
                <w:color w:val="000000"/>
                <w:lang w:val="en-US"/>
              </w:rPr>
              <w:t>Înregistrării</w:t>
            </w:r>
            <w:proofErr w:type="spellEnd"/>
            <w:r w:rsidRPr="006C4AE3">
              <w:rPr>
                <w:color w:val="000000"/>
                <w:lang w:val="en-US"/>
              </w:rPr>
              <w:t xml:space="preserve"> de Stat, </w:t>
            </w:r>
            <w:proofErr w:type="spellStart"/>
            <w:r w:rsidR="006C4AE3" w:rsidRPr="006C4AE3">
              <w:rPr>
                <w:lang w:val="en-GB"/>
              </w:rPr>
              <w:t>Semnat</w:t>
            </w:r>
            <w:proofErr w:type="spellEnd"/>
            <w:r w:rsidR="006C4AE3" w:rsidRPr="006C4AE3">
              <w:rPr>
                <w:lang w:val="en-GB"/>
              </w:rPr>
              <w:t xml:space="preserve"> electronic de </w:t>
            </w:r>
            <w:proofErr w:type="spellStart"/>
            <w:r w:rsidR="006C4AE3" w:rsidRPr="006C4AE3">
              <w:rPr>
                <w:lang w:val="en-GB"/>
              </w:rPr>
              <w:t>către</w:t>
            </w:r>
            <w:proofErr w:type="spellEnd"/>
            <w:r w:rsidR="006C4AE3" w:rsidRPr="006C4AE3">
              <w:rPr>
                <w:lang w:val="en-GB"/>
              </w:rPr>
              <w:t xml:space="preserve"> </w:t>
            </w:r>
            <w:proofErr w:type="spellStart"/>
            <w:r w:rsidR="006C4AE3" w:rsidRPr="006C4AE3">
              <w:rPr>
                <w:lang w:val="en-GB"/>
              </w:rPr>
              <w:t>operatorul</w:t>
            </w:r>
            <w:proofErr w:type="spellEnd"/>
            <w:r w:rsidR="006C4AE3" w:rsidRPr="006C4AE3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40E65" w:rsidRPr="00540E65" w:rsidRDefault="000A1054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6C4AE3" w:rsidRPr="000A1054" w:rsidTr="00A96E8E">
        <w:tc>
          <w:tcPr>
            <w:tcW w:w="577" w:type="dxa"/>
            <w:shd w:val="clear" w:color="auto" w:fill="auto"/>
          </w:tcPr>
          <w:p w:rsidR="006C4AE3" w:rsidRPr="00540E65" w:rsidRDefault="006C4AE3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6C4AE3" w:rsidRPr="000D6960" w:rsidRDefault="006C4AE3" w:rsidP="006C4AE3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Termenul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6C4AE3" w:rsidRPr="000D6960" w:rsidRDefault="006C4AE3" w:rsidP="006C4AE3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Minim 12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6C4AE3" w:rsidRDefault="006C4AE3" w:rsidP="006C4AE3">
            <w:proofErr w:type="spellStart"/>
            <w:r w:rsidRPr="008C66B0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6C4AE3" w:rsidRPr="000A1054" w:rsidTr="006C4AE3">
        <w:trPr>
          <w:trHeight w:val="47"/>
        </w:trPr>
        <w:tc>
          <w:tcPr>
            <w:tcW w:w="577" w:type="dxa"/>
            <w:shd w:val="clear" w:color="auto" w:fill="auto"/>
          </w:tcPr>
          <w:p w:rsidR="006C4AE3" w:rsidRPr="00540E65" w:rsidRDefault="006C4AE3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6C4AE3" w:rsidRPr="000D6960" w:rsidRDefault="006C4AE3" w:rsidP="006C4AE3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870A56">
              <w:rPr>
                <w:color w:val="000000"/>
              </w:rPr>
              <w:t>Specificaţii</w:t>
            </w:r>
            <w:proofErr w:type="spellEnd"/>
            <w:r w:rsidRPr="00870A56">
              <w:rPr>
                <w:color w:val="000000"/>
              </w:rPr>
              <w:t xml:space="preserve"> </w:t>
            </w:r>
            <w:proofErr w:type="spellStart"/>
            <w:r w:rsidRPr="00870A56">
              <w:rPr>
                <w:color w:val="000000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6C4AE3" w:rsidRPr="000D6960" w:rsidRDefault="006C4AE3" w:rsidP="006C4AE3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870A56">
              <w:rPr>
                <w:lang w:val="en-GB"/>
              </w:rPr>
              <w:t xml:space="preserve">– </w:t>
            </w:r>
            <w:proofErr w:type="gramStart"/>
            <w:r w:rsidRPr="00870A56">
              <w:rPr>
                <w:lang w:val="en-GB"/>
              </w:rPr>
              <w:t>original</w:t>
            </w:r>
            <w:proofErr w:type="gramEnd"/>
            <w:r w:rsidRPr="00870A56">
              <w:rPr>
                <w:lang w:val="en-GB"/>
              </w:rPr>
              <w:t xml:space="preserve"> – </w:t>
            </w:r>
            <w:proofErr w:type="spellStart"/>
            <w:r w:rsidRPr="00870A56">
              <w:rPr>
                <w:lang w:val="en-GB"/>
              </w:rPr>
              <w:t>potrivit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modelului</w:t>
            </w:r>
            <w:proofErr w:type="spellEnd"/>
            <w:r w:rsidRPr="00870A56">
              <w:rPr>
                <w:lang w:val="en-GB"/>
              </w:rPr>
              <w:t xml:space="preserve"> din (F4.1), </w:t>
            </w:r>
            <w:proofErr w:type="spellStart"/>
            <w:r w:rsidRPr="00870A56">
              <w:rPr>
                <w:lang w:val="en-GB"/>
              </w:rPr>
              <w:t>Semnat</w:t>
            </w:r>
            <w:proofErr w:type="spellEnd"/>
            <w:r w:rsidRPr="00870A56">
              <w:rPr>
                <w:lang w:val="en-GB"/>
              </w:rPr>
              <w:t xml:space="preserve"> electronic de </w:t>
            </w:r>
            <w:proofErr w:type="spellStart"/>
            <w:r w:rsidRPr="00870A56">
              <w:rPr>
                <w:lang w:val="en-GB"/>
              </w:rPr>
              <w:t>către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operatorul</w:t>
            </w:r>
            <w:proofErr w:type="spellEnd"/>
            <w:r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6C4AE3" w:rsidRDefault="006C4AE3" w:rsidP="006C4AE3">
            <w:proofErr w:type="spellStart"/>
            <w:r w:rsidRPr="00870A5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C4AE3" w:rsidRPr="000A1054" w:rsidTr="00A96E8E">
        <w:tc>
          <w:tcPr>
            <w:tcW w:w="577" w:type="dxa"/>
            <w:shd w:val="clear" w:color="auto" w:fill="auto"/>
          </w:tcPr>
          <w:p w:rsidR="006C4AE3" w:rsidRDefault="006C4AE3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6C4AE3" w:rsidRPr="00870A56" w:rsidRDefault="006C4AE3" w:rsidP="006C4AE3">
            <w:pPr>
              <w:rPr>
                <w:color w:val="000000"/>
                <w:lang w:val="en-GB"/>
              </w:rPr>
            </w:pPr>
            <w:proofErr w:type="spellStart"/>
            <w:r w:rsidRPr="00870A56">
              <w:rPr>
                <w:color w:val="000000"/>
              </w:rPr>
              <w:t>Specificații</w:t>
            </w:r>
            <w:proofErr w:type="spellEnd"/>
            <w:r w:rsidRPr="00870A56">
              <w:rPr>
                <w:color w:val="000000"/>
              </w:rPr>
              <w:t xml:space="preserve"> </w:t>
            </w:r>
            <w:proofErr w:type="spellStart"/>
            <w:r w:rsidRPr="00870A56">
              <w:rPr>
                <w:color w:val="000000"/>
              </w:rPr>
              <w:t>de</w:t>
            </w:r>
            <w:proofErr w:type="spellEnd"/>
            <w:r w:rsidRPr="00870A56">
              <w:rPr>
                <w:color w:val="000000"/>
              </w:rPr>
              <w:t xml:space="preserve"> </w:t>
            </w:r>
            <w:proofErr w:type="spellStart"/>
            <w:r w:rsidRPr="00870A56">
              <w:rPr>
                <w:color w:val="000000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6C4AE3" w:rsidRPr="00870A56" w:rsidRDefault="006C4AE3" w:rsidP="006C4AE3">
            <w:pPr>
              <w:rPr>
                <w:lang w:val="en-GB"/>
              </w:rPr>
            </w:pPr>
            <w:r w:rsidRPr="00870A56">
              <w:rPr>
                <w:lang w:val="en-GB"/>
              </w:rPr>
              <w:t xml:space="preserve">– </w:t>
            </w:r>
            <w:proofErr w:type="gramStart"/>
            <w:r w:rsidRPr="00870A56">
              <w:rPr>
                <w:lang w:val="en-GB"/>
              </w:rPr>
              <w:t>original</w:t>
            </w:r>
            <w:proofErr w:type="gramEnd"/>
            <w:r w:rsidRPr="00870A56">
              <w:rPr>
                <w:lang w:val="en-GB"/>
              </w:rPr>
              <w:t xml:space="preserve"> – </w:t>
            </w:r>
            <w:proofErr w:type="spellStart"/>
            <w:r w:rsidRPr="00870A56">
              <w:rPr>
                <w:lang w:val="en-GB"/>
              </w:rPr>
              <w:t>potrivit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modelului</w:t>
            </w:r>
            <w:proofErr w:type="spellEnd"/>
            <w:r w:rsidRPr="00870A56">
              <w:rPr>
                <w:lang w:val="en-GB"/>
              </w:rPr>
              <w:t xml:space="preserve"> din (F4.2), </w:t>
            </w:r>
            <w:proofErr w:type="spellStart"/>
            <w:r w:rsidRPr="00870A56">
              <w:rPr>
                <w:lang w:val="en-GB"/>
              </w:rPr>
              <w:t>Semnat</w:t>
            </w:r>
            <w:proofErr w:type="spellEnd"/>
            <w:r w:rsidRPr="00870A56">
              <w:rPr>
                <w:lang w:val="en-GB"/>
              </w:rPr>
              <w:t xml:space="preserve"> electronic de </w:t>
            </w:r>
            <w:proofErr w:type="spellStart"/>
            <w:r w:rsidRPr="00870A56">
              <w:rPr>
                <w:lang w:val="en-GB"/>
              </w:rPr>
              <w:t>către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operatorul</w:t>
            </w:r>
            <w:proofErr w:type="spellEnd"/>
            <w:r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6C4AE3" w:rsidRPr="00870A56" w:rsidRDefault="006C4AE3" w:rsidP="006C4AE3">
            <w:proofErr w:type="spellStart"/>
            <w:r w:rsidRPr="00870A5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C4AE3" w:rsidRPr="000A1054" w:rsidTr="00A96E8E">
        <w:tc>
          <w:tcPr>
            <w:tcW w:w="577" w:type="dxa"/>
            <w:shd w:val="clear" w:color="auto" w:fill="auto"/>
          </w:tcPr>
          <w:p w:rsidR="006C4AE3" w:rsidRDefault="006C4AE3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6C4AE3" w:rsidRPr="00870A56" w:rsidRDefault="006C4AE3" w:rsidP="006C4AE3">
            <w:pPr>
              <w:rPr>
                <w:color w:val="000000"/>
                <w:lang w:val="en-GB"/>
              </w:rPr>
            </w:pPr>
            <w:proofErr w:type="spellStart"/>
            <w:r w:rsidRPr="00870A56">
              <w:rPr>
                <w:color w:val="000000"/>
              </w:rPr>
              <w:t>Garanţia</w:t>
            </w:r>
            <w:proofErr w:type="spellEnd"/>
            <w:r w:rsidRPr="00870A56">
              <w:rPr>
                <w:color w:val="000000"/>
              </w:rPr>
              <w:t xml:space="preserve"> </w:t>
            </w:r>
            <w:proofErr w:type="spellStart"/>
            <w:r w:rsidRPr="00870A56">
              <w:rPr>
                <w:color w:val="000000"/>
              </w:rPr>
              <w:t>pentru</w:t>
            </w:r>
            <w:proofErr w:type="spellEnd"/>
            <w:r w:rsidRPr="00870A56">
              <w:rPr>
                <w:color w:val="000000"/>
              </w:rPr>
              <w:t xml:space="preserve"> </w:t>
            </w:r>
            <w:proofErr w:type="spellStart"/>
            <w:r w:rsidRPr="00870A56">
              <w:rPr>
                <w:color w:val="000000"/>
              </w:rPr>
              <w:t>ofertă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6C4AE3" w:rsidRPr="00870A56" w:rsidRDefault="006C4AE3" w:rsidP="006C4AE3">
            <w:pPr>
              <w:rPr>
                <w:lang w:val="en-GB"/>
              </w:rPr>
            </w:pPr>
            <w:r w:rsidRPr="00870A56">
              <w:rPr>
                <w:color w:val="000000"/>
                <w:lang w:val="en-GB"/>
              </w:rPr>
              <w:t xml:space="preserve">Original – </w:t>
            </w:r>
            <w:proofErr w:type="spellStart"/>
            <w:r w:rsidRPr="00870A56">
              <w:rPr>
                <w:color w:val="000000"/>
                <w:lang w:val="en-GB"/>
              </w:rPr>
              <w:t>potrivit</w:t>
            </w:r>
            <w:proofErr w:type="spellEnd"/>
            <w:r w:rsidRPr="00870A56">
              <w:rPr>
                <w:color w:val="000000"/>
                <w:lang w:val="en-GB"/>
              </w:rPr>
              <w:t xml:space="preserve"> </w:t>
            </w:r>
            <w:proofErr w:type="spellStart"/>
            <w:r w:rsidRPr="00870A56">
              <w:rPr>
                <w:color w:val="000000"/>
                <w:lang w:val="en-GB"/>
              </w:rPr>
              <w:t>modelului</w:t>
            </w:r>
            <w:proofErr w:type="spellEnd"/>
            <w:r w:rsidRPr="00870A56">
              <w:rPr>
                <w:color w:val="000000"/>
                <w:lang w:val="en-GB"/>
              </w:rPr>
              <w:t xml:space="preserve"> din (F3.2), </w:t>
            </w:r>
            <w:proofErr w:type="spellStart"/>
            <w:r w:rsidRPr="00870A56">
              <w:rPr>
                <w:lang w:val="en-GB"/>
              </w:rPr>
              <w:t>Semnat</w:t>
            </w:r>
            <w:proofErr w:type="spellEnd"/>
            <w:r w:rsidRPr="00870A56">
              <w:rPr>
                <w:lang w:val="en-GB"/>
              </w:rPr>
              <w:t xml:space="preserve"> electronic de </w:t>
            </w:r>
            <w:proofErr w:type="spellStart"/>
            <w:r w:rsidRPr="00870A56">
              <w:rPr>
                <w:lang w:val="en-GB"/>
              </w:rPr>
              <w:t>către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operatorul</w:t>
            </w:r>
            <w:proofErr w:type="spellEnd"/>
            <w:r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6C4AE3" w:rsidRPr="00870A56" w:rsidRDefault="006C4AE3" w:rsidP="006C4AE3">
            <w:proofErr w:type="spellStart"/>
            <w:r w:rsidRPr="00870A5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C4AE3" w:rsidRPr="000A1054" w:rsidTr="00A96E8E">
        <w:tc>
          <w:tcPr>
            <w:tcW w:w="577" w:type="dxa"/>
            <w:shd w:val="clear" w:color="auto" w:fill="auto"/>
          </w:tcPr>
          <w:p w:rsidR="006C4AE3" w:rsidRDefault="006C4AE3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6C4AE3" w:rsidRPr="00870A56" w:rsidRDefault="006C4AE3" w:rsidP="006C4AE3">
            <w:pPr>
              <w:rPr>
                <w:color w:val="000000"/>
              </w:rPr>
            </w:pPr>
            <w:proofErr w:type="spellStart"/>
            <w:r w:rsidRPr="00870A56">
              <w:rPr>
                <w:color w:val="000000"/>
              </w:rPr>
              <w:t>Garanţia</w:t>
            </w:r>
            <w:proofErr w:type="spellEnd"/>
            <w:r w:rsidRPr="00870A56">
              <w:rPr>
                <w:color w:val="000000"/>
              </w:rPr>
              <w:t xml:space="preserve"> </w:t>
            </w:r>
            <w:proofErr w:type="spellStart"/>
            <w:r w:rsidRPr="00870A56">
              <w:rPr>
                <w:color w:val="000000"/>
              </w:rPr>
              <w:t>pentru</w:t>
            </w:r>
            <w:proofErr w:type="spellEnd"/>
            <w:r w:rsidRPr="00870A56">
              <w:rPr>
                <w:color w:val="000000"/>
              </w:rPr>
              <w:t xml:space="preserve"> </w:t>
            </w:r>
            <w:proofErr w:type="spellStart"/>
            <w:r w:rsidRPr="00870A56">
              <w:rPr>
                <w:color w:val="000000"/>
                <w:lang w:val="en-GB"/>
              </w:rPr>
              <w:t>executarea</w:t>
            </w:r>
            <w:proofErr w:type="spellEnd"/>
            <w:r w:rsidRPr="00870A56">
              <w:rPr>
                <w:color w:val="000000"/>
                <w:lang w:val="en-GB"/>
              </w:rPr>
              <w:t xml:space="preserve"> </w:t>
            </w:r>
            <w:proofErr w:type="spellStart"/>
            <w:r w:rsidRPr="00870A56">
              <w:rPr>
                <w:color w:val="000000"/>
                <w:lang w:val="en-GB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6C4AE3" w:rsidRPr="00870A56" w:rsidRDefault="006C4AE3" w:rsidP="006C4AE3">
            <w:pPr>
              <w:rPr>
                <w:color w:val="000000"/>
                <w:lang w:val="en-GB"/>
              </w:rPr>
            </w:pPr>
            <w:r w:rsidRPr="002E1482">
              <w:rPr>
                <w:lang w:val="en-GB"/>
              </w:rPr>
              <w:t xml:space="preserve">Original – </w:t>
            </w:r>
            <w:proofErr w:type="spellStart"/>
            <w:r w:rsidRPr="002E1482">
              <w:rPr>
                <w:lang w:val="en-GB"/>
              </w:rPr>
              <w:t>potrivit</w:t>
            </w:r>
            <w:proofErr w:type="spellEnd"/>
            <w:r w:rsidRPr="002E1482">
              <w:rPr>
                <w:lang w:val="en-GB"/>
              </w:rPr>
              <w:t xml:space="preserve"> </w:t>
            </w:r>
            <w:proofErr w:type="spellStart"/>
            <w:r w:rsidRPr="002E1482">
              <w:rPr>
                <w:lang w:val="en-GB"/>
              </w:rPr>
              <w:t>modelului</w:t>
            </w:r>
            <w:proofErr w:type="spellEnd"/>
            <w:r w:rsidRPr="002E1482">
              <w:rPr>
                <w:lang w:val="en-GB"/>
              </w:rPr>
              <w:t xml:space="preserve"> din (F3.3), </w:t>
            </w:r>
            <w:proofErr w:type="spellStart"/>
            <w:r w:rsidRPr="002E1482">
              <w:rPr>
                <w:lang w:val="en-GB"/>
              </w:rPr>
              <w:t>Semnat</w:t>
            </w:r>
            <w:proofErr w:type="spellEnd"/>
            <w:r w:rsidRPr="002E1482">
              <w:rPr>
                <w:lang w:val="en-GB"/>
              </w:rPr>
              <w:t xml:space="preserve"> electronic de </w:t>
            </w:r>
            <w:proofErr w:type="spellStart"/>
            <w:r w:rsidRPr="002E1482">
              <w:rPr>
                <w:lang w:val="en-GB"/>
              </w:rPr>
              <w:t>către</w:t>
            </w:r>
            <w:proofErr w:type="spellEnd"/>
            <w:r w:rsidRPr="002E1482">
              <w:rPr>
                <w:lang w:val="en-GB"/>
              </w:rPr>
              <w:t xml:space="preserve"> </w:t>
            </w:r>
            <w:proofErr w:type="spellStart"/>
            <w:r w:rsidRPr="002E1482">
              <w:rPr>
                <w:lang w:val="en-GB"/>
              </w:rPr>
              <w:t>operatorul</w:t>
            </w:r>
            <w:proofErr w:type="spellEnd"/>
            <w:r w:rsidRPr="002E1482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6C4AE3" w:rsidRPr="00870A56" w:rsidRDefault="006C4AE3" w:rsidP="006C4AE3">
            <w:proofErr w:type="spellStart"/>
            <w:r w:rsidRPr="00870A56">
              <w:rPr>
                <w:iCs/>
                <w:lang w:val="en-US"/>
              </w:rPr>
              <w:t>Obligatori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6C4AE3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6C4AE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6C4AE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6C4AE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6C4AE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6C4AE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lastRenderedPageBreak/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BD1A11">
        <w:rPr>
          <w:b/>
          <w:sz w:val="24"/>
          <w:szCs w:val="24"/>
          <w:lang w:val="en-GB"/>
        </w:rPr>
        <w:t>0</w:t>
      </w:r>
      <w:r w:rsidR="006C4AE3">
        <w:rPr>
          <w:b/>
          <w:sz w:val="24"/>
          <w:szCs w:val="24"/>
          <w:lang w:val="en-GB"/>
        </w:rPr>
        <w:t>3</w:t>
      </w:r>
      <w:r w:rsidR="0072298E">
        <w:rPr>
          <w:b/>
          <w:sz w:val="24"/>
          <w:szCs w:val="24"/>
          <w:lang w:val="en-GB"/>
        </w:rPr>
        <w:t>.0</w:t>
      </w:r>
      <w:r w:rsidR="006C4AE3">
        <w:rPr>
          <w:b/>
          <w:sz w:val="24"/>
          <w:szCs w:val="24"/>
          <w:lang w:val="en-GB"/>
        </w:rPr>
        <w:t>2</w:t>
      </w:r>
      <w:r w:rsidR="0072298E">
        <w:rPr>
          <w:b/>
          <w:sz w:val="24"/>
          <w:szCs w:val="24"/>
          <w:lang w:val="en-GB"/>
        </w:rPr>
        <w:t>.20</w:t>
      </w:r>
      <w:r w:rsidR="006C4AE3">
        <w:rPr>
          <w:b/>
          <w:sz w:val="24"/>
          <w:szCs w:val="24"/>
          <w:lang w:val="en-GB"/>
        </w:rPr>
        <w:t>20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17C1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BD1A11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BD1A11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BD1A11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216" w:rsidRDefault="008D4216">
      <w:r>
        <w:separator/>
      </w:r>
    </w:p>
  </w:endnote>
  <w:endnote w:type="continuationSeparator" w:id="0">
    <w:p w:rsidR="008D4216" w:rsidRDefault="008D4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A8" w:rsidRDefault="00A324AA" w:rsidP="003C6C63">
    <w:pPr>
      <w:pStyle w:val="a5"/>
      <w:jc w:val="center"/>
    </w:pPr>
    <w:r>
      <w:fldChar w:fldCharType="begin"/>
    </w:r>
    <w:r w:rsidR="00384EA8">
      <w:instrText xml:space="preserve"> PAGE   \* MERGEFORMAT </w:instrText>
    </w:r>
    <w:r>
      <w:fldChar w:fldCharType="separate"/>
    </w:r>
    <w:r w:rsidR="006C4AE3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216" w:rsidRDefault="008D4216">
      <w:r>
        <w:separator/>
      </w:r>
    </w:p>
  </w:footnote>
  <w:footnote w:type="continuationSeparator" w:id="0">
    <w:p w:rsidR="008D4216" w:rsidRDefault="008D42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804A4"/>
    <w:rsid w:val="00081285"/>
    <w:rsid w:val="00082348"/>
    <w:rsid w:val="00086B34"/>
    <w:rsid w:val="000A1054"/>
    <w:rsid w:val="000B2D7E"/>
    <w:rsid w:val="000B4282"/>
    <w:rsid w:val="000B6C93"/>
    <w:rsid w:val="000D6960"/>
    <w:rsid w:val="000E5251"/>
    <w:rsid w:val="000F0942"/>
    <w:rsid w:val="000F1431"/>
    <w:rsid w:val="000F796B"/>
    <w:rsid w:val="00103DAA"/>
    <w:rsid w:val="001160BC"/>
    <w:rsid w:val="001224DA"/>
    <w:rsid w:val="00167E46"/>
    <w:rsid w:val="00173D10"/>
    <w:rsid w:val="00185A74"/>
    <w:rsid w:val="00193032"/>
    <w:rsid w:val="00193507"/>
    <w:rsid w:val="00195A29"/>
    <w:rsid w:val="001C42D9"/>
    <w:rsid w:val="001D48E7"/>
    <w:rsid w:val="001D6EBB"/>
    <w:rsid w:val="001F244D"/>
    <w:rsid w:val="00207B3C"/>
    <w:rsid w:val="002546EC"/>
    <w:rsid w:val="00296754"/>
    <w:rsid w:val="00297F99"/>
    <w:rsid w:val="002A074C"/>
    <w:rsid w:val="002D66C0"/>
    <w:rsid w:val="002E4A62"/>
    <w:rsid w:val="002E606A"/>
    <w:rsid w:val="002E7454"/>
    <w:rsid w:val="002F3A70"/>
    <w:rsid w:val="003332C9"/>
    <w:rsid w:val="00340BA2"/>
    <w:rsid w:val="00353A69"/>
    <w:rsid w:val="003647B8"/>
    <w:rsid w:val="00384EA8"/>
    <w:rsid w:val="003C6C63"/>
    <w:rsid w:val="003D17F4"/>
    <w:rsid w:val="003F3EC1"/>
    <w:rsid w:val="00403FE6"/>
    <w:rsid w:val="004065C6"/>
    <w:rsid w:val="0041000F"/>
    <w:rsid w:val="004225A2"/>
    <w:rsid w:val="0042484E"/>
    <w:rsid w:val="004268B0"/>
    <w:rsid w:val="00443919"/>
    <w:rsid w:val="00444B84"/>
    <w:rsid w:val="00450BE4"/>
    <w:rsid w:val="0045517F"/>
    <w:rsid w:val="004608C2"/>
    <w:rsid w:val="00472E2A"/>
    <w:rsid w:val="004961C3"/>
    <w:rsid w:val="004A7269"/>
    <w:rsid w:val="004C09E5"/>
    <w:rsid w:val="004C4F34"/>
    <w:rsid w:val="004C5BB0"/>
    <w:rsid w:val="004F54D6"/>
    <w:rsid w:val="004F6142"/>
    <w:rsid w:val="00506B12"/>
    <w:rsid w:val="00506D5A"/>
    <w:rsid w:val="005140ED"/>
    <w:rsid w:val="005160EE"/>
    <w:rsid w:val="00531140"/>
    <w:rsid w:val="00540E65"/>
    <w:rsid w:val="005421FA"/>
    <w:rsid w:val="005518F6"/>
    <w:rsid w:val="005560D1"/>
    <w:rsid w:val="00585530"/>
    <w:rsid w:val="00597041"/>
    <w:rsid w:val="005B0108"/>
    <w:rsid w:val="005C4C18"/>
    <w:rsid w:val="005D2F0B"/>
    <w:rsid w:val="005E2215"/>
    <w:rsid w:val="005F61AE"/>
    <w:rsid w:val="00602AC3"/>
    <w:rsid w:val="00610EA1"/>
    <w:rsid w:val="0062221E"/>
    <w:rsid w:val="006466C0"/>
    <w:rsid w:val="00654065"/>
    <w:rsid w:val="0065483B"/>
    <w:rsid w:val="00662C7D"/>
    <w:rsid w:val="006633A9"/>
    <w:rsid w:val="00664AE2"/>
    <w:rsid w:val="0069001F"/>
    <w:rsid w:val="00691AAB"/>
    <w:rsid w:val="006A6405"/>
    <w:rsid w:val="006B0186"/>
    <w:rsid w:val="006C11CA"/>
    <w:rsid w:val="006C4AE3"/>
    <w:rsid w:val="006E6B63"/>
    <w:rsid w:val="00700A2F"/>
    <w:rsid w:val="00716E96"/>
    <w:rsid w:val="007201DC"/>
    <w:rsid w:val="0072298E"/>
    <w:rsid w:val="0072330A"/>
    <w:rsid w:val="0074622B"/>
    <w:rsid w:val="00754B36"/>
    <w:rsid w:val="007700BC"/>
    <w:rsid w:val="00794E2A"/>
    <w:rsid w:val="00796324"/>
    <w:rsid w:val="007A0DC6"/>
    <w:rsid w:val="007B688A"/>
    <w:rsid w:val="007E0E1B"/>
    <w:rsid w:val="007F1077"/>
    <w:rsid w:val="0081299F"/>
    <w:rsid w:val="00886397"/>
    <w:rsid w:val="008876C3"/>
    <w:rsid w:val="00891D1B"/>
    <w:rsid w:val="00892BD2"/>
    <w:rsid w:val="008B60F9"/>
    <w:rsid w:val="008C392B"/>
    <w:rsid w:val="008D4216"/>
    <w:rsid w:val="0090083E"/>
    <w:rsid w:val="00901D07"/>
    <w:rsid w:val="00916D19"/>
    <w:rsid w:val="00930971"/>
    <w:rsid w:val="00933FA5"/>
    <w:rsid w:val="00936455"/>
    <w:rsid w:val="00936D54"/>
    <w:rsid w:val="0096527B"/>
    <w:rsid w:val="00986073"/>
    <w:rsid w:val="009C3015"/>
    <w:rsid w:val="009C7687"/>
    <w:rsid w:val="009D5F69"/>
    <w:rsid w:val="009E244E"/>
    <w:rsid w:val="00A02472"/>
    <w:rsid w:val="00A324AA"/>
    <w:rsid w:val="00A61F2B"/>
    <w:rsid w:val="00A93CC3"/>
    <w:rsid w:val="00A96E8E"/>
    <w:rsid w:val="00AA14E6"/>
    <w:rsid w:val="00AA1DA8"/>
    <w:rsid w:val="00AA6D9C"/>
    <w:rsid w:val="00AB32A5"/>
    <w:rsid w:val="00AB53CF"/>
    <w:rsid w:val="00AC2788"/>
    <w:rsid w:val="00AE5D60"/>
    <w:rsid w:val="00AF0C9A"/>
    <w:rsid w:val="00AF44E7"/>
    <w:rsid w:val="00AF7D97"/>
    <w:rsid w:val="00B072A5"/>
    <w:rsid w:val="00B07EB3"/>
    <w:rsid w:val="00B1222A"/>
    <w:rsid w:val="00B1606A"/>
    <w:rsid w:val="00B46736"/>
    <w:rsid w:val="00B47DC8"/>
    <w:rsid w:val="00B53265"/>
    <w:rsid w:val="00B54B4F"/>
    <w:rsid w:val="00B64338"/>
    <w:rsid w:val="00B65510"/>
    <w:rsid w:val="00B86AD1"/>
    <w:rsid w:val="00B8717D"/>
    <w:rsid w:val="00BA0386"/>
    <w:rsid w:val="00BC3DE8"/>
    <w:rsid w:val="00BD0ADA"/>
    <w:rsid w:val="00BD1A11"/>
    <w:rsid w:val="00C03320"/>
    <w:rsid w:val="00C22322"/>
    <w:rsid w:val="00C30A09"/>
    <w:rsid w:val="00C31F15"/>
    <w:rsid w:val="00C4497A"/>
    <w:rsid w:val="00C55B3E"/>
    <w:rsid w:val="00C77ED4"/>
    <w:rsid w:val="00CD48C5"/>
    <w:rsid w:val="00CF2C7D"/>
    <w:rsid w:val="00D06E18"/>
    <w:rsid w:val="00D10289"/>
    <w:rsid w:val="00D17B85"/>
    <w:rsid w:val="00D45432"/>
    <w:rsid w:val="00D72E4A"/>
    <w:rsid w:val="00D85B8C"/>
    <w:rsid w:val="00D91DDB"/>
    <w:rsid w:val="00D9490F"/>
    <w:rsid w:val="00DA65C6"/>
    <w:rsid w:val="00DB2FA4"/>
    <w:rsid w:val="00DC4F0F"/>
    <w:rsid w:val="00DD6A5F"/>
    <w:rsid w:val="00DE06B5"/>
    <w:rsid w:val="00DE22D2"/>
    <w:rsid w:val="00E20D6D"/>
    <w:rsid w:val="00E30E06"/>
    <w:rsid w:val="00E41670"/>
    <w:rsid w:val="00E55E71"/>
    <w:rsid w:val="00E62C09"/>
    <w:rsid w:val="00ED4D8D"/>
    <w:rsid w:val="00EF6E5C"/>
    <w:rsid w:val="00EF7226"/>
    <w:rsid w:val="00F1644B"/>
    <w:rsid w:val="00F17C1E"/>
    <w:rsid w:val="00F23EF4"/>
    <w:rsid w:val="00F33CA7"/>
    <w:rsid w:val="00F37FB9"/>
    <w:rsid w:val="00F424E8"/>
    <w:rsid w:val="00F53932"/>
    <w:rsid w:val="00F539AB"/>
    <w:rsid w:val="00F6622B"/>
    <w:rsid w:val="00F86969"/>
    <w:rsid w:val="00F97E8E"/>
    <w:rsid w:val="00FB099F"/>
    <w:rsid w:val="00FB41A9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paragraph" w:customStyle="1" w:styleId="tabletitle">
    <w:name w:val="tabletitle"/>
    <w:basedOn w:val="a"/>
    <w:rsid w:val="00E62C0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paragraph" w:customStyle="1" w:styleId="tabletitle">
    <w:name w:val="tabletitle"/>
    <w:basedOn w:val="a"/>
    <w:rsid w:val="00E62C0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608EF-4B84-43B9-A43E-EC90655E9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1463</Words>
  <Characters>8345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9</cp:revision>
  <cp:lastPrinted>2018-12-05T06:50:00Z</cp:lastPrinted>
  <dcterms:created xsi:type="dcterms:W3CDTF">2019-03-04T14:24:00Z</dcterms:created>
  <dcterms:modified xsi:type="dcterms:W3CDTF">2020-02-03T11:49:00Z</dcterms:modified>
</cp:coreProperties>
</file>