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5D81" w:rsidRPr="00C53AC7" w:rsidRDefault="00B15D81" w:rsidP="00B15D81">
      <w:pPr>
        <w:ind w:right="57"/>
        <w:jc w:val="right"/>
        <w:rPr>
          <w:b/>
          <w:bCs/>
          <w:lang w:eastAsia="ru-RU"/>
        </w:rPr>
      </w:pPr>
    </w:p>
    <w:p w:rsidR="00B15D81" w:rsidRPr="00C53AC7" w:rsidRDefault="00B15D81" w:rsidP="00B15D81">
      <w:pPr>
        <w:ind w:right="57"/>
        <w:jc w:val="center"/>
        <w:rPr>
          <w:b/>
          <w:bCs/>
          <w:lang w:eastAsia="ru-RU"/>
        </w:rPr>
      </w:pPr>
      <w:r w:rsidRPr="00C53AC7">
        <w:rPr>
          <w:b/>
          <w:bCs/>
          <w:lang w:eastAsia="ru-RU"/>
        </w:rPr>
        <w:t>ANUNŢ DE PARTICIPARE SIMPLIFICAT</w:t>
      </w:r>
    </w:p>
    <w:p w:rsidR="00B15D81" w:rsidRPr="00C53AC7" w:rsidRDefault="00B15D81" w:rsidP="00B15D81">
      <w:pPr>
        <w:ind w:right="57"/>
        <w:jc w:val="center"/>
        <w:rPr>
          <w:b/>
          <w:bCs/>
          <w:lang w:eastAsia="ru-RU"/>
        </w:rPr>
      </w:pPr>
      <w:r w:rsidRPr="00C53AC7">
        <w:rPr>
          <w:b/>
          <w:bCs/>
          <w:lang w:eastAsia="ru-RU"/>
        </w:rPr>
        <w:t xml:space="preserve"> PENTRU ACHIZIȚIA DE VALOARE MICĂ</w:t>
      </w:r>
    </w:p>
    <w:p w:rsidR="00B15D81" w:rsidRPr="00C53AC7" w:rsidRDefault="00B15D81" w:rsidP="00B15D81">
      <w:pPr>
        <w:ind w:right="57"/>
        <w:jc w:val="center"/>
        <w:rPr>
          <w:lang w:eastAsia="ru-RU"/>
        </w:rPr>
      </w:pPr>
    </w:p>
    <w:p w:rsidR="00B15D81" w:rsidRPr="00C53AC7" w:rsidRDefault="00B15D81" w:rsidP="00B15D81">
      <w:pPr>
        <w:ind w:right="57"/>
        <w:rPr>
          <w:lang w:eastAsia="ru-RU"/>
        </w:rPr>
      </w:pPr>
      <w:r w:rsidRPr="00C53AC7">
        <w:rPr>
          <w:bCs/>
          <w:lang w:eastAsia="ru-RU"/>
        </w:rPr>
        <w:t xml:space="preserve">Privind achiziţionarea </w:t>
      </w:r>
      <w:r w:rsidRPr="00C53AC7">
        <w:rPr>
          <w:rFonts w:ascii="PermianSerifTypeface" w:hAnsi="PermianSerifTypeface"/>
          <w:b/>
        </w:rPr>
        <w:t>serviciilor de reparare și de întreținere a autovehiculelor și echipamentelor conexe</w:t>
      </w:r>
      <w:r w:rsidRPr="00C53AC7">
        <w:rPr>
          <w:b/>
          <w:lang w:eastAsia="ru-RU"/>
        </w:rPr>
        <w:t xml:space="preserve"> pentru 2026</w:t>
      </w:r>
      <w:r w:rsidR="00B670AD">
        <w:rPr>
          <w:b/>
          <w:lang w:eastAsia="ru-RU"/>
        </w:rPr>
        <w:t>,</w:t>
      </w:r>
      <w:r w:rsidRPr="00C53AC7">
        <w:rPr>
          <w:b/>
          <w:lang w:eastAsia="ru-RU"/>
        </w:rPr>
        <w:t xml:space="preserve"> </w:t>
      </w:r>
      <w:r w:rsidRPr="00C53AC7">
        <w:rPr>
          <w:bCs/>
          <w:lang w:eastAsia="ru-RU"/>
        </w:rPr>
        <w:t>prin achiziţie</w:t>
      </w:r>
      <w:r w:rsidRPr="00C53AC7">
        <w:rPr>
          <w:lang w:eastAsia="ru-RU"/>
        </w:rPr>
        <w:t xml:space="preserve"> publică de valoare mică. </w:t>
      </w:r>
    </w:p>
    <w:p w:rsidR="00B15D81" w:rsidRPr="00C53AC7" w:rsidRDefault="00B15D81" w:rsidP="00B15D81">
      <w:pPr>
        <w:ind w:right="57"/>
        <w:rPr>
          <w:lang w:eastAsia="ru-RU"/>
        </w:rPr>
      </w:pPr>
      <w:r w:rsidRPr="00C53AC7">
        <w:rPr>
          <w:bCs/>
          <w:lang w:eastAsia="ru-RU"/>
        </w:rPr>
        <w:t xml:space="preserve">1. Denumirea autorităţii contractante </w:t>
      </w:r>
      <w:r w:rsidRPr="00C53AC7">
        <w:rPr>
          <w:b/>
          <w:u w:val="single"/>
          <w:lang w:eastAsia="ru-RU"/>
        </w:rPr>
        <w:t>IMSP Policlinica de Stat</w:t>
      </w:r>
    </w:p>
    <w:p w:rsidR="00B15D81" w:rsidRPr="00C53AC7" w:rsidRDefault="00B15D81" w:rsidP="00B15D81">
      <w:pPr>
        <w:ind w:right="57"/>
        <w:rPr>
          <w:lang w:eastAsia="ru-RU"/>
        </w:rPr>
      </w:pPr>
      <w:r w:rsidRPr="00C53AC7">
        <w:rPr>
          <w:bCs/>
          <w:lang w:eastAsia="ru-RU"/>
        </w:rPr>
        <w:t>2. IDNO</w:t>
      </w:r>
      <w:r w:rsidRPr="00C53AC7">
        <w:rPr>
          <w:b/>
          <w:u w:val="single"/>
          <w:lang w:eastAsia="ru-RU"/>
        </w:rPr>
        <w:t>1006601003924</w:t>
      </w:r>
    </w:p>
    <w:p w:rsidR="00B15D81" w:rsidRPr="00C53AC7" w:rsidRDefault="00B15D81" w:rsidP="00B15D81">
      <w:pPr>
        <w:ind w:right="57"/>
        <w:rPr>
          <w:lang w:eastAsia="ru-RU"/>
        </w:rPr>
      </w:pPr>
      <w:r w:rsidRPr="00C53AC7">
        <w:rPr>
          <w:bCs/>
          <w:lang w:eastAsia="ru-RU"/>
        </w:rPr>
        <w:t xml:space="preserve">3. Adresa </w:t>
      </w:r>
      <w:r w:rsidRPr="00C53AC7">
        <w:rPr>
          <w:b/>
          <w:u w:val="single"/>
          <w:shd w:val="clear" w:color="auto" w:fill="FFFFFF" w:themeFill="background1"/>
          <w:lang w:eastAsia="ru-RU"/>
        </w:rPr>
        <w:t>mun. Chișinău , str. 31 August 1989, nr. 70</w:t>
      </w:r>
    </w:p>
    <w:p w:rsidR="00B15D81" w:rsidRPr="00C53AC7" w:rsidRDefault="00B15D81" w:rsidP="00B15D81">
      <w:pPr>
        <w:ind w:right="57"/>
        <w:rPr>
          <w:lang w:eastAsia="ru-RU"/>
        </w:rPr>
      </w:pPr>
      <w:r w:rsidRPr="00C53AC7">
        <w:rPr>
          <w:bCs/>
          <w:lang w:eastAsia="ru-RU"/>
        </w:rPr>
        <w:t>4. Numărul de telefon/fax</w:t>
      </w:r>
      <w:r w:rsidRPr="00C53AC7">
        <w:rPr>
          <w:lang w:eastAsia="ru-RU"/>
        </w:rPr>
        <w:t xml:space="preserve">: </w:t>
      </w:r>
      <w:r w:rsidRPr="00C53AC7">
        <w:rPr>
          <w:b/>
          <w:u w:val="single"/>
          <w:shd w:val="clear" w:color="auto" w:fill="FFFFFF" w:themeFill="background1"/>
          <w:lang w:eastAsia="ru-RU"/>
        </w:rPr>
        <w:t>022-25-15-08</w:t>
      </w:r>
      <w:r w:rsidRPr="00C53AC7">
        <w:rPr>
          <w:b/>
          <w:u w:val="single"/>
          <w:shd w:val="clear" w:color="auto" w:fill="FFFFFF" w:themeFill="background1"/>
          <w:lang w:eastAsia="ru-RU"/>
        </w:rPr>
        <w:softHyphen/>
      </w:r>
      <w:r w:rsidRPr="00C53AC7">
        <w:rPr>
          <w:b/>
          <w:u w:val="single"/>
          <w:shd w:val="clear" w:color="auto" w:fill="FFFFFF" w:themeFill="background1"/>
          <w:lang w:eastAsia="ru-RU"/>
        </w:rPr>
        <w:softHyphen/>
      </w:r>
    </w:p>
    <w:p w:rsidR="00B15D81" w:rsidRPr="00C53AC7" w:rsidRDefault="00B15D81" w:rsidP="00B15D81">
      <w:pPr>
        <w:rPr>
          <w:b/>
          <w:i/>
        </w:rPr>
      </w:pPr>
      <w:r w:rsidRPr="00C53AC7">
        <w:rPr>
          <w:bCs/>
          <w:lang w:eastAsia="ru-RU"/>
        </w:rPr>
        <w:t xml:space="preserve">5. Adresa de e-mail şi pagina web oficială ale autorităţii contractante </w:t>
      </w:r>
      <w:r w:rsidR="00AF54A1" w:rsidRPr="00C53AC7">
        <w:rPr>
          <w:rStyle w:val="CitareHTML"/>
          <w:rFonts w:eastAsiaTheme="majorEastAsia"/>
          <w:b/>
          <w:i w:val="0"/>
        </w:rPr>
        <w:fldChar w:fldCharType="begin"/>
      </w:r>
      <w:r w:rsidRPr="00C53AC7">
        <w:rPr>
          <w:rStyle w:val="CitareHTML"/>
          <w:rFonts w:eastAsiaTheme="majorEastAsia"/>
          <w:b/>
          <w:i w:val="0"/>
        </w:rPr>
        <w:instrText xml:space="preserve"> HYPERLINK "https://policlinicadestat.md/, policlinica_cs@gov.md</w:instrText>
      </w:r>
    </w:p>
    <w:p w:rsidR="00B15D81" w:rsidRPr="00C53AC7" w:rsidRDefault="00B15D81" w:rsidP="00B15D81">
      <w:pPr>
        <w:rPr>
          <w:rStyle w:val="Hyperlink"/>
          <w:b/>
          <w:i/>
        </w:rPr>
      </w:pPr>
      <w:r w:rsidRPr="00C53AC7">
        <w:rPr>
          <w:rStyle w:val="CitareHTML"/>
          <w:rFonts w:eastAsiaTheme="majorEastAsia"/>
          <w:b/>
          <w:i w:val="0"/>
        </w:rPr>
        <w:instrText xml:space="preserve">" </w:instrText>
      </w:r>
      <w:r w:rsidR="00AF54A1" w:rsidRPr="00C53AC7">
        <w:rPr>
          <w:rStyle w:val="CitareHTML"/>
          <w:rFonts w:eastAsiaTheme="majorEastAsia"/>
          <w:b/>
          <w:i w:val="0"/>
        </w:rPr>
        <w:fldChar w:fldCharType="separate"/>
      </w:r>
      <w:r w:rsidRPr="00C53AC7">
        <w:rPr>
          <w:rStyle w:val="Hyperlink"/>
          <w:rFonts w:eastAsiaTheme="majorEastAsia"/>
          <w:b/>
        </w:rPr>
        <w:t>https://policlinicadestat.md/, policlinica_cs@gov.md</w:t>
      </w:r>
    </w:p>
    <w:p w:rsidR="00B15D81" w:rsidRPr="00C53AC7" w:rsidRDefault="00AF54A1" w:rsidP="00B15D81">
      <w:pPr>
        <w:ind w:right="57"/>
        <w:rPr>
          <w:lang w:eastAsia="ru-RU"/>
        </w:rPr>
      </w:pPr>
      <w:r w:rsidRPr="00C53AC7">
        <w:rPr>
          <w:rStyle w:val="CitareHTML"/>
          <w:rFonts w:eastAsiaTheme="majorEastAsia"/>
          <w:b/>
          <w:i w:val="0"/>
        </w:rPr>
        <w:fldChar w:fldCharType="end"/>
      </w:r>
    </w:p>
    <w:p w:rsidR="00B15D81" w:rsidRPr="00C53AC7" w:rsidRDefault="00B15D81" w:rsidP="00B670AD">
      <w:pPr>
        <w:ind w:right="57"/>
        <w:jc w:val="both"/>
        <w:rPr>
          <w:lang w:eastAsia="ru-RU"/>
        </w:rPr>
      </w:pPr>
      <w:r w:rsidRPr="00C53AC7">
        <w:rPr>
          <w:bCs/>
          <w:lang w:eastAsia="ru-RU"/>
        </w:rPr>
        <w:t xml:space="preserve">6. Adresa de e-mail sau pagina web oficială de la care se va putea obţine accesul la documentaţia de atribuire: </w:t>
      </w:r>
      <w:r w:rsidRPr="00C53AC7">
        <w:rPr>
          <w:bCs/>
          <w:i/>
          <w:iCs/>
          <w:lang w:eastAsia="ru-RU"/>
        </w:rPr>
        <w:t>documentaţia de atribuire este anexată în cadrul procedurii în SIA RSAP.</w:t>
      </w:r>
    </w:p>
    <w:p w:rsidR="00B15D81" w:rsidRPr="00C53AC7" w:rsidRDefault="00B15D81" w:rsidP="00B670AD">
      <w:pPr>
        <w:shd w:val="clear" w:color="auto" w:fill="FFFFFF" w:themeFill="background1"/>
        <w:tabs>
          <w:tab w:val="left" w:pos="284"/>
          <w:tab w:val="right" w:pos="426"/>
          <w:tab w:val="right" w:pos="9531"/>
        </w:tabs>
        <w:spacing w:before="120"/>
        <w:jc w:val="both"/>
        <w:rPr>
          <w:b/>
          <w:lang w:eastAsia="ru-RU"/>
        </w:rPr>
      </w:pPr>
      <w:r w:rsidRPr="00C53AC7">
        <w:rPr>
          <w:bCs/>
          <w:lang w:eastAsia="ru-RU"/>
        </w:rPr>
        <w:t>7. Tipul autorităţii contractante şi obiectul principal de activitate (dacă este cazul, menţiunea că autoritatea contractantă este o autoritate centrală de achiziţie sau că achiziţia implică o altă formă de achiziţie comună)</w:t>
      </w:r>
      <w:r w:rsidR="00B670AD">
        <w:rPr>
          <w:bCs/>
          <w:lang w:eastAsia="ru-RU"/>
        </w:rPr>
        <w:t xml:space="preserve"> </w:t>
      </w:r>
      <w:r w:rsidRPr="00C53AC7">
        <w:rPr>
          <w:b/>
          <w:u w:val="single"/>
        </w:rPr>
        <w:t xml:space="preserve">instituţie publică, ocrotirea sănătăţii. </w:t>
      </w:r>
    </w:p>
    <w:p w:rsidR="00B15D81" w:rsidRPr="00C53AC7" w:rsidRDefault="00B15D81" w:rsidP="00B670AD">
      <w:pPr>
        <w:ind w:right="57"/>
        <w:jc w:val="both"/>
      </w:pPr>
      <w:r w:rsidRPr="00C53AC7">
        <w:rPr>
          <w:bCs/>
          <w:lang w:eastAsia="ru-RU"/>
        </w:rPr>
        <w:t>8. Cumpărătorul invită operatorii economici interesaţi, care îi pot satisface necesităţile, să participe la procedura de achiziţie privind livrarea/prestarea următoarelor bunuri/servicii:</w:t>
      </w:r>
    </w:p>
    <w:p w:rsidR="00B15D81" w:rsidRPr="00C53AC7" w:rsidRDefault="00B15D81" w:rsidP="00B15D81">
      <w:pPr>
        <w:tabs>
          <w:tab w:val="left" w:pos="6386"/>
        </w:tabs>
        <w:rPr>
          <w:rFonts w:asciiTheme="majorBidi" w:hAnsiTheme="majorBidi" w:cstheme="majorBidi"/>
          <w:lang w:eastAsia="ru-RU"/>
        </w:rPr>
      </w:pPr>
    </w:p>
    <w:p w:rsidR="00B15D81" w:rsidRPr="00C53AC7" w:rsidRDefault="00B15D81" w:rsidP="00B15D81">
      <w:pPr>
        <w:tabs>
          <w:tab w:val="left" w:pos="6386"/>
        </w:tabs>
        <w:rPr>
          <w:rFonts w:asciiTheme="majorBidi" w:hAnsiTheme="majorBidi" w:cstheme="majorBidi"/>
          <w:lang w:eastAsia="ru-RU"/>
        </w:rPr>
      </w:pPr>
    </w:p>
    <w:tbl>
      <w:tblPr>
        <w:tblW w:w="9933" w:type="dxa"/>
        <w:jc w:val="center"/>
        <w:tblLayout w:type="fixed"/>
        <w:tblLook w:val="04A0" w:firstRow="1" w:lastRow="0" w:firstColumn="1" w:lastColumn="0" w:noHBand="0" w:noVBand="1"/>
      </w:tblPr>
      <w:tblGrid>
        <w:gridCol w:w="660"/>
        <w:gridCol w:w="1424"/>
        <w:gridCol w:w="2835"/>
        <w:gridCol w:w="1134"/>
        <w:gridCol w:w="1003"/>
        <w:gridCol w:w="1417"/>
        <w:gridCol w:w="11"/>
        <w:gridCol w:w="1449"/>
      </w:tblGrid>
      <w:tr w:rsidR="00B15D81" w:rsidRPr="00C53AC7" w:rsidTr="00B15D81">
        <w:trPr>
          <w:trHeight w:val="1044"/>
          <w:jc w:val="center"/>
        </w:trPr>
        <w:tc>
          <w:tcPr>
            <w:tcW w:w="66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15D81" w:rsidRPr="00C53AC7" w:rsidRDefault="00B15D81" w:rsidP="00B15D81">
            <w:pPr>
              <w:ind w:firstLine="7"/>
              <w:jc w:val="center"/>
              <w:rPr>
                <w:rFonts w:ascii="PermianSerifTypeface" w:eastAsia="Calibri" w:hAnsi="PermianSerifTypeface"/>
                <w:b/>
              </w:rPr>
            </w:pPr>
            <w:r w:rsidRPr="00C53AC7">
              <w:rPr>
                <w:rFonts w:ascii="PermianSerifTypeface" w:eastAsia="Calibri" w:hAnsi="PermianSerifTypeface"/>
                <w:b/>
              </w:rPr>
              <w:t>Nr. d/o</w:t>
            </w:r>
          </w:p>
        </w:tc>
        <w:tc>
          <w:tcPr>
            <w:tcW w:w="142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15D81" w:rsidRPr="00C53AC7" w:rsidRDefault="00B15D81" w:rsidP="00B15D81">
            <w:pPr>
              <w:ind w:firstLine="7"/>
              <w:jc w:val="center"/>
              <w:rPr>
                <w:rFonts w:ascii="PermianSerifTypeface" w:eastAsia="Calibri" w:hAnsi="PermianSerifTypeface"/>
                <w:b/>
              </w:rPr>
            </w:pPr>
            <w:r w:rsidRPr="00C53AC7">
              <w:rPr>
                <w:rFonts w:ascii="PermianSerifTypeface" w:eastAsia="Calibri" w:hAnsi="PermianSerifTypeface"/>
                <w:b/>
              </w:rPr>
              <w:t>Cod CPV</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15D81" w:rsidRPr="00C53AC7" w:rsidRDefault="00B15D81" w:rsidP="00B15D81">
            <w:pPr>
              <w:ind w:firstLine="49"/>
              <w:jc w:val="center"/>
              <w:rPr>
                <w:rFonts w:ascii="PermianSerifTypeface" w:eastAsia="Calibri" w:hAnsi="PermianSerifTypeface"/>
                <w:b/>
              </w:rPr>
            </w:pPr>
            <w:r w:rsidRPr="00C53AC7">
              <w:rPr>
                <w:rFonts w:ascii="PermianSerifTypeface" w:eastAsia="Calibri" w:hAnsi="PermianSerifTypeface"/>
                <w:b/>
              </w:rPr>
              <w:t xml:space="preserve">Denumirea serviciilor </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15D81" w:rsidRPr="00C53AC7" w:rsidRDefault="00B15D81" w:rsidP="00B15D81">
            <w:pPr>
              <w:ind w:firstLine="49"/>
              <w:jc w:val="center"/>
              <w:rPr>
                <w:rFonts w:ascii="PermianSerifTypeface" w:eastAsia="Calibri" w:hAnsi="PermianSerifTypeface"/>
                <w:b/>
              </w:rPr>
            </w:pPr>
            <w:r w:rsidRPr="00C53AC7">
              <w:rPr>
                <w:rFonts w:ascii="PermianSerifTypeface" w:eastAsia="Calibri" w:hAnsi="PermianSerifTypeface"/>
                <w:b/>
              </w:rPr>
              <w:t>Unitatea de măsură</w:t>
            </w:r>
          </w:p>
        </w:tc>
        <w:tc>
          <w:tcPr>
            <w:tcW w:w="100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15D81" w:rsidRPr="00C53AC7" w:rsidRDefault="00B15D81" w:rsidP="00B15D81">
            <w:pPr>
              <w:ind w:firstLine="49"/>
              <w:jc w:val="center"/>
              <w:rPr>
                <w:rFonts w:ascii="PermianSerifTypeface" w:eastAsia="Calibri" w:hAnsi="PermianSerifTypeface"/>
                <w:b/>
              </w:rPr>
            </w:pPr>
            <w:r w:rsidRPr="00C53AC7">
              <w:rPr>
                <w:rFonts w:ascii="PermianSerifTypeface" w:eastAsia="Calibri" w:hAnsi="PermianSerifTypeface"/>
                <w:b/>
              </w:rPr>
              <w:t>Cantitatea orientativă</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15D81" w:rsidRPr="00C53AC7" w:rsidRDefault="00B15D81" w:rsidP="00B15D81">
            <w:pPr>
              <w:ind w:firstLine="49"/>
              <w:jc w:val="center"/>
              <w:rPr>
                <w:rFonts w:ascii="PermianSerifTypeface" w:eastAsia="Calibri" w:hAnsi="PermianSerifTypeface"/>
                <w:b/>
              </w:rPr>
            </w:pPr>
            <w:r w:rsidRPr="00C53AC7">
              <w:rPr>
                <w:rFonts w:ascii="PermianSerifTypeface" w:eastAsia="Calibri" w:hAnsi="PermianSerifTypeface"/>
                <w:b/>
              </w:rPr>
              <w:t>Specificarea tehnică deplină solicitată, Standarde de referință</w:t>
            </w:r>
          </w:p>
        </w:tc>
        <w:tc>
          <w:tcPr>
            <w:tcW w:w="1460"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B15D81" w:rsidRPr="00C53AC7" w:rsidRDefault="00B15D81" w:rsidP="00B15D81">
            <w:pPr>
              <w:ind w:firstLine="49"/>
              <w:jc w:val="center"/>
              <w:rPr>
                <w:rFonts w:ascii="PermianSerifTypeface" w:eastAsia="Calibri" w:hAnsi="PermianSerifTypeface"/>
                <w:b/>
              </w:rPr>
            </w:pPr>
            <w:r w:rsidRPr="00C53AC7">
              <w:rPr>
                <w:rFonts w:ascii="PermianSerifTypeface" w:eastAsia="Calibri" w:hAnsi="PermianSerifTypeface"/>
                <w:b/>
              </w:rPr>
              <w:t>Valoarea estimată fără TVA, MDL</w:t>
            </w:r>
          </w:p>
        </w:tc>
      </w:tr>
      <w:tr w:rsidR="00B15D81" w:rsidRPr="00C53AC7" w:rsidTr="00B15D81">
        <w:trPr>
          <w:trHeight w:val="502"/>
          <w:jc w:val="center"/>
        </w:trPr>
        <w:tc>
          <w:tcPr>
            <w:tcW w:w="9933" w:type="dxa"/>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B15D81" w:rsidRPr="00C53AC7" w:rsidRDefault="00B15D81" w:rsidP="00B15D81">
            <w:pPr>
              <w:ind w:firstLine="7"/>
              <w:rPr>
                <w:rFonts w:ascii="PermianSerifTypeface" w:eastAsia="Calibri" w:hAnsi="PermianSerifTypeface"/>
                <w:b/>
                <w:sz w:val="22"/>
                <w:szCs w:val="22"/>
              </w:rPr>
            </w:pPr>
            <w:r w:rsidRPr="00C53AC7">
              <w:rPr>
                <w:rFonts w:ascii="PermianSerifTypeface" w:eastAsia="Calibri" w:hAnsi="PermianSerifTypeface"/>
                <w:b/>
                <w:i/>
                <w:sz w:val="22"/>
                <w:szCs w:val="22"/>
              </w:rPr>
              <w:t xml:space="preserve">Lot:1  </w:t>
            </w:r>
            <w:r w:rsidRPr="00C53AC7">
              <w:rPr>
                <w:rFonts w:ascii="PermianSerifTypeface" w:hAnsi="PermianSerifTypeface"/>
                <w:b/>
                <w:i/>
                <w:sz w:val="22"/>
                <w:szCs w:val="22"/>
              </w:rPr>
              <w:t>Servicii de reparare a pneurilor, inclusiv montare şi echilibrare</w:t>
            </w:r>
          </w:p>
        </w:tc>
      </w:tr>
      <w:tr w:rsidR="00B15D81" w:rsidRPr="00C53AC7" w:rsidTr="00B15D81">
        <w:trPr>
          <w:trHeight w:val="503"/>
          <w:jc w:val="center"/>
        </w:trPr>
        <w:tc>
          <w:tcPr>
            <w:tcW w:w="660" w:type="dxa"/>
            <w:tcBorders>
              <w:top w:val="single" w:sz="4" w:space="0" w:color="auto"/>
              <w:left w:val="single" w:sz="4" w:space="0" w:color="auto"/>
              <w:bottom w:val="single" w:sz="4" w:space="0" w:color="auto"/>
              <w:right w:val="single" w:sz="4" w:space="0" w:color="auto"/>
            </w:tcBorders>
            <w:vAlign w:val="center"/>
            <w:hideMark/>
          </w:tcPr>
          <w:p w:rsidR="00B15D81" w:rsidRPr="00C53AC7" w:rsidRDefault="00B15D81" w:rsidP="00B15D81">
            <w:pPr>
              <w:ind w:firstLine="7"/>
              <w:jc w:val="center"/>
              <w:rPr>
                <w:rFonts w:ascii="PermianSerifTypeface" w:eastAsia="Calibri" w:hAnsi="PermianSerifTypeface"/>
                <w:sz w:val="22"/>
                <w:szCs w:val="22"/>
              </w:rPr>
            </w:pPr>
            <w:r w:rsidRPr="00C53AC7">
              <w:rPr>
                <w:rFonts w:ascii="PermianSerifTypeface" w:eastAsia="Calibri" w:hAnsi="PermianSerifTypeface"/>
                <w:sz w:val="22"/>
                <w:szCs w:val="22"/>
              </w:rPr>
              <w:t>1.</w:t>
            </w:r>
          </w:p>
        </w:tc>
        <w:tc>
          <w:tcPr>
            <w:tcW w:w="1424" w:type="dxa"/>
            <w:tcBorders>
              <w:bottom w:val="single" w:sz="4" w:space="0" w:color="auto"/>
              <w:right w:val="single" w:sz="4" w:space="0" w:color="auto"/>
            </w:tcBorders>
            <w:shd w:val="clear" w:color="auto" w:fill="auto"/>
            <w:vAlign w:val="center"/>
          </w:tcPr>
          <w:p w:rsidR="00B15D81" w:rsidRPr="00C53AC7" w:rsidRDefault="00B15D81" w:rsidP="00B15D81">
            <w:pPr>
              <w:ind w:firstLine="7"/>
              <w:jc w:val="center"/>
              <w:rPr>
                <w:rFonts w:ascii="PermianSerifTypeface" w:eastAsia="Calibri" w:hAnsi="PermianSerifTypeface"/>
                <w:iCs/>
                <w:sz w:val="22"/>
                <w:szCs w:val="22"/>
              </w:rPr>
            </w:pPr>
            <w:r w:rsidRPr="00C53AC7">
              <w:rPr>
                <w:rFonts w:ascii="PermianSerifTypeface" w:hAnsi="PermianSerifTypeface"/>
                <w:sz w:val="22"/>
                <w:szCs w:val="22"/>
              </w:rPr>
              <w:t>50116500-6</w:t>
            </w:r>
          </w:p>
        </w:tc>
        <w:tc>
          <w:tcPr>
            <w:tcW w:w="2835" w:type="dxa"/>
            <w:tcBorders>
              <w:left w:val="single" w:sz="4" w:space="0" w:color="auto"/>
              <w:bottom w:val="single" w:sz="4" w:space="0" w:color="auto"/>
              <w:right w:val="single" w:sz="4" w:space="0" w:color="auto"/>
            </w:tcBorders>
            <w:shd w:val="clear" w:color="auto" w:fill="auto"/>
            <w:vAlign w:val="center"/>
          </w:tcPr>
          <w:p w:rsidR="00B15D81" w:rsidRPr="00C53AC7" w:rsidRDefault="00B15D81" w:rsidP="00B15D81">
            <w:pPr>
              <w:rPr>
                <w:rFonts w:ascii="PermianSerifTypeface" w:eastAsia="Calibri" w:hAnsi="PermianSerifTypeface"/>
                <w:iCs/>
                <w:sz w:val="22"/>
                <w:szCs w:val="22"/>
              </w:rPr>
            </w:pPr>
            <w:r w:rsidRPr="00C53AC7">
              <w:rPr>
                <w:rFonts w:ascii="PermianSerifTypeface" w:hAnsi="PermianSerifTypeface"/>
                <w:sz w:val="22"/>
                <w:szCs w:val="22"/>
              </w:rPr>
              <w:t>Servicii de demontare - echilibrare – montare a unui pneu / jante – R 14</w:t>
            </w:r>
          </w:p>
        </w:tc>
        <w:tc>
          <w:tcPr>
            <w:tcW w:w="1134" w:type="dxa"/>
            <w:tcBorders>
              <w:left w:val="single" w:sz="4" w:space="0" w:color="auto"/>
              <w:bottom w:val="single" w:sz="4" w:space="0" w:color="auto"/>
              <w:right w:val="single" w:sz="4" w:space="0" w:color="auto"/>
            </w:tcBorders>
            <w:vAlign w:val="center"/>
          </w:tcPr>
          <w:p w:rsidR="00B15D81" w:rsidRPr="00C53AC7" w:rsidRDefault="00B15D81" w:rsidP="00B15D81">
            <w:pPr>
              <w:ind w:firstLine="49"/>
              <w:jc w:val="center"/>
              <w:rPr>
                <w:rFonts w:ascii="PermianSerifTypeface" w:eastAsia="Calibri" w:hAnsi="PermianSerifTypeface"/>
                <w:sz w:val="22"/>
                <w:szCs w:val="22"/>
              </w:rPr>
            </w:pPr>
            <w:r w:rsidRPr="00C53AC7">
              <w:rPr>
                <w:rFonts w:ascii="PermianSerifTypeface" w:hAnsi="PermianSerifTypeface"/>
                <w:sz w:val="22"/>
                <w:szCs w:val="22"/>
              </w:rPr>
              <w:t>serviciu</w:t>
            </w:r>
          </w:p>
        </w:tc>
        <w:tc>
          <w:tcPr>
            <w:tcW w:w="1003" w:type="dxa"/>
            <w:tcBorders>
              <w:left w:val="single" w:sz="4" w:space="0" w:color="auto"/>
              <w:bottom w:val="single" w:sz="4" w:space="0" w:color="auto"/>
            </w:tcBorders>
            <w:shd w:val="clear" w:color="auto" w:fill="auto"/>
            <w:vAlign w:val="center"/>
          </w:tcPr>
          <w:p w:rsidR="00B15D81" w:rsidRPr="00C53AC7" w:rsidRDefault="00B15D81" w:rsidP="00B15D81">
            <w:pPr>
              <w:ind w:hanging="98"/>
              <w:jc w:val="center"/>
              <w:rPr>
                <w:rFonts w:ascii="PermianSerifTypeface" w:eastAsia="Calibri" w:hAnsi="PermianSerifTypeface"/>
                <w:sz w:val="22"/>
                <w:szCs w:val="22"/>
              </w:rPr>
            </w:pPr>
            <w:r w:rsidRPr="00C53AC7">
              <w:rPr>
                <w:rFonts w:ascii="PermianSerifTypeface" w:hAnsi="PermianSerifTypeface"/>
                <w:sz w:val="22"/>
                <w:szCs w:val="22"/>
              </w:rPr>
              <w:t>1</w:t>
            </w:r>
          </w:p>
        </w:tc>
        <w:tc>
          <w:tcPr>
            <w:tcW w:w="1428" w:type="dxa"/>
            <w:gridSpan w:val="2"/>
            <w:vMerge w:val="restart"/>
            <w:tcBorders>
              <w:top w:val="single" w:sz="4" w:space="0" w:color="auto"/>
              <w:left w:val="single" w:sz="4" w:space="0" w:color="auto"/>
              <w:right w:val="single" w:sz="4" w:space="0" w:color="auto"/>
            </w:tcBorders>
            <w:vAlign w:val="center"/>
            <w:hideMark/>
          </w:tcPr>
          <w:p w:rsidR="00B15D81" w:rsidRPr="00C53AC7" w:rsidRDefault="00B15D81" w:rsidP="00B15D81">
            <w:pPr>
              <w:tabs>
                <w:tab w:val="left" w:pos="709"/>
              </w:tabs>
              <w:ind w:firstLine="82"/>
              <w:rPr>
                <w:rFonts w:ascii="PermianSerifTypeface" w:eastAsia="Calibri" w:hAnsi="PermianSerifTypeface"/>
                <w:sz w:val="22"/>
                <w:szCs w:val="22"/>
              </w:rPr>
            </w:pPr>
            <w:r w:rsidRPr="00C53AC7">
              <w:rPr>
                <w:rFonts w:ascii="PermianSerifTypeface" w:eastAsia="Calibri" w:hAnsi="PermianSerifTypeface"/>
                <w:sz w:val="22"/>
                <w:szCs w:val="22"/>
              </w:rPr>
              <w:t>Conform Anexei nr.1 la prezentul Anunț de participare</w:t>
            </w:r>
          </w:p>
          <w:p w:rsidR="00B15D81" w:rsidRPr="00C53AC7" w:rsidRDefault="00B15D81" w:rsidP="00B15D81">
            <w:pPr>
              <w:tabs>
                <w:tab w:val="left" w:pos="709"/>
              </w:tabs>
              <w:ind w:firstLine="82"/>
              <w:rPr>
                <w:rFonts w:ascii="PermianSerifTypeface" w:eastAsia="Calibri" w:hAnsi="PermianSerifTypeface"/>
                <w:sz w:val="22"/>
                <w:szCs w:val="22"/>
              </w:rPr>
            </w:pPr>
          </w:p>
          <w:p w:rsidR="00B15D81" w:rsidRPr="00C53AC7" w:rsidRDefault="00B15D81" w:rsidP="00B15D81">
            <w:pPr>
              <w:tabs>
                <w:tab w:val="left" w:pos="709"/>
              </w:tabs>
              <w:jc w:val="center"/>
              <w:rPr>
                <w:rFonts w:ascii="PermianSerifTypeface" w:eastAsia="Calibri" w:hAnsi="PermianSerifTypeface"/>
                <w:i/>
              </w:rPr>
            </w:pPr>
          </w:p>
        </w:tc>
        <w:tc>
          <w:tcPr>
            <w:tcW w:w="1449" w:type="dxa"/>
            <w:vMerge w:val="restart"/>
            <w:tcBorders>
              <w:top w:val="single" w:sz="4" w:space="0" w:color="auto"/>
              <w:left w:val="single" w:sz="4" w:space="0" w:color="auto"/>
              <w:right w:val="single" w:sz="4" w:space="0" w:color="auto"/>
            </w:tcBorders>
            <w:vAlign w:val="center"/>
          </w:tcPr>
          <w:p w:rsidR="00B15D81" w:rsidRPr="00C53AC7" w:rsidRDefault="00B15D81" w:rsidP="00B15D81">
            <w:pPr>
              <w:tabs>
                <w:tab w:val="left" w:pos="709"/>
              </w:tabs>
              <w:rPr>
                <w:rFonts w:ascii="PermianSerifTypeface" w:eastAsia="Calibri" w:hAnsi="PermianSerifTypeface"/>
                <w:bCs/>
                <w:i/>
              </w:rPr>
            </w:pPr>
          </w:p>
        </w:tc>
        <w:bookmarkStart w:id="0" w:name="_GoBack"/>
        <w:bookmarkEnd w:id="0"/>
      </w:tr>
      <w:tr w:rsidR="00B15D81" w:rsidRPr="00C53AC7" w:rsidTr="00B15D81">
        <w:trPr>
          <w:trHeight w:val="363"/>
          <w:jc w:val="center"/>
        </w:trPr>
        <w:tc>
          <w:tcPr>
            <w:tcW w:w="660" w:type="dxa"/>
            <w:tcBorders>
              <w:top w:val="single" w:sz="4" w:space="0" w:color="auto"/>
              <w:left w:val="single" w:sz="4" w:space="0" w:color="auto"/>
              <w:bottom w:val="single" w:sz="4" w:space="0" w:color="auto"/>
              <w:right w:val="single" w:sz="4" w:space="0" w:color="auto"/>
            </w:tcBorders>
            <w:vAlign w:val="center"/>
          </w:tcPr>
          <w:p w:rsidR="00B15D81" w:rsidRPr="00C53AC7" w:rsidRDefault="00B15D81" w:rsidP="00B15D81">
            <w:pPr>
              <w:ind w:firstLine="7"/>
              <w:jc w:val="center"/>
              <w:rPr>
                <w:rFonts w:ascii="PermianSerifTypeface" w:eastAsia="Calibri" w:hAnsi="PermianSerifTypeface"/>
                <w:sz w:val="22"/>
                <w:szCs w:val="22"/>
              </w:rPr>
            </w:pPr>
            <w:r w:rsidRPr="00C53AC7">
              <w:rPr>
                <w:rFonts w:ascii="PermianSerifTypeface" w:eastAsia="Calibri" w:hAnsi="PermianSerifTypeface"/>
                <w:sz w:val="22"/>
                <w:szCs w:val="22"/>
              </w:rPr>
              <w:t>2.</w:t>
            </w:r>
          </w:p>
        </w:tc>
        <w:tc>
          <w:tcPr>
            <w:tcW w:w="1424" w:type="dxa"/>
            <w:tcBorders>
              <w:top w:val="single" w:sz="4" w:space="0" w:color="auto"/>
              <w:bottom w:val="single" w:sz="4" w:space="0" w:color="auto"/>
              <w:right w:val="single" w:sz="4" w:space="0" w:color="auto"/>
            </w:tcBorders>
            <w:shd w:val="clear" w:color="auto" w:fill="auto"/>
            <w:vAlign w:val="center"/>
          </w:tcPr>
          <w:p w:rsidR="00B15D81" w:rsidRPr="00C53AC7" w:rsidRDefault="00B15D81" w:rsidP="00B15D81">
            <w:pPr>
              <w:ind w:firstLine="7"/>
              <w:jc w:val="center"/>
              <w:rPr>
                <w:rFonts w:ascii="PermianSerifTypeface" w:eastAsia="Calibri" w:hAnsi="PermianSerifTypeface"/>
                <w:iCs/>
                <w:sz w:val="22"/>
                <w:szCs w:val="22"/>
              </w:rPr>
            </w:pPr>
            <w:r w:rsidRPr="00C53AC7">
              <w:rPr>
                <w:rFonts w:ascii="PermianSerifTypeface" w:hAnsi="PermianSerifTypeface"/>
                <w:sz w:val="22"/>
                <w:szCs w:val="22"/>
              </w:rPr>
              <w:t>50116500-6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15D81" w:rsidRPr="00C53AC7" w:rsidRDefault="00B15D81" w:rsidP="00B15D81">
            <w:pPr>
              <w:rPr>
                <w:rFonts w:ascii="PermianSerifTypeface" w:hAnsi="PermianSerifTypeface"/>
                <w:iCs/>
                <w:sz w:val="22"/>
                <w:szCs w:val="22"/>
              </w:rPr>
            </w:pPr>
            <w:r w:rsidRPr="00C53AC7">
              <w:rPr>
                <w:rFonts w:ascii="PermianSerifTypeface" w:hAnsi="PermianSerifTypeface"/>
                <w:sz w:val="22"/>
                <w:szCs w:val="22"/>
              </w:rPr>
              <w:t>Servicii de demontare- echilibrare – montare  a unui pneu / jante – R 16</w:t>
            </w:r>
          </w:p>
        </w:tc>
        <w:tc>
          <w:tcPr>
            <w:tcW w:w="1134" w:type="dxa"/>
            <w:tcBorders>
              <w:top w:val="single" w:sz="4" w:space="0" w:color="auto"/>
              <w:left w:val="single" w:sz="4" w:space="0" w:color="auto"/>
              <w:bottom w:val="single" w:sz="4" w:space="0" w:color="auto"/>
              <w:right w:val="single" w:sz="4" w:space="0" w:color="auto"/>
            </w:tcBorders>
            <w:vAlign w:val="center"/>
          </w:tcPr>
          <w:p w:rsidR="00B15D81" w:rsidRPr="00C53AC7" w:rsidRDefault="00B15D81" w:rsidP="00B15D81">
            <w:pPr>
              <w:ind w:firstLine="49"/>
              <w:jc w:val="center"/>
              <w:rPr>
                <w:rFonts w:ascii="PermianSerifTypeface" w:eastAsia="Calibri" w:hAnsi="PermianSerifTypeface"/>
                <w:sz w:val="22"/>
                <w:szCs w:val="22"/>
              </w:rPr>
            </w:pPr>
            <w:r w:rsidRPr="00C53AC7">
              <w:rPr>
                <w:rFonts w:ascii="PermianSerifTypeface" w:hAnsi="PermianSerifTypeface"/>
                <w:sz w:val="22"/>
                <w:szCs w:val="22"/>
              </w:rPr>
              <w:t>serviciu</w:t>
            </w:r>
          </w:p>
        </w:tc>
        <w:tc>
          <w:tcPr>
            <w:tcW w:w="1003" w:type="dxa"/>
            <w:tcBorders>
              <w:top w:val="single" w:sz="4" w:space="0" w:color="auto"/>
              <w:left w:val="single" w:sz="4" w:space="0" w:color="auto"/>
              <w:bottom w:val="single" w:sz="4" w:space="0" w:color="auto"/>
            </w:tcBorders>
            <w:shd w:val="clear" w:color="auto" w:fill="auto"/>
            <w:vAlign w:val="center"/>
          </w:tcPr>
          <w:p w:rsidR="00B15D81" w:rsidRPr="00C53AC7" w:rsidRDefault="00B15D81" w:rsidP="00B15D81">
            <w:pPr>
              <w:ind w:hanging="98"/>
              <w:jc w:val="center"/>
              <w:rPr>
                <w:rFonts w:ascii="PermianSerifTypeface" w:eastAsia="Calibri" w:hAnsi="PermianSerifTypeface"/>
                <w:sz w:val="22"/>
                <w:szCs w:val="22"/>
              </w:rPr>
            </w:pPr>
            <w:r w:rsidRPr="00C53AC7">
              <w:rPr>
                <w:rFonts w:ascii="PermianSerifTypeface" w:hAnsi="PermianSerifTypeface"/>
                <w:sz w:val="22"/>
                <w:szCs w:val="22"/>
              </w:rPr>
              <w:t>1</w:t>
            </w:r>
          </w:p>
        </w:tc>
        <w:tc>
          <w:tcPr>
            <w:tcW w:w="1428" w:type="dxa"/>
            <w:gridSpan w:val="2"/>
            <w:vMerge/>
            <w:tcBorders>
              <w:left w:val="single" w:sz="4" w:space="0" w:color="auto"/>
              <w:right w:val="single" w:sz="4" w:space="0" w:color="auto"/>
            </w:tcBorders>
            <w:vAlign w:val="center"/>
          </w:tcPr>
          <w:p w:rsidR="00B15D81" w:rsidRPr="00C53AC7" w:rsidRDefault="00B15D81" w:rsidP="00B15D81">
            <w:pPr>
              <w:tabs>
                <w:tab w:val="left" w:pos="709"/>
              </w:tabs>
              <w:jc w:val="center"/>
              <w:rPr>
                <w:rFonts w:ascii="PermianSerifTypeface" w:eastAsia="Calibri" w:hAnsi="PermianSerifTypeface"/>
                <w:i/>
              </w:rPr>
            </w:pPr>
          </w:p>
        </w:tc>
        <w:tc>
          <w:tcPr>
            <w:tcW w:w="1449" w:type="dxa"/>
            <w:vMerge/>
            <w:tcBorders>
              <w:left w:val="single" w:sz="4" w:space="0" w:color="auto"/>
              <w:right w:val="single" w:sz="4" w:space="0" w:color="auto"/>
            </w:tcBorders>
            <w:vAlign w:val="center"/>
          </w:tcPr>
          <w:p w:rsidR="00B15D81" w:rsidRPr="00C53AC7" w:rsidRDefault="00B15D81" w:rsidP="00B15D81">
            <w:pPr>
              <w:tabs>
                <w:tab w:val="left" w:pos="709"/>
              </w:tabs>
              <w:rPr>
                <w:rFonts w:ascii="PermianSerifTypeface" w:eastAsia="Calibri" w:hAnsi="PermianSerifTypeface"/>
                <w:b/>
                <w:i/>
              </w:rPr>
            </w:pPr>
          </w:p>
        </w:tc>
      </w:tr>
      <w:tr w:rsidR="00B15D81" w:rsidRPr="00C53AC7" w:rsidTr="00B15D81">
        <w:trPr>
          <w:trHeight w:val="110"/>
          <w:jc w:val="center"/>
        </w:trPr>
        <w:tc>
          <w:tcPr>
            <w:tcW w:w="660" w:type="dxa"/>
            <w:tcBorders>
              <w:top w:val="single" w:sz="4" w:space="0" w:color="auto"/>
              <w:left w:val="single" w:sz="4" w:space="0" w:color="auto"/>
              <w:bottom w:val="single" w:sz="4" w:space="0" w:color="auto"/>
              <w:right w:val="single" w:sz="4" w:space="0" w:color="auto"/>
            </w:tcBorders>
            <w:vAlign w:val="center"/>
          </w:tcPr>
          <w:p w:rsidR="00B15D81" w:rsidRPr="00C53AC7" w:rsidRDefault="00204752" w:rsidP="00B15D81">
            <w:pPr>
              <w:ind w:firstLine="7"/>
              <w:jc w:val="center"/>
              <w:rPr>
                <w:rFonts w:ascii="PermianSerifTypeface" w:eastAsia="Calibri" w:hAnsi="PermianSerifTypeface"/>
                <w:sz w:val="22"/>
                <w:szCs w:val="22"/>
              </w:rPr>
            </w:pPr>
            <w:r>
              <w:rPr>
                <w:rFonts w:ascii="PermianSerifTypeface" w:eastAsia="Calibri" w:hAnsi="PermianSerifTypeface"/>
                <w:sz w:val="22"/>
                <w:szCs w:val="22"/>
              </w:rPr>
              <w:t>3</w:t>
            </w:r>
          </w:p>
        </w:tc>
        <w:tc>
          <w:tcPr>
            <w:tcW w:w="1424" w:type="dxa"/>
            <w:tcBorders>
              <w:top w:val="single" w:sz="4" w:space="0" w:color="auto"/>
              <w:bottom w:val="single" w:sz="4" w:space="0" w:color="auto"/>
              <w:right w:val="single" w:sz="4" w:space="0" w:color="auto"/>
            </w:tcBorders>
            <w:shd w:val="clear" w:color="auto" w:fill="auto"/>
            <w:vAlign w:val="center"/>
          </w:tcPr>
          <w:p w:rsidR="00B15D81" w:rsidRPr="00C53AC7" w:rsidRDefault="00B15D81" w:rsidP="00B15D81">
            <w:pPr>
              <w:ind w:firstLine="7"/>
              <w:jc w:val="center"/>
              <w:rPr>
                <w:rFonts w:ascii="PermianSerifTypeface" w:eastAsia="Calibri" w:hAnsi="PermianSerifTypeface"/>
                <w:iCs/>
                <w:sz w:val="22"/>
                <w:szCs w:val="22"/>
              </w:rPr>
            </w:pPr>
            <w:r w:rsidRPr="00C53AC7">
              <w:rPr>
                <w:rFonts w:ascii="PermianSerifTypeface" w:hAnsi="PermianSerifTypeface"/>
                <w:sz w:val="22"/>
                <w:szCs w:val="22"/>
              </w:rPr>
              <w:t>50116500-6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15D81" w:rsidRPr="00C53AC7" w:rsidRDefault="00B15D81" w:rsidP="00B15D81">
            <w:pPr>
              <w:rPr>
                <w:rFonts w:ascii="PermianSerifTypeface" w:hAnsi="PermianSerifTypeface"/>
                <w:iCs/>
                <w:sz w:val="22"/>
                <w:szCs w:val="22"/>
              </w:rPr>
            </w:pPr>
            <w:r w:rsidRPr="00C53AC7">
              <w:rPr>
                <w:rFonts w:ascii="PermianSerifTypeface" w:hAnsi="PermianSerifTypeface"/>
                <w:sz w:val="22"/>
                <w:szCs w:val="22"/>
              </w:rPr>
              <w:t xml:space="preserve">Reparația unei jante </w:t>
            </w:r>
            <w:r w:rsidRPr="00C53AC7">
              <w:rPr>
                <w:rFonts w:ascii="PermianSerifTypeface" w:hAnsi="PermianSerifTypeface"/>
                <w:sz w:val="22"/>
                <w:szCs w:val="22"/>
              </w:rPr>
              <w:br/>
              <w:t>( aliaj oțel) – R 14</w:t>
            </w:r>
          </w:p>
        </w:tc>
        <w:tc>
          <w:tcPr>
            <w:tcW w:w="1134" w:type="dxa"/>
            <w:tcBorders>
              <w:top w:val="single" w:sz="4" w:space="0" w:color="auto"/>
              <w:left w:val="single" w:sz="4" w:space="0" w:color="auto"/>
              <w:bottom w:val="single" w:sz="4" w:space="0" w:color="auto"/>
              <w:right w:val="single" w:sz="4" w:space="0" w:color="auto"/>
            </w:tcBorders>
            <w:vAlign w:val="center"/>
          </w:tcPr>
          <w:p w:rsidR="00B15D81" w:rsidRPr="00C53AC7" w:rsidRDefault="00B15D81" w:rsidP="00B15D81">
            <w:pPr>
              <w:ind w:firstLine="49"/>
              <w:jc w:val="center"/>
              <w:rPr>
                <w:rFonts w:ascii="PermianSerifTypeface" w:eastAsia="Calibri" w:hAnsi="PermianSerifTypeface"/>
                <w:sz w:val="22"/>
                <w:szCs w:val="22"/>
              </w:rPr>
            </w:pPr>
            <w:r w:rsidRPr="00C53AC7">
              <w:rPr>
                <w:rFonts w:ascii="PermianSerifTypeface" w:hAnsi="PermianSerifTypeface"/>
                <w:sz w:val="22"/>
                <w:szCs w:val="22"/>
              </w:rPr>
              <w:t>serviciu</w:t>
            </w:r>
          </w:p>
        </w:tc>
        <w:tc>
          <w:tcPr>
            <w:tcW w:w="1003" w:type="dxa"/>
            <w:tcBorders>
              <w:top w:val="single" w:sz="4" w:space="0" w:color="auto"/>
              <w:left w:val="single" w:sz="4" w:space="0" w:color="auto"/>
              <w:bottom w:val="single" w:sz="4" w:space="0" w:color="auto"/>
            </w:tcBorders>
            <w:shd w:val="clear" w:color="auto" w:fill="auto"/>
            <w:vAlign w:val="center"/>
          </w:tcPr>
          <w:p w:rsidR="00B15D81" w:rsidRPr="00C53AC7" w:rsidRDefault="00B15D81" w:rsidP="00B15D81">
            <w:pPr>
              <w:ind w:hanging="98"/>
              <w:jc w:val="center"/>
              <w:rPr>
                <w:rFonts w:ascii="PermianSerifTypeface" w:eastAsia="Calibri" w:hAnsi="PermianSerifTypeface"/>
                <w:sz w:val="22"/>
                <w:szCs w:val="22"/>
              </w:rPr>
            </w:pPr>
            <w:r w:rsidRPr="00C53AC7">
              <w:rPr>
                <w:rFonts w:ascii="PermianSerifTypeface" w:hAnsi="PermianSerifTypeface"/>
                <w:sz w:val="22"/>
                <w:szCs w:val="22"/>
              </w:rPr>
              <w:t>1</w:t>
            </w:r>
          </w:p>
        </w:tc>
        <w:tc>
          <w:tcPr>
            <w:tcW w:w="1428" w:type="dxa"/>
            <w:gridSpan w:val="2"/>
            <w:vMerge/>
            <w:tcBorders>
              <w:left w:val="single" w:sz="4" w:space="0" w:color="auto"/>
              <w:right w:val="single" w:sz="4" w:space="0" w:color="auto"/>
            </w:tcBorders>
            <w:vAlign w:val="center"/>
          </w:tcPr>
          <w:p w:rsidR="00B15D81" w:rsidRPr="00C53AC7" w:rsidRDefault="00B15D81" w:rsidP="00B15D81">
            <w:pPr>
              <w:tabs>
                <w:tab w:val="left" w:pos="709"/>
              </w:tabs>
              <w:jc w:val="center"/>
              <w:rPr>
                <w:rFonts w:ascii="PermianSerifTypeface" w:eastAsia="Calibri" w:hAnsi="PermianSerifTypeface"/>
                <w:i/>
              </w:rPr>
            </w:pPr>
          </w:p>
        </w:tc>
        <w:tc>
          <w:tcPr>
            <w:tcW w:w="1449" w:type="dxa"/>
            <w:vMerge/>
            <w:tcBorders>
              <w:left w:val="single" w:sz="4" w:space="0" w:color="auto"/>
              <w:right w:val="single" w:sz="4" w:space="0" w:color="auto"/>
            </w:tcBorders>
            <w:vAlign w:val="center"/>
          </w:tcPr>
          <w:p w:rsidR="00B15D81" w:rsidRPr="00C53AC7" w:rsidRDefault="00B15D81" w:rsidP="00B15D81">
            <w:pPr>
              <w:tabs>
                <w:tab w:val="left" w:pos="709"/>
              </w:tabs>
              <w:rPr>
                <w:rFonts w:ascii="PermianSerifTypeface" w:eastAsia="Calibri" w:hAnsi="PermianSerifTypeface"/>
                <w:b/>
                <w:i/>
              </w:rPr>
            </w:pPr>
          </w:p>
        </w:tc>
      </w:tr>
      <w:tr w:rsidR="00B15D81" w:rsidRPr="00C53AC7" w:rsidTr="00B15D81">
        <w:trPr>
          <w:trHeight w:val="122"/>
          <w:jc w:val="center"/>
        </w:trPr>
        <w:tc>
          <w:tcPr>
            <w:tcW w:w="660" w:type="dxa"/>
            <w:tcBorders>
              <w:top w:val="single" w:sz="4" w:space="0" w:color="auto"/>
              <w:left w:val="single" w:sz="4" w:space="0" w:color="auto"/>
              <w:bottom w:val="single" w:sz="4" w:space="0" w:color="auto"/>
              <w:right w:val="single" w:sz="4" w:space="0" w:color="auto"/>
            </w:tcBorders>
            <w:vAlign w:val="center"/>
          </w:tcPr>
          <w:p w:rsidR="00B15D81" w:rsidRPr="00C53AC7" w:rsidRDefault="00204752" w:rsidP="00B15D81">
            <w:pPr>
              <w:ind w:firstLine="7"/>
              <w:jc w:val="center"/>
              <w:rPr>
                <w:rFonts w:ascii="PermianSerifTypeface" w:eastAsia="Calibri" w:hAnsi="PermianSerifTypeface"/>
                <w:sz w:val="22"/>
                <w:szCs w:val="22"/>
              </w:rPr>
            </w:pPr>
            <w:r>
              <w:rPr>
                <w:rFonts w:ascii="PermianSerifTypeface" w:eastAsia="Calibri" w:hAnsi="PermianSerifTypeface"/>
                <w:sz w:val="22"/>
                <w:szCs w:val="22"/>
              </w:rPr>
              <w:t>4</w:t>
            </w:r>
          </w:p>
        </w:tc>
        <w:tc>
          <w:tcPr>
            <w:tcW w:w="1424" w:type="dxa"/>
            <w:tcBorders>
              <w:top w:val="single" w:sz="4" w:space="0" w:color="auto"/>
              <w:bottom w:val="single" w:sz="4" w:space="0" w:color="auto"/>
              <w:right w:val="single" w:sz="4" w:space="0" w:color="auto"/>
            </w:tcBorders>
            <w:shd w:val="clear" w:color="auto" w:fill="auto"/>
            <w:vAlign w:val="center"/>
          </w:tcPr>
          <w:p w:rsidR="00B15D81" w:rsidRPr="00C53AC7" w:rsidRDefault="00B15D81" w:rsidP="00B15D81">
            <w:pPr>
              <w:ind w:firstLine="7"/>
              <w:jc w:val="center"/>
              <w:rPr>
                <w:rFonts w:ascii="PermianSerifTypeface" w:eastAsia="Calibri" w:hAnsi="PermianSerifTypeface"/>
                <w:iCs/>
                <w:sz w:val="22"/>
                <w:szCs w:val="22"/>
              </w:rPr>
            </w:pPr>
            <w:r w:rsidRPr="00C53AC7">
              <w:rPr>
                <w:rFonts w:ascii="PermianSerifTypeface" w:hAnsi="PermianSerifTypeface"/>
                <w:sz w:val="22"/>
                <w:szCs w:val="22"/>
              </w:rPr>
              <w:t>50116500-6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15D81" w:rsidRPr="00C53AC7" w:rsidRDefault="00B15D81" w:rsidP="00B15D81">
            <w:pPr>
              <w:rPr>
                <w:rFonts w:ascii="PermianSerifTypeface" w:hAnsi="PermianSerifTypeface"/>
                <w:iCs/>
                <w:sz w:val="22"/>
                <w:szCs w:val="22"/>
              </w:rPr>
            </w:pPr>
            <w:r w:rsidRPr="00C53AC7">
              <w:rPr>
                <w:rFonts w:ascii="PermianSerifTypeface" w:hAnsi="PermianSerifTypeface"/>
                <w:sz w:val="22"/>
                <w:szCs w:val="22"/>
              </w:rPr>
              <w:t>Reparația unei jante (aliaj ușor) – R 16</w:t>
            </w:r>
          </w:p>
        </w:tc>
        <w:tc>
          <w:tcPr>
            <w:tcW w:w="1134" w:type="dxa"/>
            <w:tcBorders>
              <w:top w:val="single" w:sz="4" w:space="0" w:color="auto"/>
              <w:left w:val="single" w:sz="4" w:space="0" w:color="auto"/>
              <w:bottom w:val="single" w:sz="4" w:space="0" w:color="auto"/>
              <w:right w:val="single" w:sz="4" w:space="0" w:color="auto"/>
            </w:tcBorders>
            <w:vAlign w:val="center"/>
          </w:tcPr>
          <w:p w:rsidR="00B15D81" w:rsidRPr="00C53AC7" w:rsidRDefault="00B15D81" w:rsidP="00B15D81">
            <w:pPr>
              <w:ind w:firstLine="49"/>
              <w:jc w:val="center"/>
              <w:rPr>
                <w:rFonts w:ascii="PermianSerifTypeface" w:eastAsia="Calibri" w:hAnsi="PermianSerifTypeface"/>
                <w:sz w:val="22"/>
                <w:szCs w:val="22"/>
              </w:rPr>
            </w:pPr>
            <w:r w:rsidRPr="00C53AC7">
              <w:rPr>
                <w:rFonts w:ascii="PermianSerifTypeface" w:hAnsi="PermianSerifTypeface"/>
                <w:sz w:val="22"/>
                <w:szCs w:val="22"/>
              </w:rPr>
              <w:t>serviciu</w:t>
            </w:r>
          </w:p>
        </w:tc>
        <w:tc>
          <w:tcPr>
            <w:tcW w:w="1003" w:type="dxa"/>
            <w:tcBorders>
              <w:top w:val="single" w:sz="4" w:space="0" w:color="auto"/>
              <w:left w:val="single" w:sz="4" w:space="0" w:color="auto"/>
              <w:bottom w:val="single" w:sz="4" w:space="0" w:color="auto"/>
            </w:tcBorders>
            <w:shd w:val="clear" w:color="auto" w:fill="auto"/>
            <w:vAlign w:val="center"/>
          </w:tcPr>
          <w:p w:rsidR="00B15D81" w:rsidRPr="00C53AC7" w:rsidRDefault="00B15D81" w:rsidP="00B15D81">
            <w:pPr>
              <w:ind w:hanging="98"/>
              <w:jc w:val="center"/>
              <w:rPr>
                <w:rFonts w:ascii="PermianSerifTypeface" w:eastAsia="Calibri" w:hAnsi="PermianSerifTypeface"/>
                <w:sz w:val="22"/>
                <w:szCs w:val="22"/>
              </w:rPr>
            </w:pPr>
            <w:r w:rsidRPr="00C53AC7">
              <w:rPr>
                <w:rFonts w:ascii="PermianSerifTypeface" w:hAnsi="PermianSerifTypeface"/>
                <w:sz w:val="22"/>
                <w:szCs w:val="22"/>
              </w:rPr>
              <w:t>1</w:t>
            </w:r>
          </w:p>
        </w:tc>
        <w:tc>
          <w:tcPr>
            <w:tcW w:w="1428" w:type="dxa"/>
            <w:gridSpan w:val="2"/>
            <w:vMerge/>
            <w:tcBorders>
              <w:left w:val="single" w:sz="4" w:space="0" w:color="auto"/>
              <w:right w:val="single" w:sz="4" w:space="0" w:color="auto"/>
            </w:tcBorders>
            <w:vAlign w:val="center"/>
          </w:tcPr>
          <w:p w:rsidR="00B15D81" w:rsidRPr="00C53AC7" w:rsidRDefault="00B15D81" w:rsidP="00B15D81">
            <w:pPr>
              <w:tabs>
                <w:tab w:val="left" w:pos="709"/>
              </w:tabs>
              <w:jc w:val="center"/>
              <w:rPr>
                <w:rFonts w:ascii="PermianSerifTypeface" w:eastAsia="Calibri" w:hAnsi="PermianSerifTypeface"/>
                <w:i/>
              </w:rPr>
            </w:pPr>
          </w:p>
        </w:tc>
        <w:tc>
          <w:tcPr>
            <w:tcW w:w="1449" w:type="dxa"/>
            <w:vMerge/>
            <w:tcBorders>
              <w:left w:val="single" w:sz="4" w:space="0" w:color="auto"/>
              <w:right w:val="single" w:sz="4" w:space="0" w:color="auto"/>
            </w:tcBorders>
            <w:vAlign w:val="center"/>
          </w:tcPr>
          <w:p w:rsidR="00B15D81" w:rsidRPr="00C53AC7" w:rsidRDefault="00B15D81" w:rsidP="00B15D81">
            <w:pPr>
              <w:tabs>
                <w:tab w:val="left" w:pos="709"/>
              </w:tabs>
              <w:rPr>
                <w:rFonts w:ascii="PermianSerifTypeface" w:eastAsia="Calibri" w:hAnsi="PermianSerifTypeface"/>
                <w:b/>
                <w:i/>
              </w:rPr>
            </w:pPr>
          </w:p>
        </w:tc>
      </w:tr>
      <w:tr w:rsidR="006F05E0" w:rsidRPr="006F05E0" w:rsidTr="00B15D81">
        <w:trPr>
          <w:trHeight w:val="122"/>
          <w:jc w:val="center"/>
        </w:trPr>
        <w:tc>
          <w:tcPr>
            <w:tcW w:w="660" w:type="dxa"/>
            <w:tcBorders>
              <w:top w:val="single" w:sz="4" w:space="0" w:color="auto"/>
              <w:left w:val="single" w:sz="4" w:space="0" w:color="auto"/>
              <w:bottom w:val="single" w:sz="4" w:space="0" w:color="auto"/>
              <w:right w:val="single" w:sz="4" w:space="0" w:color="auto"/>
            </w:tcBorders>
            <w:vAlign w:val="center"/>
          </w:tcPr>
          <w:p w:rsidR="006F05E0" w:rsidRPr="00204752" w:rsidRDefault="00204752" w:rsidP="00B15D81">
            <w:pPr>
              <w:ind w:firstLine="7"/>
              <w:jc w:val="center"/>
              <w:rPr>
                <w:rFonts w:ascii="PermianSerifTypeface" w:eastAsia="Calibri" w:hAnsi="PermianSerifTypeface"/>
                <w:color w:val="000000" w:themeColor="text1"/>
                <w:sz w:val="22"/>
                <w:szCs w:val="22"/>
              </w:rPr>
            </w:pPr>
            <w:r w:rsidRPr="00204752">
              <w:rPr>
                <w:rFonts w:ascii="PermianSerifTypeface" w:eastAsia="Calibri" w:hAnsi="PermianSerifTypeface"/>
                <w:color w:val="000000" w:themeColor="text1"/>
                <w:sz w:val="22"/>
                <w:szCs w:val="22"/>
              </w:rPr>
              <w:t>5</w:t>
            </w:r>
          </w:p>
        </w:tc>
        <w:tc>
          <w:tcPr>
            <w:tcW w:w="1424" w:type="dxa"/>
            <w:tcBorders>
              <w:top w:val="single" w:sz="4" w:space="0" w:color="auto"/>
              <w:bottom w:val="single" w:sz="4" w:space="0" w:color="auto"/>
              <w:right w:val="single" w:sz="4" w:space="0" w:color="auto"/>
            </w:tcBorders>
            <w:shd w:val="clear" w:color="auto" w:fill="auto"/>
            <w:vAlign w:val="center"/>
          </w:tcPr>
          <w:p w:rsidR="006F05E0" w:rsidRPr="00204752" w:rsidRDefault="006F05E0" w:rsidP="006F05E0">
            <w:pPr>
              <w:ind w:firstLine="7"/>
              <w:jc w:val="center"/>
              <w:rPr>
                <w:rFonts w:ascii="PermianSerifTypeface" w:eastAsia="Calibri" w:hAnsi="PermianSerifTypeface"/>
                <w:iCs/>
                <w:color w:val="000000" w:themeColor="text1"/>
                <w:sz w:val="22"/>
                <w:szCs w:val="22"/>
              </w:rPr>
            </w:pPr>
            <w:r w:rsidRPr="00204752">
              <w:rPr>
                <w:rFonts w:ascii="PermianSerifTypeface" w:hAnsi="PermianSerifTypeface"/>
                <w:color w:val="000000" w:themeColor="text1"/>
                <w:sz w:val="22"/>
                <w:szCs w:val="22"/>
              </w:rPr>
              <w:t>50116500-6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F05E0" w:rsidRPr="00204752" w:rsidRDefault="006F05E0" w:rsidP="006F05E0">
            <w:pPr>
              <w:rPr>
                <w:rFonts w:ascii="PermianSerifTypeface" w:hAnsi="PermianSerifTypeface"/>
                <w:iCs/>
                <w:color w:val="000000" w:themeColor="text1"/>
                <w:sz w:val="22"/>
                <w:szCs w:val="22"/>
              </w:rPr>
            </w:pPr>
            <w:r w:rsidRPr="00204752">
              <w:rPr>
                <w:rFonts w:ascii="PermianSerifTypeface" w:hAnsi="PermianSerifTypeface"/>
                <w:color w:val="000000" w:themeColor="text1"/>
                <w:sz w:val="22"/>
                <w:szCs w:val="22"/>
              </w:rPr>
              <w:t>Reparația unei jante (aliaj oțel) – R 16</w:t>
            </w:r>
          </w:p>
        </w:tc>
        <w:tc>
          <w:tcPr>
            <w:tcW w:w="1134" w:type="dxa"/>
            <w:tcBorders>
              <w:top w:val="single" w:sz="4" w:space="0" w:color="auto"/>
              <w:left w:val="single" w:sz="4" w:space="0" w:color="auto"/>
              <w:bottom w:val="single" w:sz="4" w:space="0" w:color="auto"/>
              <w:right w:val="single" w:sz="4" w:space="0" w:color="auto"/>
            </w:tcBorders>
            <w:vAlign w:val="center"/>
          </w:tcPr>
          <w:p w:rsidR="006F05E0" w:rsidRPr="00204752" w:rsidRDefault="006F05E0" w:rsidP="006F05E0">
            <w:pPr>
              <w:ind w:firstLine="49"/>
              <w:jc w:val="center"/>
              <w:rPr>
                <w:rFonts w:ascii="PermianSerifTypeface" w:eastAsia="Calibri" w:hAnsi="PermianSerifTypeface"/>
                <w:color w:val="000000" w:themeColor="text1"/>
                <w:sz w:val="22"/>
                <w:szCs w:val="22"/>
              </w:rPr>
            </w:pPr>
            <w:r w:rsidRPr="00204752">
              <w:rPr>
                <w:rFonts w:ascii="PermianSerifTypeface" w:hAnsi="PermianSerifTypeface"/>
                <w:color w:val="000000" w:themeColor="text1"/>
                <w:sz w:val="22"/>
                <w:szCs w:val="22"/>
              </w:rPr>
              <w:t>serviciu</w:t>
            </w:r>
          </w:p>
        </w:tc>
        <w:tc>
          <w:tcPr>
            <w:tcW w:w="1003" w:type="dxa"/>
            <w:tcBorders>
              <w:top w:val="single" w:sz="4" w:space="0" w:color="auto"/>
              <w:left w:val="single" w:sz="4" w:space="0" w:color="auto"/>
              <w:bottom w:val="single" w:sz="4" w:space="0" w:color="auto"/>
            </w:tcBorders>
            <w:shd w:val="clear" w:color="auto" w:fill="auto"/>
            <w:vAlign w:val="center"/>
          </w:tcPr>
          <w:p w:rsidR="006F05E0" w:rsidRPr="00204752" w:rsidRDefault="006F05E0" w:rsidP="006F05E0">
            <w:pPr>
              <w:ind w:hanging="98"/>
              <w:jc w:val="center"/>
              <w:rPr>
                <w:rFonts w:ascii="PermianSerifTypeface" w:eastAsia="Calibri" w:hAnsi="PermianSerifTypeface"/>
                <w:color w:val="000000" w:themeColor="text1"/>
                <w:sz w:val="22"/>
                <w:szCs w:val="22"/>
              </w:rPr>
            </w:pPr>
            <w:r w:rsidRPr="00204752">
              <w:rPr>
                <w:rFonts w:ascii="PermianSerifTypeface" w:hAnsi="PermianSerifTypeface"/>
                <w:color w:val="000000" w:themeColor="text1"/>
                <w:sz w:val="22"/>
                <w:szCs w:val="22"/>
              </w:rPr>
              <w:t>1</w:t>
            </w:r>
          </w:p>
        </w:tc>
        <w:tc>
          <w:tcPr>
            <w:tcW w:w="1428" w:type="dxa"/>
            <w:gridSpan w:val="2"/>
            <w:vMerge/>
            <w:tcBorders>
              <w:left w:val="single" w:sz="4" w:space="0" w:color="auto"/>
              <w:right w:val="single" w:sz="4" w:space="0" w:color="auto"/>
            </w:tcBorders>
            <w:vAlign w:val="center"/>
          </w:tcPr>
          <w:p w:rsidR="006F05E0" w:rsidRPr="006F05E0" w:rsidRDefault="006F05E0" w:rsidP="00B15D81">
            <w:pPr>
              <w:tabs>
                <w:tab w:val="left" w:pos="709"/>
              </w:tabs>
              <w:jc w:val="center"/>
              <w:rPr>
                <w:rFonts w:ascii="PermianSerifTypeface" w:eastAsia="Calibri" w:hAnsi="PermianSerifTypeface"/>
                <w:i/>
                <w:color w:val="FF0000"/>
              </w:rPr>
            </w:pPr>
          </w:p>
        </w:tc>
        <w:tc>
          <w:tcPr>
            <w:tcW w:w="1449" w:type="dxa"/>
            <w:vMerge/>
            <w:tcBorders>
              <w:left w:val="single" w:sz="4" w:space="0" w:color="auto"/>
              <w:right w:val="single" w:sz="4" w:space="0" w:color="auto"/>
            </w:tcBorders>
            <w:vAlign w:val="center"/>
          </w:tcPr>
          <w:p w:rsidR="006F05E0" w:rsidRPr="006F05E0" w:rsidRDefault="006F05E0" w:rsidP="00B15D81">
            <w:pPr>
              <w:tabs>
                <w:tab w:val="left" w:pos="709"/>
              </w:tabs>
              <w:rPr>
                <w:rFonts w:ascii="PermianSerifTypeface" w:eastAsia="Calibri" w:hAnsi="PermianSerifTypeface"/>
                <w:b/>
                <w:i/>
                <w:color w:val="FF0000"/>
              </w:rPr>
            </w:pPr>
          </w:p>
        </w:tc>
      </w:tr>
      <w:tr w:rsidR="006F05E0" w:rsidRPr="00C53AC7" w:rsidTr="00B15D81">
        <w:trPr>
          <w:trHeight w:val="98"/>
          <w:jc w:val="center"/>
        </w:trPr>
        <w:tc>
          <w:tcPr>
            <w:tcW w:w="660" w:type="dxa"/>
            <w:tcBorders>
              <w:top w:val="single" w:sz="4" w:space="0" w:color="auto"/>
              <w:left w:val="single" w:sz="4" w:space="0" w:color="auto"/>
              <w:bottom w:val="single" w:sz="4" w:space="0" w:color="auto"/>
              <w:right w:val="single" w:sz="4" w:space="0" w:color="auto"/>
            </w:tcBorders>
            <w:vAlign w:val="center"/>
          </w:tcPr>
          <w:p w:rsidR="006F05E0" w:rsidRPr="00C53AC7" w:rsidRDefault="00204752" w:rsidP="00B15D81">
            <w:pPr>
              <w:ind w:firstLine="7"/>
              <w:jc w:val="center"/>
              <w:rPr>
                <w:rFonts w:ascii="PermianSerifTypeface" w:eastAsia="Calibri" w:hAnsi="PermianSerifTypeface"/>
                <w:sz w:val="22"/>
                <w:szCs w:val="22"/>
              </w:rPr>
            </w:pPr>
            <w:r>
              <w:rPr>
                <w:rFonts w:ascii="PermianSerifTypeface" w:eastAsia="Calibri" w:hAnsi="PermianSerifTypeface"/>
                <w:sz w:val="22"/>
                <w:szCs w:val="22"/>
              </w:rPr>
              <w:t>6</w:t>
            </w:r>
          </w:p>
        </w:tc>
        <w:tc>
          <w:tcPr>
            <w:tcW w:w="1424" w:type="dxa"/>
            <w:tcBorders>
              <w:top w:val="single" w:sz="4" w:space="0" w:color="auto"/>
              <w:bottom w:val="single" w:sz="4" w:space="0" w:color="auto"/>
              <w:right w:val="single" w:sz="4" w:space="0" w:color="auto"/>
            </w:tcBorders>
            <w:shd w:val="clear" w:color="auto" w:fill="auto"/>
            <w:vAlign w:val="center"/>
          </w:tcPr>
          <w:p w:rsidR="006F05E0" w:rsidRPr="00C53AC7" w:rsidRDefault="006F05E0" w:rsidP="00B15D81">
            <w:pPr>
              <w:ind w:firstLine="7"/>
              <w:jc w:val="center"/>
              <w:rPr>
                <w:rFonts w:ascii="PermianSerifTypeface" w:eastAsia="Calibri" w:hAnsi="PermianSerifTypeface"/>
                <w:iCs/>
                <w:sz w:val="22"/>
                <w:szCs w:val="22"/>
              </w:rPr>
            </w:pPr>
            <w:r w:rsidRPr="00C53AC7">
              <w:rPr>
                <w:rFonts w:ascii="PermianSerifTypeface" w:hAnsi="PermianSerifTypeface"/>
                <w:sz w:val="22"/>
                <w:szCs w:val="22"/>
              </w:rPr>
              <w:t>50116500-6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F05E0" w:rsidRPr="00C53AC7" w:rsidRDefault="006F05E0" w:rsidP="00B15D81">
            <w:pPr>
              <w:rPr>
                <w:rFonts w:ascii="PermianSerifTypeface" w:hAnsi="PermianSerifTypeface"/>
                <w:iCs/>
                <w:sz w:val="22"/>
                <w:szCs w:val="22"/>
              </w:rPr>
            </w:pPr>
            <w:r w:rsidRPr="00C53AC7">
              <w:rPr>
                <w:rFonts w:ascii="PermianSerifTypeface" w:hAnsi="PermianSerifTypeface"/>
                <w:sz w:val="22"/>
                <w:szCs w:val="22"/>
              </w:rPr>
              <w:t>Reparația pneurilor (vulcanizare)- R 14</w:t>
            </w:r>
          </w:p>
        </w:tc>
        <w:tc>
          <w:tcPr>
            <w:tcW w:w="1134" w:type="dxa"/>
            <w:tcBorders>
              <w:top w:val="single" w:sz="4" w:space="0" w:color="auto"/>
              <w:left w:val="single" w:sz="4" w:space="0" w:color="auto"/>
              <w:bottom w:val="single" w:sz="4" w:space="0" w:color="auto"/>
              <w:right w:val="single" w:sz="4" w:space="0" w:color="auto"/>
            </w:tcBorders>
            <w:vAlign w:val="center"/>
          </w:tcPr>
          <w:p w:rsidR="006F05E0" w:rsidRPr="00C53AC7" w:rsidRDefault="006F05E0" w:rsidP="00B15D81">
            <w:pPr>
              <w:ind w:firstLine="49"/>
              <w:jc w:val="center"/>
              <w:rPr>
                <w:rFonts w:ascii="PermianSerifTypeface" w:eastAsia="Calibri" w:hAnsi="PermianSerifTypeface"/>
                <w:sz w:val="22"/>
                <w:szCs w:val="22"/>
              </w:rPr>
            </w:pPr>
            <w:r w:rsidRPr="00C53AC7">
              <w:rPr>
                <w:rFonts w:ascii="PermianSerifTypeface" w:hAnsi="PermianSerifTypeface"/>
                <w:sz w:val="22"/>
                <w:szCs w:val="22"/>
              </w:rPr>
              <w:t>serviciu</w:t>
            </w:r>
          </w:p>
        </w:tc>
        <w:tc>
          <w:tcPr>
            <w:tcW w:w="1003" w:type="dxa"/>
            <w:tcBorders>
              <w:top w:val="single" w:sz="4" w:space="0" w:color="auto"/>
              <w:left w:val="single" w:sz="4" w:space="0" w:color="auto"/>
              <w:bottom w:val="single" w:sz="4" w:space="0" w:color="auto"/>
            </w:tcBorders>
            <w:shd w:val="clear" w:color="auto" w:fill="auto"/>
            <w:vAlign w:val="center"/>
          </w:tcPr>
          <w:p w:rsidR="006F05E0" w:rsidRPr="00C53AC7" w:rsidRDefault="006F05E0" w:rsidP="00B15D81">
            <w:pPr>
              <w:ind w:hanging="98"/>
              <w:jc w:val="center"/>
              <w:rPr>
                <w:rFonts w:ascii="PermianSerifTypeface" w:eastAsia="Calibri" w:hAnsi="PermianSerifTypeface"/>
                <w:sz w:val="22"/>
                <w:szCs w:val="22"/>
              </w:rPr>
            </w:pPr>
            <w:r w:rsidRPr="00C53AC7">
              <w:rPr>
                <w:rFonts w:ascii="PermianSerifTypeface" w:hAnsi="PermianSerifTypeface"/>
                <w:sz w:val="22"/>
                <w:szCs w:val="22"/>
              </w:rPr>
              <w:t>1</w:t>
            </w:r>
          </w:p>
        </w:tc>
        <w:tc>
          <w:tcPr>
            <w:tcW w:w="1428" w:type="dxa"/>
            <w:gridSpan w:val="2"/>
            <w:vMerge/>
            <w:tcBorders>
              <w:left w:val="single" w:sz="4" w:space="0" w:color="auto"/>
              <w:right w:val="single" w:sz="4" w:space="0" w:color="auto"/>
            </w:tcBorders>
            <w:vAlign w:val="center"/>
          </w:tcPr>
          <w:p w:rsidR="006F05E0" w:rsidRPr="00C53AC7" w:rsidRDefault="006F05E0" w:rsidP="00B15D81">
            <w:pPr>
              <w:tabs>
                <w:tab w:val="left" w:pos="709"/>
              </w:tabs>
              <w:jc w:val="center"/>
              <w:rPr>
                <w:rFonts w:ascii="PermianSerifTypeface" w:eastAsia="Calibri" w:hAnsi="PermianSerifTypeface"/>
                <w:i/>
              </w:rPr>
            </w:pPr>
          </w:p>
        </w:tc>
        <w:tc>
          <w:tcPr>
            <w:tcW w:w="1449" w:type="dxa"/>
            <w:vMerge/>
            <w:tcBorders>
              <w:left w:val="single" w:sz="4" w:space="0" w:color="auto"/>
              <w:right w:val="single" w:sz="4" w:space="0" w:color="auto"/>
            </w:tcBorders>
            <w:vAlign w:val="center"/>
          </w:tcPr>
          <w:p w:rsidR="006F05E0" w:rsidRPr="00C53AC7" w:rsidRDefault="006F05E0" w:rsidP="00B15D81">
            <w:pPr>
              <w:tabs>
                <w:tab w:val="left" w:pos="709"/>
              </w:tabs>
              <w:rPr>
                <w:rFonts w:ascii="PermianSerifTypeface" w:eastAsia="Calibri" w:hAnsi="PermianSerifTypeface"/>
                <w:b/>
                <w:i/>
              </w:rPr>
            </w:pPr>
          </w:p>
        </w:tc>
      </w:tr>
      <w:tr w:rsidR="006F05E0" w:rsidRPr="00C53AC7" w:rsidTr="00B15D81">
        <w:trPr>
          <w:trHeight w:val="122"/>
          <w:jc w:val="center"/>
        </w:trPr>
        <w:tc>
          <w:tcPr>
            <w:tcW w:w="660" w:type="dxa"/>
            <w:tcBorders>
              <w:top w:val="single" w:sz="4" w:space="0" w:color="auto"/>
              <w:left w:val="single" w:sz="4" w:space="0" w:color="auto"/>
              <w:bottom w:val="single" w:sz="4" w:space="0" w:color="auto"/>
              <w:right w:val="single" w:sz="4" w:space="0" w:color="auto"/>
            </w:tcBorders>
            <w:vAlign w:val="center"/>
          </w:tcPr>
          <w:p w:rsidR="006F05E0" w:rsidRPr="00C53AC7" w:rsidRDefault="00204752" w:rsidP="00B15D81">
            <w:pPr>
              <w:ind w:firstLine="7"/>
              <w:jc w:val="center"/>
              <w:rPr>
                <w:rFonts w:ascii="PermianSerifTypeface" w:eastAsia="Calibri" w:hAnsi="PermianSerifTypeface"/>
                <w:sz w:val="22"/>
                <w:szCs w:val="22"/>
              </w:rPr>
            </w:pPr>
            <w:r>
              <w:rPr>
                <w:rFonts w:ascii="PermianSerifTypeface" w:eastAsia="Calibri" w:hAnsi="PermianSerifTypeface"/>
                <w:sz w:val="22"/>
                <w:szCs w:val="22"/>
              </w:rPr>
              <w:t>7</w:t>
            </w:r>
          </w:p>
        </w:tc>
        <w:tc>
          <w:tcPr>
            <w:tcW w:w="1424" w:type="dxa"/>
            <w:tcBorders>
              <w:top w:val="single" w:sz="4" w:space="0" w:color="auto"/>
              <w:bottom w:val="single" w:sz="4" w:space="0" w:color="auto"/>
              <w:right w:val="single" w:sz="4" w:space="0" w:color="auto"/>
            </w:tcBorders>
            <w:shd w:val="clear" w:color="auto" w:fill="auto"/>
            <w:vAlign w:val="center"/>
          </w:tcPr>
          <w:p w:rsidR="006F05E0" w:rsidRPr="00C53AC7" w:rsidRDefault="006F05E0" w:rsidP="00B15D81">
            <w:pPr>
              <w:ind w:firstLine="7"/>
              <w:jc w:val="center"/>
              <w:rPr>
                <w:rFonts w:ascii="PermianSerifTypeface" w:eastAsia="Calibri" w:hAnsi="PermianSerifTypeface"/>
                <w:iCs/>
                <w:sz w:val="22"/>
                <w:szCs w:val="22"/>
              </w:rPr>
            </w:pPr>
            <w:r w:rsidRPr="00C53AC7">
              <w:rPr>
                <w:rFonts w:ascii="PermianSerifTypeface" w:hAnsi="PermianSerifTypeface"/>
                <w:sz w:val="22"/>
                <w:szCs w:val="22"/>
              </w:rPr>
              <w:t>50116500-6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F05E0" w:rsidRPr="00C53AC7" w:rsidRDefault="006F05E0" w:rsidP="00B15D81">
            <w:pPr>
              <w:rPr>
                <w:rFonts w:ascii="PermianSerifTypeface" w:hAnsi="PermianSerifTypeface"/>
                <w:iCs/>
                <w:sz w:val="22"/>
                <w:szCs w:val="22"/>
              </w:rPr>
            </w:pPr>
            <w:r w:rsidRPr="00C53AC7">
              <w:rPr>
                <w:rFonts w:ascii="PermianSerifTypeface" w:hAnsi="PermianSerifTypeface"/>
                <w:sz w:val="22"/>
                <w:szCs w:val="22"/>
              </w:rPr>
              <w:t>Reparația pneurilor (vulcanizare)- R 16</w:t>
            </w:r>
          </w:p>
        </w:tc>
        <w:tc>
          <w:tcPr>
            <w:tcW w:w="1134" w:type="dxa"/>
            <w:tcBorders>
              <w:top w:val="single" w:sz="4" w:space="0" w:color="auto"/>
              <w:left w:val="single" w:sz="4" w:space="0" w:color="auto"/>
              <w:bottom w:val="single" w:sz="4" w:space="0" w:color="auto"/>
              <w:right w:val="single" w:sz="4" w:space="0" w:color="auto"/>
            </w:tcBorders>
            <w:vAlign w:val="center"/>
          </w:tcPr>
          <w:p w:rsidR="006F05E0" w:rsidRPr="00C53AC7" w:rsidRDefault="006F05E0" w:rsidP="00B15D81">
            <w:pPr>
              <w:ind w:firstLine="49"/>
              <w:jc w:val="center"/>
              <w:rPr>
                <w:rFonts w:ascii="PermianSerifTypeface" w:eastAsia="Calibri" w:hAnsi="PermianSerifTypeface"/>
                <w:sz w:val="22"/>
                <w:szCs w:val="22"/>
              </w:rPr>
            </w:pPr>
            <w:r w:rsidRPr="00C53AC7">
              <w:rPr>
                <w:rFonts w:ascii="PermianSerifTypeface" w:hAnsi="PermianSerifTypeface"/>
                <w:sz w:val="22"/>
                <w:szCs w:val="22"/>
              </w:rPr>
              <w:t>serviciu</w:t>
            </w:r>
          </w:p>
        </w:tc>
        <w:tc>
          <w:tcPr>
            <w:tcW w:w="1003" w:type="dxa"/>
            <w:tcBorders>
              <w:top w:val="single" w:sz="4" w:space="0" w:color="auto"/>
              <w:left w:val="single" w:sz="4" w:space="0" w:color="auto"/>
              <w:bottom w:val="single" w:sz="4" w:space="0" w:color="auto"/>
            </w:tcBorders>
            <w:shd w:val="clear" w:color="auto" w:fill="auto"/>
            <w:vAlign w:val="center"/>
          </w:tcPr>
          <w:p w:rsidR="006F05E0" w:rsidRPr="00C53AC7" w:rsidRDefault="006F05E0" w:rsidP="00B15D81">
            <w:pPr>
              <w:ind w:hanging="98"/>
              <w:jc w:val="center"/>
              <w:rPr>
                <w:rFonts w:ascii="PermianSerifTypeface" w:eastAsia="Calibri" w:hAnsi="PermianSerifTypeface"/>
                <w:sz w:val="22"/>
                <w:szCs w:val="22"/>
              </w:rPr>
            </w:pPr>
            <w:r w:rsidRPr="00C53AC7">
              <w:rPr>
                <w:rFonts w:ascii="PermianSerifTypeface" w:hAnsi="PermianSerifTypeface"/>
                <w:sz w:val="22"/>
                <w:szCs w:val="22"/>
              </w:rPr>
              <w:t>1</w:t>
            </w:r>
          </w:p>
        </w:tc>
        <w:tc>
          <w:tcPr>
            <w:tcW w:w="1428" w:type="dxa"/>
            <w:gridSpan w:val="2"/>
            <w:vMerge/>
            <w:tcBorders>
              <w:left w:val="single" w:sz="4" w:space="0" w:color="auto"/>
              <w:right w:val="single" w:sz="4" w:space="0" w:color="auto"/>
            </w:tcBorders>
            <w:vAlign w:val="center"/>
          </w:tcPr>
          <w:p w:rsidR="006F05E0" w:rsidRPr="00C53AC7" w:rsidRDefault="006F05E0" w:rsidP="00B15D81">
            <w:pPr>
              <w:tabs>
                <w:tab w:val="left" w:pos="709"/>
              </w:tabs>
              <w:jc w:val="center"/>
              <w:rPr>
                <w:rFonts w:ascii="PermianSerifTypeface" w:eastAsia="Calibri" w:hAnsi="PermianSerifTypeface"/>
                <w:i/>
              </w:rPr>
            </w:pPr>
          </w:p>
        </w:tc>
        <w:tc>
          <w:tcPr>
            <w:tcW w:w="1449" w:type="dxa"/>
            <w:vMerge/>
            <w:tcBorders>
              <w:left w:val="single" w:sz="4" w:space="0" w:color="auto"/>
              <w:right w:val="single" w:sz="4" w:space="0" w:color="auto"/>
            </w:tcBorders>
            <w:vAlign w:val="center"/>
          </w:tcPr>
          <w:p w:rsidR="006F05E0" w:rsidRPr="00C53AC7" w:rsidRDefault="006F05E0" w:rsidP="00B15D81">
            <w:pPr>
              <w:tabs>
                <w:tab w:val="left" w:pos="709"/>
              </w:tabs>
              <w:rPr>
                <w:rFonts w:ascii="PermianSerifTypeface" w:eastAsia="Calibri" w:hAnsi="PermianSerifTypeface"/>
                <w:b/>
                <w:i/>
              </w:rPr>
            </w:pPr>
          </w:p>
        </w:tc>
      </w:tr>
      <w:tr w:rsidR="006F05E0" w:rsidRPr="00C53AC7" w:rsidTr="00B15D81">
        <w:trPr>
          <w:trHeight w:val="144"/>
          <w:jc w:val="center"/>
        </w:trPr>
        <w:tc>
          <w:tcPr>
            <w:tcW w:w="660" w:type="dxa"/>
            <w:tcBorders>
              <w:top w:val="single" w:sz="4" w:space="0" w:color="auto"/>
              <w:left w:val="single" w:sz="4" w:space="0" w:color="auto"/>
              <w:bottom w:val="single" w:sz="4" w:space="0" w:color="auto"/>
              <w:right w:val="single" w:sz="4" w:space="0" w:color="auto"/>
            </w:tcBorders>
            <w:vAlign w:val="center"/>
          </w:tcPr>
          <w:p w:rsidR="006F05E0" w:rsidRPr="00C53AC7" w:rsidRDefault="00204752" w:rsidP="00B15D81">
            <w:pPr>
              <w:ind w:firstLine="7"/>
              <w:jc w:val="center"/>
              <w:rPr>
                <w:rFonts w:ascii="PermianSerifTypeface" w:eastAsia="Calibri" w:hAnsi="PermianSerifTypeface"/>
                <w:sz w:val="22"/>
                <w:szCs w:val="22"/>
              </w:rPr>
            </w:pPr>
            <w:r>
              <w:rPr>
                <w:rFonts w:ascii="PermianSerifTypeface" w:eastAsia="Calibri" w:hAnsi="PermianSerifTypeface"/>
                <w:sz w:val="22"/>
                <w:szCs w:val="22"/>
              </w:rPr>
              <w:t>8</w:t>
            </w:r>
          </w:p>
        </w:tc>
        <w:tc>
          <w:tcPr>
            <w:tcW w:w="1424" w:type="dxa"/>
            <w:tcBorders>
              <w:top w:val="single" w:sz="4" w:space="0" w:color="auto"/>
              <w:bottom w:val="single" w:sz="4" w:space="0" w:color="auto"/>
              <w:right w:val="single" w:sz="4" w:space="0" w:color="auto"/>
            </w:tcBorders>
            <w:shd w:val="clear" w:color="auto" w:fill="auto"/>
            <w:vAlign w:val="center"/>
          </w:tcPr>
          <w:p w:rsidR="006F05E0" w:rsidRPr="00C53AC7" w:rsidRDefault="006F05E0" w:rsidP="00B15D81">
            <w:pPr>
              <w:ind w:firstLine="7"/>
              <w:jc w:val="center"/>
              <w:rPr>
                <w:rFonts w:ascii="PermianSerifTypeface" w:eastAsia="Calibri" w:hAnsi="PermianSerifTypeface"/>
                <w:iCs/>
                <w:sz w:val="22"/>
                <w:szCs w:val="22"/>
              </w:rPr>
            </w:pPr>
            <w:r w:rsidRPr="00C53AC7">
              <w:rPr>
                <w:rFonts w:ascii="PermianSerifTypeface" w:hAnsi="PermianSerifTypeface"/>
                <w:sz w:val="22"/>
                <w:szCs w:val="22"/>
              </w:rPr>
              <w:t>50116500-6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F05E0" w:rsidRPr="00C53AC7" w:rsidRDefault="006F05E0" w:rsidP="00B15D81">
            <w:pPr>
              <w:rPr>
                <w:rFonts w:ascii="PermianSerifTypeface" w:hAnsi="PermianSerifTypeface"/>
                <w:iCs/>
                <w:sz w:val="22"/>
                <w:szCs w:val="22"/>
              </w:rPr>
            </w:pPr>
            <w:r w:rsidRPr="00C53AC7">
              <w:rPr>
                <w:rFonts w:ascii="PermianSerifTypeface" w:hAnsi="PermianSerifTypeface"/>
                <w:sz w:val="22"/>
                <w:szCs w:val="22"/>
              </w:rPr>
              <w:t>Reglarea unghiurilor roților</w:t>
            </w:r>
          </w:p>
        </w:tc>
        <w:tc>
          <w:tcPr>
            <w:tcW w:w="1134" w:type="dxa"/>
            <w:tcBorders>
              <w:top w:val="single" w:sz="4" w:space="0" w:color="auto"/>
              <w:left w:val="single" w:sz="4" w:space="0" w:color="auto"/>
              <w:bottom w:val="single" w:sz="4" w:space="0" w:color="auto"/>
              <w:right w:val="single" w:sz="4" w:space="0" w:color="auto"/>
            </w:tcBorders>
            <w:vAlign w:val="center"/>
          </w:tcPr>
          <w:p w:rsidR="006F05E0" w:rsidRPr="00C53AC7" w:rsidRDefault="006F05E0" w:rsidP="00B15D81">
            <w:pPr>
              <w:ind w:firstLine="49"/>
              <w:jc w:val="center"/>
              <w:rPr>
                <w:rFonts w:ascii="PermianSerifTypeface" w:eastAsia="Calibri" w:hAnsi="PermianSerifTypeface"/>
                <w:sz w:val="22"/>
                <w:szCs w:val="22"/>
              </w:rPr>
            </w:pPr>
            <w:r w:rsidRPr="00C53AC7">
              <w:rPr>
                <w:rFonts w:ascii="PermianSerifTypeface" w:hAnsi="PermianSerifTypeface"/>
                <w:sz w:val="22"/>
                <w:szCs w:val="22"/>
              </w:rPr>
              <w:t>serviciu</w:t>
            </w:r>
          </w:p>
        </w:tc>
        <w:tc>
          <w:tcPr>
            <w:tcW w:w="1003" w:type="dxa"/>
            <w:tcBorders>
              <w:top w:val="single" w:sz="4" w:space="0" w:color="auto"/>
              <w:left w:val="single" w:sz="4" w:space="0" w:color="auto"/>
              <w:bottom w:val="single" w:sz="4" w:space="0" w:color="auto"/>
            </w:tcBorders>
            <w:shd w:val="clear" w:color="auto" w:fill="auto"/>
            <w:vAlign w:val="center"/>
          </w:tcPr>
          <w:p w:rsidR="006F05E0" w:rsidRPr="00C53AC7" w:rsidRDefault="006F05E0" w:rsidP="00B15D81">
            <w:pPr>
              <w:ind w:hanging="98"/>
              <w:jc w:val="center"/>
              <w:rPr>
                <w:rFonts w:ascii="PermianSerifTypeface" w:eastAsia="Calibri" w:hAnsi="PermianSerifTypeface"/>
                <w:sz w:val="22"/>
                <w:szCs w:val="22"/>
              </w:rPr>
            </w:pPr>
            <w:r w:rsidRPr="00C53AC7">
              <w:rPr>
                <w:rFonts w:ascii="PermianSerifTypeface" w:hAnsi="PermianSerifTypeface"/>
                <w:sz w:val="22"/>
                <w:szCs w:val="22"/>
              </w:rPr>
              <w:t>1</w:t>
            </w:r>
          </w:p>
        </w:tc>
        <w:tc>
          <w:tcPr>
            <w:tcW w:w="1428" w:type="dxa"/>
            <w:gridSpan w:val="2"/>
            <w:vMerge/>
            <w:tcBorders>
              <w:left w:val="single" w:sz="4" w:space="0" w:color="auto"/>
              <w:bottom w:val="single" w:sz="4" w:space="0" w:color="auto"/>
              <w:right w:val="single" w:sz="4" w:space="0" w:color="auto"/>
            </w:tcBorders>
            <w:vAlign w:val="center"/>
          </w:tcPr>
          <w:p w:rsidR="006F05E0" w:rsidRPr="00C53AC7" w:rsidRDefault="006F05E0" w:rsidP="00B15D81">
            <w:pPr>
              <w:tabs>
                <w:tab w:val="left" w:pos="709"/>
              </w:tabs>
              <w:jc w:val="center"/>
              <w:rPr>
                <w:rFonts w:ascii="PermianSerifTypeface" w:eastAsia="Calibri" w:hAnsi="PermianSerifTypeface"/>
                <w:i/>
              </w:rPr>
            </w:pPr>
          </w:p>
        </w:tc>
        <w:tc>
          <w:tcPr>
            <w:tcW w:w="1449" w:type="dxa"/>
            <w:vMerge/>
            <w:tcBorders>
              <w:left w:val="single" w:sz="4" w:space="0" w:color="auto"/>
              <w:bottom w:val="single" w:sz="4" w:space="0" w:color="auto"/>
              <w:right w:val="single" w:sz="4" w:space="0" w:color="auto"/>
            </w:tcBorders>
            <w:vAlign w:val="center"/>
          </w:tcPr>
          <w:p w:rsidR="006F05E0" w:rsidRPr="00C53AC7" w:rsidRDefault="006F05E0" w:rsidP="00B15D81">
            <w:pPr>
              <w:tabs>
                <w:tab w:val="left" w:pos="709"/>
              </w:tabs>
              <w:rPr>
                <w:rFonts w:ascii="PermianSerifTypeface" w:eastAsia="Calibri" w:hAnsi="PermianSerifTypeface"/>
                <w:b/>
                <w:i/>
              </w:rPr>
            </w:pPr>
          </w:p>
        </w:tc>
      </w:tr>
      <w:tr w:rsidR="006F05E0" w:rsidRPr="00C53AC7" w:rsidTr="00B15D81">
        <w:trPr>
          <w:trHeight w:val="144"/>
          <w:jc w:val="center"/>
        </w:trPr>
        <w:tc>
          <w:tcPr>
            <w:tcW w:w="660" w:type="dxa"/>
            <w:tcBorders>
              <w:top w:val="single" w:sz="4" w:space="0" w:color="auto"/>
              <w:left w:val="single" w:sz="4" w:space="0" w:color="auto"/>
              <w:bottom w:val="single" w:sz="4" w:space="0" w:color="auto"/>
              <w:right w:val="single" w:sz="4" w:space="0" w:color="auto"/>
            </w:tcBorders>
            <w:vAlign w:val="center"/>
          </w:tcPr>
          <w:p w:rsidR="006F05E0" w:rsidRPr="00C53AC7" w:rsidRDefault="006F05E0" w:rsidP="00B15D81">
            <w:pPr>
              <w:ind w:firstLine="7"/>
              <w:jc w:val="center"/>
              <w:rPr>
                <w:rFonts w:ascii="PermianSerifTypeface" w:eastAsia="Calibri" w:hAnsi="PermianSerifTypeface"/>
                <w:sz w:val="22"/>
                <w:szCs w:val="22"/>
              </w:rPr>
            </w:pPr>
          </w:p>
        </w:tc>
        <w:tc>
          <w:tcPr>
            <w:tcW w:w="1424" w:type="dxa"/>
            <w:tcBorders>
              <w:top w:val="single" w:sz="4" w:space="0" w:color="auto"/>
              <w:bottom w:val="single" w:sz="4" w:space="0" w:color="auto"/>
              <w:right w:val="single" w:sz="4" w:space="0" w:color="auto"/>
            </w:tcBorders>
            <w:shd w:val="clear" w:color="auto" w:fill="auto"/>
            <w:vAlign w:val="center"/>
          </w:tcPr>
          <w:p w:rsidR="006F05E0" w:rsidRPr="00C53AC7" w:rsidRDefault="006F05E0" w:rsidP="00B15D81">
            <w:pPr>
              <w:ind w:firstLine="7"/>
              <w:jc w:val="center"/>
              <w:rPr>
                <w:rFonts w:ascii="PermianSerifTypeface" w:hAnsi="PermianSerifTypeface"/>
                <w:sz w:val="22"/>
                <w:szCs w:val="22"/>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F05E0" w:rsidRPr="00C53AC7" w:rsidRDefault="006F05E0" w:rsidP="00B15D81">
            <w:pPr>
              <w:rPr>
                <w:rFonts w:ascii="PermianSerifTypeface" w:hAnsi="PermianSerifTypeface"/>
                <w:b/>
                <w:sz w:val="22"/>
                <w:szCs w:val="22"/>
              </w:rPr>
            </w:pPr>
            <w:r w:rsidRPr="00C53AC7">
              <w:rPr>
                <w:rFonts w:ascii="PermianSerifTypeface" w:hAnsi="PermianSerifTypeface"/>
                <w:b/>
                <w:sz w:val="22"/>
                <w:szCs w:val="22"/>
              </w:rPr>
              <w:t>TOTAL Lot. 1:</w:t>
            </w:r>
          </w:p>
        </w:tc>
        <w:tc>
          <w:tcPr>
            <w:tcW w:w="1134" w:type="dxa"/>
            <w:tcBorders>
              <w:top w:val="single" w:sz="4" w:space="0" w:color="auto"/>
              <w:left w:val="single" w:sz="4" w:space="0" w:color="auto"/>
              <w:bottom w:val="single" w:sz="4" w:space="0" w:color="auto"/>
              <w:right w:val="single" w:sz="4" w:space="0" w:color="auto"/>
            </w:tcBorders>
            <w:vAlign w:val="center"/>
          </w:tcPr>
          <w:p w:rsidR="006F05E0" w:rsidRPr="00C53AC7" w:rsidRDefault="006F05E0" w:rsidP="00B15D81">
            <w:pPr>
              <w:jc w:val="center"/>
              <w:rPr>
                <w:rFonts w:ascii="PermianSerifTypeface" w:hAnsi="PermianSerifTypeface"/>
                <w:sz w:val="22"/>
                <w:szCs w:val="22"/>
              </w:rPr>
            </w:pPr>
          </w:p>
        </w:tc>
        <w:tc>
          <w:tcPr>
            <w:tcW w:w="1003" w:type="dxa"/>
            <w:tcBorders>
              <w:top w:val="single" w:sz="4" w:space="0" w:color="auto"/>
              <w:left w:val="single" w:sz="4" w:space="0" w:color="auto"/>
              <w:bottom w:val="single" w:sz="4" w:space="0" w:color="auto"/>
            </w:tcBorders>
            <w:shd w:val="clear" w:color="auto" w:fill="auto"/>
            <w:vAlign w:val="center"/>
          </w:tcPr>
          <w:p w:rsidR="006F05E0" w:rsidRPr="00C53AC7" w:rsidRDefault="006F05E0" w:rsidP="00B15D81">
            <w:pPr>
              <w:jc w:val="center"/>
              <w:rPr>
                <w:rFonts w:ascii="PermianSerifTypeface" w:hAnsi="PermianSerifTypeface"/>
                <w:sz w:val="22"/>
                <w:szCs w:val="22"/>
              </w:rPr>
            </w:pPr>
          </w:p>
        </w:tc>
        <w:tc>
          <w:tcPr>
            <w:tcW w:w="1417" w:type="dxa"/>
            <w:tcBorders>
              <w:left w:val="single" w:sz="4" w:space="0" w:color="auto"/>
              <w:bottom w:val="single" w:sz="4" w:space="0" w:color="auto"/>
              <w:right w:val="single" w:sz="4" w:space="0" w:color="auto"/>
            </w:tcBorders>
            <w:vAlign w:val="center"/>
          </w:tcPr>
          <w:p w:rsidR="006F05E0" w:rsidRPr="00C53AC7" w:rsidRDefault="006F05E0" w:rsidP="00B15D81">
            <w:pPr>
              <w:tabs>
                <w:tab w:val="left" w:pos="709"/>
              </w:tabs>
              <w:jc w:val="center"/>
              <w:rPr>
                <w:rFonts w:ascii="PermianSerifTypeface" w:eastAsia="Calibri" w:hAnsi="PermianSerifTypeface"/>
                <w:i/>
              </w:rPr>
            </w:pPr>
          </w:p>
        </w:tc>
        <w:tc>
          <w:tcPr>
            <w:tcW w:w="1460" w:type="dxa"/>
            <w:gridSpan w:val="2"/>
            <w:tcBorders>
              <w:left w:val="single" w:sz="4" w:space="0" w:color="auto"/>
              <w:bottom w:val="single" w:sz="4" w:space="0" w:color="auto"/>
              <w:right w:val="single" w:sz="4" w:space="0" w:color="auto"/>
            </w:tcBorders>
            <w:vAlign w:val="center"/>
          </w:tcPr>
          <w:p w:rsidR="006F05E0" w:rsidRPr="00C53AC7" w:rsidRDefault="006F05E0" w:rsidP="00B15D81">
            <w:pPr>
              <w:tabs>
                <w:tab w:val="left" w:pos="709"/>
              </w:tabs>
              <w:rPr>
                <w:rFonts w:ascii="PermianSerifTypeface" w:eastAsia="Calibri" w:hAnsi="PermianSerifTypeface"/>
                <w:b/>
                <w:sz w:val="22"/>
                <w:szCs w:val="22"/>
              </w:rPr>
            </w:pPr>
            <w:r w:rsidRPr="00C53AC7">
              <w:rPr>
                <w:rFonts w:ascii="PermianSerifTypeface" w:eastAsia="Calibri" w:hAnsi="PermianSerifTypeface"/>
                <w:b/>
                <w:sz w:val="22"/>
                <w:szCs w:val="22"/>
              </w:rPr>
              <w:t>2 916,66</w:t>
            </w:r>
          </w:p>
        </w:tc>
      </w:tr>
      <w:tr w:rsidR="006F05E0" w:rsidRPr="00C53AC7" w:rsidTr="00B15D81">
        <w:trPr>
          <w:trHeight w:val="144"/>
          <w:jc w:val="center"/>
        </w:trPr>
        <w:tc>
          <w:tcPr>
            <w:tcW w:w="9933" w:type="dxa"/>
            <w:gridSpan w:val="8"/>
            <w:tcBorders>
              <w:top w:val="single" w:sz="4" w:space="0" w:color="auto"/>
              <w:left w:val="single" w:sz="4" w:space="0" w:color="auto"/>
              <w:bottom w:val="single" w:sz="4" w:space="0" w:color="auto"/>
              <w:right w:val="single" w:sz="4" w:space="0" w:color="auto"/>
            </w:tcBorders>
            <w:vAlign w:val="center"/>
          </w:tcPr>
          <w:p w:rsidR="006F05E0" w:rsidRPr="00C53AC7" w:rsidRDefault="006F05E0" w:rsidP="00B15D81">
            <w:pPr>
              <w:tabs>
                <w:tab w:val="left" w:pos="709"/>
              </w:tabs>
              <w:ind w:firstLine="7"/>
              <w:rPr>
                <w:rFonts w:ascii="PermianSerifTypeface" w:eastAsia="Calibri" w:hAnsi="PermianSerifTypeface"/>
                <w:b/>
                <w:i/>
                <w:sz w:val="22"/>
                <w:szCs w:val="22"/>
              </w:rPr>
            </w:pPr>
            <w:r w:rsidRPr="00C53AC7">
              <w:rPr>
                <w:b/>
                <w:bCs/>
                <w:i/>
                <w:sz w:val="22"/>
                <w:szCs w:val="22"/>
              </w:rPr>
              <w:lastRenderedPageBreak/>
              <w:t xml:space="preserve">Lot 2: </w:t>
            </w:r>
            <w:r w:rsidRPr="00C53AC7">
              <w:rPr>
                <w:rFonts w:ascii="PermianSerifTypeface" w:hAnsi="PermianSerifTypeface"/>
                <w:b/>
                <w:i/>
                <w:sz w:val="22"/>
                <w:szCs w:val="22"/>
              </w:rPr>
              <w:t>Servicii de reparare și de întreținere a autovehiculelor și echipamentelor conexe</w:t>
            </w:r>
            <w:r w:rsidRPr="00C53AC7">
              <w:rPr>
                <w:b/>
                <w:i/>
                <w:sz w:val="22"/>
                <w:szCs w:val="22"/>
              </w:rPr>
              <w:t>: Fiat Panda 4x4 a.f. 2008 1242cm benzină</w:t>
            </w:r>
          </w:p>
        </w:tc>
      </w:tr>
      <w:tr w:rsidR="006F05E0" w:rsidRPr="00C53AC7" w:rsidTr="00B15D81">
        <w:trPr>
          <w:trHeight w:val="144"/>
          <w:jc w:val="center"/>
        </w:trPr>
        <w:tc>
          <w:tcPr>
            <w:tcW w:w="660" w:type="dxa"/>
            <w:tcBorders>
              <w:top w:val="single" w:sz="4" w:space="0" w:color="auto"/>
              <w:left w:val="single" w:sz="4" w:space="0" w:color="auto"/>
              <w:bottom w:val="single" w:sz="4" w:space="0" w:color="auto"/>
              <w:right w:val="single" w:sz="4" w:space="0" w:color="auto"/>
            </w:tcBorders>
            <w:vAlign w:val="center"/>
          </w:tcPr>
          <w:p w:rsidR="006F05E0" w:rsidRPr="00C53AC7" w:rsidRDefault="006F05E0" w:rsidP="00B15D81">
            <w:pPr>
              <w:ind w:firstLine="7"/>
              <w:jc w:val="center"/>
              <w:rPr>
                <w:rFonts w:ascii="PermianSerifTypeface" w:eastAsia="Calibri" w:hAnsi="PermianSerifTypeface"/>
                <w:sz w:val="22"/>
                <w:szCs w:val="22"/>
              </w:rPr>
            </w:pPr>
          </w:p>
        </w:tc>
        <w:tc>
          <w:tcPr>
            <w:tcW w:w="1424" w:type="dxa"/>
            <w:tcBorders>
              <w:top w:val="single" w:sz="4" w:space="0" w:color="auto"/>
              <w:right w:val="single" w:sz="4" w:space="0" w:color="auto"/>
            </w:tcBorders>
            <w:shd w:val="clear" w:color="auto" w:fill="auto"/>
            <w:vAlign w:val="center"/>
          </w:tcPr>
          <w:p w:rsidR="006F05E0" w:rsidRPr="00C53AC7" w:rsidRDefault="006F05E0" w:rsidP="00B15D81">
            <w:pPr>
              <w:ind w:firstLine="7"/>
              <w:jc w:val="center"/>
              <w:rPr>
                <w:rFonts w:ascii="PermianSerifTypeface" w:hAnsi="PermianSerifTypeface"/>
                <w:sz w:val="22"/>
                <w:szCs w:val="22"/>
              </w:rPr>
            </w:pPr>
            <w:r w:rsidRPr="00C53AC7">
              <w:rPr>
                <w:sz w:val="22"/>
                <w:szCs w:val="22"/>
              </w:rPr>
              <w:t>50110000-9</w:t>
            </w:r>
          </w:p>
        </w:tc>
        <w:tc>
          <w:tcPr>
            <w:tcW w:w="2835" w:type="dxa"/>
            <w:tcBorders>
              <w:top w:val="single" w:sz="4" w:space="0" w:color="auto"/>
              <w:left w:val="single" w:sz="4" w:space="0" w:color="auto"/>
              <w:right w:val="single" w:sz="4" w:space="0" w:color="auto"/>
            </w:tcBorders>
            <w:shd w:val="clear" w:color="auto" w:fill="auto"/>
            <w:vAlign w:val="center"/>
          </w:tcPr>
          <w:p w:rsidR="006F05E0" w:rsidRPr="00C53AC7" w:rsidRDefault="006F05E0" w:rsidP="00B15D81">
            <w:pPr>
              <w:rPr>
                <w:rFonts w:ascii="PermianSerifTypeface" w:hAnsi="PermianSerifTypeface"/>
                <w:sz w:val="22"/>
                <w:szCs w:val="22"/>
              </w:rPr>
            </w:pPr>
            <w:r w:rsidRPr="00C53AC7">
              <w:rPr>
                <w:rFonts w:ascii="PermianSerifTypeface" w:hAnsi="PermianSerifTypeface"/>
                <w:bCs/>
                <w:sz w:val="22"/>
                <w:szCs w:val="22"/>
              </w:rPr>
              <w:t>Deservire tehnică</w:t>
            </w:r>
          </w:p>
        </w:tc>
        <w:tc>
          <w:tcPr>
            <w:tcW w:w="1134" w:type="dxa"/>
            <w:tcBorders>
              <w:top w:val="single" w:sz="4" w:space="0" w:color="auto"/>
              <w:left w:val="single" w:sz="4" w:space="0" w:color="auto"/>
              <w:right w:val="single" w:sz="4" w:space="0" w:color="auto"/>
            </w:tcBorders>
            <w:vAlign w:val="center"/>
          </w:tcPr>
          <w:p w:rsidR="006F05E0" w:rsidRPr="00C53AC7" w:rsidRDefault="006F05E0" w:rsidP="00B15D81">
            <w:pPr>
              <w:jc w:val="center"/>
              <w:rPr>
                <w:rFonts w:ascii="PermianSerifTypeface" w:hAnsi="PermianSerifTypeface"/>
                <w:sz w:val="22"/>
                <w:szCs w:val="22"/>
              </w:rPr>
            </w:pPr>
            <w:r w:rsidRPr="00C53AC7">
              <w:rPr>
                <w:sz w:val="22"/>
                <w:szCs w:val="22"/>
              </w:rPr>
              <w:t>serviciu</w:t>
            </w:r>
          </w:p>
        </w:tc>
        <w:tc>
          <w:tcPr>
            <w:tcW w:w="1003" w:type="dxa"/>
            <w:tcBorders>
              <w:top w:val="single" w:sz="4" w:space="0" w:color="auto"/>
              <w:left w:val="single" w:sz="4" w:space="0" w:color="auto"/>
            </w:tcBorders>
            <w:shd w:val="clear" w:color="auto" w:fill="auto"/>
            <w:vAlign w:val="center"/>
          </w:tcPr>
          <w:p w:rsidR="006F05E0" w:rsidRPr="00C53AC7" w:rsidRDefault="006F05E0" w:rsidP="00B15D81">
            <w:pPr>
              <w:jc w:val="center"/>
              <w:rPr>
                <w:rFonts w:ascii="PermianSerifTypeface" w:hAnsi="PermianSerifTypeface"/>
                <w:sz w:val="22"/>
                <w:szCs w:val="22"/>
              </w:rPr>
            </w:pPr>
            <w:r w:rsidRPr="00C53AC7">
              <w:rPr>
                <w:sz w:val="22"/>
                <w:szCs w:val="22"/>
              </w:rPr>
              <w:t>1</w:t>
            </w:r>
          </w:p>
        </w:tc>
        <w:tc>
          <w:tcPr>
            <w:tcW w:w="1417" w:type="dxa"/>
            <w:vMerge w:val="restart"/>
            <w:tcBorders>
              <w:left w:val="single" w:sz="4" w:space="0" w:color="auto"/>
              <w:right w:val="single" w:sz="4" w:space="0" w:color="auto"/>
            </w:tcBorders>
            <w:vAlign w:val="center"/>
          </w:tcPr>
          <w:p w:rsidR="006F05E0" w:rsidRPr="00C53AC7" w:rsidRDefault="006F05E0" w:rsidP="00B15D81">
            <w:pPr>
              <w:tabs>
                <w:tab w:val="left" w:pos="709"/>
              </w:tabs>
              <w:jc w:val="center"/>
              <w:rPr>
                <w:rFonts w:ascii="PermianSerifTypeface" w:eastAsia="Calibri" w:hAnsi="PermianSerifTypeface"/>
                <w:i/>
                <w:sz w:val="22"/>
                <w:szCs w:val="22"/>
              </w:rPr>
            </w:pPr>
            <w:r w:rsidRPr="00C53AC7">
              <w:rPr>
                <w:rFonts w:ascii="PermianSerifTypeface" w:hAnsi="PermianSerifTypeface"/>
                <w:sz w:val="22"/>
                <w:szCs w:val="22"/>
              </w:rPr>
              <w:t>Conform Anexei nr.1 la prezentul Anunț de participare.</w:t>
            </w:r>
          </w:p>
        </w:tc>
        <w:tc>
          <w:tcPr>
            <w:tcW w:w="1460" w:type="dxa"/>
            <w:gridSpan w:val="2"/>
            <w:tcBorders>
              <w:left w:val="single" w:sz="4" w:space="0" w:color="auto"/>
              <w:bottom w:val="single" w:sz="4" w:space="0" w:color="auto"/>
              <w:right w:val="single" w:sz="4" w:space="0" w:color="auto"/>
            </w:tcBorders>
            <w:vAlign w:val="center"/>
          </w:tcPr>
          <w:p w:rsidR="006F05E0" w:rsidRPr="00C53AC7" w:rsidRDefault="006F05E0" w:rsidP="00B15D81">
            <w:pPr>
              <w:tabs>
                <w:tab w:val="left" w:pos="709"/>
              </w:tabs>
              <w:rPr>
                <w:rFonts w:ascii="PermianSerifTypeface" w:eastAsia="Calibri" w:hAnsi="PermianSerifTypeface"/>
                <w:b/>
                <w:i/>
              </w:rPr>
            </w:pPr>
          </w:p>
        </w:tc>
      </w:tr>
      <w:tr w:rsidR="006F05E0" w:rsidRPr="00C53AC7" w:rsidTr="00B15D81">
        <w:trPr>
          <w:trHeight w:val="144"/>
          <w:jc w:val="center"/>
        </w:trPr>
        <w:tc>
          <w:tcPr>
            <w:tcW w:w="660" w:type="dxa"/>
            <w:tcBorders>
              <w:top w:val="single" w:sz="4" w:space="0" w:color="auto"/>
              <w:left w:val="single" w:sz="4" w:space="0" w:color="auto"/>
              <w:bottom w:val="single" w:sz="4" w:space="0" w:color="auto"/>
              <w:right w:val="single" w:sz="4" w:space="0" w:color="auto"/>
            </w:tcBorders>
            <w:vAlign w:val="center"/>
          </w:tcPr>
          <w:p w:rsidR="006F05E0" w:rsidRPr="00C53AC7" w:rsidRDefault="006F05E0" w:rsidP="00B15D81">
            <w:pPr>
              <w:ind w:firstLine="7"/>
              <w:jc w:val="center"/>
              <w:rPr>
                <w:rFonts w:ascii="PermianSerifTypeface" w:eastAsia="Calibri" w:hAnsi="PermianSerifTypeface"/>
                <w:sz w:val="22"/>
                <w:szCs w:val="22"/>
              </w:rPr>
            </w:pPr>
          </w:p>
        </w:tc>
        <w:tc>
          <w:tcPr>
            <w:tcW w:w="1424" w:type="dxa"/>
            <w:tcBorders>
              <w:top w:val="single" w:sz="4" w:space="0" w:color="auto"/>
              <w:right w:val="single" w:sz="4" w:space="0" w:color="auto"/>
            </w:tcBorders>
            <w:shd w:val="clear" w:color="auto" w:fill="auto"/>
            <w:vAlign w:val="center"/>
          </w:tcPr>
          <w:p w:rsidR="006F05E0" w:rsidRPr="00C53AC7" w:rsidRDefault="006F05E0" w:rsidP="00B15D81">
            <w:pPr>
              <w:ind w:firstLine="7"/>
              <w:jc w:val="center"/>
              <w:rPr>
                <w:rFonts w:ascii="PermianSerifTypeface" w:hAnsi="PermianSerifTypeface"/>
                <w:sz w:val="22"/>
                <w:szCs w:val="22"/>
              </w:rPr>
            </w:pPr>
            <w:r w:rsidRPr="00C53AC7">
              <w:rPr>
                <w:sz w:val="22"/>
                <w:szCs w:val="22"/>
              </w:rPr>
              <w:t>50110000-9</w:t>
            </w:r>
          </w:p>
        </w:tc>
        <w:tc>
          <w:tcPr>
            <w:tcW w:w="2835" w:type="dxa"/>
            <w:tcBorders>
              <w:top w:val="single" w:sz="4" w:space="0" w:color="auto"/>
              <w:left w:val="single" w:sz="4" w:space="0" w:color="auto"/>
              <w:right w:val="single" w:sz="4" w:space="0" w:color="auto"/>
            </w:tcBorders>
            <w:shd w:val="clear" w:color="auto" w:fill="auto"/>
            <w:vAlign w:val="center"/>
          </w:tcPr>
          <w:p w:rsidR="006F05E0" w:rsidRPr="00C53AC7" w:rsidRDefault="006F05E0" w:rsidP="00B15D81">
            <w:pPr>
              <w:rPr>
                <w:rFonts w:ascii="PermianSerifTypeface" w:hAnsi="PermianSerifTypeface"/>
                <w:sz w:val="22"/>
                <w:szCs w:val="22"/>
              </w:rPr>
            </w:pPr>
            <w:r w:rsidRPr="00C53AC7">
              <w:rPr>
                <w:rFonts w:ascii="PermianSerifTypeface" w:hAnsi="PermianSerifTypeface"/>
                <w:sz w:val="22"/>
                <w:szCs w:val="22"/>
              </w:rPr>
              <w:t xml:space="preserve">Reparaţia autovehiculului de tip </w:t>
            </w:r>
            <w:r w:rsidRPr="00C53AC7">
              <w:rPr>
                <w:sz w:val="22"/>
                <w:szCs w:val="22"/>
              </w:rPr>
              <w:t>Fiat Panda</w:t>
            </w:r>
          </w:p>
        </w:tc>
        <w:tc>
          <w:tcPr>
            <w:tcW w:w="1134" w:type="dxa"/>
            <w:tcBorders>
              <w:top w:val="single" w:sz="4" w:space="0" w:color="auto"/>
              <w:left w:val="single" w:sz="4" w:space="0" w:color="auto"/>
              <w:right w:val="single" w:sz="4" w:space="0" w:color="auto"/>
            </w:tcBorders>
            <w:vAlign w:val="center"/>
          </w:tcPr>
          <w:p w:rsidR="006F05E0" w:rsidRPr="00C53AC7" w:rsidRDefault="006F05E0" w:rsidP="00B15D81">
            <w:pPr>
              <w:jc w:val="center"/>
              <w:rPr>
                <w:rFonts w:ascii="PermianSerifTypeface" w:hAnsi="PermianSerifTypeface"/>
                <w:sz w:val="22"/>
                <w:szCs w:val="22"/>
              </w:rPr>
            </w:pPr>
            <w:r w:rsidRPr="00C53AC7">
              <w:rPr>
                <w:sz w:val="22"/>
                <w:szCs w:val="22"/>
              </w:rPr>
              <w:t>serviciu</w:t>
            </w:r>
          </w:p>
        </w:tc>
        <w:tc>
          <w:tcPr>
            <w:tcW w:w="1003" w:type="dxa"/>
            <w:tcBorders>
              <w:top w:val="single" w:sz="4" w:space="0" w:color="auto"/>
              <w:left w:val="single" w:sz="4" w:space="0" w:color="auto"/>
            </w:tcBorders>
            <w:shd w:val="clear" w:color="auto" w:fill="auto"/>
            <w:vAlign w:val="center"/>
          </w:tcPr>
          <w:p w:rsidR="006F05E0" w:rsidRPr="00C53AC7" w:rsidRDefault="006F05E0" w:rsidP="00B15D81">
            <w:pPr>
              <w:jc w:val="center"/>
              <w:rPr>
                <w:rFonts w:ascii="PermianSerifTypeface" w:hAnsi="PermianSerifTypeface"/>
                <w:sz w:val="22"/>
                <w:szCs w:val="22"/>
              </w:rPr>
            </w:pPr>
            <w:r w:rsidRPr="00C53AC7">
              <w:rPr>
                <w:sz w:val="22"/>
                <w:szCs w:val="22"/>
              </w:rPr>
              <w:t>1</w:t>
            </w:r>
          </w:p>
        </w:tc>
        <w:tc>
          <w:tcPr>
            <w:tcW w:w="1417" w:type="dxa"/>
            <w:vMerge/>
            <w:tcBorders>
              <w:left w:val="single" w:sz="4" w:space="0" w:color="auto"/>
              <w:bottom w:val="single" w:sz="4" w:space="0" w:color="auto"/>
              <w:right w:val="single" w:sz="4" w:space="0" w:color="auto"/>
            </w:tcBorders>
            <w:vAlign w:val="center"/>
          </w:tcPr>
          <w:p w:rsidR="006F05E0" w:rsidRPr="00C53AC7" w:rsidRDefault="006F05E0" w:rsidP="00B15D81">
            <w:pPr>
              <w:tabs>
                <w:tab w:val="left" w:pos="709"/>
              </w:tabs>
              <w:jc w:val="center"/>
              <w:rPr>
                <w:rFonts w:ascii="PermianSerifTypeface" w:eastAsia="Calibri" w:hAnsi="PermianSerifTypeface"/>
                <w:i/>
              </w:rPr>
            </w:pPr>
          </w:p>
        </w:tc>
        <w:tc>
          <w:tcPr>
            <w:tcW w:w="1460" w:type="dxa"/>
            <w:gridSpan w:val="2"/>
            <w:tcBorders>
              <w:left w:val="single" w:sz="4" w:space="0" w:color="auto"/>
              <w:bottom w:val="single" w:sz="4" w:space="0" w:color="auto"/>
              <w:right w:val="single" w:sz="4" w:space="0" w:color="auto"/>
            </w:tcBorders>
            <w:vAlign w:val="center"/>
          </w:tcPr>
          <w:p w:rsidR="006F05E0" w:rsidRPr="00C53AC7" w:rsidRDefault="006F05E0" w:rsidP="00B15D81">
            <w:pPr>
              <w:tabs>
                <w:tab w:val="left" w:pos="709"/>
              </w:tabs>
              <w:rPr>
                <w:rFonts w:ascii="PermianSerifTypeface" w:eastAsia="Calibri" w:hAnsi="PermianSerifTypeface"/>
                <w:b/>
                <w:i/>
              </w:rPr>
            </w:pPr>
          </w:p>
        </w:tc>
      </w:tr>
      <w:tr w:rsidR="006F05E0" w:rsidRPr="00C53AC7" w:rsidTr="00B15D81">
        <w:trPr>
          <w:trHeight w:val="144"/>
          <w:jc w:val="center"/>
        </w:trPr>
        <w:tc>
          <w:tcPr>
            <w:tcW w:w="660" w:type="dxa"/>
            <w:tcBorders>
              <w:top w:val="single" w:sz="4" w:space="0" w:color="auto"/>
              <w:left w:val="single" w:sz="4" w:space="0" w:color="auto"/>
              <w:bottom w:val="single" w:sz="4" w:space="0" w:color="auto"/>
              <w:right w:val="single" w:sz="4" w:space="0" w:color="auto"/>
            </w:tcBorders>
            <w:vAlign w:val="center"/>
          </w:tcPr>
          <w:p w:rsidR="006F05E0" w:rsidRPr="00C53AC7" w:rsidRDefault="006F05E0" w:rsidP="00B15D81">
            <w:pPr>
              <w:ind w:firstLine="7"/>
              <w:jc w:val="center"/>
              <w:rPr>
                <w:rFonts w:ascii="PermianSerifTypeface" w:eastAsia="Calibri" w:hAnsi="PermianSerifTypeface"/>
                <w:sz w:val="22"/>
                <w:szCs w:val="22"/>
              </w:rPr>
            </w:pPr>
          </w:p>
        </w:tc>
        <w:tc>
          <w:tcPr>
            <w:tcW w:w="1424" w:type="dxa"/>
            <w:tcBorders>
              <w:top w:val="single" w:sz="4" w:space="0" w:color="auto"/>
              <w:right w:val="single" w:sz="4" w:space="0" w:color="auto"/>
            </w:tcBorders>
            <w:shd w:val="clear" w:color="auto" w:fill="auto"/>
            <w:vAlign w:val="center"/>
          </w:tcPr>
          <w:p w:rsidR="006F05E0" w:rsidRPr="00C53AC7" w:rsidRDefault="006F05E0" w:rsidP="00B15D81">
            <w:pPr>
              <w:ind w:firstLine="7"/>
              <w:jc w:val="center"/>
              <w:rPr>
                <w:rFonts w:ascii="PermianSerifTypeface" w:hAnsi="PermianSerifTypeface"/>
                <w:sz w:val="22"/>
                <w:szCs w:val="22"/>
              </w:rPr>
            </w:pPr>
          </w:p>
        </w:tc>
        <w:tc>
          <w:tcPr>
            <w:tcW w:w="2835" w:type="dxa"/>
            <w:tcBorders>
              <w:top w:val="single" w:sz="4" w:space="0" w:color="auto"/>
              <w:left w:val="single" w:sz="4" w:space="0" w:color="auto"/>
              <w:right w:val="single" w:sz="4" w:space="0" w:color="auto"/>
            </w:tcBorders>
            <w:shd w:val="clear" w:color="auto" w:fill="auto"/>
            <w:vAlign w:val="center"/>
          </w:tcPr>
          <w:p w:rsidR="006F05E0" w:rsidRPr="00C53AC7" w:rsidRDefault="006F05E0" w:rsidP="00B15D81">
            <w:pPr>
              <w:rPr>
                <w:rFonts w:ascii="PermianSerifTypeface" w:hAnsi="PermianSerifTypeface"/>
                <w:sz w:val="22"/>
                <w:szCs w:val="22"/>
              </w:rPr>
            </w:pPr>
            <w:r w:rsidRPr="00C53AC7">
              <w:rPr>
                <w:rFonts w:ascii="PermianSerifTypeface" w:hAnsi="PermianSerifTypeface"/>
                <w:b/>
                <w:sz w:val="22"/>
                <w:szCs w:val="22"/>
              </w:rPr>
              <w:t>TOTAL Lot. 2:</w:t>
            </w:r>
          </w:p>
        </w:tc>
        <w:tc>
          <w:tcPr>
            <w:tcW w:w="1134" w:type="dxa"/>
            <w:tcBorders>
              <w:top w:val="single" w:sz="4" w:space="0" w:color="auto"/>
              <w:left w:val="single" w:sz="4" w:space="0" w:color="auto"/>
              <w:right w:val="single" w:sz="4" w:space="0" w:color="auto"/>
            </w:tcBorders>
            <w:vAlign w:val="center"/>
          </w:tcPr>
          <w:p w:rsidR="006F05E0" w:rsidRPr="00C53AC7" w:rsidRDefault="006F05E0" w:rsidP="00B15D81">
            <w:pPr>
              <w:jc w:val="center"/>
              <w:rPr>
                <w:rFonts w:ascii="PermianSerifTypeface" w:hAnsi="PermianSerifTypeface"/>
                <w:sz w:val="22"/>
                <w:szCs w:val="22"/>
              </w:rPr>
            </w:pPr>
          </w:p>
        </w:tc>
        <w:tc>
          <w:tcPr>
            <w:tcW w:w="1003" w:type="dxa"/>
            <w:tcBorders>
              <w:top w:val="single" w:sz="4" w:space="0" w:color="auto"/>
              <w:left w:val="single" w:sz="4" w:space="0" w:color="auto"/>
            </w:tcBorders>
            <w:shd w:val="clear" w:color="auto" w:fill="auto"/>
            <w:vAlign w:val="center"/>
          </w:tcPr>
          <w:p w:rsidR="006F05E0" w:rsidRPr="00C53AC7" w:rsidRDefault="006F05E0" w:rsidP="00B15D81">
            <w:pPr>
              <w:jc w:val="center"/>
              <w:rPr>
                <w:rFonts w:ascii="PermianSerifTypeface" w:hAnsi="PermianSerifTypeface"/>
                <w:sz w:val="22"/>
                <w:szCs w:val="22"/>
              </w:rPr>
            </w:pPr>
          </w:p>
        </w:tc>
        <w:tc>
          <w:tcPr>
            <w:tcW w:w="1417" w:type="dxa"/>
            <w:tcBorders>
              <w:left w:val="single" w:sz="4" w:space="0" w:color="auto"/>
              <w:bottom w:val="single" w:sz="4" w:space="0" w:color="auto"/>
              <w:right w:val="single" w:sz="4" w:space="0" w:color="auto"/>
            </w:tcBorders>
            <w:vAlign w:val="center"/>
          </w:tcPr>
          <w:p w:rsidR="006F05E0" w:rsidRPr="00C53AC7" w:rsidRDefault="006F05E0" w:rsidP="00B15D81">
            <w:pPr>
              <w:tabs>
                <w:tab w:val="left" w:pos="709"/>
              </w:tabs>
              <w:jc w:val="center"/>
              <w:rPr>
                <w:rFonts w:ascii="PermianSerifTypeface" w:eastAsia="Calibri" w:hAnsi="PermianSerifTypeface"/>
                <w:i/>
              </w:rPr>
            </w:pPr>
          </w:p>
        </w:tc>
        <w:tc>
          <w:tcPr>
            <w:tcW w:w="1460" w:type="dxa"/>
            <w:gridSpan w:val="2"/>
            <w:tcBorders>
              <w:left w:val="single" w:sz="4" w:space="0" w:color="auto"/>
              <w:bottom w:val="single" w:sz="4" w:space="0" w:color="auto"/>
              <w:right w:val="single" w:sz="4" w:space="0" w:color="auto"/>
            </w:tcBorders>
            <w:vAlign w:val="center"/>
          </w:tcPr>
          <w:p w:rsidR="006F05E0" w:rsidRPr="00C53AC7" w:rsidRDefault="006F05E0" w:rsidP="00B15D81">
            <w:pPr>
              <w:tabs>
                <w:tab w:val="left" w:pos="709"/>
              </w:tabs>
              <w:rPr>
                <w:rFonts w:ascii="PermianSerifTypeface" w:eastAsia="Calibri" w:hAnsi="PermianSerifTypeface"/>
                <w:b/>
                <w:sz w:val="22"/>
                <w:szCs w:val="22"/>
              </w:rPr>
            </w:pPr>
            <w:r w:rsidRPr="00C53AC7">
              <w:rPr>
                <w:rFonts w:ascii="PermianSerifTypeface" w:eastAsia="Calibri" w:hAnsi="PermianSerifTypeface"/>
                <w:b/>
                <w:sz w:val="22"/>
                <w:szCs w:val="22"/>
              </w:rPr>
              <w:t>50 000,00</w:t>
            </w:r>
          </w:p>
        </w:tc>
      </w:tr>
      <w:tr w:rsidR="006F05E0" w:rsidRPr="00C53AC7" w:rsidTr="00B15D81">
        <w:trPr>
          <w:trHeight w:val="144"/>
          <w:jc w:val="center"/>
        </w:trPr>
        <w:tc>
          <w:tcPr>
            <w:tcW w:w="9933" w:type="dxa"/>
            <w:gridSpan w:val="8"/>
            <w:tcBorders>
              <w:top w:val="single" w:sz="4" w:space="0" w:color="auto"/>
              <w:left w:val="single" w:sz="4" w:space="0" w:color="auto"/>
              <w:bottom w:val="single" w:sz="4" w:space="0" w:color="auto"/>
              <w:right w:val="single" w:sz="4" w:space="0" w:color="auto"/>
            </w:tcBorders>
            <w:vAlign w:val="center"/>
          </w:tcPr>
          <w:p w:rsidR="006F05E0" w:rsidRPr="00C53AC7" w:rsidRDefault="006F05E0" w:rsidP="00B15D81">
            <w:pPr>
              <w:tabs>
                <w:tab w:val="left" w:pos="709"/>
              </w:tabs>
              <w:ind w:firstLine="7"/>
              <w:rPr>
                <w:rFonts w:ascii="PermianSerifTypeface" w:eastAsia="Calibri" w:hAnsi="PermianSerifTypeface"/>
                <w:b/>
                <w:i/>
              </w:rPr>
            </w:pPr>
            <w:r w:rsidRPr="00C53AC7">
              <w:rPr>
                <w:b/>
                <w:bCs/>
                <w:i/>
              </w:rPr>
              <w:t xml:space="preserve">Lot 2: </w:t>
            </w:r>
            <w:r w:rsidRPr="00C53AC7">
              <w:rPr>
                <w:rFonts w:ascii="PermianSerifTypeface" w:hAnsi="PermianSerifTypeface"/>
                <w:b/>
                <w:i/>
              </w:rPr>
              <w:t>Servicii de reparare și de întreținere a autovehiculelor și echipamentelor conexe</w:t>
            </w:r>
            <w:r w:rsidRPr="00C53AC7">
              <w:rPr>
                <w:b/>
                <w:i/>
              </w:rPr>
              <w:t xml:space="preserve">: </w:t>
            </w:r>
            <w:r w:rsidRPr="00C53AC7">
              <w:rPr>
                <w:b/>
                <w:sz w:val="22"/>
                <w:szCs w:val="22"/>
              </w:rPr>
              <w:t>Dacia Duster 4x4 a.f. 2014 1461cm diesel</w:t>
            </w:r>
          </w:p>
        </w:tc>
      </w:tr>
      <w:tr w:rsidR="006F05E0" w:rsidRPr="00C53AC7" w:rsidTr="00B15D81">
        <w:trPr>
          <w:trHeight w:val="144"/>
          <w:jc w:val="center"/>
        </w:trPr>
        <w:tc>
          <w:tcPr>
            <w:tcW w:w="660" w:type="dxa"/>
            <w:tcBorders>
              <w:top w:val="single" w:sz="4" w:space="0" w:color="auto"/>
              <w:left w:val="single" w:sz="4" w:space="0" w:color="auto"/>
              <w:bottom w:val="single" w:sz="4" w:space="0" w:color="auto"/>
              <w:right w:val="single" w:sz="4" w:space="0" w:color="auto"/>
            </w:tcBorders>
            <w:vAlign w:val="center"/>
          </w:tcPr>
          <w:p w:rsidR="006F05E0" w:rsidRPr="00C53AC7" w:rsidRDefault="006F05E0" w:rsidP="00B15D81">
            <w:pPr>
              <w:ind w:firstLine="7"/>
              <w:jc w:val="center"/>
              <w:rPr>
                <w:rFonts w:ascii="PermianSerifTypeface" w:eastAsia="Calibri" w:hAnsi="PermianSerifTypeface"/>
                <w:sz w:val="22"/>
                <w:szCs w:val="22"/>
              </w:rPr>
            </w:pPr>
          </w:p>
        </w:tc>
        <w:tc>
          <w:tcPr>
            <w:tcW w:w="1424" w:type="dxa"/>
            <w:tcBorders>
              <w:top w:val="single" w:sz="4" w:space="0" w:color="auto"/>
              <w:right w:val="single" w:sz="4" w:space="0" w:color="auto"/>
            </w:tcBorders>
            <w:shd w:val="clear" w:color="auto" w:fill="auto"/>
            <w:vAlign w:val="center"/>
          </w:tcPr>
          <w:p w:rsidR="006F05E0" w:rsidRPr="00C53AC7" w:rsidRDefault="006F05E0" w:rsidP="00B15D81">
            <w:pPr>
              <w:ind w:firstLine="7"/>
              <w:jc w:val="center"/>
              <w:rPr>
                <w:rFonts w:ascii="PermianSerifTypeface" w:hAnsi="PermianSerifTypeface"/>
                <w:sz w:val="22"/>
                <w:szCs w:val="22"/>
              </w:rPr>
            </w:pPr>
            <w:r w:rsidRPr="00C53AC7">
              <w:t>50110000-9</w:t>
            </w:r>
          </w:p>
        </w:tc>
        <w:tc>
          <w:tcPr>
            <w:tcW w:w="2835" w:type="dxa"/>
            <w:tcBorders>
              <w:top w:val="single" w:sz="4" w:space="0" w:color="auto"/>
              <w:left w:val="single" w:sz="4" w:space="0" w:color="auto"/>
              <w:right w:val="single" w:sz="4" w:space="0" w:color="auto"/>
            </w:tcBorders>
            <w:shd w:val="clear" w:color="auto" w:fill="auto"/>
            <w:vAlign w:val="center"/>
          </w:tcPr>
          <w:p w:rsidR="006F05E0" w:rsidRPr="00C53AC7" w:rsidRDefault="006F05E0" w:rsidP="00B15D81">
            <w:pPr>
              <w:ind w:firstLine="101"/>
              <w:rPr>
                <w:rFonts w:ascii="PermianSerifTypeface" w:hAnsi="PermianSerifTypeface"/>
                <w:sz w:val="22"/>
                <w:szCs w:val="22"/>
              </w:rPr>
            </w:pPr>
            <w:r w:rsidRPr="00C53AC7">
              <w:rPr>
                <w:rFonts w:ascii="PermianSerifTypeface" w:hAnsi="PermianSerifTypeface"/>
                <w:bCs/>
              </w:rPr>
              <w:t>Deservire tehnică</w:t>
            </w:r>
          </w:p>
        </w:tc>
        <w:tc>
          <w:tcPr>
            <w:tcW w:w="1134" w:type="dxa"/>
            <w:tcBorders>
              <w:top w:val="single" w:sz="4" w:space="0" w:color="auto"/>
              <w:left w:val="single" w:sz="4" w:space="0" w:color="auto"/>
              <w:right w:val="single" w:sz="4" w:space="0" w:color="auto"/>
            </w:tcBorders>
            <w:vAlign w:val="center"/>
          </w:tcPr>
          <w:p w:rsidR="006F05E0" w:rsidRPr="00C53AC7" w:rsidRDefault="006F05E0" w:rsidP="00B15D81">
            <w:pPr>
              <w:ind w:firstLine="101"/>
              <w:jc w:val="center"/>
              <w:rPr>
                <w:rFonts w:ascii="PermianSerifTypeface" w:hAnsi="PermianSerifTypeface"/>
                <w:sz w:val="22"/>
                <w:szCs w:val="22"/>
              </w:rPr>
            </w:pPr>
            <w:r w:rsidRPr="00C53AC7">
              <w:rPr>
                <w:sz w:val="22"/>
                <w:szCs w:val="22"/>
              </w:rPr>
              <w:t>serviciu</w:t>
            </w:r>
          </w:p>
        </w:tc>
        <w:tc>
          <w:tcPr>
            <w:tcW w:w="1003" w:type="dxa"/>
            <w:tcBorders>
              <w:top w:val="single" w:sz="4" w:space="0" w:color="auto"/>
              <w:left w:val="single" w:sz="4" w:space="0" w:color="auto"/>
            </w:tcBorders>
            <w:shd w:val="clear" w:color="auto" w:fill="auto"/>
            <w:vAlign w:val="center"/>
          </w:tcPr>
          <w:p w:rsidR="006F05E0" w:rsidRPr="00C53AC7" w:rsidRDefault="006F05E0" w:rsidP="00B15D81">
            <w:pPr>
              <w:ind w:firstLine="101"/>
              <w:jc w:val="center"/>
              <w:rPr>
                <w:rFonts w:ascii="PermianSerifTypeface" w:hAnsi="PermianSerifTypeface"/>
                <w:sz w:val="22"/>
                <w:szCs w:val="22"/>
              </w:rPr>
            </w:pPr>
            <w:r w:rsidRPr="00C53AC7">
              <w:rPr>
                <w:sz w:val="22"/>
                <w:szCs w:val="22"/>
              </w:rPr>
              <w:t>1</w:t>
            </w:r>
          </w:p>
        </w:tc>
        <w:tc>
          <w:tcPr>
            <w:tcW w:w="1417" w:type="dxa"/>
            <w:vMerge w:val="restart"/>
            <w:tcBorders>
              <w:left w:val="single" w:sz="4" w:space="0" w:color="auto"/>
              <w:right w:val="single" w:sz="4" w:space="0" w:color="auto"/>
            </w:tcBorders>
            <w:vAlign w:val="center"/>
          </w:tcPr>
          <w:p w:rsidR="006F05E0" w:rsidRPr="00C53AC7" w:rsidRDefault="006F05E0" w:rsidP="00B15D81">
            <w:pPr>
              <w:tabs>
                <w:tab w:val="left" w:pos="709"/>
              </w:tabs>
              <w:jc w:val="center"/>
              <w:rPr>
                <w:rFonts w:ascii="PermianSerifTypeface" w:eastAsia="Calibri" w:hAnsi="PermianSerifTypeface"/>
                <w:i/>
              </w:rPr>
            </w:pPr>
            <w:r w:rsidRPr="00C53AC7">
              <w:rPr>
                <w:rFonts w:ascii="PermianSerifTypeface" w:hAnsi="PermianSerifTypeface"/>
                <w:sz w:val="22"/>
                <w:szCs w:val="22"/>
              </w:rPr>
              <w:t>Conform Anexei nr.1 la prezentul Anunț de participare</w:t>
            </w:r>
            <w:r w:rsidRPr="00C53AC7">
              <w:rPr>
                <w:rFonts w:ascii="PermianSerifTypeface" w:hAnsi="PermianSerifTypeface"/>
              </w:rPr>
              <w:t>.</w:t>
            </w:r>
          </w:p>
        </w:tc>
        <w:tc>
          <w:tcPr>
            <w:tcW w:w="1460" w:type="dxa"/>
            <w:gridSpan w:val="2"/>
            <w:tcBorders>
              <w:left w:val="single" w:sz="4" w:space="0" w:color="auto"/>
              <w:bottom w:val="single" w:sz="4" w:space="0" w:color="auto"/>
              <w:right w:val="single" w:sz="4" w:space="0" w:color="auto"/>
            </w:tcBorders>
            <w:vAlign w:val="center"/>
          </w:tcPr>
          <w:p w:rsidR="006F05E0" w:rsidRPr="00C53AC7" w:rsidRDefault="006F05E0" w:rsidP="00B15D81">
            <w:pPr>
              <w:tabs>
                <w:tab w:val="left" w:pos="709"/>
              </w:tabs>
              <w:rPr>
                <w:rFonts w:ascii="PermianSerifTypeface" w:eastAsia="Calibri" w:hAnsi="PermianSerifTypeface"/>
                <w:b/>
                <w:i/>
              </w:rPr>
            </w:pPr>
          </w:p>
        </w:tc>
      </w:tr>
      <w:tr w:rsidR="006F05E0" w:rsidRPr="00C53AC7" w:rsidTr="00B15D81">
        <w:trPr>
          <w:trHeight w:val="144"/>
          <w:jc w:val="center"/>
        </w:trPr>
        <w:tc>
          <w:tcPr>
            <w:tcW w:w="660" w:type="dxa"/>
            <w:tcBorders>
              <w:top w:val="single" w:sz="4" w:space="0" w:color="auto"/>
              <w:left w:val="single" w:sz="4" w:space="0" w:color="auto"/>
              <w:bottom w:val="single" w:sz="4" w:space="0" w:color="auto"/>
              <w:right w:val="single" w:sz="4" w:space="0" w:color="auto"/>
            </w:tcBorders>
            <w:vAlign w:val="center"/>
          </w:tcPr>
          <w:p w:rsidR="006F05E0" w:rsidRPr="00C53AC7" w:rsidRDefault="006F05E0" w:rsidP="00B15D81">
            <w:pPr>
              <w:ind w:firstLine="7"/>
              <w:jc w:val="center"/>
              <w:rPr>
                <w:rFonts w:ascii="PermianSerifTypeface" w:eastAsia="Calibri" w:hAnsi="PermianSerifTypeface"/>
                <w:sz w:val="22"/>
                <w:szCs w:val="22"/>
              </w:rPr>
            </w:pPr>
          </w:p>
        </w:tc>
        <w:tc>
          <w:tcPr>
            <w:tcW w:w="1424" w:type="dxa"/>
            <w:tcBorders>
              <w:top w:val="single" w:sz="4" w:space="0" w:color="auto"/>
              <w:right w:val="single" w:sz="4" w:space="0" w:color="auto"/>
            </w:tcBorders>
            <w:shd w:val="clear" w:color="auto" w:fill="auto"/>
            <w:vAlign w:val="center"/>
          </w:tcPr>
          <w:p w:rsidR="006F05E0" w:rsidRPr="00C53AC7" w:rsidRDefault="006F05E0" w:rsidP="00B15D81">
            <w:pPr>
              <w:ind w:firstLine="7"/>
              <w:jc w:val="center"/>
              <w:rPr>
                <w:rFonts w:ascii="PermianSerifTypeface" w:hAnsi="PermianSerifTypeface"/>
                <w:sz w:val="22"/>
                <w:szCs w:val="22"/>
              </w:rPr>
            </w:pPr>
            <w:r w:rsidRPr="00C53AC7">
              <w:t>50110000-9</w:t>
            </w:r>
          </w:p>
        </w:tc>
        <w:tc>
          <w:tcPr>
            <w:tcW w:w="2835" w:type="dxa"/>
            <w:tcBorders>
              <w:top w:val="single" w:sz="4" w:space="0" w:color="auto"/>
              <w:left w:val="single" w:sz="4" w:space="0" w:color="auto"/>
              <w:right w:val="single" w:sz="4" w:space="0" w:color="auto"/>
            </w:tcBorders>
            <w:shd w:val="clear" w:color="auto" w:fill="auto"/>
            <w:vAlign w:val="center"/>
          </w:tcPr>
          <w:p w:rsidR="006F05E0" w:rsidRPr="00C53AC7" w:rsidRDefault="006F05E0" w:rsidP="00B15D81">
            <w:pPr>
              <w:ind w:firstLine="101"/>
              <w:rPr>
                <w:rFonts w:ascii="PermianSerifTypeface" w:hAnsi="PermianSerifTypeface"/>
                <w:sz w:val="22"/>
                <w:szCs w:val="22"/>
              </w:rPr>
            </w:pPr>
            <w:r w:rsidRPr="00C53AC7">
              <w:rPr>
                <w:rFonts w:ascii="PermianSerifTypeface" w:hAnsi="PermianSerifTypeface"/>
                <w:sz w:val="22"/>
                <w:szCs w:val="22"/>
              </w:rPr>
              <w:t xml:space="preserve">Reparaţia autovehiculului de tip </w:t>
            </w:r>
            <w:r w:rsidRPr="00C53AC7">
              <w:rPr>
                <w:sz w:val="22"/>
                <w:szCs w:val="22"/>
              </w:rPr>
              <w:t>Dacia Duster</w:t>
            </w:r>
          </w:p>
        </w:tc>
        <w:tc>
          <w:tcPr>
            <w:tcW w:w="1134" w:type="dxa"/>
            <w:tcBorders>
              <w:top w:val="single" w:sz="4" w:space="0" w:color="auto"/>
              <w:left w:val="single" w:sz="4" w:space="0" w:color="auto"/>
              <w:right w:val="single" w:sz="4" w:space="0" w:color="auto"/>
            </w:tcBorders>
            <w:vAlign w:val="center"/>
          </w:tcPr>
          <w:p w:rsidR="006F05E0" w:rsidRPr="00C53AC7" w:rsidRDefault="006F05E0" w:rsidP="00B15D81">
            <w:pPr>
              <w:ind w:firstLine="101"/>
              <w:jc w:val="center"/>
              <w:rPr>
                <w:rFonts w:ascii="PermianSerifTypeface" w:hAnsi="PermianSerifTypeface"/>
                <w:sz w:val="22"/>
                <w:szCs w:val="22"/>
              </w:rPr>
            </w:pPr>
            <w:r w:rsidRPr="00C53AC7">
              <w:rPr>
                <w:sz w:val="22"/>
                <w:szCs w:val="22"/>
              </w:rPr>
              <w:t>serviciu</w:t>
            </w:r>
          </w:p>
        </w:tc>
        <w:tc>
          <w:tcPr>
            <w:tcW w:w="1003" w:type="dxa"/>
            <w:tcBorders>
              <w:top w:val="single" w:sz="4" w:space="0" w:color="auto"/>
              <w:left w:val="single" w:sz="4" w:space="0" w:color="auto"/>
            </w:tcBorders>
            <w:shd w:val="clear" w:color="auto" w:fill="auto"/>
            <w:vAlign w:val="center"/>
          </w:tcPr>
          <w:p w:rsidR="006F05E0" w:rsidRPr="00C53AC7" w:rsidRDefault="006F05E0" w:rsidP="00B15D81">
            <w:pPr>
              <w:ind w:firstLine="101"/>
              <w:jc w:val="center"/>
              <w:rPr>
                <w:rFonts w:ascii="PermianSerifTypeface" w:hAnsi="PermianSerifTypeface"/>
                <w:sz w:val="22"/>
                <w:szCs w:val="22"/>
              </w:rPr>
            </w:pPr>
            <w:r w:rsidRPr="00C53AC7">
              <w:rPr>
                <w:sz w:val="22"/>
                <w:szCs w:val="22"/>
              </w:rPr>
              <w:t>1</w:t>
            </w:r>
          </w:p>
        </w:tc>
        <w:tc>
          <w:tcPr>
            <w:tcW w:w="1417" w:type="dxa"/>
            <w:vMerge/>
            <w:tcBorders>
              <w:left w:val="single" w:sz="4" w:space="0" w:color="auto"/>
              <w:bottom w:val="single" w:sz="4" w:space="0" w:color="auto"/>
              <w:right w:val="single" w:sz="4" w:space="0" w:color="auto"/>
            </w:tcBorders>
            <w:vAlign w:val="center"/>
          </w:tcPr>
          <w:p w:rsidR="006F05E0" w:rsidRPr="00C53AC7" w:rsidRDefault="006F05E0" w:rsidP="00B15D81">
            <w:pPr>
              <w:tabs>
                <w:tab w:val="left" w:pos="709"/>
              </w:tabs>
              <w:jc w:val="center"/>
              <w:rPr>
                <w:rFonts w:ascii="PermianSerifTypeface" w:eastAsia="Calibri" w:hAnsi="PermianSerifTypeface"/>
                <w:i/>
              </w:rPr>
            </w:pPr>
          </w:p>
        </w:tc>
        <w:tc>
          <w:tcPr>
            <w:tcW w:w="1460" w:type="dxa"/>
            <w:gridSpan w:val="2"/>
            <w:tcBorders>
              <w:left w:val="single" w:sz="4" w:space="0" w:color="auto"/>
              <w:bottom w:val="single" w:sz="4" w:space="0" w:color="auto"/>
              <w:right w:val="single" w:sz="4" w:space="0" w:color="auto"/>
            </w:tcBorders>
            <w:vAlign w:val="center"/>
          </w:tcPr>
          <w:p w:rsidR="006F05E0" w:rsidRPr="00C53AC7" w:rsidRDefault="006F05E0" w:rsidP="00B15D81">
            <w:pPr>
              <w:tabs>
                <w:tab w:val="left" w:pos="709"/>
              </w:tabs>
              <w:rPr>
                <w:rFonts w:ascii="PermianSerifTypeface" w:eastAsia="Calibri" w:hAnsi="PermianSerifTypeface"/>
                <w:b/>
                <w:i/>
              </w:rPr>
            </w:pPr>
          </w:p>
        </w:tc>
      </w:tr>
      <w:tr w:rsidR="006F05E0" w:rsidRPr="00C53AC7" w:rsidTr="00B15D81">
        <w:trPr>
          <w:trHeight w:val="144"/>
          <w:jc w:val="center"/>
        </w:trPr>
        <w:tc>
          <w:tcPr>
            <w:tcW w:w="660" w:type="dxa"/>
            <w:tcBorders>
              <w:top w:val="single" w:sz="4" w:space="0" w:color="auto"/>
              <w:left w:val="single" w:sz="4" w:space="0" w:color="auto"/>
              <w:bottom w:val="single" w:sz="4" w:space="0" w:color="auto"/>
              <w:right w:val="single" w:sz="4" w:space="0" w:color="auto"/>
            </w:tcBorders>
            <w:vAlign w:val="center"/>
          </w:tcPr>
          <w:p w:rsidR="006F05E0" w:rsidRPr="00C53AC7" w:rsidRDefault="006F05E0" w:rsidP="00B15D81">
            <w:pPr>
              <w:ind w:firstLine="7"/>
              <w:jc w:val="center"/>
              <w:rPr>
                <w:rFonts w:ascii="PermianSerifTypeface" w:eastAsia="Calibri" w:hAnsi="PermianSerifTypeface"/>
                <w:sz w:val="22"/>
                <w:szCs w:val="22"/>
              </w:rPr>
            </w:pPr>
          </w:p>
        </w:tc>
        <w:tc>
          <w:tcPr>
            <w:tcW w:w="1424" w:type="dxa"/>
            <w:tcBorders>
              <w:top w:val="single" w:sz="4" w:space="0" w:color="auto"/>
              <w:right w:val="single" w:sz="4" w:space="0" w:color="auto"/>
            </w:tcBorders>
            <w:shd w:val="clear" w:color="auto" w:fill="auto"/>
            <w:vAlign w:val="center"/>
          </w:tcPr>
          <w:p w:rsidR="006F05E0" w:rsidRPr="00C53AC7" w:rsidRDefault="006F05E0" w:rsidP="00B15D81">
            <w:pPr>
              <w:ind w:firstLine="7"/>
              <w:jc w:val="center"/>
              <w:rPr>
                <w:rFonts w:ascii="PermianSerifTypeface" w:hAnsi="PermianSerifTypeface"/>
                <w:sz w:val="22"/>
                <w:szCs w:val="22"/>
              </w:rPr>
            </w:pPr>
          </w:p>
        </w:tc>
        <w:tc>
          <w:tcPr>
            <w:tcW w:w="2835" w:type="dxa"/>
            <w:tcBorders>
              <w:top w:val="single" w:sz="4" w:space="0" w:color="auto"/>
              <w:left w:val="single" w:sz="4" w:space="0" w:color="auto"/>
              <w:right w:val="single" w:sz="4" w:space="0" w:color="auto"/>
            </w:tcBorders>
            <w:shd w:val="clear" w:color="auto" w:fill="auto"/>
            <w:vAlign w:val="center"/>
          </w:tcPr>
          <w:p w:rsidR="006F05E0" w:rsidRPr="00C53AC7" w:rsidRDefault="006F05E0" w:rsidP="00B15D81">
            <w:pPr>
              <w:rPr>
                <w:rFonts w:ascii="PermianSerifTypeface" w:hAnsi="PermianSerifTypeface"/>
                <w:b/>
                <w:sz w:val="22"/>
                <w:szCs w:val="22"/>
              </w:rPr>
            </w:pPr>
            <w:r w:rsidRPr="00C53AC7">
              <w:rPr>
                <w:rFonts w:ascii="PermianSerifTypeface" w:hAnsi="PermianSerifTypeface"/>
                <w:b/>
                <w:sz w:val="22"/>
                <w:szCs w:val="22"/>
              </w:rPr>
              <w:t>TOTAL Lot. 3:</w:t>
            </w:r>
          </w:p>
        </w:tc>
        <w:tc>
          <w:tcPr>
            <w:tcW w:w="1134" w:type="dxa"/>
            <w:tcBorders>
              <w:top w:val="single" w:sz="4" w:space="0" w:color="auto"/>
              <w:left w:val="single" w:sz="4" w:space="0" w:color="auto"/>
              <w:right w:val="single" w:sz="4" w:space="0" w:color="auto"/>
            </w:tcBorders>
            <w:vAlign w:val="center"/>
          </w:tcPr>
          <w:p w:rsidR="006F05E0" w:rsidRPr="00C53AC7" w:rsidRDefault="006F05E0" w:rsidP="00B15D81">
            <w:pPr>
              <w:jc w:val="center"/>
              <w:rPr>
                <w:rFonts w:ascii="PermianSerifTypeface" w:hAnsi="PermianSerifTypeface"/>
                <w:sz w:val="22"/>
                <w:szCs w:val="22"/>
              </w:rPr>
            </w:pPr>
          </w:p>
        </w:tc>
        <w:tc>
          <w:tcPr>
            <w:tcW w:w="1003" w:type="dxa"/>
            <w:tcBorders>
              <w:top w:val="single" w:sz="4" w:space="0" w:color="auto"/>
              <w:left w:val="single" w:sz="4" w:space="0" w:color="auto"/>
            </w:tcBorders>
            <w:shd w:val="clear" w:color="auto" w:fill="auto"/>
            <w:vAlign w:val="center"/>
          </w:tcPr>
          <w:p w:rsidR="006F05E0" w:rsidRPr="00C53AC7" w:rsidRDefault="006F05E0" w:rsidP="00B15D81">
            <w:pPr>
              <w:jc w:val="center"/>
              <w:rPr>
                <w:rFonts w:ascii="PermianSerifTypeface" w:hAnsi="PermianSerifTypeface"/>
                <w:sz w:val="22"/>
                <w:szCs w:val="22"/>
              </w:rPr>
            </w:pPr>
          </w:p>
        </w:tc>
        <w:tc>
          <w:tcPr>
            <w:tcW w:w="1417" w:type="dxa"/>
            <w:tcBorders>
              <w:left w:val="single" w:sz="4" w:space="0" w:color="auto"/>
              <w:bottom w:val="single" w:sz="4" w:space="0" w:color="auto"/>
              <w:right w:val="single" w:sz="4" w:space="0" w:color="auto"/>
            </w:tcBorders>
            <w:vAlign w:val="center"/>
          </w:tcPr>
          <w:p w:rsidR="006F05E0" w:rsidRPr="00C53AC7" w:rsidRDefault="006F05E0" w:rsidP="00B15D81">
            <w:pPr>
              <w:tabs>
                <w:tab w:val="left" w:pos="709"/>
              </w:tabs>
              <w:jc w:val="center"/>
              <w:rPr>
                <w:rFonts w:ascii="PermianSerifTypeface" w:eastAsia="Calibri" w:hAnsi="PermianSerifTypeface"/>
                <w:i/>
              </w:rPr>
            </w:pPr>
          </w:p>
        </w:tc>
        <w:tc>
          <w:tcPr>
            <w:tcW w:w="1460" w:type="dxa"/>
            <w:gridSpan w:val="2"/>
            <w:tcBorders>
              <w:left w:val="single" w:sz="4" w:space="0" w:color="auto"/>
              <w:bottom w:val="single" w:sz="4" w:space="0" w:color="auto"/>
              <w:right w:val="single" w:sz="4" w:space="0" w:color="auto"/>
            </w:tcBorders>
            <w:vAlign w:val="center"/>
          </w:tcPr>
          <w:p w:rsidR="006F05E0" w:rsidRPr="00C53AC7" w:rsidRDefault="006F05E0" w:rsidP="00B15D81">
            <w:pPr>
              <w:tabs>
                <w:tab w:val="left" w:pos="709"/>
              </w:tabs>
              <w:rPr>
                <w:rFonts w:ascii="PermianSerifTypeface" w:eastAsia="Calibri" w:hAnsi="PermianSerifTypeface"/>
                <w:b/>
                <w:sz w:val="22"/>
                <w:szCs w:val="22"/>
              </w:rPr>
            </w:pPr>
            <w:r w:rsidRPr="00C53AC7">
              <w:rPr>
                <w:rFonts w:ascii="PermianSerifTypeface" w:eastAsia="Calibri" w:hAnsi="PermianSerifTypeface"/>
                <w:b/>
                <w:sz w:val="22"/>
                <w:szCs w:val="22"/>
              </w:rPr>
              <w:t>50 000,00</w:t>
            </w:r>
          </w:p>
        </w:tc>
      </w:tr>
      <w:tr w:rsidR="006F05E0" w:rsidRPr="00C53AC7" w:rsidTr="00B15D81">
        <w:trPr>
          <w:trHeight w:val="418"/>
          <w:jc w:val="center"/>
        </w:trPr>
        <w:tc>
          <w:tcPr>
            <w:tcW w:w="8473" w:type="dxa"/>
            <w:gridSpan w:val="6"/>
            <w:tcBorders>
              <w:top w:val="single" w:sz="4" w:space="0" w:color="auto"/>
              <w:left w:val="single" w:sz="4" w:space="0" w:color="auto"/>
              <w:bottom w:val="single" w:sz="4" w:space="0" w:color="auto"/>
              <w:right w:val="single" w:sz="4" w:space="0" w:color="auto"/>
            </w:tcBorders>
            <w:vAlign w:val="center"/>
            <w:hideMark/>
          </w:tcPr>
          <w:p w:rsidR="006F05E0" w:rsidRPr="00C53AC7" w:rsidRDefault="006F05E0" w:rsidP="00B15D81">
            <w:pPr>
              <w:ind w:firstLine="7"/>
              <w:rPr>
                <w:rFonts w:ascii="PermianSerifTypeface" w:eastAsia="Calibri" w:hAnsi="PermianSerifTypeface"/>
                <w:b/>
              </w:rPr>
            </w:pPr>
            <w:r w:rsidRPr="00C53AC7">
              <w:rPr>
                <w:rFonts w:ascii="PermianSerifTypeface" w:eastAsia="Calibri" w:hAnsi="PermianSerifTypeface"/>
                <w:b/>
              </w:rPr>
              <w:t>Valoarea estimată totală</w:t>
            </w:r>
          </w:p>
        </w:tc>
        <w:tc>
          <w:tcPr>
            <w:tcW w:w="1460" w:type="dxa"/>
            <w:gridSpan w:val="2"/>
            <w:tcBorders>
              <w:top w:val="single" w:sz="4" w:space="0" w:color="auto"/>
              <w:left w:val="single" w:sz="4" w:space="0" w:color="auto"/>
              <w:bottom w:val="single" w:sz="4" w:space="0" w:color="auto"/>
              <w:right w:val="single" w:sz="4" w:space="0" w:color="auto"/>
            </w:tcBorders>
            <w:vAlign w:val="center"/>
          </w:tcPr>
          <w:p w:rsidR="006F05E0" w:rsidRPr="00C53AC7" w:rsidRDefault="006F05E0" w:rsidP="00B15D81">
            <w:pPr>
              <w:rPr>
                <w:rFonts w:ascii="PermianSerifTypeface" w:eastAsia="Calibri" w:hAnsi="PermianSerifTypeface"/>
                <w:b/>
                <w:sz w:val="22"/>
                <w:szCs w:val="22"/>
              </w:rPr>
            </w:pPr>
            <w:r w:rsidRPr="00C53AC7">
              <w:rPr>
                <w:rFonts w:ascii="PermianSerifTypeface" w:eastAsia="Calibri" w:hAnsi="PermianSerifTypeface"/>
                <w:b/>
                <w:sz w:val="22"/>
                <w:szCs w:val="22"/>
              </w:rPr>
              <w:t>102 916,66</w:t>
            </w:r>
          </w:p>
        </w:tc>
      </w:tr>
    </w:tbl>
    <w:p w:rsidR="00B15D81" w:rsidRPr="00C53AC7" w:rsidRDefault="00B15D81" w:rsidP="00B15D81">
      <w:pPr>
        <w:tabs>
          <w:tab w:val="left" w:pos="6386"/>
        </w:tabs>
        <w:rPr>
          <w:rFonts w:asciiTheme="majorBidi" w:hAnsiTheme="majorBidi" w:cstheme="majorBidi"/>
          <w:lang w:eastAsia="ru-RU"/>
        </w:rPr>
      </w:pPr>
    </w:p>
    <w:p w:rsidR="00B15D81" w:rsidRPr="00C53AC7" w:rsidRDefault="00B15D81" w:rsidP="00472578">
      <w:pPr>
        <w:tabs>
          <w:tab w:val="left" w:pos="6386"/>
        </w:tabs>
        <w:jc w:val="both"/>
        <w:rPr>
          <w:rFonts w:ascii="PermianSerifTypeface" w:hAnsi="PermianSerifTypeface"/>
          <w:i/>
          <w:iCs/>
        </w:rPr>
      </w:pPr>
      <w:r w:rsidRPr="00C53AC7">
        <w:rPr>
          <w:rFonts w:ascii="PermianSerifTypeface" w:hAnsi="PermianSerifTypeface"/>
          <w:i/>
          <w:iCs/>
        </w:rPr>
        <w:t xml:space="preserve">* </w:t>
      </w:r>
      <w:r w:rsidRPr="00C53AC7">
        <w:rPr>
          <w:rFonts w:ascii="PermianSerifTypeface" w:hAnsi="PermianSerifTypeface"/>
          <w:b/>
          <w:i/>
          <w:iCs/>
        </w:rPr>
        <w:t>Contractul de achiziție publică va fi încheiat pe valoare orientativă, în limita mijloacelor financiare alocate. Costul final la executarea Contractului se va determina în funcție de volumul serviciilor solicitate și efectiv recepționate de Beneficiar, dar nu va depăși suma contractuală.</w:t>
      </w:r>
    </w:p>
    <w:p w:rsidR="00B15D81" w:rsidRPr="00C53AC7" w:rsidRDefault="00B15D81" w:rsidP="00472578">
      <w:pPr>
        <w:tabs>
          <w:tab w:val="left" w:pos="6386"/>
        </w:tabs>
        <w:ind w:left="426"/>
        <w:jc w:val="both"/>
        <w:rPr>
          <w:rFonts w:asciiTheme="majorBidi" w:hAnsiTheme="majorBidi" w:cstheme="majorBidi"/>
          <w:lang w:eastAsia="ru-RU"/>
        </w:rPr>
      </w:pPr>
    </w:p>
    <w:p w:rsidR="00B15D81" w:rsidRPr="00C53AC7" w:rsidRDefault="00B15D81" w:rsidP="00472578">
      <w:pPr>
        <w:ind w:firstLine="567"/>
        <w:jc w:val="both"/>
        <w:rPr>
          <w:lang w:eastAsia="ru-RU"/>
        </w:rPr>
      </w:pPr>
      <w:r w:rsidRPr="00C53AC7">
        <w:rPr>
          <w:bCs/>
          <w:lang w:eastAsia="ru-RU"/>
        </w:rPr>
        <w:t>9. În cazul în care contractul este împărţit pe loturi, un operator economic poate depune oferta (se va selecta):</w:t>
      </w:r>
    </w:p>
    <w:p w:rsidR="00B15D81" w:rsidRPr="00C53AC7" w:rsidRDefault="00B15D81" w:rsidP="00472578">
      <w:pPr>
        <w:ind w:firstLine="567"/>
        <w:jc w:val="both"/>
        <w:rPr>
          <w:lang w:eastAsia="ru-RU"/>
        </w:rPr>
      </w:pPr>
      <w:r w:rsidRPr="00C53AC7">
        <w:rPr>
          <w:lang w:eastAsia="ru-RU"/>
        </w:rPr>
        <w:t>1) pentru un singur lot;</w:t>
      </w:r>
    </w:p>
    <w:p w:rsidR="00B15D81" w:rsidRPr="00C53AC7" w:rsidRDefault="00B15D81" w:rsidP="00472578">
      <w:pPr>
        <w:ind w:firstLine="567"/>
        <w:jc w:val="both"/>
        <w:rPr>
          <w:lang w:eastAsia="ru-RU"/>
        </w:rPr>
      </w:pPr>
      <w:r w:rsidRPr="00C53AC7">
        <w:rPr>
          <w:b/>
          <w:lang w:eastAsia="ru-RU"/>
        </w:rPr>
        <w:t>2) pentru mai multe loturi</w:t>
      </w:r>
      <w:r w:rsidRPr="00C53AC7">
        <w:rPr>
          <w:lang w:eastAsia="ru-RU"/>
        </w:rPr>
        <w:t>;</w:t>
      </w:r>
    </w:p>
    <w:p w:rsidR="00B15D81" w:rsidRPr="00C53AC7" w:rsidRDefault="00B15D81" w:rsidP="00472578">
      <w:pPr>
        <w:ind w:firstLine="567"/>
        <w:jc w:val="both"/>
        <w:rPr>
          <w:lang w:eastAsia="ru-RU"/>
        </w:rPr>
      </w:pPr>
      <w:r w:rsidRPr="00C53AC7">
        <w:rPr>
          <w:lang w:eastAsia="ru-RU"/>
        </w:rPr>
        <w:t>3) pentru toate loturile;</w:t>
      </w:r>
    </w:p>
    <w:p w:rsidR="00B15D81" w:rsidRPr="00C53AC7" w:rsidRDefault="00B15D81" w:rsidP="00472578">
      <w:pPr>
        <w:ind w:firstLine="567"/>
        <w:jc w:val="both"/>
        <w:rPr>
          <w:lang w:eastAsia="ru-RU"/>
        </w:rPr>
      </w:pPr>
      <w:r w:rsidRPr="00C53AC7">
        <w:rPr>
          <w:lang w:eastAsia="ru-RU"/>
        </w:rPr>
        <w:t>4) alte limitări privind numărul de loturi care pot fi atribuite aceluiaşi ofertant</w:t>
      </w:r>
    </w:p>
    <w:p w:rsidR="00B15D81" w:rsidRPr="00C53AC7" w:rsidRDefault="00B15D81" w:rsidP="00472578">
      <w:pPr>
        <w:ind w:firstLine="567"/>
        <w:jc w:val="both"/>
        <w:rPr>
          <w:lang w:eastAsia="ru-RU"/>
        </w:rPr>
      </w:pPr>
    </w:p>
    <w:p w:rsidR="00B15D81" w:rsidRPr="00C53AC7" w:rsidRDefault="00B15D81" w:rsidP="00B15D81">
      <w:pPr>
        <w:tabs>
          <w:tab w:val="left" w:pos="567"/>
        </w:tabs>
        <w:rPr>
          <w:b/>
          <w:lang w:eastAsia="ru-RU"/>
        </w:rPr>
      </w:pPr>
      <w:r w:rsidRPr="00C53AC7">
        <w:rPr>
          <w:bCs/>
          <w:lang w:eastAsia="ru-RU"/>
        </w:rPr>
        <w:t>10. </w:t>
      </w:r>
      <w:r w:rsidRPr="00C53AC7">
        <w:rPr>
          <w:b/>
          <w:bCs/>
          <w:lang w:eastAsia="ru-RU"/>
        </w:rPr>
        <w:t>Termenele şi condiţiile de livrare/prestare solicitate</w:t>
      </w:r>
      <w:r w:rsidRPr="00C53AC7">
        <w:rPr>
          <w:b/>
          <w:lang w:eastAsia="ru-RU"/>
        </w:rPr>
        <w:t>:</w:t>
      </w:r>
      <w:r w:rsidRPr="00C53AC7">
        <w:rPr>
          <w:u w:val="single"/>
          <w:lang w:eastAsia="ru-RU"/>
        </w:rPr>
        <w:t xml:space="preserve">Pe parcursul anului </w:t>
      </w:r>
      <w:r w:rsidRPr="00C53AC7">
        <w:rPr>
          <w:b/>
          <w:u w:val="single"/>
          <w:lang w:eastAsia="ru-RU"/>
        </w:rPr>
        <w:t>2026</w:t>
      </w:r>
      <w:r w:rsidRPr="00C53AC7">
        <w:rPr>
          <w:b/>
          <w:lang w:eastAsia="ru-RU"/>
        </w:rPr>
        <w:t xml:space="preserve">. </w:t>
      </w:r>
    </w:p>
    <w:p w:rsidR="00B15D81" w:rsidRPr="00C53AC7" w:rsidRDefault="00B15D81" w:rsidP="00472578">
      <w:pPr>
        <w:spacing w:before="120" w:line="259" w:lineRule="auto"/>
        <w:ind w:left="284"/>
        <w:jc w:val="both"/>
        <w:rPr>
          <w:rFonts w:ascii="PermianSerifTypeface" w:eastAsia="Calibri" w:hAnsi="PermianSerifTypeface"/>
          <w:b/>
          <w:bCs/>
        </w:rPr>
      </w:pPr>
      <w:r w:rsidRPr="00C53AC7">
        <w:rPr>
          <w:rFonts w:ascii="PermianSerifTypeface" w:eastAsia="Calibri" w:hAnsi="PermianSerifTypeface"/>
          <w:b/>
        </w:rPr>
        <w:t>Pentru Lot.1:</w:t>
      </w:r>
      <w:r w:rsidRPr="00C53AC7">
        <w:rPr>
          <w:rFonts w:ascii="PermianSerifTypeface" w:eastAsia="Calibri" w:hAnsi="PermianSerifTypeface"/>
        </w:rPr>
        <w:t xml:space="preserve"> Prestarea serviciilor se va efectua de către Prestator la </w:t>
      </w:r>
      <w:r w:rsidRPr="00C53AC7">
        <w:rPr>
          <w:rFonts w:ascii="PermianSerifTypeface" w:hAnsi="PermianSerifTypeface"/>
          <w:iCs/>
          <w:lang w:eastAsia="ru-RU"/>
        </w:rPr>
        <w:t>centrul de deservire/reparație a Prestatorului</w:t>
      </w:r>
      <w:r w:rsidRPr="00C53AC7">
        <w:rPr>
          <w:rFonts w:ascii="PermianSerifTypeface" w:eastAsia="Calibri" w:hAnsi="PermianSerifTypeface"/>
        </w:rPr>
        <w:t xml:space="preserve">, amplasat pe teritoriul Republicii Moldova, în proximitatea mun.Chișinău, </w:t>
      </w:r>
      <w:r w:rsidRPr="00C53AC7">
        <w:rPr>
          <w:rFonts w:ascii="PermianSerifTypeface" w:hAnsi="PermianSerifTypeface"/>
          <w:iCs/>
          <w:lang w:eastAsia="ru-RU"/>
        </w:rPr>
        <w:t xml:space="preserve">pe parcursul anului 2025, </w:t>
      </w:r>
      <w:r w:rsidRPr="00C53AC7">
        <w:rPr>
          <w:rFonts w:ascii="PermianSerifTypeface" w:eastAsia="Calibri" w:hAnsi="PermianSerifTypeface"/>
        </w:rPr>
        <w:t xml:space="preserve">la necesitate, </w:t>
      </w:r>
      <w:r w:rsidRPr="00C53AC7">
        <w:rPr>
          <w:rFonts w:ascii="PermianSerifTypeface" w:hAnsi="PermianSerifTypeface"/>
          <w:iCs/>
          <w:lang w:eastAsia="ru-RU"/>
        </w:rPr>
        <w:t>în baza solicitării (telefonice, scrise, e-mail) a Beneficiarului,</w:t>
      </w:r>
      <w:r w:rsidRPr="00C53AC7">
        <w:rPr>
          <w:rFonts w:ascii="PermianSerifTypeface" w:eastAsia="Calibri" w:hAnsi="PermianSerifTypeface"/>
          <w:bCs/>
        </w:rPr>
        <w:t>în termenele prevăzute în „Specificația tehnică”, Anexa nr.1 la prezentul Anunț de participare. Prestatorul va asigura prestarea serviciilor în corespundere cu toate cerinţele înaintate.</w:t>
      </w:r>
    </w:p>
    <w:p w:rsidR="00B15D81" w:rsidRPr="00C53AC7" w:rsidRDefault="00B15D81" w:rsidP="00472578">
      <w:pPr>
        <w:tabs>
          <w:tab w:val="left" w:pos="567"/>
        </w:tabs>
        <w:jc w:val="both"/>
        <w:rPr>
          <w:b/>
          <w:lang w:eastAsia="ru-RU"/>
        </w:rPr>
      </w:pPr>
    </w:p>
    <w:p w:rsidR="00B15D81" w:rsidRPr="00C53AC7" w:rsidRDefault="00B15D81" w:rsidP="00472578">
      <w:pPr>
        <w:tabs>
          <w:tab w:val="left" w:pos="284"/>
        </w:tabs>
        <w:ind w:left="284"/>
        <w:jc w:val="both"/>
        <w:rPr>
          <w:b/>
          <w:lang w:eastAsia="ru-RU"/>
        </w:rPr>
      </w:pPr>
      <w:r w:rsidRPr="00C53AC7">
        <w:rPr>
          <w:b/>
          <w:lang w:eastAsia="ru-RU"/>
        </w:rPr>
        <w:t>Pentru lotul 2 și 3:</w:t>
      </w:r>
    </w:p>
    <w:p w:rsidR="00B15D81" w:rsidRPr="00C53AC7" w:rsidRDefault="00B15D81" w:rsidP="00472578">
      <w:pPr>
        <w:tabs>
          <w:tab w:val="left" w:pos="284"/>
        </w:tabs>
        <w:ind w:left="284"/>
        <w:jc w:val="both"/>
        <w:rPr>
          <w:lang w:eastAsia="ru-RU"/>
        </w:rPr>
      </w:pPr>
      <w:r w:rsidRPr="00C53AC7">
        <w:rPr>
          <w:lang w:eastAsia="ru-RU"/>
        </w:rPr>
        <w:t xml:space="preserve">Locul prestării: deservirea periodică și serviciile de reparație a transportului auto vor fi efectuate la solicitarea beneficiarului în dependență de necesitățiile apărute pe parcursul anului 2026 și la sediul operatorului economic. </w:t>
      </w:r>
    </w:p>
    <w:p w:rsidR="00B15D81" w:rsidRPr="00C53AC7" w:rsidRDefault="00B15D81" w:rsidP="00472578">
      <w:pPr>
        <w:tabs>
          <w:tab w:val="left" w:pos="284"/>
        </w:tabs>
        <w:ind w:left="284"/>
        <w:jc w:val="both"/>
        <w:rPr>
          <w:rFonts w:ascii="PermianSerifTypeface" w:hAnsi="PermianSerifTypeface"/>
        </w:rPr>
      </w:pPr>
      <w:r w:rsidRPr="00C53AC7">
        <w:rPr>
          <w:lang w:eastAsia="ru-RU"/>
        </w:rPr>
        <w:t xml:space="preserve">Stația de deservire tehnică să fie amplasată în mun. Chișinău. </w:t>
      </w:r>
      <w:r w:rsidRPr="00C53AC7">
        <w:rPr>
          <w:rFonts w:ascii="PermianSerifTypeface" w:hAnsi="PermianSerifTypeface"/>
        </w:rPr>
        <w:t>Serviciile vor fi prestate de Prestator în cazul disponibilității pieselor - 5 zile lucrătoare din data înregistrării autovehiculului în registrul Prestatorului și în cazul pieselor la comandă - 20 zile calendaristice din data înregistrării autovehiculului în registrul Prestatorului.</w:t>
      </w:r>
    </w:p>
    <w:p w:rsidR="00B15D81" w:rsidRPr="00C53AC7" w:rsidRDefault="00B15D81" w:rsidP="00472578">
      <w:pPr>
        <w:tabs>
          <w:tab w:val="left" w:pos="284"/>
          <w:tab w:val="right" w:pos="426"/>
        </w:tabs>
        <w:spacing w:before="120"/>
        <w:ind w:left="284"/>
        <w:jc w:val="both"/>
        <w:rPr>
          <w:lang w:eastAsia="ru-RU"/>
        </w:rPr>
      </w:pPr>
      <w:r w:rsidRPr="00C53AC7">
        <w:rPr>
          <w:lang w:eastAsia="ru-RU"/>
        </w:rPr>
        <w:t>Evidența serviciilor prestate (fixarea datei, numărul de înmatriculare a automobilului, VIN codul și lista lucrărilor efectuate) va fi fixată în actul de îndeplinire a serviciilor</w:t>
      </w:r>
      <w:r w:rsidRPr="00C53AC7">
        <w:t>.</w:t>
      </w:r>
    </w:p>
    <w:p w:rsidR="00B15D81" w:rsidRPr="00C53AC7" w:rsidRDefault="00B15D81" w:rsidP="00472578">
      <w:pPr>
        <w:tabs>
          <w:tab w:val="right" w:pos="426"/>
        </w:tabs>
        <w:spacing w:before="120"/>
        <w:ind w:firstLine="567"/>
        <w:jc w:val="both"/>
        <w:rPr>
          <w:lang w:eastAsia="ru-RU"/>
        </w:rPr>
      </w:pPr>
    </w:p>
    <w:p w:rsidR="00B15D81" w:rsidRPr="00C53AC7" w:rsidRDefault="00B15D81" w:rsidP="00472578">
      <w:pPr>
        <w:ind w:firstLine="567"/>
        <w:jc w:val="both"/>
        <w:rPr>
          <w:lang w:eastAsia="ru-RU"/>
        </w:rPr>
      </w:pPr>
      <w:r w:rsidRPr="00C53AC7">
        <w:rPr>
          <w:bCs/>
          <w:lang w:eastAsia="ru-RU"/>
        </w:rPr>
        <w:t>11. Termenul de valabilitate a contractului</w:t>
      </w:r>
      <w:r w:rsidRPr="00C53AC7">
        <w:rPr>
          <w:lang w:eastAsia="ru-RU"/>
        </w:rPr>
        <w:t xml:space="preserve">: </w:t>
      </w:r>
      <w:r w:rsidRPr="00C53AC7">
        <w:rPr>
          <w:b/>
          <w:u w:val="single"/>
          <w:lang w:eastAsia="ru-RU"/>
        </w:rPr>
        <w:t>31.12.2026</w:t>
      </w:r>
    </w:p>
    <w:p w:rsidR="00B15D81" w:rsidRPr="00C53AC7" w:rsidRDefault="00B15D81" w:rsidP="00472578">
      <w:pPr>
        <w:ind w:firstLine="567"/>
        <w:jc w:val="both"/>
        <w:rPr>
          <w:bCs/>
          <w:lang w:eastAsia="ru-RU"/>
        </w:rPr>
      </w:pPr>
      <w:r w:rsidRPr="00C53AC7">
        <w:rPr>
          <w:bCs/>
          <w:lang w:eastAsia="ru-RU"/>
        </w:rPr>
        <w:lastRenderedPageBreak/>
        <w:t>12. Scurtă descriere (indicați după caz) a criteriilor de calificare:</w:t>
      </w:r>
    </w:p>
    <w:p w:rsidR="00B15D81" w:rsidRPr="00C53AC7" w:rsidRDefault="00B15D81" w:rsidP="00B15D81">
      <w:pPr>
        <w:ind w:firstLine="567"/>
        <w:rPr>
          <w:bCs/>
          <w:lang w:eastAsia="ru-RU"/>
        </w:rPr>
      </w:pPr>
    </w:p>
    <w:tbl>
      <w:tblPr>
        <w:tblStyle w:val="GrilTabel2"/>
        <w:tblW w:w="5000" w:type="pct"/>
        <w:tblLayout w:type="fixed"/>
        <w:tblLook w:val="04A0" w:firstRow="1" w:lastRow="0" w:firstColumn="1" w:lastColumn="0" w:noHBand="0" w:noVBand="1"/>
      </w:tblPr>
      <w:tblGrid>
        <w:gridCol w:w="704"/>
        <w:gridCol w:w="3742"/>
        <w:gridCol w:w="3913"/>
        <w:gridCol w:w="1815"/>
      </w:tblGrid>
      <w:tr w:rsidR="00B15D81" w:rsidRPr="00C53AC7" w:rsidTr="00B15D81">
        <w:tc>
          <w:tcPr>
            <w:tcW w:w="346" w:type="pct"/>
            <w:hideMark/>
          </w:tcPr>
          <w:p w:rsidR="00B15D81" w:rsidRPr="00C53AC7" w:rsidRDefault="00B15D81" w:rsidP="00B15D81">
            <w:pPr>
              <w:ind w:firstLine="0"/>
              <w:jc w:val="center"/>
              <w:rPr>
                <w:b/>
                <w:bCs/>
                <w:lang w:eastAsia="ru-RU"/>
              </w:rPr>
            </w:pPr>
            <w:r w:rsidRPr="00C53AC7">
              <w:rPr>
                <w:b/>
                <w:bCs/>
                <w:lang w:eastAsia="ru-RU"/>
              </w:rPr>
              <w:t>Nr.</w:t>
            </w:r>
          </w:p>
          <w:p w:rsidR="00B15D81" w:rsidRPr="00C53AC7" w:rsidRDefault="00B15D81" w:rsidP="00B15D81">
            <w:pPr>
              <w:ind w:firstLine="0"/>
              <w:jc w:val="center"/>
              <w:rPr>
                <w:b/>
                <w:lang w:eastAsia="ru-RU"/>
              </w:rPr>
            </w:pPr>
            <w:r w:rsidRPr="00C53AC7">
              <w:rPr>
                <w:b/>
                <w:bCs/>
                <w:lang w:eastAsia="ru-RU"/>
              </w:rPr>
              <w:t>crt</w:t>
            </w:r>
          </w:p>
        </w:tc>
        <w:tc>
          <w:tcPr>
            <w:tcW w:w="1839" w:type="pct"/>
            <w:hideMark/>
          </w:tcPr>
          <w:p w:rsidR="00B15D81" w:rsidRPr="00C53AC7" w:rsidRDefault="00B15D81" w:rsidP="00B15D81">
            <w:pPr>
              <w:ind w:firstLine="0"/>
              <w:jc w:val="center"/>
              <w:rPr>
                <w:b/>
                <w:lang w:eastAsia="ru-RU"/>
              </w:rPr>
            </w:pPr>
            <w:r w:rsidRPr="00C53AC7">
              <w:rPr>
                <w:b/>
                <w:bCs/>
                <w:lang w:eastAsia="ru-RU"/>
              </w:rPr>
              <w:t>Criteriile de calificare şi de selecţie (descrierea criteriului/cerinţei)</w:t>
            </w:r>
          </w:p>
        </w:tc>
        <w:tc>
          <w:tcPr>
            <w:tcW w:w="1923" w:type="pct"/>
            <w:hideMark/>
          </w:tcPr>
          <w:p w:rsidR="00B15D81" w:rsidRPr="00C53AC7" w:rsidRDefault="00B15D81" w:rsidP="00B15D81">
            <w:pPr>
              <w:ind w:firstLine="0"/>
              <w:jc w:val="center"/>
              <w:rPr>
                <w:b/>
                <w:lang w:eastAsia="ru-RU"/>
              </w:rPr>
            </w:pPr>
            <w:r w:rsidRPr="00C53AC7">
              <w:rPr>
                <w:b/>
                <w:bCs/>
                <w:lang w:eastAsia="ru-RU"/>
              </w:rPr>
              <w:t>Modul de demonstrare a îndeplinirii criteriului/cerinţei</w:t>
            </w:r>
          </w:p>
        </w:tc>
        <w:tc>
          <w:tcPr>
            <w:tcW w:w="892" w:type="pct"/>
            <w:hideMark/>
          </w:tcPr>
          <w:p w:rsidR="00B15D81" w:rsidRPr="00C53AC7" w:rsidRDefault="00B15D81" w:rsidP="00B15D81">
            <w:pPr>
              <w:ind w:firstLine="0"/>
              <w:jc w:val="center"/>
              <w:rPr>
                <w:b/>
                <w:lang w:eastAsia="ru-RU"/>
              </w:rPr>
            </w:pPr>
            <w:r w:rsidRPr="00C53AC7">
              <w:rPr>
                <w:b/>
                <w:bCs/>
                <w:lang w:eastAsia="ru-RU"/>
              </w:rPr>
              <w:t>Nivelul minim/ obligativitatea</w:t>
            </w:r>
          </w:p>
        </w:tc>
      </w:tr>
      <w:tr w:rsidR="00B15D81" w:rsidRPr="00C53AC7" w:rsidTr="00B15D81">
        <w:trPr>
          <w:trHeight w:val="902"/>
        </w:trPr>
        <w:tc>
          <w:tcPr>
            <w:tcW w:w="346" w:type="pct"/>
          </w:tcPr>
          <w:p w:rsidR="00B15D81" w:rsidRPr="00C53AC7" w:rsidRDefault="00B15D81" w:rsidP="00B15D81">
            <w:pPr>
              <w:pStyle w:val="Listparagraf"/>
              <w:numPr>
                <w:ilvl w:val="0"/>
                <w:numId w:val="43"/>
              </w:numPr>
              <w:tabs>
                <w:tab w:val="left" w:pos="1134"/>
              </w:tabs>
              <w:ind w:left="0"/>
              <w:contextualSpacing w:val="0"/>
              <w:rPr>
                <w:rFonts w:ascii="PermianSerifTypeface" w:hAnsi="PermianSerifTypeface"/>
              </w:rPr>
            </w:pPr>
            <w:r w:rsidRPr="00C53AC7">
              <w:rPr>
                <w:rFonts w:ascii="PermianSerifTypeface" w:hAnsi="PermianSerifTypeface"/>
              </w:rPr>
              <w:t>1.</w:t>
            </w:r>
          </w:p>
        </w:tc>
        <w:tc>
          <w:tcPr>
            <w:tcW w:w="1839" w:type="pct"/>
          </w:tcPr>
          <w:p w:rsidR="00B15D81" w:rsidRPr="00C53AC7" w:rsidRDefault="00B15D81" w:rsidP="00B15D81">
            <w:pPr>
              <w:pStyle w:val="Listparagraf"/>
              <w:numPr>
                <w:ilvl w:val="0"/>
                <w:numId w:val="43"/>
              </w:numPr>
              <w:tabs>
                <w:tab w:val="left" w:pos="1134"/>
              </w:tabs>
              <w:ind w:left="0"/>
              <w:contextualSpacing w:val="0"/>
              <w:rPr>
                <w:rFonts w:ascii="PermianSerifTypeface" w:hAnsi="PermianSerifTypeface"/>
              </w:rPr>
            </w:pPr>
            <w:r w:rsidRPr="00C53AC7">
              <w:rPr>
                <w:rFonts w:ascii="PermianSerifTypeface" w:hAnsi="PermianSerifTypeface"/>
              </w:rPr>
              <w:t>Oferta, care va include:</w:t>
            </w:r>
          </w:p>
          <w:p w:rsidR="00B15D81" w:rsidRPr="00C53AC7" w:rsidRDefault="00B15D81" w:rsidP="00B15D81">
            <w:pPr>
              <w:pStyle w:val="Listparagraf"/>
              <w:numPr>
                <w:ilvl w:val="0"/>
                <w:numId w:val="43"/>
              </w:numPr>
              <w:tabs>
                <w:tab w:val="left" w:pos="1134"/>
              </w:tabs>
              <w:ind w:left="0"/>
              <w:contextualSpacing w:val="0"/>
              <w:rPr>
                <w:rFonts w:ascii="PermianSerifTypeface" w:hAnsi="PermianSerifTypeface"/>
              </w:rPr>
            </w:pPr>
            <w:r w:rsidRPr="00C53AC7">
              <w:rPr>
                <w:rFonts w:ascii="PermianSerifTypeface" w:hAnsi="PermianSerifTypeface"/>
              </w:rPr>
              <w:t>- Specificația tehnică</w:t>
            </w:r>
          </w:p>
          <w:p w:rsidR="00B15D81" w:rsidRPr="00C53AC7" w:rsidRDefault="00B15D81" w:rsidP="00B15D81">
            <w:pPr>
              <w:pStyle w:val="Listparagraf"/>
              <w:numPr>
                <w:ilvl w:val="0"/>
                <w:numId w:val="43"/>
              </w:numPr>
              <w:tabs>
                <w:tab w:val="left" w:pos="1134"/>
              </w:tabs>
              <w:ind w:left="0"/>
              <w:contextualSpacing w:val="0"/>
              <w:rPr>
                <w:rFonts w:ascii="PermianSerifTypeface" w:hAnsi="PermianSerifTypeface"/>
              </w:rPr>
            </w:pPr>
            <w:r w:rsidRPr="00C53AC7">
              <w:rPr>
                <w:rFonts w:ascii="PermianSerifTypeface" w:hAnsi="PermianSerifTypeface"/>
              </w:rPr>
              <w:t>- Specificația de preț</w:t>
            </w:r>
          </w:p>
        </w:tc>
        <w:tc>
          <w:tcPr>
            <w:tcW w:w="1923" w:type="pct"/>
          </w:tcPr>
          <w:p w:rsidR="00B15D81" w:rsidRPr="00C53AC7" w:rsidRDefault="00B15D81" w:rsidP="00B15D81">
            <w:pPr>
              <w:pStyle w:val="Listparagraf"/>
              <w:numPr>
                <w:ilvl w:val="0"/>
                <w:numId w:val="43"/>
              </w:numPr>
              <w:tabs>
                <w:tab w:val="left" w:pos="1134"/>
              </w:tabs>
              <w:ind w:left="0"/>
              <w:contextualSpacing w:val="0"/>
              <w:rPr>
                <w:rFonts w:ascii="PermianSerifTypeface" w:hAnsi="PermianSerifTypeface"/>
              </w:rPr>
            </w:pPr>
            <w:r w:rsidRPr="00C53AC7">
              <w:rPr>
                <w:rFonts w:ascii="PermianSerifTypeface" w:hAnsi="PermianSerifTypeface"/>
                <w:b/>
                <w:bCs/>
              </w:rPr>
              <w:t>Original</w:t>
            </w:r>
            <w:r w:rsidRPr="00C53AC7">
              <w:rPr>
                <w:rFonts w:ascii="PermianSerifTypeface" w:hAnsi="PermianSerifTypeface"/>
              </w:rPr>
              <w:t xml:space="preserve"> confirmat prin semnătura electronică, </w:t>
            </w:r>
            <w:r w:rsidRPr="00C53AC7">
              <w:rPr>
                <w:rFonts w:ascii="PermianSerifTypeface" w:hAnsi="PermianSerifTypeface"/>
                <w:i/>
                <w:iCs/>
              </w:rPr>
              <w:t>conform modelului din Anexa nr.1 și Anexa nr.2</w:t>
            </w:r>
            <w:r w:rsidRPr="00C53AC7">
              <w:rPr>
                <w:rFonts w:ascii="PermianSerifTypeface" w:hAnsi="PermianSerifTypeface"/>
              </w:rPr>
              <w:t>.</w:t>
            </w:r>
          </w:p>
        </w:tc>
        <w:tc>
          <w:tcPr>
            <w:tcW w:w="892" w:type="pct"/>
            <w:vAlign w:val="center"/>
          </w:tcPr>
          <w:p w:rsidR="00B15D81" w:rsidRPr="00C53AC7" w:rsidRDefault="00B15D81" w:rsidP="00B15D81">
            <w:pPr>
              <w:pStyle w:val="Listparagraf"/>
              <w:ind w:left="0" w:firstLine="0"/>
              <w:jc w:val="center"/>
              <w:rPr>
                <w:rFonts w:ascii="PermianSerifTypeface" w:hAnsi="PermianSerifTypeface"/>
              </w:rPr>
            </w:pPr>
            <w:r w:rsidRPr="00C53AC7">
              <w:rPr>
                <w:rFonts w:ascii="PermianSerifTypeface" w:hAnsi="PermianSerifTypeface"/>
              </w:rPr>
              <w:t>DA</w:t>
            </w:r>
          </w:p>
        </w:tc>
      </w:tr>
      <w:tr w:rsidR="00B15D81" w:rsidRPr="00C53AC7" w:rsidTr="00B15D81">
        <w:tc>
          <w:tcPr>
            <w:tcW w:w="346" w:type="pct"/>
          </w:tcPr>
          <w:p w:rsidR="00B15D81" w:rsidRPr="00C53AC7" w:rsidRDefault="00B15D81" w:rsidP="00B15D81">
            <w:pPr>
              <w:pStyle w:val="Listparagraf"/>
              <w:numPr>
                <w:ilvl w:val="0"/>
                <w:numId w:val="43"/>
              </w:numPr>
              <w:tabs>
                <w:tab w:val="left" w:pos="1134"/>
              </w:tabs>
              <w:ind w:left="0"/>
              <w:contextualSpacing w:val="0"/>
              <w:rPr>
                <w:rFonts w:ascii="PermianSerifTypeface" w:hAnsi="PermianSerifTypeface"/>
              </w:rPr>
            </w:pPr>
            <w:r w:rsidRPr="00C53AC7">
              <w:rPr>
                <w:rFonts w:ascii="PermianSerifTypeface" w:hAnsi="PermianSerifTypeface"/>
              </w:rPr>
              <w:t>2.</w:t>
            </w:r>
          </w:p>
        </w:tc>
        <w:tc>
          <w:tcPr>
            <w:tcW w:w="1839" w:type="pct"/>
          </w:tcPr>
          <w:p w:rsidR="00B15D81" w:rsidRPr="00C53AC7" w:rsidRDefault="00B15D81" w:rsidP="00B15D81">
            <w:pPr>
              <w:pStyle w:val="Listparagraf"/>
              <w:numPr>
                <w:ilvl w:val="0"/>
                <w:numId w:val="43"/>
              </w:numPr>
              <w:tabs>
                <w:tab w:val="left" w:pos="1134"/>
              </w:tabs>
              <w:ind w:left="0"/>
              <w:contextualSpacing w:val="0"/>
              <w:rPr>
                <w:rFonts w:ascii="PermianSerifTypeface" w:hAnsi="PermianSerifTypeface"/>
              </w:rPr>
            </w:pPr>
            <w:r w:rsidRPr="00C53AC7">
              <w:rPr>
                <w:rFonts w:ascii="PermianSerifTypeface" w:hAnsi="PermianSerifTypeface"/>
              </w:rPr>
              <w:t>Date despre operatorul economic</w:t>
            </w:r>
          </w:p>
        </w:tc>
        <w:tc>
          <w:tcPr>
            <w:tcW w:w="1923" w:type="pct"/>
          </w:tcPr>
          <w:p w:rsidR="00B15D81" w:rsidRPr="00C53AC7" w:rsidRDefault="00B15D81" w:rsidP="00B15D81">
            <w:pPr>
              <w:pStyle w:val="Listparagraf"/>
              <w:numPr>
                <w:ilvl w:val="0"/>
                <w:numId w:val="43"/>
              </w:numPr>
              <w:tabs>
                <w:tab w:val="left" w:pos="1134"/>
              </w:tabs>
              <w:ind w:left="0"/>
              <w:contextualSpacing w:val="0"/>
              <w:rPr>
                <w:rFonts w:ascii="PermianSerifTypeface" w:hAnsi="PermianSerifTypeface"/>
              </w:rPr>
            </w:pPr>
            <w:r w:rsidRPr="00C53AC7">
              <w:rPr>
                <w:rFonts w:ascii="PermianSerifTypeface" w:hAnsi="PermianSerifTypeface"/>
                <w:b/>
                <w:bCs/>
              </w:rPr>
              <w:t>Original</w:t>
            </w:r>
            <w:r w:rsidRPr="00C53AC7">
              <w:rPr>
                <w:rFonts w:ascii="PermianSerifTypeface" w:hAnsi="PermianSerifTypeface"/>
              </w:rPr>
              <w:t xml:space="preserve"> confirmat prin semnătura electronică, </w:t>
            </w:r>
            <w:r w:rsidRPr="00C53AC7">
              <w:rPr>
                <w:rFonts w:ascii="PermianSerifTypeface" w:hAnsi="PermianSerifTypeface"/>
                <w:i/>
                <w:iCs/>
              </w:rPr>
              <w:t>conform modelului din Anexa nr.3</w:t>
            </w:r>
          </w:p>
        </w:tc>
        <w:tc>
          <w:tcPr>
            <w:tcW w:w="892" w:type="pct"/>
            <w:vAlign w:val="center"/>
          </w:tcPr>
          <w:p w:rsidR="00B15D81" w:rsidRPr="00C53AC7" w:rsidRDefault="00B15D81" w:rsidP="00B15D81">
            <w:pPr>
              <w:pStyle w:val="Listparagraf"/>
              <w:ind w:left="0" w:firstLine="0"/>
              <w:jc w:val="center"/>
              <w:rPr>
                <w:rFonts w:ascii="PermianSerifTypeface" w:hAnsi="PermianSerifTypeface"/>
              </w:rPr>
            </w:pPr>
            <w:r w:rsidRPr="00C53AC7">
              <w:rPr>
                <w:rFonts w:ascii="PermianSerifTypeface" w:hAnsi="PermianSerifTypeface"/>
              </w:rPr>
              <w:t>DA</w:t>
            </w:r>
          </w:p>
          <w:p w:rsidR="00B15D81" w:rsidRPr="00C53AC7" w:rsidRDefault="00B15D81" w:rsidP="00B15D81">
            <w:pPr>
              <w:pStyle w:val="Listparagraf"/>
              <w:ind w:left="0" w:firstLine="0"/>
              <w:jc w:val="center"/>
              <w:rPr>
                <w:rFonts w:ascii="PermianSerifTypeface" w:hAnsi="PermianSerifTypeface"/>
              </w:rPr>
            </w:pPr>
          </w:p>
        </w:tc>
      </w:tr>
      <w:tr w:rsidR="00B15D81" w:rsidRPr="00C53AC7" w:rsidTr="00B15D81">
        <w:tc>
          <w:tcPr>
            <w:tcW w:w="346" w:type="pct"/>
          </w:tcPr>
          <w:p w:rsidR="00B15D81" w:rsidRPr="00C53AC7" w:rsidRDefault="00B15D81" w:rsidP="00B15D81">
            <w:pPr>
              <w:pStyle w:val="Listparagraf"/>
              <w:numPr>
                <w:ilvl w:val="0"/>
                <w:numId w:val="43"/>
              </w:numPr>
              <w:tabs>
                <w:tab w:val="left" w:pos="1134"/>
              </w:tabs>
              <w:ind w:left="0"/>
              <w:contextualSpacing w:val="0"/>
              <w:rPr>
                <w:rFonts w:ascii="PermianSerifTypeface" w:hAnsi="PermianSerifTypeface"/>
              </w:rPr>
            </w:pPr>
            <w:r w:rsidRPr="00C53AC7">
              <w:rPr>
                <w:rFonts w:ascii="PermianSerifTypeface" w:hAnsi="PermianSerifTypeface"/>
              </w:rPr>
              <w:t>3.</w:t>
            </w:r>
          </w:p>
        </w:tc>
        <w:tc>
          <w:tcPr>
            <w:tcW w:w="1839" w:type="pct"/>
          </w:tcPr>
          <w:p w:rsidR="00B15D81" w:rsidRPr="00C53AC7" w:rsidRDefault="00B15D81" w:rsidP="00B15D81">
            <w:pPr>
              <w:pStyle w:val="Listparagraf"/>
              <w:ind w:left="0" w:firstLine="0"/>
              <w:rPr>
                <w:rFonts w:ascii="PermianSerifTypeface" w:hAnsi="PermianSerifTypeface"/>
              </w:rPr>
            </w:pPr>
            <w:r w:rsidRPr="00C53AC7">
              <w:rPr>
                <w:rFonts w:ascii="PermianSerifTypeface" w:hAnsi="PermianSerifTypeface"/>
                <w:iCs/>
              </w:rPr>
              <w:t>Declarație de eligibilitate</w:t>
            </w:r>
          </w:p>
        </w:tc>
        <w:tc>
          <w:tcPr>
            <w:tcW w:w="1923" w:type="pct"/>
          </w:tcPr>
          <w:p w:rsidR="00B15D81" w:rsidRPr="00C53AC7" w:rsidRDefault="00B15D81" w:rsidP="00B15D81">
            <w:pPr>
              <w:pStyle w:val="Listparagraf"/>
              <w:ind w:left="0" w:firstLine="0"/>
              <w:rPr>
                <w:rFonts w:ascii="PermianSerifTypeface" w:hAnsi="PermianSerifTypeface"/>
              </w:rPr>
            </w:pPr>
            <w:r w:rsidRPr="00C53AC7">
              <w:rPr>
                <w:rFonts w:ascii="PermianSerifTypeface" w:hAnsi="PermianSerifTypeface"/>
                <w:b/>
                <w:bCs/>
              </w:rPr>
              <w:t>Original</w:t>
            </w:r>
            <w:r w:rsidRPr="00C53AC7">
              <w:rPr>
                <w:rFonts w:ascii="PermianSerifTypeface" w:hAnsi="PermianSerifTypeface"/>
              </w:rPr>
              <w:t xml:space="preserve"> confirmat prin semnătura electronică, </w:t>
            </w:r>
            <w:r w:rsidRPr="00C53AC7">
              <w:rPr>
                <w:rFonts w:ascii="PermianSerifTypeface" w:hAnsi="PermianSerifTypeface"/>
                <w:i/>
                <w:iCs/>
              </w:rPr>
              <w:t>conform modelului din Anexa nr. 4</w:t>
            </w:r>
          </w:p>
        </w:tc>
        <w:tc>
          <w:tcPr>
            <w:tcW w:w="892" w:type="pct"/>
            <w:vAlign w:val="center"/>
          </w:tcPr>
          <w:p w:rsidR="00B15D81" w:rsidRPr="00C53AC7" w:rsidRDefault="00B15D81" w:rsidP="00B15D81">
            <w:pPr>
              <w:pStyle w:val="Listparagraf"/>
              <w:ind w:left="0" w:firstLine="0"/>
              <w:jc w:val="center"/>
              <w:rPr>
                <w:rFonts w:ascii="PermianSerifTypeface" w:hAnsi="PermianSerifTypeface"/>
              </w:rPr>
            </w:pPr>
            <w:r w:rsidRPr="00C53AC7">
              <w:rPr>
                <w:rFonts w:ascii="PermianSerifTypeface" w:hAnsi="PermianSerifTypeface"/>
              </w:rPr>
              <w:t>DA</w:t>
            </w:r>
          </w:p>
          <w:p w:rsidR="00B15D81" w:rsidRPr="00C53AC7" w:rsidRDefault="00B15D81" w:rsidP="00B15D81">
            <w:pPr>
              <w:pStyle w:val="Listparagraf"/>
              <w:ind w:left="0" w:firstLine="0"/>
              <w:jc w:val="center"/>
              <w:rPr>
                <w:rFonts w:ascii="PermianSerifTypeface" w:hAnsi="PermianSerifTypeface"/>
              </w:rPr>
            </w:pPr>
            <w:r w:rsidRPr="00C53AC7">
              <w:rPr>
                <w:rFonts w:ascii="PermianSerifTypeface" w:hAnsi="PermianSerifTypeface"/>
              </w:rPr>
              <w:t>(la solicitare)</w:t>
            </w:r>
          </w:p>
        </w:tc>
      </w:tr>
      <w:tr w:rsidR="00B15D81" w:rsidRPr="00C53AC7" w:rsidTr="00B15D81">
        <w:trPr>
          <w:trHeight w:val="1776"/>
        </w:trPr>
        <w:tc>
          <w:tcPr>
            <w:tcW w:w="346" w:type="pct"/>
          </w:tcPr>
          <w:p w:rsidR="00B15D81" w:rsidRPr="00C53AC7" w:rsidRDefault="00B15D81" w:rsidP="00B15D81">
            <w:pPr>
              <w:pStyle w:val="Listparagraf"/>
              <w:ind w:left="0" w:firstLine="0"/>
              <w:rPr>
                <w:rFonts w:ascii="PermianSerifTypeface" w:hAnsi="PermianSerifTypeface"/>
              </w:rPr>
            </w:pPr>
            <w:r w:rsidRPr="00C53AC7">
              <w:rPr>
                <w:rFonts w:ascii="PermianSerifTypeface" w:hAnsi="PermianSerifTypeface"/>
              </w:rPr>
              <w:t>4.</w:t>
            </w:r>
          </w:p>
        </w:tc>
        <w:tc>
          <w:tcPr>
            <w:tcW w:w="1839" w:type="pct"/>
          </w:tcPr>
          <w:p w:rsidR="00B15D81" w:rsidRPr="00C53AC7" w:rsidRDefault="00B15D81" w:rsidP="00B15D81">
            <w:pPr>
              <w:pStyle w:val="Listparagraf"/>
              <w:ind w:left="0" w:firstLine="0"/>
              <w:rPr>
                <w:rFonts w:ascii="PermianSerifTypeface" w:hAnsi="PermianSerifTypeface"/>
              </w:rPr>
            </w:pPr>
            <w:r w:rsidRPr="00C53AC7">
              <w:rPr>
                <w:rFonts w:ascii="PermianSerifTypeface" w:hAnsi="PermianSerifTypeface"/>
              </w:rPr>
              <w:t>Dovada înregistrării persoanei juridice, în conformitate cu prevederile legale din țara în care ofertantul este stabilit</w:t>
            </w:r>
          </w:p>
        </w:tc>
        <w:tc>
          <w:tcPr>
            <w:tcW w:w="1923" w:type="pct"/>
          </w:tcPr>
          <w:p w:rsidR="00B15D81" w:rsidRPr="00C53AC7" w:rsidRDefault="00B15D81" w:rsidP="00B15D81">
            <w:pPr>
              <w:pStyle w:val="Listparagraf"/>
              <w:ind w:left="0" w:firstLine="0"/>
              <w:rPr>
                <w:rFonts w:ascii="PermianSerifTypeface" w:hAnsi="PermianSerifTypeface"/>
              </w:rPr>
            </w:pPr>
            <w:r w:rsidRPr="00C53AC7">
              <w:rPr>
                <w:rFonts w:ascii="PermianSerifTypeface" w:hAnsi="PermianSerifTypeface"/>
                <w:b/>
                <w:bCs/>
                <w:shd w:val="clear" w:color="auto" w:fill="FFFFFF"/>
              </w:rPr>
              <w:t>Copie</w:t>
            </w:r>
            <w:r w:rsidRPr="00C53AC7">
              <w:rPr>
                <w:rFonts w:ascii="PermianSerifTypeface" w:hAnsi="PermianSerifTypeface"/>
                <w:shd w:val="clear" w:color="auto" w:fill="FFFFFF"/>
              </w:rPr>
              <w:t xml:space="preserve"> – actual, certificat/ decizie de înregistrare a întreprinderii sau extras, care certifică statutul de persoană juridică a ofertantului - emis de organul împuternicit conform ţării de reşedinţă a ofertantului</w:t>
            </w:r>
          </w:p>
        </w:tc>
        <w:tc>
          <w:tcPr>
            <w:tcW w:w="892" w:type="pct"/>
            <w:vAlign w:val="center"/>
          </w:tcPr>
          <w:p w:rsidR="00B15D81" w:rsidRPr="00C53AC7" w:rsidRDefault="00B15D81" w:rsidP="00B15D81">
            <w:pPr>
              <w:pStyle w:val="Listparagraf"/>
              <w:ind w:left="360" w:firstLine="0"/>
              <w:jc w:val="center"/>
              <w:rPr>
                <w:rFonts w:ascii="PermianSerifTypeface" w:hAnsi="PermianSerifTypeface"/>
              </w:rPr>
            </w:pPr>
            <w:r w:rsidRPr="00C53AC7">
              <w:rPr>
                <w:rFonts w:ascii="PermianSerifTypeface" w:hAnsi="PermianSerifTypeface"/>
              </w:rPr>
              <w:t>DA</w:t>
            </w:r>
          </w:p>
          <w:p w:rsidR="00B15D81" w:rsidRPr="00C53AC7" w:rsidRDefault="00B15D81" w:rsidP="00B15D81">
            <w:pPr>
              <w:pStyle w:val="Listparagraf"/>
              <w:ind w:left="0" w:firstLine="0"/>
              <w:jc w:val="center"/>
              <w:rPr>
                <w:rFonts w:ascii="PermianSerifTypeface" w:hAnsi="PermianSerifTypeface"/>
              </w:rPr>
            </w:pPr>
          </w:p>
        </w:tc>
      </w:tr>
      <w:tr w:rsidR="00B15D81" w:rsidRPr="00C53AC7" w:rsidTr="00B15D81">
        <w:tc>
          <w:tcPr>
            <w:tcW w:w="346" w:type="pct"/>
          </w:tcPr>
          <w:p w:rsidR="00B15D81" w:rsidRPr="00C53AC7" w:rsidRDefault="00B15D81" w:rsidP="00B15D81">
            <w:pPr>
              <w:pStyle w:val="Listparagraf"/>
              <w:ind w:left="0" w:firstLine="0"/>
              <w:rPr>
                <w:rFonts w:ascii="PermianSerifTypeface" w:hAnsi="PermianSerifTypeface"/>
              </w:rPr>
            </w:pPr>
            <w:r w:rsidRPr="00C53AC7">
              <w:rPr>
                <w:rFonts w:ascii="PermianSerifTypeface" w:hAnsi="PermianSerifTypeface"/>
              </w:rPr>
              <w:t xml:space="preserve">5. </w:t>
            </w:r>
          </w:p>
        </w:tc>
        <w:tc>
          <w:tcPr>
            <w:tcW w:w="1839" w:type="pct"/>
          </w:tcPr>
          <w:p w:rsidR="00B15D81" w:rsidRPr="00C53AC7" w:rsidRDefault="00B15D81" w:rsidP="00B15D81">
            <w:pPr>
              <w:pStyle w:val="Listparagraf"/>
              <w:ind w:left="0" w:firstLine="0"/>
              <w:rPr>
                <w:rFonts w:ascii="PermianSerifTypeface" w:hAnsi="PermianSerifTypeface"/>
              </w:rPr>
            </w:pPr>
            <w:r w:rsidRPr="00C53AC7">
              <w:rPr>
                <w:rFonts w:ascii="PermianSerifTypeface" w:hAnsi="PermianSerifTypeface"/>
              </w:rPr>
              <w:t>Existența contului bancar în MDL</w:t>
            </w:r>
          </w:p>
        </w:tc>
        <w:tc>
          <w:tcPr>
            <w:tcW w:w="1923" w:type="pct"/>
          </w:tcPr>
          <w:p w:rsidR="00B15D81" w:rsidRPr="00C53AC7" w:rsidRDefault="00B15D81" w:rsidP="00B15D81">
            <w:pPr>
              <w:pStyle w:val="Listparagraf"/>
              <w:ind w:left="0" w:firstLine="0"/>
              <w:rPr>
                <w:rFonts w:ascii="PermianSerifTypeface" w:hAnsi="PermianSerifTypeface"/>
              </w:rPr>
            </w:pPr>
            <w:r w:rsidRPr="00C53AC7">
              <w:rPr>
                <w:rFonts w:ascii="PermianSerifTypeface" w:eastAsia="Calibri" w:hAnsi="PermianSerifTypeface"/>
                <w:b/>
                <w:bCs/>
              </w:rPr>
              <w:t>Copie</w:t>
            </w:r>
            <w:r w:rsidRPr="00C53AC7">
              <w:rPr>
                <w:rFonts w:ascii="PermianSerifTypeface" w:eastAsia="Calibri" w:hAnsi="PermianSerifTypeface"/>
              </w:rPr>
              <w:t xml:space="preserve"> – actual, certificat privind atribuirea contului bancar, eliberat de banca deținătoare de cont, sau un alt document confirmativ al datelor bancare ale ofertantului</w:t>
            </w:r>
          </w:p>
        </w:tc>
        <w:tc>
          <w:tcPr>
            <w:tcW w:w="892" w:type="pct"/>
            <w:vAlign w:val="center"/>
          </w:tcPr>
          <w:p w:rsidR="00B15D81" w:rsidRPr="00C53AC7" w:rsidRDefault="00B15D81" w:rsidP="00B15D81">
            <w:pPr>
              <w:pStyle w:val="Listparagraf"/>
              <w:ind w:left="0" w:firstLine="0"/>
              <w:jc w:val="center"/>
              <w:rPr>
                <w:rFonts w:ascii="PermianSerifTypeface" w:hAnsi="PermianSerifTypeface"/>
              </w:rPr>
            </w:pPr>
            <w:r w:rsidRPr="00C53AC7">
              <w:rPr>
                <w:rFonts w:ascii="PermianSerifTypeface" w:hAnsi="PermianSerifTypeface"/>
              </w:rPr>
              <w:t>DA</w:t>
            </w:r>
          </w:p>
          <w:p w:rsidR="00B15D81" w:rsidRPr="00C53AC7" w:rsidRDefault="00B15D81" w:rsidP="00B15D81">
            <w:pPr>
              <w:pStyle w:val="Listparagraf"/>
              <w:ind w:left="0" w:firstLine="0"/>
              <w:jc w:val="center"/>
              <w:rPr>
                <w:rFonts w:ascii="PermianSerifTypeface" w:hAnsi="PermianSerifTypeface"/>
              </w:rPr>
            </w:pPr>
            <w:r w:rsidRPr="00C53AC7">
              <w:rPr>
                <w:rFonts w:ascii="PermianSerifTypeface" w:hAnsi="PermianSerifTypeface"/>
              </w:rPr>
              <w:t>(la solicitare)</w:t>
            </w:r>
          </w:p>
        </w:tc>
      </w:tr>
      <w:tr w:rsidR="00B15D81" w:rsidRPr="00C53AC7" w:rsidTr="00B15D81">
        <w:tc>
          <w:tcPr>
            <w:tcW w:w="346" w:type="pct"/>
          </w:tcPr>
          <w:p w:rsidR="00B15D81" w:rsidRPr="00C53AC7" w:rsidRDefault="00B15D81" w:rsidP="00B15D81">
            <w:pPr>
              <w:pStyle w:val="Listparagraf"/>
              <w:ind w:left="0" w:firstLine="0"/>
              <w:rPr>
                <w:rFonts w:ascii="PermianSerifTypeface" w:hAnsi="PermianSerifTypeface"/>
              </w:rPr>
            </w:pPr>
            <w:r w:rsidRPr="00C53AC7">
              <w:rPr>
                <w:rFonts w:ascii="PermianSerifTypeface" w:hAnsi="PermianSerifTypeface"/>
              </w:rPr>
              <w:t>6.</w:t>
            </w:r>
          </w:p>
        </w:tc>
        <w:tc>
          <w:tcPr>
            <w:tcW w:w="1839" w:type="pct"/>
          </w:tcPr>
          <w:p w:rsidR="00B15D81" w:rsidRPr="00C53AC7" w:rsidRDefault="00B15D81" w:rsidP="00B15D81">
            <w:pPr>
              <w:pStyle w:val="Listparagraf"/>
              <w:ind w:left="0" w:firstLine="0"/>
              <w:rPr>
                <w:rFonts w:ascii="PermianSerifTypeface" w:hAnsi="PermianSerifTypeface"/>
              </w:rPr>
            </w:pPr>
            <w:r w:rsidRPr="00C53AC7">
              <w:rPr>
                <w:rFonts w:ascii="PermianSerifTypeface" w:hAnsi="PermianSerifTypeface"/>
              </w:rPr>
              <w:t>Declaraţie privind lista principalelor prestări efectuate în ultimii 3 ani de activitate</w:t>
            </w:r>
          </w:p>
        </w:tc>
        <w:tc>
          <w:tcPr>
            <w:tcW w:w="1923" w:type="pct"/>
          </w:tcPr>
          <w:p w:rsidR="00B15D81" w:rsidRPr="00C53AC7" w:rsidRDefault="00B15D81" w:rsidP="00B15D81">
            <w:pPr>
              <w:pStyle w:val="Listparagraf"/>
              <w:ind w:left="0" w:firstLine="0"/>
              <w:rPr>
                <w:rFonts w:ascii="PermianSerifTypeface" w:eastAsia="Calibri" w:hAnsi="PermianSerifTypeface"/>
                <w:b/>
                <w:bCs/>
              </w:rPr>
            </w:pPr>
            <w:r w:rsidRPr="00C53AC7">
              <w:rPr>
                <w:rFonts w:ascii="PermianSerifTypeface" w:hAnsi="PermianSerifTypeface"/>
                <w:b/>
                <w:bCs/>
              </w:rPr>
              <w:t>Original</w:t>
            </w:r>
            <w:r w:rsidRPr="00C53AC7">
              <w:rPr>
                <w:rFonts w:ascii="PermianSerifTypeface" w:hAnsi="PermianSerifTypeface"/>
              </w:rPr>
              <w:t xml:space="preserve"> confirmat prin semnătura electronică</w:t>
            </w:r>
            <w:r w:rsidRPr="00C53AC7">
              <w:rPr>
                <w:rFonts w:ascii="PermianSerifTypeface" w:eastAsia="Calibri" w:hAnsi="PermianSerifTypeface"/>
              </w:rPr>
              <w:t xml:space="preserve">, </w:t>
            </w:r>
            <w:r w:rsidRPr="00C53AC7">
              <w:rPr>
                <w:rFonts w:ascii="PermianSerifTypeface" w:eastAsia="Calibri" w:hAnsi="PermianSerifTypeface"/>
                <w:i/>
                <w:iCs/>
              </w:rPr>
              <w:t>conform modelului din Anexa nr.</w:t>
            </w:r>
            <w:r>
              <w:rPr>
                <w:rFonts w:ascii="PermianSerifTypeface" w:eastAsia="Calibri" w:hAnsi="PermianSerifTypeface"/>
                <w:i/>
                <w:iCs/>
              </w:rPr>
              <w:t>12</w:t>
            </w:r>
          </w:p>
        </w:tc>
        <w:tc>
          <w:tcPr>
            <w:tcW w:w="892" w:type="pct"/>
            <w:vAlign w:val="center"/>
          </w:tcPr>
          <w:p w:rsidR="00B15D81" w:rsidRPr="00C53AC7" w:rsidRDefault="00B15D81" w:rsidP="00B15D81">
            <w:pPr>
              <w:pStyle w:val="Listparagraf"/>
              <w:ind w:left="0" w:firstLine="0"/>
              <w:jc w:val="center"/>
              <w:rPr>
                <w:rFonts w:ascii="PermianSerifTypeface" w:hAnsi="PermianSerifTypeface"/>
              </w:rPr>
            </w:pPr>
            <w:r w:rsidRPr="00C53AC7">
              <w:rPr>
                <w:rFonts w:ascii="PermianSerifTypeface" w:hAnsi="PermianSerifTypeface"/>
              </w:rPr>
              <w:t>DA</w:t>
            </w:r>
          </w:p>
          <w:p w:rsidR="00B15D81" w:rsidRPr="00C53AC7" w:rsidRDefault="00B15D81" w:rsidP="00B15D81">
            <w:pPr>
              <w:pStyle w:val="Listparagraf"/>
              <w:ind w:left="0" w:firstLine="0"/>
              <w:jc w:val="center"/>
              <w:rPr>
                <w:rFonts w:ascii="PermianSerifTypeface" w:hAnsi="PermianSerifTypeface"/>
              </w:rPr>
            </w:pPr>
            <w:r w:rsidRPr="00C53AC7">
              <w:rPr>
                <w:rFonts w:ascii="PermianSerifTypeface" w:hAnsi="PermianSerifTypeface"/>
              </w:rPr>
              <w:t>(la solicitare)</w:t>
            </w:r>
          </w:p>
        </w:tc>
      </w:tr>
      <w:tr w:rsidR="00B15D81" w:rsidRPr="00C53AC7" w:rsidTr="00B15D81">
        <w:tc>
          <w:tcPr>
            <w:tcW w:w="346" w:type="pct"/>
          </w:tcPr>
          <w:p w:rsidR="00B15D81" w:rsidRPr="00C53AC7" w:rsidRDefault="00B15D81" w:rsidP="00B15D81">
            <w:pPr>
              <w:pStyle w:val="Listparagraf"/>
              <w:ind w:left="0" w:firstLine="0"/>
              <w:rPr>
                <w:rFonts w:ascii="PermianSerifTypeface" w:hAnsi="PermianSerifTypeface"/>
              </w:rPr>
            </w:pPr>
            <w:r w:rsidRPr="00C53AC7">
              <w:rPr>
                <w:rFonts w:ascii="PermianSerifTypeface" w:hAnsi="PermianSerifTypeface"/>
              </w:rPr>
              <w:t>7.</w:t>
            </w:r>
          </w:p>
        </w:tc>
        <w:tc>
          <w:tcPr>
            <w:tcW w:w="1839" w:type="pct"/>
          </w:tcPr>
          <w:p w:rsidR="00B15D81" w:rsidRPr="00C53AC7" w:rsidRDefault="00B15D81" w:rsidP="00B15D81">
            <w:pPr>
              <w:pStyle w:val="Listparagraf"/>
              <w:ind w:left="1" w:firstLine="0"/>
              <w:rPr>
                <w:rFonts w:ascii="PermianSerifTypeface" w:hAnsi="PermianSerifTypeface"/>
              </w:rPr>
            </w:pPr>
            <w:r w:rsidRPr="00C53AC7">
              <w:rPr>
                <w:rFonts w:ascii="PermianSerifTypeface" w:hAnsi="PermianSerifTypeface"/>
              </w:rPr>
              <w:t xml:space="preserve">Declarație privind dotările specifice, utilajul şi echipamentul necesar pentru demonstrarea existenței </w:t>
            </w:r>
            <w:r w:rsidRPr="00C53AC7">
              <w:rPr>
                <w:rFonts w:ascii="PermianSerifTypeface" w:eastAsia="PMingLiU" w:hAnsi="PermianSerifTypeface"/>
              </w:rPr>
              <w:t xml:space="preserve">dotărilor specifice, utilajul şi echipamentul necesar </w:t>
            </w:r>
            <w:r w:rsidRPr="00C53AC7">
              <w:rPr>
                <w:rFonts w:ascii="PermianSerifTypeface" w:eastAsia="PMingLiU" w:hAnsi="PermianSerifTypeface"/>
                <w:spacing w:val="-2"/>
                <w:lang w:eastAsia="zh-CN"/>
              </w:rPr>
              <w:t xml:space="preserve">pentru </w:t>
            </w:r>
            <w:r w:rsidRPr="00C53AC7">
              <w:rPr>
                <w:rFonts w:ascii="PermianSerifTypeface" w:eastAsia="PMingLiU" w:hAnsi="PermianSerifTypeface"/>
                <w:lang w:eastAsia="zh-CN"/>
              </w:rPr>
              <w:t>îndeplinirea corespunzătoare a contractului</w:t>
            </w:r>
            <w:r w:rsidRPr="00C53AC7">
              <w:rPr>
                <w:rFonts w:ascii="PermianSerifTypeface" w:eastAsia="PMingLiU" w:hAnsi="PermianSerifTypeface"/>
              </w:rPr>
              <w:t>, î</w:t>
            </w:r>
            <w:r w:rsidRPr="00C53AC7">
              <w:rPr>
                <w:rFonts w:ascii="PermianSerifTypeface" w:hAnsi="PermianSerifTypeface"/>
              </w:rPr>
              <w:t xml:space="preserve">n scopul verificării și confirmării informațiilor declarate. </w:t>
            </w:r>
          </w:p>
        </w:tc>
        <w:tc>
          <w:tcPr>
            <w:tcW w:w="1923" w:type="pct"/>
          </w:tcPr>
          <w:p w:rsidR="00B15D81" w:rsidRPr="00C53AC7" w:rsidRDefault="00B15D81" w:rsidP="00B15D81">
            <w:pPr>
              <w:pStyle w:val="Listparagraf"/>
              <w:ind w:left="1" w:firstLine="0"/>
              <w:rPr>
                <w:rFonts w:ascii="PermianSerifTypeface" w:hAnsi="PermianSerifTypeface"/>
                <w:i/>
                <w:iCs/>
              </w:rPr>
            </w:pPr>
            <w:r w:rsidRPr="00C53AC7">
              <w:rPr>
                <w:rFonts w:ascii="PermianSerifTypeface" w:hAnsi="PermianSerifTypeface"/>
                <w:b/>
                <w:bCs/>
              </w:rPr>
              <w:t>Original</w:t>
            </w:r>
            <w:r w:rsidRPr="00C53AC7">
              <w:rPr>
                <w:rFonts w:ascii="PermianSerifTypeface" w:hAnsi="PermianSerifTypeface"/>
              </w:rPr>
              <w:t xml:space="preserve"> confirmat prin semnătura electronică</w:t>
            </w:r>
            <w:r w:rsidRPr="00C53AC7">
              <w:rPr>
                <w:rFonts w:ascii="PermianSerifTypeface" w:eastAsia="Calibri" w:hAnsi="PermianSerifTypeface"/>
                <w:i/>
                <w:iCs/>
              </w:rPr>
              <w:t xml:space="preserve"> conform modelului din Anexa nr.13</w:t>
            </w:r>
            <w:r w:rsidRPr="00C53AC7">
              <w:rPr>
                <w:rFonts w:ascii="PermianSerifTypeface" w:hAnsi="PermianSerifTypeface"/>
                <w:i/>
                <w:iCs/>
              </w:rPr>
              <w:t xml:space="preserve">. </w:t>
            </w:r>
          </w:p>
          <w:p w:rsidR="00B15D81" w:rsidRPr="00C53AC7" w:rsidRDefault="00B15D81" w:rsidP="00B15D81">
            <w:pPr>
              <w:pStyle w:val="Listparagraf"/>
              <w:ind w:left="1" w:firstLine="0"/>
              <w:rPr>
                <w:rFonts w:ascii="PermianSerifTypeface" w:hAnsi="PermianSerifTypeface"/>
              </w:rPr>
            </w:pPr>
            <w:r w:rsidRPr="00C53AC7">
              <w:rPr>
                <w:rFonts w:ascii="PermianSerifTypeface" w:hAnsi="PermianSerifTypeface"/>
              </w:rPr>
              <w:t>Cerințele minimepentru îndeplinirea corespunzătoare a contractului:</w:t>
            </w:r>
          </w:p>
          <w:p w:rsidR="00B15D81" w:rsidRPr="00C53AC7" w:rsidRDefault="00B15D81" w:rsidP="00B15D81">
            <w:pPr>
              <w:pStyle w:val="Listparagraf"/>
              <w:ind w:left="1" w:firstLine="0"/>
              <w:rPr>
                <w:rFonts w:ascii="PermianSerifTypeface" w:hAnsi="PermianSerifTypeface"/>
              </w:rPr>
            </w:pPr>
            <w:r w:rsidRPr="00C53AC7">
              <w:rPr>
                <w:rFonts w:ascii="PermianSerifTypeface" w:hAnsi="PermianSerifTypeface"/>
              </w:rPr>
              <w:t>a) Numărul elevatoarelor din dotare: minim 3;</w:t>
            </w:r>
          </w:p>
          <w:p w:rsidR="00B15D81" w:rsidRPr="00C53AC7" w:rsidRDefault="00B15D81" w:rsidP="00B15D81">
            <w:pPr>
              <w:pStyle w:val="Listparagraf"/>
              <w:ind w:left="0" w:firstLine="0"/>
              <w:rPr>
                <w:rFonts w:ascii="PermianSerifTypeface" w:hAnsi="PermianSerifTypeface"/>
                <w:b/>
                <w:bCs/>
              </w:rPr>
            </w:pPr>
            <w:r w:rsidRPr="00C53AC7">
              <w:rPr>
                <w:rFonts w:ascii="PermianSerifTypeface" w:hAnsi="PermianSerifTypeface"/>
              </w:rPr>
              <w:t>b) Dotarea cu stand funcțional de reglare a geometriei roţilor.</w:t>
            </w:r>
          </w:p>
        </w:tc>
        <w:tc>
          <w:tcPr>
            <w:tcW w:w="892" w:type="pct"/>
            <w:vAlign w:val="center"/>
          </w:tcPr>
          <w:p w:rsidR="00B15D81" w:rsidRPr="00C53AC7" w:rsidRDefault="00B15D81" w:rsidP="00B15D81">
            <w:pPr>
              <w:pStyle w:val="Listparagraf"/>
              <w:ind w:left="0" w:firstLine="0"/>
              <w:jc w:val="center"/>
              <w:rPr>
                <w:rFonts w:ascii="PermianSerifTypeface" w:hAnsi="PermianSerifTypeface"/>
              </w:rPr>
            </w:pPr>
            <w:r w:rsidRPr="00C53AC7">
              <w:rPr>
                <w:rFonts w:ascii="PermianSerifTypeface" w:hAnsi="PermianSerifTypeface"/>
              </w:rPr>
              <w:t>DA</w:t>
            </w:r>
          </w:p>
          <w:p w:rsidR="00B15D81" w:rsidRPr="00C53AC7" w:rsidRDefault="00B15D81" w:rsidP="00B15D81">
            <w:pPr>
              <w:pStyle w:val="Listparagraf"/>
              <w:ind w:left="0" w:firstLine="0"/>
              <w:jc w:val="center"/>
              <w:rPr>
                <w:rFonts w:ascii="PermianSerifTypeface" w:hAnsi="PermianSerifTypeface"/>
              </w:rPr>
            </w:pPr>
            <w:r w:rsidRPr="00C53AC7">
              <w:rPr>
                <w:rFonts w:ascii="PermianSerifTypeface" w:hAnsi="PermianSerifTypeface"/>
              </w:rPr>
              <w:t>(la solicitare)</w:t>
            </w:r>
          </w:p>
        </w:tc>
      </w:tr>
      <w:tr w:rsidR="00B15D81" w:rsidRPr="00C53AC7" w:rsidTr="00B15D81">
        <w:tc>
          <w:tcPr>
            <w:tcW w:w="346" w:type="pct"/>
            <w:vAlign w:val="center"/>
          </w:tcPr>
          <w:p w:rsidR="00B15D81" w:rsidRPr="00C53AC7" w:rsidRDefault="00B15D81" w:rsidP="00B15D81">
            <w:pPr>
              <w:pStyle w:val="Listparagraf"/>
              <w:ind w:left="0" w:firstLine="0"/>
              <w:rPr>
                <w:rFonts w:ascii="PermianSerifTypeface" w:hAnsi="PermianSerifTypeface"/>
              </w:rPr>
            </w:pPr>
            <w:r w:rsidRPr="00C53AC7">
              <w:rPr>
                <w:rFonts w:ascii="PermianSerifTypeface" w:hAnsi="PermianSerifTypeface"/>
              </w:rPr>
              <w:t>8.</w:t>
            </w:r>
          </w:p>
        </w:tc>
        <w:tc>
          <w:tcPr>
            <w:tcW w:w="1839" w:type="pct"/>
            <w:vAlign w:val="center"/>
          </w:tcPr>
          <w:p w:rsidR="00B15D81" w:rsidRPr="00C53AC7" w:rsidRDefault="00B15D81" w:rsidP="00B15D81">
            <w:pPr>
              <w:pStyle w:val="Listparagraf"/>
              <w:ind w:left="0" w:firstLine="0"/>
              <w:rPr>
                <w:rFonts w:ascii="PermianSerifTypeface" w:hAnsi="PermianSerifTypeface"/>
              </w:rPr>
            </w:pPr>
            <w:r w:rsidRPr="00C53AC7">
              <w:rPr>
                <w:rFonts w:ascii="PermianSerifTypeface" w:hAnsi="PermianSerifTypeface"/>
              </w:rPr>
              <w:t>Existența unui Centru de deservire tehnică local autorizat pentru deservirea echipamentului ofertat cu specialiști calificați</w:t>
            </w:r>
          </w:p>
          <w:p w:rsidR="00B15D81" w:rsidRPr="00C53AC7" w:rsidRDefault="00B15D81" w:rsidP="00B15D81">
            <w:pPr>
              <w:pStyle w:val="Listparagraf"/>
              <w:ind w:left="0" w:firstLine="0"/>
              <w:rPr>
                <w:rFonts w:ascii="PermianSerifTypeface" w:hAnsi="PermianSerifTypeface"/>
              </w:rPr>
            </w:pPr>
          </w:p>
        </w:tc>
        <w:tc>
          <w:tcPr>
            <w:tcW w:w="1923" w:type="pct"/>
          </w:tcPr>
          <w:p w:rsidR="00B15D81" w:rsidRPr="00C53AC7" w:rsidRDefault="00B15D81" w:rsidP="00B15D81">
            <w:pPr>
              <w:pStyle w:val="Listparagraf"/>
              <w:ind w:left="42" w:firstLine="0"/>
              <w:rPr>
                <w:rFonts w:ascii="PermianSerifTypeface" w:hAnsi="PermianSerifTypeface"/>
              </w:rPr>
            </w:pPr>
            <w:r w:rsidRPr="00C53AC7">
              <w:rPr>
                <w:rFonts w:ascii="PermianSerifTypeface" w:hAnsi="PermianSerifTypeface"/>
              </w:rPr>
              <w:t>Pentru demonstrarea posibilității executării calitative a contractului,</w:t>
            </w:r>
          </w:p>
          <w:p w:rsidR="00B15D81" w:rsidRPr="00C53AC7" w:rsidRDefault="00B15D81" w:rsidP="00B15D81">
            <w:pPr>
              <w:pStyle w:val="Listparagraf"/>
              <w:ind w:left="42" w:firstLine="0"/>
              <w:rPr>
                <w:rFonts w:ascii="PermianSerifTypeface" w:hAnsi="PermianSerifTypeface"/>
              </w:rPr>
            </w:pPr>
            <w:r w:rsidRPr="00C53AC7">
              <w:rPr>
                <w:rFonts w:ascii="PermianSerifTypeface" w:hAnsi="PermianSerifTypeface"/>
              </w:rPr>
              <w:t>ofertantul trebuie să pună la dispoziție accesul la un Centru de deservire a</w:t>
            </w:r>
          </w:p>
          <w:p w:rsidR="00B15D81" w:rsidRPr="00C53AC7" w:rsidRDefault="00B15D81" w:rsidP="00B15D81">
            <w:pPr>
              <w:pStyle w:val="Listparagraf"/>
              <w:ind w:left="42" w:firstLine="0"/>
              <w:rPr>
                <w:rFonts w:ascii="PermianSerifTypeface" w:hAnsi="PermianSerifTypeface"/>
              </w:rPr>
            </w:pPr>
            <w:r w:rsidRPr="00C53AC7">
              <w:rPr>
                <w:rFonts w:ascii="PermianSerifTypeface" w:hAnsi="PermianSerifTypeface"/>
              </w:rPr>
              <w:t>echipamentului propus și de specialiști calificați pentru deservirea și reparația echipamentului propus.</w:t>
            </w:r>
          </w:p>
        </w:tc>
        <w:tc>
          <w:tcPr>
            <w:tcW w:w="892" w:type="pct"/>
            <w:vAlign w:val="center"/>
          </w:tcPr>
          <w:p w:rsidR="00B15D81" w:rsidRPr="00C53AC7" w:rsidRDefault="00B15D81" w:rsidP="00B15D81">
            <w:pPr>
              <w:pStyle w:val="Listparagraf"/>
              <w:ind w:left="0" w:firstLine="0"/>
              <w:jc w:val="center"/>
              <w:rPr>
                <w:rFonts w:ascii="PermianSerifTypeface" w:hAnsi="PermianSerifTypeface"/>
              </w:rPr>
            </w:pPr>
            <w:r w:rsidRPr="00C53AC7">
              <w:rPr>
                <w:rFonts w:ascii="PermianSerifTypeface" w:hAnsi="PermianSerifTypeface"/>
              </w:rPr>
              <w:t>DA</w:t>
            </w:r>
          </w:p>
          <w:p w:rsidR="00B15D81" w:rsidRPr="00C53AC7" w:rsidRDefault="00B15D81" w:rsidP="00B15D81">
            <w:pPr>
              <w:pStyle w:val="Listparagraf"/>
              <w:ind w:left="0" w:firstLine="0"/>
              <w:jc w:val="center"/>
              <w:rPr>
                <w:rFonts w:ascii="PermianSerifTypeface" w:hAnsi="PermianSerifTypeface"/>
              </w:rPr>
            </w:pPr>
          </w:p>
        </w:tc>
      </w:tr>
      <w:tr w:rsidR="00B15D81" w:rsidRPr="00C53AC7" w:rsidTr="00B15D81">
        <w:tc>
          <w:tcPr>
            <w:tcW w:w="346" w:type="pct"/>
          </w:tcPr>
          <w:p w:rsidR="00B15D81" w:rsidRPr="00C53AC7" w:rsidRDefault="00B15D81" w:rsidP="00B15D81">
            <w:pPr>
              <w:pStyle w:val="Listparagraf"/>
              <w:ind w:left="0" w:firstLine="0"/>
              <w:rPr>
                <w:rFonts w:ascii="PermianSerifTypeface" w:hAnsi="PermianSerifTypeface"/>
              </w:rPr>
            </w:pPr>
            <w:r w:rsidRPr="00C53AC7">
              <w:rPr>
                <w:rFonts w:ascii="PermianSerifTypeface" w:hAnsi="PermianSerifTypeface"/>
              </w:rPr>
              <w:t>9.</w:t>
            </w:r>
          </w:p>
        </w:tc>
        <w:tc>
          <w:tcPr>
            <w:tcW w:w="1839" w:type="pct"/>
          </w:tcPr>
          <w:p w:rsidR="00B15D81" w:rsidRPr="00C53AC7" w:rsidRDefault="00B15D81" w:rsidP="00B15D81">
            <w:pPr>
              <w:pStyle w:val="Listparagraf"/>
              <w:ind w:left="0" w:firstLine="0"/>
              <w:rPr>
                <w:rFonts w:ascii="PermianSerifTypeface" w:hAnsi="PermianSerifTypeface"/>
              </w:rPr>
            </w:pPr>
            <w:r w:rsidRPr="00C53AC7">
              <w:rPr>
                <w:rFonts w:ascii="PermianSerifTypeface" w:eastAsia="SimSun" w:hAnsi="PermianSerifTypeface"/>
              </w:rPr>
              <w:t>Existența unui act permisiv pentru desfășurarea activității economice.</w:t>
            </w:r>
          </w:p>
        </w:tc>
        <w:tc>
          <w:tcPr>
            <w:tcW w:w="1923" w:type="pct"/>
          </w:tcPr>
          <w:p w:rsidR="00B15D81" w:rsidRPr="00C53AC7" w:rsidRDefault="00B15D81" w:rsidP="00B15D81">
            <w:pPr>
              <w:pStyle w:val="Listparagraf"/>
              <w:ind w:left="0" w:firstLine="0"/>
              <w:rPr>
                <w:rFonts w:ascii="PermianSerifTypeface" w:hAnsi="PermianSerifTypeface"/>
                <w:b/>
                <w:bCs/>
              </w:rPr>
            </w:pPr>
            <w:r w:rsidRPr="00C53AC7">
              <w:rPr>
                <w:rFonts w:ascii="PermianSerifTypeface" w:hAnsi="PermianSerifTypeface"/>
              </w:rPr>
              <w:t xml:space="preserve">Copia – valabilă, licență/ autorizație/certificat/notificare privind activitatea de comerț sau alt document echivalent </w:t>
            </w:r>
            <w:r w:rsidRPr="00C53AC7">
              <w:rPr>
                <w:rFonts w:ascii="PermianSerifTypeface" w:hAnsi="PermianSerifTypeface"/>
                <w:bCs/>
                <w:iCs/>
              </w:rPr>
              <w:t>care conferă dreptul de activitate al operatorului economic</w:t>
            </w:r>
          </w:p>
        </w:tc>
        <w:tc>
          <w:tcPr>
            <w:tcW w:w="892" w:type="pct"/>
            <w:vAlign w:val="center"/>
          </w:tcPr>
          <w:p w:rsidR="00B15D81" w:rsidRPr="00C53AC7" w:rsidRDefault="00B15D81" w:rsidP="00B15D81">
            <w:pPr>
              <w:pStyle w:val="Listparagraf"/>
              <w:ind w:left="0" w:firstLine="0"/>
              <w:jc w:val="center"/>
              <w:rPr>
                <w:rFonts w:ascii="PermianSerifTypeface" w:hAnsi="PermianSerifTypeface"/>
              </w:rPr>
            </w:pPr>
            <w:r w:rsidRPr="00C53AC7">
              <w:rPr>
                <w:rFonts w:ascii="PermianSerifTypeface" w:hAnsi="PermianSerifTypeface"/>
              </w:rPr>
              <w:t>DA</w:t>
            </w:r>
          </w:p>
          <w:p w:rsidR="00B15D81" w:rsidRPr="00C53AC7" w:rsidRDefault="00B15D81" w:rsidP="00B15D81">
            <w:pPr>
              <w:pStyle w:val="Listparagraf"/>
              <w:ind w:left="0" w:firstLine="0"/>
              <w:jc w:val="center"/>
              <w:rPr>
                <w:rFonts w:ascii="PermianSerifTypeface" w:hAnsi="PermianSerifTypeface"/>
              </w:rPr>
            </w:pPr>
          </w:p>
        </w:tc>
      </w:tr>
      <w:tr w:rsidR="00B15D81" w:rsidRPr="00C53AC7" w:rsidTr="00B15D81">
        <w:tc>
          <w:tcPr>
            <w:tcW w:w="346" w:type="pct"/>
          </w:tcPr>
          <w:p w:rsidR="00B15D81" w:rsidRPr="00C53AC7" w:rsidRDefault="00B15D81" w:rsidP="00B15D81">
            <w:pPr>
              <w:pStyle w:val="Listparagraf"/>
              <w:ind w:left="0" w:firstLine="0"/>
              <w:rPr>
                <w:rFonts w:ascii="PermianSerifTypeface" w:hAnsi="PermianSerifTypeface"/>
              </w:rPr>
            </w:pPr>
            <w:r w:rsidRPr="00C53AC7">
              <w:rPr>
                <w:rFonts w:ascii="PermianSerifTypeface" w:hAnsi="PermianSerifTypeface"/>
              </w:rPr>
              <w:lastRenderedPageBreak/>
              <w:t>10.</w:t>
            </w:r>
          </w:p>
        </w:tc>
        <w:tc>
          <w:tcPr>
            <w:tcW w:w="1839" w:type="pct"/>
          </w:tcPr>
          <w:p w:rsidR="00B15D81" w:rsidRPr="00C53AC7" w:rsidRDefault="00B15D81" w:rsidP="00B15D81">
            <w:pPr>
              <w:pStyle w:val="Listparagraf"/>
              <w:ind w:left="0" w:firstLine="0"/>
              <w:rPr>
                <w:rFonts w:ascii="PermianSerifTypeface" w:eastAsia="SimSun" w:hAnsi="PermianSerifTypeface"/>
              </w:rPr>
            </w:pPr>
            <w:r w:rsidRPr="00C53AC7">
              <w:rPr>
                <w:rFonts w:ascii="PermianSerifTypeface" w:hAnsi="PermianSerifTypeface"/>
              </w:rPr>
              <w:t>Experiență de minimum 3 ani în domeniul prestării serviciilor similare</w:t>
            </w:r>
          </w:p>
        </w:tc>
        <w:tc>
          <w:tcPr>
            <w:tcW w:w="1923" w:type="pct"/>
          </w:tcPr>
          <w:p w:rsidR="00B15D81" w:rsidRPr="00C53AC7" w:rsidRDefault="00B15D81" w:rsidP="00B15D81">
            <w:pPr>
              <w:pStyle w:val="Listparagraf"/>
              <w:ind w:left="0" w:firstLine="0"/>
              <w:rPr>
                <w:rFonts w:ascii="PermianSerifTypeface" w:hAnsi="PermianSerifTypeface"/>
                <w:i/>
                <w:iCs/>
              </w:rPr>
            </w:pPr>
            <w:r w:rsidRPr="00C53AC7">
              <w:rPr>
                <w:rFonts w:ascii="PermianSerifTypeface" w:hAnsi="PermianSerifTypeface"/>
              </w:rPr>
              <w:t xml:space="preserve">Document/Informații care confirm că Ofertantul posedă o experiență minimă de 3 ani de prestare a serviciilor similar ca volum </w:t>
            </w:r>
            <w:r w:rsidRPr="00C53AC7">
              <w:rPr>
                <w:rFonts w:ascii="PermianSerifTypeface" w:hAnsi="PermianSerifTypeface"/>
                <w:i/>
                <w:iCs/>
              </w:rPr>
              <w:t>conform modelului din  Anexa nr. 6</w:t>
            </w:r>
          </w:p>
        </w:tc>
        <w:tc>
          <w:tcPr>
            <w:tcW w:w="892" w:type="pct"/>
            <w:vAlign w:val="center"/>
          </w:tcPr>
          <w:p w:rsidR="00B15D81" w:rsidRPr="00C53AC7" w:rsidRDefault="00B15D81" w:rsidP="00B15D81">
            <w:pPr>
              <w:pStyle w:val="Listparagraf"/>
              <w:ind w:left="0" w:firstLine="0"/>
              <w:jc w:val="center"/>
              <w:rPr>
                <w:rFonts w:ascii="PermianSerifTypeface" w:hAnsi="PermianSerifTypeface"/>
              </w:rPr>
            </w:pPr>
            <w:r w:rsidRPr="00C53AC7">
              <w:rPr>
                <w:rFonts w:ascii="PermianSerifTypeface" w:hAnsi="PermianSerifTypeface"/>
              </w:rPr>
              <w:t>DA</w:t>
            </w:r>
          </w:p>
          <w:p w:rsidR="00B15D81" w:rsidRPr="00C53AC7" w:rsidRDefault="00B15D81" w:rsidP="00B15D81">
            <w:pPr>
              <w:pStyle w:val="Listparagraf"/>
              <w:ind w:left="0" w:firstLine="0"/>
              <w:jc w:val="center"/>
              <w:rPr>
                <w:rFonts w:ascii="PermianSerifTypeface" w:hAnsi="PermianSerifTypeface"/>
              </w:rPr>
            </w:pPr>
            <w:r w:rsidRPr="00C53AC7">
              <w:rPr>
                <w:rFonts w:ascii="PermianSerifTypeface" w:hAnsi="PermianSerifTypeface"/>
              </w:rPr>
              <w:t>(la solicitare)</w:t>
            </w:r>
          </w:p>
        </w:tc>
      </w:tr>
      <w:tr w:rsidR="00B15D81" w:rsidRPr="00C53AC7" w:rsidTr="00B15D81">
        <w:tc>
          <w:tcPr>
            <w:tcW w:w="346" w:type="pct"/>
          </w:tcPr>
          <w:p w:rsidR="00B15D81" w:rsidRPr="00C53AC7" w:rsidRDefault="00B15D81" w:rsidP="00B15D81">
            <w:pPr>
              <w:pStyle w:val="Listparagraf"/>
              <w:ind w:left="0" w:firstLine="0"/>
              <w:rPr>
                <w:rFonts w:ascii="PermianSerifTypeface" w:hAnsi="PermianSerifTypeface"/>
              </w:rPr>
            </w:pPr>
            <w:r w:rsidRPr="00C53AC7">
              <w:rPr>
                <w:rFonts w:ascii="PermianSerifTypeface" w:hAnsi="PermianSerifTypeface"/>
              </w:rPr>
              <w:t>11.</w:t>
            </w:r>
          </w:p>
        </w:tc>
        <w:tc>
          <w:tcPr>
            <w:tcW w:w="1839" w:type="pct"/>
          </w:tcPr>
          <w:p w:rsidR="00B15D81" w:rsidRPr="00C53AC7" w:rsidRDefault="00B15D81" w:rsidP="00B15D81">
            <w:pPr>
              <w:pStyle w:val="Listparagraf"/>
              <w:ind w:left="0" w:firstLine="0"/>
              <w:rPr>
                <w:rFonts w:ascii="PermianSerifTypeface" w:hAnsi="PermianSerifTypeface"/>
              </w:rPr>
            </w:pPr>
            <w:r w:rsidRPr="00C53AC7">
              <w:rPr>
                <w:rFonts w:ascii="PermianSerifTypeface" w:hAnsi="PermianSerifTypeface"/>
              </w:rPr>
              <w:t>Document confirmativ de colaborare cu Importatorul oficial de consumabile/piese de schimb pentru autovehicule în Republica Moldova</w:t>
            </w:r>
          </w:p>
        </w:tc>
        <w:tc>
          <w:tcPr>
            <w:tcW w:w="1923" w:type="pct"/>
          </w:tcPr>
          <w:p w:rsidR="00B15D81" w:rsidRPr="00C53AC7" w:rsidRDefault="00B15D81" w:rsidP="00B15D81">
            <w:pPr>
              <w:pStyle w:val="Listparagraf"/>
              <w:ind w:left="0" w:firstLine="0"/>
              <w:rPr>
                <w:rFonts w:ascii="PermianSerifTypeface" w:hAnsi="PermianSerifTypeface"/>
                <w:b/>
                <w:bCs/>
              </w:rPr>
            </w:pPr>
            <w:r w:rsidRPr="00C53AC7">
              <w:rPr>
                <w:rFonts w:ascii="PermianSerifTypeface" w:hAnsi="PermianSerifTypeface"/>
                <w:b/>
                <w:bCs/>
              </w:rPr>
              <w:t>Copie</w:t>
            </w:r>
            <w:r w:rsidRPr="00C53AC7">
              <w:rPr>
                <w:rFonts w:ascii="PermianSerifTypeface" w:hAnsi="PermianSerifTypeface"/>
              </w:rPr>
              <w:t xml:space="preserve"> - Contract/Certificat/ Scrisoare sau alt document confirmativ ce va demonstra că ofertantul are semnat Contract sau alt document ce atestă colaborarea cu Importatorul oficial de consumabile/piese de schimb pentru autovehicule în Republica Moldova</w:t>
            </w:r>
          </w:p>
        </w:tc>
        <w:tc>
          <w:tcPr>
            <w:tcW w:w="892" w:type="pct"/>
            <w:vAlign w:val="center"/>
          </w:tcPr>
          <w:p w:rsidR="00B15D81" w:rsidRPr="00C53AC7" w:rsidRDefault="00B15D81" w:rsidP="00B15D81">
            <w:pPr>
              <w:pStyle w:val="Listparagraf"/>
              <w:ind w:left="0" w:firstLine="0"/>
              <w:jc w:val="center"/>
              <w:rPr>
                <w:rFonts w:ascii="PermianSerifTypeface" w:hAnsi="PermianSerifTypeface"/>
              </w:rPr>
            </w:pPr>
            <w:r w:rsidRPr="00C53AC7">
              <w:rPr>
                <w:rFonts w:ascii="PermianSerifTypeface" w:hAnsi="PermianSerifTypeface"/>
              </w:rPr>
              <w:t>DA</w:t>
            </w:r>
          </w:p>
          <w:p w:rsidR="00B15D81" w:rsidRPr="00C53AC7" w:rsidRDefault="00B15D81" w:rsidP="00B15D81">
            <w:pPr>
              <w:pStyle w:val="Listparagraf"/>
              <w:ind w:left="0" w:firstLine="0"/>
              <w:jc w:val="center"/>
              <w:rPr>
                <w:rFonts w:ascii="PermianSerifTypeface" w:hAnsi="PermianSerifTypeface"/>
              </w:rPr>
            </w:pPr>
            <w:r w:rsidRPr="00C53AC7">
              <w:rPr>
                <w:rFonts w:ascii="PermianSerifTypeface" w:hAnsi="PermianSerifTypeface"/>
              </w:rPr>
              <w:t>(la solicitare)</w:t>
            </w:r>
          </w:p>
        </w:tc>
      </w:tr>
      <w:tr w:rsidR="00B15D81" w:rsidRPr="00C53AC7" w:rsidTr="00B15D81">
        <w:tc>
          <w:tcPr>
            <w:tcW w:w="346" w:type="pct"/>
          </w:tcPr>
          <w:p w:rsidR="00B15D81" w:rsidRPr="00C53AC7" w:rsidRDefault="00B15D81" w:rsidP="00B15D81">
            <w:pPr>
              <w:pStyle w:val="Listparagraf"/>
              <w:ind w:left="0" w:firstLine="0"/>
              <w:rPr>
                <w:rFonts w:ascii="PermianSerifTypeface" w:hAnsi="PermianSerifTypeface"/>
              </w:rPr>
            </w:pPr>
            <w:r w:rsidRPr="00C53AC7">
              <w:rPr>
                <w:rFonts w:ascii="PermianSerifTypeface" w:hAnsi="PermianSerifTypeface"/>
              </w:rPr>
              <w:t>12.</w:t>
            </w:r>
          </w:p>
        </w:tc>
        <w:tc>
          <w:tcPr>
            <w:tcW w:w="1839" w:type="pct"/>
          </w:tcPr>
          <w:p w:rsidR="00B15D81" w:rsidRPr="00C53AC7" w:rsidRDefault="00B15D81" w:rsidP="00B15D81">
            <w:pPr>
              <w:pStyle w:val="Listparagraf"/>
              <w:ind w:left="0" w:firstLine="0"/>
              <w:rPr>
                <w:rFonts w:ascii="PermianSerifTypeface" w:hAnsi="PermianSerifTypeface"/>
              </w:rPr>
            </w:pPr>
            <w:r w:rsidRPr="00C53AC7">
              <w:rPr>
                <w:rFonts w:ascii="PermianSerifTypeface" w:hAnsi="PermianSerifTypeface"/>
              </w:rPr>
              <w:t>Garanția serviciilor și bunurilor</w:t>
            </w:r>
          </w:p>
        </w:tc>
        <w:tc>
          <w:tcPr>
            <w:tcW w:w="1923" w:type="pct"/>
          </w:tcPr>
          <w:p w:rsidR="00B15D81" w:rsidRPr="00C53AC7" w:rsidRDefault="00B15D81" w:rsidP="00B15D81">
            <w:pPr>
              <w:pStyle w:val="Listparagraf"/>
              <w:ind w:left="0" w:firstLine="0"/>
              <w:rPr>
                <w:rFonts w:ascii="PermianSerifTypeface" w:hAnsi="PermianSerifTypeface"/>
                <w:b/>
                <w:bCs/>
              </w:rPr>
            </w:pPr>
            <w:r w:rsidRPr="00C53AC7">
              <w:rPr>
                <w:rFonts w:ascii="PermianSerifTypeface" w:hAnsi="PermianSerifTypeface"/>
                <w:b/>
                <w:bCs/>
              </w:rPr>
              <w:t>Original</w:t>
            </w:r>
            <w:r w:rsidRPr="00C53AC7">
              <w:rPr>
                <w:rFonts w:ascii="PermianSerifTypeface" w:hAnsi="PermianSerifTypeface"/>
              </w:rPr>
              <w:t xml:space="preserve"> confirmat prin semnătura electronică.Ofertantul va prezenta </w:t>
            </w:r>
            <w:r w:rsidRPr="00C53AC7">
              <w:rPr>
                <w:rFonts w:ascii="PermianSerifTypeface" w:hAnsi="PermianSerifTypeface"/>
                <w:i/>
                <w:iCs/>
              </w:rPr>
              <w:t>Declarația pe proprie răspundere privind garanția serviciilor și bunurilor</w:t>
            </w:r>
            <w:r w:rsidRPr="00C53AC7">
              <w:rPr>
                <w:rFonts w:ascii="PermianSerifTypeface" w:hAnsi="PermianSerifTypeface"/>
              </w:rPr>
              <w:t xml:space="preserve">. Perioada de garanţie a serviciilor va fi de </w:t>
            </w:r>
            <w:r w:rsidRPr="00C53AC7">
              <w:rPr>
                <w:rFonts w:ascii="PermianSerifTypeface" w:hAnsi="PermianSerifTypeface"/>
                <w:b/>
                <w:bCs/>
              </w:rPr>
              <w:t>minim 6 luni</w:t>
            </w:r>
            <w:r w:rsidRPr="00C53AC7">
              <w:rPr>
                <w:rFonts w:ascii="PermianSerifTypeface" w:hAnsi="PermianSerifTypeface"/>
              </w:rPr>
              <w:t xml:space="preserve">, pentru piese de schimb de minim 6 luni și mai mult în dependență de categoria piesei. </w:t>
            </w:r>
          </w:p>
        </w:tc>
        <w:tc>
          <w:tcPr>
            <w:tcW w:w="892" w:type="pct"/>
            <w:vAlign w:val="center"/>
          </w:tcPr>
          <w:p w:rsidR="00B15D81" w:rsidRPr="00C53AC7" w:rsidRDefault="00B15D81" w:rsidP="00B15D81">
            <w:pPr>
              <w:pStyle w:val="Listparagraf"/>
              <w:ind w:left="0" w:firstLine="0"/>
              <w:jc w:val="center"/>
              <w:rPr>
                <w:rFonts w:ascii="PermianSerifTypeface" w:hAnsi="PermianSerifTypeface"/>
              </w:rPr>
            </w:pPr>
            <w:r w:rsidRPr="00C53AC7">
              <w:rPr>
                <w:rFonts w:ascii="PermianSerifTypeface" w:hAnsi="PermianSerifTypeface"/>
              </w:rPr>
              <w:t>DA</w:t>
            </w:r>
          </w:p>
          <w:p w:rsidR="00B15D81" w:rsidRPr="00C53AC7" w:rsidRDefault="00B15D81" w:rsidP="00B15D81">
            <w:pPr>
              <w:pStyle w:val="Listparagraf"/>
              <w:ind w:left="0" w:firstLine="0"/>
              <w:jc w:val="center"/>
              <w:rPr>
                <w:rFonts w:ascii="PermianSerifTypeface" w:hAnsi="PermianSerifTypeface"/>
              </w:rPr>
            </w:pPr>
            <w:r w:rsidRPr="00C53AC7">
              <w:rPr>
                <w:rFonts w:ascii="PermianSerifTypeface" w:hAnsi="PermianSerifTypeface"/>
              </w:rPr>
              <w:t>(la solicitare)</w:t>
            </w:r>
          </w:p>
        </w:tc>
      </w:tr>
    </w:tbl>
    <w:p w:rsidR="00B15D81" w:rsidRPr="00C53AC7" w:rsidRDefault="00B15D81" w:rsidP="00B15D81"/>
    <w:p w:rsidR="00B15D81" w:rsidRPr="009214F6" w:rsidRDefault="00B15D81" w:rsidP="00B15D81">
      <w:pPr>
        <w:rPr>
          <w:lang w:eastAsia="ru-RU"/>
        </w:rPr>
      </w:pPr>
      <w:r w:rsidRPr="00C53AC7">
        <w:rPr>
          <w:bCs/>
          <w:lang w:eastAsia="ru-RU"/>
        </w:rPr>
        <w:t xml:space="preserve">13. </w:t>
      </w:r>
      <w:r w:rsidRPr="00C53AC7">
        <w:rPr>
          <w:b/>
          <w:bCs/>
          <w:lang w:eastAsia="ru-RU"/>
        </w:rPr>
        <w:t>Tehnici şi instrumente specifice de atribuire</w:t>
      </w:r>
      <w:r w:rsidRPr="00C53AC7">
        <w:rPr>
          <w:bCs/>
          <w:lang w:eastAsia="ru-RU"/>
        </w:rPr>
        <w:t xml:space="preserve"> (după caz, specificaţi dacă se va utiliza licitaţia electronică)</w:t>
      </w:r>
      <w:r w:rsidR="00472578">
        <w:rPr>
          <w:bCs/>
          <w:lang w:eastAsia="ru-RU"/>
        </w:rPr>
        <w:t xml:space="preserve"> </w:t>
      </w:r>
      <w:r w:rsidRPr="009214F6">
        <w:rPr>
          <w:b/>
          <w:u w:val="single"/>
          <w:lang w:eastAsia="ru-RU"/>
        </w:rPr>
        <w:t>licitație electronica, pasul minim 1%</w:t>
      </w:r>
      <w:r w:rsidRPr="009214F6">
        <w:rPr>
          <w:lang w:eastAsia="ru-RU"/>
        </w:rPr>
        <w:t>.</w:t>
      </w:r>
    </w:p>
    <w:p w:rsidR="00B15D81" w:rsidRPr="009214F6" w:rsidRDefault="00B15D81" w:rsidP="00204752">
      <w:pPr>
        <w:ind w:right="-447"/>
        <w:jc w:val="both"/>
        <w:rPr>
          <w:i/>
          <w:color w:val="000000" w:themeColor="text1"/>
        </w:rPr>
      </w:pPr>
      <w:r w:rsidRPr="009214F6">
        <w:rPr>
          <w:b/>
          <w:color w:val="000000" w:themeColor="text1"/>
        </w:rPr>
        <w:t>Notă</w:t>
      </w:r>
      <w:r w:rsidRPr="009214F6">
        <w:rPr>
          <w:color w:val="000000" w:themeColor="text1"/>
        </w:rPr>
        <w:t xml:space="preserve">: </w:t>
      </w:r>
      <w:r w:rsidRPr="009214F6">
        <w:rPr>
          <w:i/>
          <w:color w:val="000000" w:themeColor="text1"/>
        </w:rPr>
        <w:t xml:space="preserve">După etapa finalizării licitației electronice, dacă acesta a avut loc, in cazul micșorării preturilor inițiale, conform rundelor desfășurate, </w:t>
      </w:r>
      <w:r w:rsidRPr="009214F6">
        <w:rPr>
          <w:i/>
          <w:color w:val="000000" w:themeColor="text1"/>
          <w:lang w:eastAsia="ru-RU"/>
        </w:rPr>
        <w:t xml:space="preserve">Operatorul economic, în decurs de 24 de ore din momentul finalizării licitației electronice, are obligația să depună oferta finală cu prețul și/sau valorile noi ale ofertei, </w:t>
      </w:r>
      <w:r w:rsidRPr="009214F6">
        <w:rPr>
          <w:i/>
          <w:color w:val="000000" w:themeColor="text1"/>
        </w:rPr>
        <w:t>cu aplicarea semnăturii electronic, pe adresa indicată in documentația de atribuire (conform pct.50 din Hotărârea Guvernului 870/2022).</w:t>
      </w:r>
    </w:p>
    <w:p w:rsidR="00B15D81" w:rsidRPr="00C53AC7" w:rsidRDefault="00B15D81" w:rsidP="00B15D81">
      <w:pPr>
        <w:rPr>
          <w:lang w:eastAsia="ru-RU"/>
        </w:rPr>
      </w:pPr>
      <w:r w:rsidRPr="00C53AC7">
        <w:rPr>
          <w:bCs/>
          <w:lang w:eastAsia="ru-RU"/>
        </w:rPr>
        <w:t xml:space="preserve">14.  </w:t>
      </w:r>
      <w:r w:rsidRPr="00C53AC7">
        <w:rPr>
          <w:b/>
          <w:bCs/>
          <w:u w:val="single"/>
          <w:lang w:eastAsia="ru-RU"/>
        </w:rPr>
        <w:t>Condiţii speciale de care depinde îndeplinirea contractului</w:t>
      </w:r>
      <w:r w:rsidRPr="00C53AC7">
        <w:rPr>
          <w:bCs/>
          <w:u w:val="single"/>
          <w:lang w:eastAsia="ru-RU"/>
        </w:rPr>
        <w:t xml:space="preserve"> (indicaţi după caz)</w:t>
      </w:r>
    </w:p>
    <w:p w:rsidR="00B15D81" w:rsidRPr="00C53AC7" w:rsidRDefault="00B15D81" w:rsidP="00B15D81">
      <w:pPr>
        <w:ind w:firstLine="567"/>
        <w:rPr>
          <w:rFonts w:ascii="PermianSerifTypeface" w:eastAsia="Calibri" w:hAnsi="PermianSerifTypeface"/>
          <w:iCs/>
        </w:rPr>
      </w:pPr>
      <w:r w:rsidRPr="00C53AC7">
        <w:rPr>
          <w:rFonts w:ascii="PermianSerifTypeface" w:hAnsi="PermianSerifTypeface"/>
          <w:b/>
        </w:rPr>
        <w:t>Pentru lot.1:</w:t>
      </w:r>
      <w:r w:rsidRPr="00C53AC7">
        <w:rPr>
          <w:rFonts w:ascii="PermianSerifTypeface" w:eastAsia="Calibri" w:hAnsi="PermianSerifTypeface"/>
          <w:iCs/>
        </w:rPr>
        <w:t xml:space="preserve">Prin depunerea ofertei, </w:t>
      </w:r>
      <w:r w:rsidRPr="00C53AC7">
        <w:rPr>
          <w:rFonts w:ascii="PermianSerifTypeface" w:eastAsia="Calibri" w:hAnsi="PermianSerifTypeface"/>
          <w:b/>
          <w:bCs/>
          <w:iCs/>
        </w:rPr>
        <w:t>Prestatorul se obligă</w:t>
      </w:r>
      <w:r w:rsidRPr="00C53AC7">
        <w:rPr>
          <w:rFonts w:ascii="PermianSerifTypeface" w:eastAsia="Calibri" w:hAnsi="PermianSerifTypeface"/>
          <w:iCs/>
        </w:rPr>
        <w:t xml:space="preserve">: </w:t>
      </w:r>
    </w:p>
    <w:p w:rsidR="00B15D81" w:rsidRPr="00C53AC7" w:rsidRDefault="00B15D81" w:rsidP="00B15D81">
      <w:pPr>
        <w:numPr>
          <w:ilvl w:val="0"/>
          <w:numId w:val="40"/>
        </w:numPr>
        <w:ind w:left="0"/>
        <w:jc w:val="both"/>
        <w:rPr>
          <w:rFonts w:ascii="PermianSerifTypeface" w:eastAsia="Calibri" w:hAnsi="PermianSerifTypeface"/>
          <w:iCs/>
        </w:rPr>
      </w:pPr>
      <w:r w:rsidRPr="00C53AC7">
        <w:rPr>
          <w:rFonts w:ascii="PermianSerifTypeface" w:eastAsia="Calibri" w:hAnsi="PermianSerifTypeface"/>
          <w:iCs/>
        </w:rPr>
        <w:t xml:space="preserve">să efectueze reparaţia anvelopelor/jantelor, inclusiv demontarea, montarea și echilibrarea anvelopelor/jantelor; </w:t>
      </w:r>
    </w:p>
    <w:p w:rsidR="00B15D81" w:rsidRPr="00C53AC7" w:rsidRDefault="00B15D81" w:rsidP="00B15D81">
      <w:pPr>
        <w:numPr>
          <w:ilvl w:val="0"/>
          <w:numId w:val="40"/>
        </w:numPr>
        <w:ind w:left="0"/>
        <w:jc w:val="both"/>
        <w:rPr>
          <w:rFonts w:ascii="PermianSerifTypeface" w:eastAsia="Calibri" w:hAnsi="PermianSerifTypeface"/>
          <w:iCs/>
        </w:rPr>
      </w:pPr>
      <w:r w:rsidRPr="00C53AC7">
        <w:rPr>
          <w:rFonts w:ascii="PermianSerifTypeface" w:eastAsia="Calibri" w:hAnsi="PermianSerifTypeface"/>
          <w:iCs/>
        </w:rPr>
        <w:t xml:space="preserve">în cazul depistării de către Beneficiar a unor defecte care au rezultat din efectuarea reparaţiei anvelopelor/jantelor, inclusiv demontarea, montarea, echilibrarea anvelopelor/jantelor, să efectueze în termen de 5 zile lucrătoare înlăturarea lor din contul său; </w:t>
      </w:r>
    </w:p>
    <w:p w:rsidR="00B15D81" w:rsidRPr="00C53AC7" w:rsidRDefault="00B15D81" w:rsidP="00B15D81">
      <w:pPr>
        <w:numPr>
          <w:ilvl w:val="0"/>
          <w:numId w:val="40"/>
        </w:numPr>
        <w:ind w:left="0"/>
        <w:jc w:val="both"/>
        <w:rPr>
          <w:rFonts w:ascii="PermianSerifTypeface" w:eastAsia="Calibri" w:hAnsi="PermianSerifTypeface"/>
          <w:iCs/>
        </w:rPr>
      </w:pPr>
      <w:r w:rsidRPr="00C53AC7">
        <w:rPr>
          <w:rFonts w:ascii="PermianSerifTypeface" w:eastAsia="Calibri" w:hAnsi="PermianSerifTypeface"/>
          <w:iCs/>
        </w:rPr>
        <w:t xml:space="preserve">să asigure paza şi integritatea autovehiculelor Beneficiarului aflate pe teritoriul și în încăperile Prestatorului în perioada prestării Serviciilor de deservire și reparație a acestora; </w:t>
      </w:r>
    </w:p>
    <w:p w:rsidR="00B15D81" w:rsidRPr="00C53AC7" w:rsidRDefault="00B15D81" w:rsidP="00B15D81">
      <w:pPr>
        <w:numPr>
          <w:ilvl w:val="0"/>
          <w:numId w:val="40"/>
        </w:numPr>
        <w:ind w:left="0"/>
        <w:jc w:val="both"/>
        <w:rPr>
          <w:rFonts w:ascii="PermianSerifTypeface" w:eastAsia="Calibri" w:hAnsi="PermianSerifTypeface"/>
          <w:iCs/>
        </w:rPr>
      </w:pPr>
      <w:r w:rsidRPr="00C53AC7">
        <w:rPr>
          <w:rFonts w:ascii="PermianSerifTypeface" w:eastAsia="Calibri" w:hAnsi="PermianSerifTypeface"/>
          <w:iCs/>
        </w:rPr>
        <w:t xml:space="preserve">să asigure accesul persoanei responsabile a Beneficiarului în încăperile unde se prestează Serviciile de deservire și reparație a autovehiculelor, pentru constatarea necesității volumului de prestare a acestor Servicii; </w:t>
      </w:r>
    </w:p>
    <w:p w:rsidR="00B15D81" w:rsidRPr="00C53AC7" w:rsidRDefault="00B15D81" w:rsidP="00B15D81">
      <w:pPr>
        <w:numPr>
          <w:ilvl w:val="0"/>
          <w:numId w:val="40"/>
        </w:numPr>
        <w:ind w:left="0"/>
        <w:jc w:val="both"/>
        <w:rPr>
          <w:rFonts w:ascii="PermianSerifTypeface" w:eastAsia="Calibri" w:hAnsi="PermianSerifTypeface"/>
          <w:iCs/>
        </w:rPr>
      </w:pPr>
      <w:r w:rsidRPr="00C53AC7">
        <w:rPr>
          <w:rFonts w:ascii="PermianSerifTypeface" w:eastAsia="Calibri" w:hAnsi="PermianSerifTypeface"/>
          <w:iCs/>
        </w:rPr>
        <w:t>să presteze Serviciile în termenele indicate în prezentul Contract.</w:t>
      </w:r>
    </w:p>
    <w:p w:rsidR="00B15D81" w:rsidRPr="00C53AC7" w:rsidRDefault="00B15D81" w:rsidP="00204752">
      <w:pPr>
        <w:ind w:firstLine="567"/>
        <w:jc w:val="both"/>
        <w:rPr>
          <w:rFonts w:ascii="PermianSerifTypeface" w:hAnsi="PermianSerifTypeface"/>
          <w:iCs/>
          <w:lang w:eastAsia="ru-RU"/>
        </w:rPr>
      </w:pPr>
      <w:r w:rsidRPr="00C53AC7">
        <w:rPr>
          <w:rFonts w:ascii="PermianSerifTypeface" w:hAnsi="PermianSerifTypeface"/>
          <w:b/>
          <w:bCs/>
          <w:iCs/>
          <w:lang w:eastAsia="ru-RU"/>
        </w:rPr>
        <w:t xml:space="preserve">Condiţii de predare-primire: </w:t>
      </w:r>
      <w:r w:rsidRPr="00C53AC7">
        <w:rPr>
          <w:rFonts w:ascii="PermianSerifTypeface" w:hAnsi="PermianSerifTypeface"/>
          <w:iCs/>
          <w:lang w:eastAsia="ru-RU"/>
        </w:rPr>
        <w:t xml:space="preserve">Recepționarea serviciilor se face în baza Actului de prestare a Serviciilor, semnat de către reprezentanții ambelor Părți. În Actul de prestare a Serviciilor, Prestatorul va indica rezultatele Serviciilor prestate, precum și constatările sale, inclusiv </w:t>
      </w:r>
      <w:r w:rsidRPr="00C53AC7">
        <w:rPr>
          <w:rFonts w:ascii="PermianSerifTypeface" w:hAnsi="PermianSerifTypeface"/>
          <w:iCs/>
        </w:rPr>
        <w:t>va indica garanția pentru serviciile prestate și piesele înlocuite.</w:t>
      </w:r>
    </w:p>
    <w:p w:rsidR="00B15D81" w:rsidRPr="00C53AC7" w:rsidRDefault="00B15D81" w:rsidP="00204752">
      <w:pPr>
        <w:ind w:firstLine="567"/>
        <w:jc w:val="both"/>
        <w:rPr>
          <w:rFonts w:ascii="PermianSerifTypeface" w:eastAsia="Calibri" w:hAnsi="PermianSerifTypeface"/>
          <w:iCs/>
        </w:rPr>
      </w:pPr>
      <w:r w:rsidRPr="00C53AC7">
        <w:rPr>
          <w:rFonts w:ascii="PermianSerifTypeface" w:hAnsi="PermianSerifTypeface"/>
          <w:b/>
          <w:bCs/>
          <w:iCs/>
          <w:lang w:eastAsia="ru-RU"/>
        </w:rPr>
        <w:t xml:space="preserve">Garanții: </w:t>
      </w:r>
      <w:r w:rsidRPr="00C53AC7">
        <w:rPr>
          <w:rFonts w:ascii="PermianSerifTypeface" w:hAnsi="PermianSerifTypeface"/>
          <w:iCs/>
          <w:lang w:eastAsia="ru-RU"/>
        </w:rPr>
        <w:t xml:space="preserve">Termenele de garanție pentru Serviciile/materialele/piesele indicate în Anexele nr.1-3 încep a curge din momentul prestării/înlocuirii acestora. În perioada de garanţie stabilită pentru Serviciile prestate și piesele/materialele înlocuite specificate în Anexele nr.1-3, Prestatorul este obligat să asigure </w:t>
      </w:r>
      <w:r w:rsidRPr="00C53AC7">
        <w:rPr>
          <w:rFonts w:ascii="PermianSerifTypeface" w:hAnsi="PermianSerifTypeface"/>
          <w:iCs/>
          <w:lang w:eastAsia="ru-RU"/>
        </w:rPr>
        <w:lastRenderedPageBreak/>
        <w:t>repararea/remedierea defectului/lor depistat/e:constatarea unei defecțiuni în maxim 8 ore lucrătoare şi remedierea defecțiunii în maxim 2 zile lucrătoare de la data reclamării acesteia de către Beneficiar (în perioada 08:00 — 17:00, zile lucrătoare). Constatarea şi remedierea defecțiunii se va face la sediul Prestatorului.</w:t>
      </w:r>
    </w:p>
    <w:p w:rsidR="00B15D81" w:rsidRPr="00C53AC7" w:rsidRDefault="00B15D81" w:rsidP="00B15D81">
      <w:pPr>
        <w:pStyle w:val="Listparagraf"/>
        <w:ind w:left="0"/>
        <w:rPr>
          <w:rFonts w:ascii="PermianSerifTypeface" w:hAnsi="PermianSerifTypeface"/>
        </w:rPr>
      </w:pPr>
      <w:r w:rsidRPr="00C53AC7">
        <w:rPr>
          <w:rFonts w:ascii="PermianSerifTypeface" w:hAnsi="PermianSerifTypeface"/>
          <w:b/>
        </w:rPr>
        <w:t>Pentru lot: 2 și 3:</w:t>
      </w:r>
      <w:r w:rsidRPr="00C53AC7">
        <w:rPr>
          <w:rFonts w:ascii="PermianSerifTypeface" w:hAnsi="PermianSerifTypeface"/>
        </w:rPr>
        <w:t>Prin depunerea ofertei, Prestatorul se obligă:</w:t>
      </w:r>
    </w:p>
    <w:p w:rsidR="00B15D81" w:rsidRPr="00C53AC7" w:rsidRDefault="00B15D81" w:rsidP="00B15D81">
      <w:pPr>
        <w:pStyle w:val="NormalWeb"/>
        <w:numPr>
          <w:ilvl w:val="0"/>
          <w:numId w:val="45"/>
        </w:numPr>
        <w:ind w:left="0" w:firstLine="284"/>
        <w:rPr>
          <w:rFonts w:ascii="PermianSerifTypeface" w:hAnsi="PermianSerifTypeface"/>
          <w:lang w:val="ro-RO"/>
        </w:rPr>
      </w:pPr>
      <w:r w:rsidRPr="00C53AC7">
        <w:rPr>
          <w:rFonts w:ascii="PermianSerifTypeface" w:hAnsi="PermianSerifTypeface"/>
          <w:lang w:val="ro-RO"/>
        </w:rPr>
        <w:t>să efectueze reparaţia sau/şi deservirea tehnică numai după confirmarea de către Beneficiar a tipurilor de reparaţii/deserviri tehnice şi a materialelor necesare, propuse de către Prestator;</w:t>
      </w:r>
    </w:p>
    <w:p w:rsidR="00B15D81" w:rsidRPr="00C53AC7" w:rsidRDefault="00B15D81" w:rsidP="00B15D81">
      <w:pPr>
        <w:pStyle w:val="NormalWeb"/>
        <w:numPr>
          <w:ilvl w:val="0"/>
          <w:numId w:val="45"/>
        </w:numPr>
        <w:ind w:left="0" w:firstLine="284"/>
        <w:rPr>
          <w:rFonts w:ascii="PermianSerifTypeface" w:hAnsi="PermianSerifTypeface"/>
          <w:lang w:val="ro-RO"/>
        </w:rPr>
      </w:pPr>
      <w:r w:rsidRPr="00C53AC7">
        <w:rPr>
          <w:rFonts w:ascii="PermianSerifTypeface" w:hAnsi="PermianSerifTypeface"/>
          <w:lang w:val="ro-RO"/>
        </w:rPr>
        <w:t>în cazul depistării de către Beneficiar a unor defecte sau devieri de la funcţionarea normală a autovehiculelor, după efectuarea reparaţiei sau/şi a deservirii tehnice în termenele conform actului de prestare a serviciilor, să efectueze în termen de 5 zile lucrătoare înlăturarea lor din contul său;</w:t>
      </w:r>
    </w:p>
    <w:p w:rsidR="00B15D81" w:rsidRPr="00C53AC7" w:rsidRDefault="00B15D81" w:rsidP="00B15D81">
      <w:pPr>
        <w:pStyle w:val="NormalWeb"/>
        <w:numPr>
          <w:ilvl w:val="0"/>
          <w:numId w:val="45"/>
        </w:numPr>
        <w:ind w:left="0" w:firstLine="284"/>
        <w:rPr>
          <w:rFonts w:ascii="PermianSerifTypeface" w:hAnsi="PermianSerifTypeface"/>
          <w:lang w:val="ro-RO"/>
        </w:rPr>
      </w:pPr>
      <w:r w:rsidRPr="00C53AC7">
        <w:rPr>
          <w:rFonts w:ascii="PermianSerifTypeface" w:hAnsi="PermianSerifTypeface"/>
          <w:lang w:val="ro-RO"/>
        </w:rPr>
        <w:t xml:space="preserve">să asigure paza şi integritatea autovehiculelor Beneficiarului aflate pe teritoriul și în încăperile Prestatorului în perioada prestării Serviciilor de deservire și reparație a acestora; </w:t>
      </w:r>
    </w:p>
    <w:p w:rsidR="00B15D81" w:rsidRPr="00C53AC7" w:rsidRDefault="00B15D81" w:rsidP="00B15D81">
      <w:pPr>
        <w:pStyle w:val="NormalWeb"/>
        <w:numPr>
          <w:ilvl w:val="0"/>
          <w:numId w:val="45"/>
        </w:numPr>
        <w:ind w:left="0" w:firstLine="284"/>
        <w:rPr>
          <w:rFonts w:ascii="PermianSerifTypeface" w:hAnsi="PermianSerifTypeface"/>
          <w:lang w:val="ro-RO"/>
        </w:rPr>
      </w:pPr>
      <w:r w:rsidRPr="00C53AC7">
        <w:rPr>
          <w:rFonts w:ascii="PermianSerifTypeface" w:hAnsi="PermianSerifTypeface"/>
          <w:lang w:val="ro-RO"/>
        </w:rPr>
        <w:t>să asigure accesul persoanei responsabile a Beneficiarului în încăperile unde se prestează Serviciile de deservire și reparație a autovehiculelor, pentru constatarea necesității  volumului de prestare a acestor Servicii.</w:t>
      </w:r>
    </w:p>
    <w:p w:rsidR="00B15D81" w:rsidRPr="00C53AC7" w:rsidRDefault="00B15D81" w:rsidP="00204752">
      <w:pPr>
        <w:spacing w:before="120" w:after="40"/>
        <w:ind w:firstLine="567"/>
        <w:jc w:val="both"/>
        <w:rPr>
          <w:rFonts w:ascii="PermianSerifTypeface" w:hAnsi="PermianSerifTypeface"/>
        </w:rPr>
      </w:pPr>
      <w:r w:rsidRPr="00C53AC7">
        <w:rPr>
          <w:rFonts w:ascii="PermianSerifTypeface" w:hAnsi="PermianSerifTypeface"/>
        </w:rPr>
        <w:t xml:space="preserve">De asemenea, Prestatorul poartă răspundere materială pentru cazurile de furt sau deteriorare a autovehiculelor Beneficiarului, din momentul primirii autovehiculelor pentru deservire tehnică sau reparație, și pe toată perioada aflării acestora la Prestator, până la transmiterea autovehiculului reprezentantului Beneficiarului. </w:t>
      </w:r>
    </w:p>
    <w:p w:rsidR="00B15D81" w:rsidRPr="00C53AC7" w:rsidRDefault="00B15D81" w:rsidP="00B15D81">
      <w:pPr>
        <w:rPr>
          <w:lang w:eastAsia="ru-RU"/>
        </w:rPr>
      </w:pPr>
    </w:p>
    <w:p w:rsidR="00B15D81" w:rsidRPr="00C53AC7" w:rsidRDefault="00B15D81" w:rsidP="00B15D81">
      <w:pPr>
        <w:rPr>
          <w:lang w:eastAsia="ru-RU"/>
        </w:rPr>
      </w:pPr>
      <w:r w:rsidRPr="00C53AC7">
        <w:rPr>
          <w:bCs/>
          <w:lang w:eastAsia="ru-RU"/>
        </w:rPr>
        <w:t>15. Ofertele se prezintă în valută</w:t>
      </w:r>
      <w:r>
        <w:rPr>
          <w:bCs/>
          <w:lang w:eastAsia="ru-RU"/>
        </w:rPr>
        <w:t xml:space="preserve">: </w:t>
      </w:r>
      <w:r w:rsidRPr="00C53AC7">
        <w:rPr>
          <w:b/>
          <w:u w:val="single"/>
          <w:lang w:eastAsia="ru-RU"/>
        </w:rPr>
        <w:t>lei MDL</w:t>
      </w:r>
    </w:p>
    <w:p w:rsidR="00B15D81" w:rsidRPr="00C53AC7" w:rsidRDefault="00B15D81" w:rsidP="00B15D81">
      <w:pPr>
        <w:tabs>
          <w:tab w:val="right" w:pos="426"/>
        </w:tabs>
        <w:spacing w:before="120"/>
        <w:rPr>
          <w:b/>
          <w:lang w:eastAsia="ru-RU"/>
        </w:rPr>
      </w:pPr>
      <w:r w:rsidRPr="00C53AC7">
        <w:rPr>
          <w:bCs/>
          <w:lang w:eastAsia="ru-RU"/>
        </w:rPr>
        <w:t xml:space="preserve">16. Criteriul de evaluare aplicat pentru atribuirea contractului: </w:t>
      </w:r>
      <w:r w:rsidRPr="00C53AC7">
        <w:rPr>
          <w:b/>
          <w:u w:val="single"/>
          <w:lang w:eastAsia="ru-RU"/>
        </w:rPr>
        <w:t>cel mai mic preț fără TVA, pe lotul întreg și corespunderea cerințelor solicitate.</w:t>
      </w:r>
    </w:p>
    <w:p w:rsidR="00B15D81" w:rsidRPr="00C53AC7" w:rsidRDefault="00B15D81" w:rsidP="00204752">
      <w:pPr>
        <w:pStyle w:val="Listparagraf"/>
        <w:spacing w:before="120"/>
        <w:ind w:left="0"/>
        <w:jc w:val="both"/>
        <w:rPr>
          <w:rFonts w:ascii="PermianSerifTypeface" w:hAnsi="PermianSerifTypeface"/>
        </w:rPr>
      </w:pPr>
      <w:r w:rsidRPr="00C53AC7">
        <w:rPr>
          <w:rFonts w:ascii="PermianSerifTypeface" w:hAnsi="PermianSerifTypeface"/>
          <w:i/>
          <w:iCs/>
        </w:rPr>
        <w:t xml:space="preserve">Evaluarea va fi efectuată </w:t>
      </w:r>
      <w:r w:rsidRPr="00C53AC7">
        <w:rPr>
          <w:rFonts w:ascii="PermianSerifTypeface" w:hAnsi="PermianSerifTypeface"/>
          <w:i/>
          <w:iCs/>
          <w:u w:val="single"/>
        </w:rPr>
        <w:t>pe lot</w:t>
      </w:r>
      <w:r w:rsidRPr="00C53AC7">
        <w:rPr>
          <w:rFonts w:ascii="PermianSerifTypeface" w:hAnsi="PermianSerifTypeface"/>
          <w:i/>
        </w:rPr>
        <w:t>,</w:t>
      </w:r>
      <w:r w:rsidRPr="00C53AC7">
        <w:rPr>
          <w:rFonts w:ascii="PermianSerifTypeface" w:hAnsi="PermianSerifTypeface"/>
          <w:i/>
          <w:iCs/>
        </w:rPr>
        <w:t xml:space="preserve"> cu corespunderea cerinţelor faţă de ofertant şi corespunderea tuturor cerinţelor tehnice minime obligatorii privind obiectul achiziţiei.</w:t>
      </w:r>
    </w:p>
    <w:p w:rsidR="00B15D81" w:rsidRPr="00C53AC7" w:rsidRDefault="00B15D81" w:rsidP="00204752">
      <w:pPr>
        <w:pStyle w:val="Listparagraf"/>
        <w:spacing w:before="120"/>
        <w:ind w:left="0"/>
        <w:jc w:val="both"/>
        <w:rPr>
          <w:rFonts w:ascii="PermianSerifTypeface" w:eastAsia="Calibri" w:hAnsi="PermianSerifTypeface"/>
          <w:i/>
          <w:iCs/>
        </w:rPr>
      </w:pPr>
      <w:r w:rsidRPr="00C53AC7">
        <w:rPr>
          <w:rFonts w:ascii="PermianSerifTypeface" w:eastAsia="Calibri" w:hAnsi="PermianSerifTypeface"/>
          <w:i/>
          <w:iCs/>
        </w:rPr>
        <w:t xml:space="preserve">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 </w:t>
      </w:r>
    </w:p>
    <w:p w:rsidR="00B15D81" w:rsidRPr="00C53AC7" w:rsidRDefault="00B15D81" w:rsidP="00204752">
      <w:pPr>
        <w:pStyle w:val="Listparagraf"/>
        <w:spacing w:before="120"/>
        <w:ind w:left="0"/>
        <w:jc w:val="both"/>
        <w:rPr>
          <w:rFonts w:ascii="PermianSerifTypeface" w:eastAsia="Calibri" w:hAnsi="PermianSerifTypeface"/>
          <w:i/>
          <w:iCs/>
        </w:rPr>
      </w:pPr>
      <w:r w:rsidRPr="00C53AC7">
        <w:rPr>
          <w:rFonts w:ascii="PermianSerifTypeface" w:hAnsi="PermianSerifTypeface"/>
          <w:i/>
          <w:iCs/>
        </w:rPr>
        <w:t>Oferta cu prețul cel mai scăzut se va determina prin suma prețurilor de la pozițiile din lot, conform cantității orientative din Anexei nr.2 „Specificația de preț” (care se va indica în SIA „RSAP” M-Tender pentru determinarea ofertei cu prețul cel mai scăzut), însă contractul de achiziție publică va fi încheiat pe valoare orientativă, în limita mijloacelor financiare alocate, valoarea estimativă a achiziției fiind indicată în SIA RSAP.</w:t>
      </w:r>
    </w:p>
    <w:p w:rsidR="00B15D81" w:rsidRPr="00C53AC7" w:rsidRDefault="00B15D81" w:rsidP="00B15D81">
      <w:pPr>
        <w:rPr>
          <w:lang w:eastAsia="ru-RU"/>
        </w:rPr>
      </w:pPr>
    </w:p>
    <w:p w:rsidR="00B15D81" w:rsidRPr="00C53AC7" w:rsidRDefault="00B15D81" w:rsidP="00B15D81">
      <w:pPr>
        <w:rPr>
          <w:b/>
          <w:u w:val="single"/>
          <w:lang w:eastAsia="ru-RU"/>
        </w:rPr>
      </w:pPr>
      <w:r w:rsidRPr="00C53AC7">
        <w:rPr>
          <w:bCs/>
          <w:lang w:eastAsia="ru-RU"/>
        </w:rPr>
        <w:t>17. Factorii de evaluare a celei mai avantajoase oferte din punct de vedere economic, precum şi ponderile lor:</w:t>
      </w:r>
      <w:r w:rsidRPr="00C53AC7">
        <w:rPr>
          <w:b/>
          <w:u w:val="single"/>
          <w:lang w:eastAsia="ru-RU"/>
        </w:rPr>
        <w:t xml:space="preserve"> nu se aplică</w:t>
      </w:r>
    </w:p>
    <w:p w:rsidR="00B15D81" w:rsidRPr="00C53AC7" w:rsidRDefault="00B15D81" w:rsidP="00B15D81">
      <w:pPr>
        <w:rPr>
          <w:bCs/>
          <w:lang w:eastAsia="ru-RU"/>
        </w:rPr>
      </w:pPr>
    </w:p>
    <w:tbl>
      <w:tblPr>
        <w:tblStyle w:val="GrilTabel2"/>
        <w:tblW w:w="3790" w:type="pct"/>
        <w:tblInd w:w="1271" w:type="dxa"/>
        <w:tblLook w:val="04A0" w:firstRow="1" w:lastRow="0" w:firstColumn="1" w:lastColumn="0" w:noHBand="0" w:noVBand="1"/>
      </w:tblPr>
      <w:tblGrid>
        <w:gridCol w:w="927"/>
        <w:gridCol w:w="5081"/>
        <w:gridCol w:w="1704"/>
      </w:tblGrid>
      <w:tr w:rsidR="00B15D81" w:rsidRPr="00C53AC7" w:rsidTr="00B15D81">
        <w:tc>
          <w:tcPr>
            <w:tcW w:w="601" w:type="pct"/>
            <w:hideMark/>
          </w:tcPr>
          <w:p w:rsidR="00B15D81" w:rsidRPr="00C53AC7" w:rsidRDefault="00B15D81" w:rsidP="00B15D81">
            <w:pPr>
              <w:ind w:firstLine="0"/>
              <w:jc w:val="center"/>
              <w:rPr>
                <w:lang w:eastAsia="ru-RU"/>
              </w:rPr>
            </w:pPr>
            <w:r w:rsidRPr="00C53AC7">
              <w:rPr>
                <w:b/>
                <w:bCs/>
                <w:lang w:eastAsia="ru-RU"/>
              </w:rPr>
              <w:t>Nr. crt.</w:t>
            </w:r>
          </w:p>
        </w:tc>
        <w:tc>
          <w:tcPr>
            <w:tcW w:w="3294" w:type="pct"/>
            <w:hideMark/>
          </w:tcPr>
          <w:p w:rsidR="00B15D81" w:rsidRPr="00C53AC7" w:rsidRDefault="00B15D81" w:rsidP="00B15D81">
            <w:pPr>
              <w:ind w:firstLine="0"/>
              <w:jc w:val="center"/>
              <w:rPr>
                <w:lang w:eastAsia="ru-RU"/>
              </w:rPr>
            </w:pPr>
            <w:r w:rsidRPr="00C53AC7">
              <w:rPr>
                <w:b/>
                <w:bCs/>
                <w:lang w:eastAsia="ru-RU"/>
              </w:rPr>
              <w:t>Denumirea factorului de evaluare</w:t>
            </w:r>
          </w:p>
        </w:tc>
        <w:tc>
          <w:tcPr>
            <w:tcW w:w="1105" w:type="pct"/>
            <w:hideMark/>
          </w:tcPr>
          <w:p w:rsidR="00B15D81" w:rsidRPr="00C53AC7" w:rsidRDefault="00B15D81" w:rsidP="00B15D81">
            <w:pPr>
              <w:ind w:firstLine="0"/>
              <w:jc w:val="center"/>
              <w:rPr>
                <w:lang w:eastAsia="ru-RU"/>
              </w:rPr>
            </w:pPr>
            <w:r w:rsidRPr="00C53AC7">
              <w:rPr>
                <w:b/>
                <w:bCs/>
                <w:lang w:eastAsia="ru-RU"/>
              </w:rPr>
              <w:t>Ponderea, %</w:t>
            </w:r>
          </w:p>
        </w:tc>
      </w:tr>
      <w:tr w:rsidR="00B15D81" w:rsidRPr="00C53AC7" w:rsidTr="00B15D81">
        <w:tc>
          <w:tcPr>
            <w:tcW w:w="601" w:type="pct"/>
            <w:hideMark/>
          </w:tcPr>
          <w:p w:rsidR="00B15D81" w:rsidRPr="00C53AC7" w:rsidRDefault="00B15D81" w:rsidP="00B15D81">
            <w:pPr>
              <w:ind w:firstLine="0"/>
              <w:rPr>
                <w:lang w:eastAsia="ru-RU"/>
              </w:rPr>
            </w:pPr>
            <w:r w:rsidRPr="00C53AC7">
              <w:rPr>
                <w:lang w:eastAsia="ru-RU"/>
              </w:rPr>
              <w:t>1.</w:t>
            </w:r>
          </w:p>
        </w:tc>
        <w:tc>
          <w:tcPr>
            <w:tcW w:w="3294" w:type="pct"/>
            <w:hideMark/>
          </w:tcPr>
          <w:p w:rsidR="00B15D81" w:rsidRPr="00C53AC7" w:rsidRDefault="00B15D81" w:rsidP="00B15D81">
            <w:pPr>
              <w:ind w:firstLine="0"/>
              <w:rPr>
                <w:lang w:eastAsia="ru-RU"/>
              </w:rPr>
            </w:pPr>
          </w:p>
        </w:tc>
        <w:tc>
          <w:tcPr>
            <w:tcW w:w="1105" w:type="pct"/>
            <w:hideMark/>
          </w:tcPr>
          <w:p w:rsidR="00B15D81" w:rsidRPr="00C53AC7" w:rsidRDefault="00B15D81" w:rsidP="00B15D81">
            <w:pPr>
              <w:ind w:firstLine="0"/>
              <w:rPr>
                <w:lang w:eastAsia="ru-RU"/>
              </w:rPr>
            </w:pPr>
          </w:p>
        </w:tc>
      </w:tr>
      <w:tr w:rsidR="00B15D81" w:rsidRPr="00C53AC7" w:rsidTr="00B15D81">
        <w:tc>
          <w:tcPr>
            <w:tcW w:w="601" w:type="pct"/>
            <w:hideMark/>
          </w:tcPr>
          <w:p w:rsidR="00B15D81" w:rsidRPr="00C53AC7" w:rsidRDefault="00B15D81" w:rsidP="00B15D81">
            <w:pPr>
              <w:ind w:firstLine="0"/>
              <w:rPr>
                <w:lang w:eastAsia="ru-RU"/>
              </w:rPr>
            </w:pPr>
            <w:r w:rsidRPr="00C53AC7">
              <w:rPr>
                <w:lang w:eastAsia="ru-RU"/>
              </w:rPr>
              <w:t>2.</w:t>
            </w:r>
          </w:p>
        </w:tc>
        <w:tc>
          <w:tcPr>
            <w:tcW w:w="3294" w:type="pct"/>
            <w:hideMark/>
          </w:tcPr>
          <w:p w:rsidR="00B15D81" w:rsidRPr="00C53AC7" w:rsidRDefault="00B15D81" w:rsidP="00B15D81">
            <w:pPr>
              <w:ind w:firstLine="0"/>
              <w:rPr>
                <w:lang w:eastAsia="ru-RU"/>
              </w:rPr>
            </w:pPr>
          </w:p>
        </w:tc>
        <w:tc>
          <w:tcPr>
            <w:tcW w:w="1105" w:type="pct"/>
            <w:hideMark/>
          </w:tcPr>
          <w:p w:rsidR="00B15D81" w:rsidRPr="00C53AC7" w:rsidRDefault="00B15D81" w:rsidP="00B15D81">
            <w:pPr>
              <w:ind w:firstLine="0"/>
              <w:rPr>
                <w:lang w:eastAsia="ru-RU"/>
              </w:rPr>
            </w:pPr>
          </w:p>
        </w:tc>
      </w:tr>
    </w:tbl>
    <w:p w:rsidR="00B15D81" w:rsidRPr="00C53AC7" w:rsidRDefault="00B15D81" w:rsidP="00B15D81">
      <w:pPr>
        <w:tabs>
          <w:tab w:val="left" w:pos="6386"/>
        </w:tabs>
        <w:rPr>
          <w:rFonts w:asciiTheme="majorBidi" w:hAnsiTheme="majorBidi" w:cstheme="majorBidi"/>
          <w:lang w:eastAsia="ru-RU"/>
        </w:rPr>
      </w:pPr>
    </w:p>
    <w:p w:rsidR="00B15D81" w:rsidRPr="00C53AC7" w:rsidRDefault="00B15D81" w:rsidP="00B15D81">
      <w:pPr>
        <w:rPr>
          <w:lang w:eastAsia="ru-RU"/>
        </w:rPr>
      </w:pPr>
      <w:r w:rsidRPr="00C53AC7">
        <w:rPr>
          <w:bCs/>
          <w:lang w:eastAsia="ru-RU"/>
        </w:rPr>
        <w:t>18. Termenul</w:t>
      </w:r>
      <w:r w:rsidRPr="00C53AC7">
        <w:rPr>
          <w:bCs/>
          <w:lang w:eastAsia="ru-RU"/>
        </w:rPr>
        <w:noBreakHyphen/>
        <w:t>limită de depunere/deschidere a ofertelor:</w:t>
      </w:r>
    </w:p>
    <w:p w:rsidR="00B15D81" w:rsidRPr="00C53AC7" w:rsidRDefault="00B15D81" w:rsidP="00B15D81">
      <w:pPr>
        <w:tabs>
          <w:tab w:val="left" w:pos="567"/>
          <w:tab w:val="left" w:pos="709"/>
        </w:tabs>
        <w:rPr>
          <w:lang w:eastAsia="ru-RU"/>
        </w:rPr>
      </w:pPr>
      <w:r w:rsidRPr="00C53AC7">
        <w:rPr>
          <w:lang w:eastAsia="ru-RU"/>
        </w:rPr>
        <w:noBreakHyphen/>
        <w:t> </w:t>
      </w:r>
      <w:r w:rsidRPr="00C53AC7">
        <w:rPr>
          <w:b/>
          <w:bCs/>
          <w:lang w:eastAsia="ru-RU"/>
        </w:rPr>
        <w:t>conform SIA ,,RSAP”</w:t>
      </w:r>
    </w:p>
    <w:p w:rsidR="00B15D81" w:rsidRPr="00C53AC7" w:rsidRDefault="00B15D81" w:rsidP="00204752">
      <w:pPr>
        <w:pStyle w:val="Listparagraf"/>
        <w:spacing w:before="120"/>
        <w:ind w:left="0"/>
        <w:jc w:val="both"/>
        <w:rPr>
          <w:lang w:eastAsia="ru-RU"/>
        </w:rPr>
      </w:pPr>
      <w:r w:rsidRPr="00C53AC7">
        <w:rPr>
          <w:rFonts w:eastAsia="Calibri"/>
          <w:i/>
        </w:rPr>
        <w:t xml:space="preserve">Oferta va fi întocmită clar, fără corectări, în limba română, cu semnătura electronică a conducătorului operatorului economic sau a persoanei împuternicite. </w:t>
      </w:r>
      <w:r w:rsidRPr="00C53AC7">
        <w:rPr>
          <w:i/>
          <w:iCs/>
          <w:lang w:eastAsia="ru-RU"/>
        </w:rPr>
        <w:t>În cazul în care oferta este semnată și depusă de o persoană împuternicită, ofertantul va prezenta și procura sau alt document care confirmă această împuternicire.</w:t>
      </w:r>
    </w:p>
    <w:p w:rsidR="00B15D81" w:rsidRPr="00C53AC7" w:rsidRDefault="00B15D81" w:rsidP="00B15D81">
      <w:pPr>
        <w:rPr>
          <w:bCs/>
          <w:lang w:eastAsia="ru-RU"/>
        </w:rPr>
      </w:pPr>
    </w:p>
    <w:p w:rsidR="00B15D81" w:rsidRPr="00C53AC7" w:rsidRDefault="00B15D81" w:rsidP="00204752">
      <w:pPr>
        <w:jc w:val="both"/>
        <w:rPr>
          <w:b/>
          <w:bCs/>
          <w:i/>
          <w:iCs/>
          <w:lang w:eastAsia="ru-RU"/>
        </w:rPr>
      </w:pPr>
      <w:r w:rsidRPr="00C53AC7">
        <w:rPr>
          <w:bCs/>
          <w:lang w:eastAsia="ru-RU"/>
        </w:rPr>
        <w:t xml:space="preserve">19. Adresa la care trebuie transmise ofertele sau cererile de participare: </w:t>
      </w:r>
      <w:r w:rsidRPr="00C53AC7">
        <w:rPr>
          <w:b/>
          <w:bCs/>
          <w:i/>
          <w:iCs/>
          <w:lang w:eastAsia="ru-RU"/>
        </w:rPr>
        <w:t>Ofertele sau cererile de participare vor fi depuse electronic prin intermediul SIA ,,RSAP”.</w:t>
      </w:r>
    </w:p>
    <w:p w:rsidR="00B15D81" w:rsidRPr="00C53AC7" w:rsidRDefault="00B15D81" w:rsidP="00204752">
      <w:pPr>
        <w:tabs>
          <w:tab w:val="left" w:pos="993"/>
        </w:tabs>
        <w:spacing w:before="120"/>
        <w:jc w:val="both"/>
        <w:rPr>
          <w:rFonts w:eastAsia="Calibri"/>
          <w:i/>
        </w:rPr>
      </w:pPr>
      <w:r w:rsidRPr="00C53AC7">
        <w:rPr>
          <w:rFonts w:eastAsia="Calibri"/>
          <w:i/>
          <w:iCs/>
        </w:rPr>
        <w:t xml:space="preserve">Ofertanții vor considera că toată informația plasată de către Ofertant în cadrul SIA „RSAP” M-Tender poartă un caracter public.Documentele ofertei (cu excepția ofertei) care conțin informații confidențiale și sunt atribuite la secretul comercial, în vederea protejării proprietății intelectuale șia datelor cu caracter personal, se vor expedia autorității contractante prin email, la adresa: </w:t>
      </w:r>
      <w:hyperlink r:id="rId11" w:history="1">
        <w:r w:rsidRPr="00C53AC7">
          <w:rPr>
            <w:rFonts w:eastAsia="Calibri"/>
            <w:i/>
            <w:iCs/>
            <w:u w:val="single"/>
          </w:rPr>
          <w:t>policlinica_cs@gov.md / rodica.cioclea@ms.md</w:t>
        </w:r>
      </w:hyperlink>
      <w:r w:rsidRPr="00C53AC7">
        <w:rPr>
          <w:rFonts w:eastAsia="Calibri"/>
          <w:i/>
          <w:iCs/>
        </w:rPr>
        <w:t>, până la termenul limită de depunere stabilit.</w:t>
      </w:r>
    </w:p>
    <w:p w:rsidR="00B15D81" w:rsidRPr="00C53AC7" w:rsidRDefault="00B15D81" w:rsidP="00204752">
      <w:pPr>
        <w:jc w:val="both"/>
        <w:rPr>
          <w:b/>
          <w:bCs/>
          <w:lang w:eastAsia="ru-RU"/>
        </w:rPr>
      </w:pPr>
    </w:p>
    <w:p w:rsidR="00B15D81" w:rsidRPr="00C53AC7" w:rsidRDefault="00B15D81" w:rsidP="00204752">
      <w:pPr>
        <w:jc w:val="both"/>
        <w:rPr>
          <w:lang w:eastAsia="ru-RU"/>
        </w:rPr>
      </w:pPr>
      <w:r w:rsidRPr="00C53AC7">
        <w:rPr>
          <w:bCs/>
          <w:lang w:eastAsia="ru-RU"/>
        </w:rPr>
        <w:t>20. Termenul de valabilitate a ofertelor</w:t>
      </w:r>
      <w:r w:rsidRPr="00C53AC7">
        <w:rPr>
          <w:lang w:eastAsia="ru-RU"/>
        </w:rPr>
        <w:t xml:space="preserve">: </w:t>
      </w:r>
      <w:r w:rsidRPr="00C53AC7">
        <w:rPr>
          <w:b/>
          <w:lang w:eastAsia="ru-RU"/>
        </w:rPr>
        <w:t>45 zile</w:t>
      </w:r>
    </w:p>
    <w:p w:rsidR="00B15D81" w:rsidRPr="00C53AC7" w:rsidRDefault="00B15D81" w:rsidP="00204752">
      <w:pPr>
        <w:jc w:val="both"/>
        <w:rPr>
          <w:lang w:eastAsia="ru-RU"/>
        </w:rPr>
      </w:pPr>
      <w:r w:rsidRPr="00C53AC7">
        <w:rPr>
          <w:bCs/>
          <w:lang w:eastAsia="ru-RU"/>
        </w:rPr>
        <w:t xml:space="preserve">21. Locul deschiderii ofertelor: </w:t>
      </w:r>
      <w:r w:rsidRPr="00C53AC7">
        <w:rPr>
          <w:b/>
          <w:lang w:eastAsia="ru-RU"/>
        </w:rPr>
        <w:t>SIA ,,RSAP”</w:t>
      </w:r>
      <w:r w:rsidRPr="00C53AC7">
        <w:rPr>
          <w:bCs/>
          <w:i/>
          <w:iCs/>
          <w:lang w:eastAsia="ru-RU"/>
        </w:rPr>
        <w:t>Ofertele întârziate vor fi respinse.</w:t>
      </w:r>
    </w:p>
    <w:p w:rsidR="00B15D81" w:rsidRPr="00C53AC7" w:rsidRDefault="00B15D81" w:rsidP="00204752">
      <w:pPr>
        <w:shd w:val="clear" w:color="auto" w:fill="FFFFFF" w:themeFill="background1"/>
        <w:tabs>
          <w:tab w:val="right" w:pos="426"/>
        </w:tabs>
        <w:spacing w:before="120"/>
        <w:ind w:left="450" w:firstLine="259"/>
        <w:jc w:val="both"/>
        <w:rPr>
          <w:b/>
          <w:u w:val="single"/>
          <w:lang w:eastAsia="ru-RU"/>
        </w:rPr>
      </w:pPr>
      <w:r w:rsidRPr="00C53AC7">
        <w:rPr>
          <w:bCs/>
          <w:lang w:eastAsia="ru-RU"/>
        </w:rPr>
        <w:t xml:space="preserve">22. Limba sau limbile în care trebuie redactate ofertele sau cererile de participare. </w:t>
      </w:r>
      <w:r w:rsidRPr="00C53AC7">
        <w:rPr>
          <w:b/>
          <w:u w:val="single"/>
          <w:lang w:eastAsia="ru-RU"/>
        </w:rPr>
        <w:t>Limba română.</w:t>
      </w:r>
    </w:p>
    <w:p w:rsidR="00B15D81" w:rsidRPr="00C53AC7" w:rsidRDefault="00B15D81" w:rsidP="00204752">
      <w:pPr>
        <w:jc w:val="both"/>
        <w:rPr>
          <w:i/>
          <w:lang w:eastAsia="ru-RU"/>
        </w:rPr>
      </w:pPr>
      <w:r w:rsidRPr="00C53AC7">
        <w:rPr>
          <w:bCs/>
          <w:lang w:eastAsia="ru-RU"/>
        </w:rPr>
        <w:t>23. Alte informaţii relevante</w:t>
      </w:r>
      <w:r w:rsidRPr="00C53AC7">
        <w:rPr>
          <w:b/>
          <w:lang w:eastAsia="ru-RU"/>
        </w:rPr>
        <w:t xml:space="preserve">: </w:t>
      </w:r>
      <w:r w:rsidRPr="00C53AC7">
        <w:rPr>
          <w:i/>
          <w:lang w:eastAsia="ru-RU"/>
        </w:rPr>
        <w:t>autoritatea contractantă va prezenta spre semnare contractul-model aprobat prin documentația standard pentru realizarea achizițiilor publice de bunuri și servicii.</w:t>
      </w:r>
    </w:p>
    <w:p w:rsidR="00B15D81" w:rsidRPr="00C53AC7" w:rsidRDefault="00B15D81" w:rsidP="00204752">
      <w:pPr>
        <w:spacing w:before="120"/>
        <w:jc w:val="both"/>
        <w:rPr>
          <w:rFonts w:ascii="PermianSerifTypeface" w:hAnsi="PermianSerifTypeface"/>
          <w:lang w:eastAsia="ru-RU"/>
        </w:rPr>
      </w:pPr>
      <w:r w:rsidRPr="00C53AC7">
        <w:rPr>
          <w:rFonts w:ascii="PermianSerifTypeface" w:hAnsi="PermianSerifTypeface"/>
          <w:lang w:eastAsia="ru-RU"/>
        </w:rPr>
        <w:t xml:space="preserve">23.1 </w:t>
      </w:r>
      <w:r w:rsidRPr="00C53AC7">
        <w:rPr>
          <w:rFonts w:ascii="PermianSerifTypeface" w:hAnsi="PermianSerifTypeface"/>
          <w:b/>
          <w:bCs/>
        </w:rPr>
        <w:t xml:space="preserve">Metoda și condițiile de plată: </w:t>
      </w:r>
      <w:r w:rsidRPr="00C53AC7">
        <w:rPr>
          <w:rFonts w:ascii="PermianSerifTypeface" w:hAnsi="PermianSerifTypeface"/>
        </w:rPr>
        <w:t xml:space="preserve"> Plata pentru Serviciile prestate se va efectua  după prestarea Serviciilor în baza actului de prestare a Serviciilor, semnat de reprezentanții ambelor Părţi și a facturii fiscale prezentate de către Prestator în decurs de 1</w:t>
      </w:r>
      <w:r>
        <w:rPr>
          <w:rFonts w:ascii="PermianSerifTypeface" w:hAnsi="PermianSerifTypeface"/>
        </w:rPr>
        <w:t>0</w:t>
      </w:r>
      <w:r w:rsidRPr="00C53AC7">
        <w:rPr>
          <w:rFonts w:ascii="PermianSerifTypeface" w:hAnsi="PermianSerifTypeface"/>
        </w:rPr>
        <w:t xml:space="preserve"> zile lucrătoare de la data recepționării și acceptării documentelor de către Beneficiar. </w:t>
      </w:r>
      <w:r w:rsidRPr="00C53AC7">
        <w:rPr>
          <w:rFonts w:ascii="PermianSerifTypeface" w:hAnsi="PermianSerifTypeface" w:cs="Arial"/>
          <w:iCs/>
        </w:rPr>
        <w:t>Plata se va efectua prin transfer bancar pe contul curent al Prestatorului.</w:t>
      </w:r>
    </w:p>
    <w:p w:rsidR="00B15D81" w:rsidRPr="00C53AC7" w:rsidRDefault="00B15D81" w:rsidP="00204752">
      <w:pPr>
        <w:tabs>
          <w:tab w:val="left" w:pos="8259"/>
        </w:tabs>
        <w:spacing w:before="120"/>
        <w:jc w:val="both"/>
        <w:rPr>
          <w:rFonts w:ascii="PermianSerifTypeface" w:eastAsia="Calibri" w:hAnsi="PermianSerifTypeface"/>
        </w:rPr>
      </w:pPr>
      <w:r w:rsidRPr="00C53AC7">
        <w:rPr>
          <w:rFonts w:ascii="PermianSerifTypeface" w:hAnsi="PermianSerifTypeface"/>
          <w:lang w:eastAsia="ru-RU"/>
        </w:rPr>
        <w:t>23.2 În conformitate cu prevederile art.117 alin.(1</w:t>
      </w:r>
      <w:r w:rsidRPr="00C53AC7">
        <w:rPr>
          <w:rFonts w:ascii="PermianSerifTypeface" w:hAnsi="PermianSerifTypeface"/>
          <w:vertAlign w:val="superscript"/>
          <w:lang w:eastAsia="ru-RU"/>
        </w:rPr>
        <w:t>2</w:t>
      </w:r>
      <w:r w:rsidRPr="00C53AC7">
        <w:rPr>
          <w:rFonts w:ascii="PermianSerifTypeface" w:hAnsi="PermianSerifTypeface"/>
          <w:lang w:eastAsia="ru-RU"/>
        </w:rPr>
        <w:t xml:space="preserve">) din Codul Fiscal, </w:t>
      </w:r>
      <w:r w:rsidRPr="00C53AC7">
        <w:rPr>
          <w:rFonts w:ascii="PermianSerifTypeface" w:hAnsi="PermianSerifTypeface"/>
          <w:bCs/>
          <w:lang w:eastAsia="ru-RU"/>
        </w:rPr>
        <w:t>începând cu  01.01.2021,</w:t>
      </w:r>
      <w:r w:rsidRPr="00C53AC7">
        <w:rPr>
          <w:rFonts w:ascii="PermianSerifTypeface" w:hAnsi="PermianSerifTypeface"/>
          <w:lang w:eastAsia="ru-RU"/>
        </w:rPr>
        <w:t xml:space="preserve">  facturile fiscale electronice urmează a fi </w:t>
      </w:r>
      <w:r w:rsidRPr="00C53AC7">
        <w:rPr>
          <w:rFonts w:ascii="PermianSerifTypeface" w:hAnsi="PermianSerifTypeface"/>
          <w:bCs/>
          <w:lang w:eastAsia="ru-RU"/>
        </w:rPr>
        <w:t>emise</w:t>
      </w:r>
      <w:r w:rsidRPr="00C53AC7">
        <w:rPr>
          <w:rFonts w:ascii="PermianSerifTypeface" w:hAnsi="PermianSerifTypeface"/>
          <w:lang w:eastAsia="ru-RU"/>
        </w:rPr>
        <w:t xml:space="preserve"> de către furnizorii rezidenți, prin </w:t>
      </w:r>
      <w:r w:rsidRPr="00C53AC7">
        <w:rPr>
          <w:rFonts w:ascii="PermianSerifTypeface" w:hAnsi="PermianSerifTypeface"/>
          <w:bCs/>
          <w:lang w:eastAsia="ru-RU"/>
        </w:rPr>
        <w:t>SIA e-Factura (</w:t>
      </w:r>
      <w:r w:rsidRPr="00C53AC7">
        <w:rPr>
          <w:rFonts w:ascii="PermianSerifTypeface" w:hAnsi="PermianSerifTypeface"/>
          <w:bCs/>
          <w:i/>
          <w:iCs/>
          <w:lang w:eastAsia="ru-RU"/>
        </w:rPr>
        <w:t xml:space="preserve">excepție: </w:t>
      </w:r>
      <w:r w:rsidRPr="00C53AC7">
        <w:rPr>
          <w:rFonts w:ascii="PermianSerifTypeface" w:hAnsi="PermianSerifTypeface" w:cs="Arial"/>
          <w:i/>
          <w:iCs/>
        </w:rPr>
        <w:t>livrările de energie electrică, de energie termică, de gaz natural, serviciile de comunicaţii electronice şi serviciile comunale</w:t>
      </w:r>
      <w:r w:rsidRPr="00C53AC7">
        <w:rPr>
          <w:rFonts w:ascii="PermianSerifTypeface" w:hAnsi="PermianSerifTypeface" w:cs="Arial"/>
        </w:rPr>
        <w:t>)</w:t>
      </w:r>
      <w:r w:rsidRPr="00C53AC7">
        <w:rPr>
          <w:rFonts w:ascii="PermianSerifTypeface" w:hAnsi="PermianSerifTypeface"/>
          <w:bCs/>
          <w:lang w:eastAsia="ru-RU"/>
        </w:rPr>
        <w:t>.</w:t>
      </w:r>
    </w:p>
    <w:p w:rsidR="00B15D81" w:rsidRPr="00C53AC7" w:rsidRDefault="00B15D81" w:rsidP="00B15D81">
      <w:pPr>
        <w:rPr>
          <w:i/>
          <w:u w:val="single"/>
          <w:lang w:eastAsia="ru-RU"/>
        </w:rPr>
      </w:pPr>
    </w:p>
    <w:p w:rsidR="00B15D81" w:rsidRPr="00C53AC7" w:rsidRDefault="00B15D81" w:rsidP="00B15D81">
      <w:pPr>
        <w:rPr>
          <w:b/>
          <w:lang w:eastAsia="ru-RU"/>
        </w:rPr>
      </w:pPr>
    </w:p>
    <w:p w:rsidR="00B15D81" w:rsidRPr="00C53AC7" w:rsidRDefault="00B15D81" w:rsidP="00B15D81">
      <w:pPr>
        <w:rPr>
          <w:b/>
          <w:lang w:eastAsia="ru-RU"/>
        </w:rPr>
      </w:pPr>
      <w:r>
        <w:rPr>
          <w:b/>
          <w:lang w:eastAsia="ru-RU"/>
        </w:rPr>
        <w:t>08.12.2025</w:t>
      </w:r>
    </w:p>
    <w:p w:rsidR="00B15D81" w:rsidRPr="00C53AC7" w:rsidRDefault="00B15D81" w:rsidP="00B15D81">
      <w:pPr>
        <w:rPr>
          <w:lang w:eastAsia="ru-RU"/>
        </w:rPr>
      </w:pPr>
    </w:p>
    <w:p w:rsidR="00B15D81" w:rsidRPr="00C53AC7" w:rsidRDefault="00B15D81" w:rsidP="00B15D81">
      <w:pPr>
        <w:rPr>
          <w:bCs/>
          <w:lang w:eastAsia="ru-RU"/>
        </w:rPr>
      </w:pPr>
    </w:p>
    <w:p w:rsidR="00B15D81" w:rsidRPr="00C53AC7" w:rsidRDefault="00B15D81" w:rsidP="00B15D81">
      <w:pPr>
        <w:rPr>
          <w:b/>
        </w:rPr>
      </w:pPr>
      <w:r w:rsidRPr="00C53AC7">
        <w:rPr>
          <w:b/>
          <w:bCs/>
          <w:lang w:eastAsia="ru-RU"/>
        </w:rPr>
        <w:t xml:space="preserve">Conducătorul grupului de lucru </w:t>
      </w:r>
      <w:r w:rsidR="00204752">
        <w:rPr>
          <w:b/>
          <w:bCs/>
          <w:lang w:eastAsia="ru-RU"/>
        </w:rPr>
        <w:t xml:space="preserve">                                                                     </w:t>
      </w:r>
      <w:r w:rsidRPr="00C53AC7">
        <w:rPr>
          <w:b/>
        </w:rPr>
        <w:t>Viorica EFROS</w:t>
      </w:r>
    </w:p>
    <w:p w:rsidR="00B15D81" w:rsidRPr="00C53AC7" w:rsidRDefault="00B15D81" w:rsidP="00B15D81">
      <w:pPr>
        <w:rPr>
          <w:b/>
        </w:rPr>
      </w:pPr>
    </w:p>
    <w:p w:rsidR="00B15D81" w:rsidRPr="00C53AC7" w:rsidRDefault="00B15D81" w:rsidP="00B15D81">
      <w:pPr>
        <w:rPr>
          <w:b/>
        </w:rPr>
      </w:pPr>
    </w:p>
    <w:p w:rsidR="00B15D81" w:rsidRPr="00C53AC7" w:rsidRDefault="00B15D81" w:rsidP="00B15D81">
      <w:pPr>
        <w:rPr>
          <w:b/>
        </w:rPr>
      </w:pPr>
    </w:p>
    <w:p w:rsidR="00B15D81" w:rsidRPr="00C53AC7" w:rsidRDefault="00B15D81" w:rsidP="00B15D81">
      <w:pPr>
        <w:rPr>
          <w:b/>
        </w:rPr>
      </w:pPr>
    </w:p>
    <w:p w:rsidR="00B15D81" w:rsidRPr="00C53AC7" w:rsidRDefault="00B15D81" w:rsidP="00B15D81">
      <w:pPr>
        <w:rPr>
          <w:b/>
        </w:rPr>
      </w:pPr>
    </w:p>
    <w:p w:rsidR="00B15D81" w:rsidRPr="00C53AC7" w:rsidRDefault="00B15D81" w:rsidP="00B15D81">
      <w:pPr>
        <w:rPr>
          <w:b/>
        </w:rPr>
      </w:pPr>
    </w:p>
    <w:p w:rsidR="00B15D81" w:rsidRPr="00C53AC7" w:rsidRDefault="00B15D81" w:rsidP="00B15D81">
      <w:pPr>
        <w:rPr>
          <w:b/>
        </w:rPr>
      </w:pPr>
    </w:p>
    <w:p w:rsidR="00B15D81" w:rsidRPr="00C53AC7" w:rsidRDefault="00B15D81" w:rsidP="00B15D81">
      <w:pPr>
        <w:rPr>
          <w:b/>
        </w:rPr>
      </w:pPr>
    </w:p>
    <w:p w:rsidR="00B15D81" w:rsidRPr="00C53AC7" w:rsidRDefault="00B15D81" w:rsidP="00B15D81">
      <w:pPr>
        <w:rPr>
          <w:b/>
        </w:rPr>
      </w:pPr>
    </w:p>
    <w:p w:rsidR="00B15D81" w:rsidRPr="00C53AC7" w:rsidRDefault="00B15D81" w:rsidP="00B15D81">
      <w:pPr>
        <w:rPr>
          <w:b/>
        </w:rPr>
      </w:pPr>
    </w:p>
    <w:p w:rsidR="00B15D81" w:rsidRPr="00C53AC7" w:rsidRDefault="00B15D81" w:rsidP="00B15D81">
      <w:pPr>
        <w:rPr>
          <w:b/>
        </w:rPr>
      </w:pPr>
    </w:p>
    <w:p w:rsidR="00B15D81" w:rsidRPr="00C53AC7" w:rsidRDefault="00B15D81" w:rsidP="00B15D81">
      <w:pPr>
        <w:rPr>
          <w:b/>
        </w:rPr>
      </w:pPr>
    </w:p>
    <w:p w:rsidR="00B15D81" w:rsidRPr="00C53AC7" w:rsidRDefault="00B15D81" w:rsidP="00B15D81">
      <w:pPr>
        <w:rPr>
          <w:lang w:eastAsia="ru-RU"/>
        </w:rPr>
        <w:sectPr w:rsidR="00B15D81" w:rsidRPr="00C53AC7" w:rsidSect="00B15D81">
          <w:pgSz w:w="12240" w:h="15840"/>
          <w:pgMar w:top="1440" w:right="616" w:bottom="568" w:left="1440" w:header="720" w:footer="720" w:gutter="0"/>
          <w:cols w:space="720"/>
          <w:docGrid w:linePitch="360"/>
        </w:sectPr>
      </w:pPr>
    </w:p>
    <w:p w:rsidR="00B15D81" w:rsidRPr="00C53AC7" w:rsidRDefault="00B15D81" w:rsidP="00B15D81">
      <w:pPr>
        <w:jc w:val="right"/>
        <w:rPr>
          <w:rFonts w:ascii="PermianSerifTypeface" w:hAnsi="PermianSerifTypeface" w:cs="Arial"/>
          <w:b/>
        </w:rPr>
      </w:pPr>
      <w:r w:rsidRPr="00C53AC7">
        <w:rPr>
          <w:rFonts w:ascii="PermianSerifTypeface" w:hAnsi="PermianSerifTypeface" w:cs="Arial"/>
          <w:b/>
        </w:rPr>
        <w:lastRenderedPageBreak/>
        <w:t>Anexa nr. 1</w:t>
      </w:r>
    </w:p>
    <w:p w:rsidR="00B15D81" w:rsidRPr="00C53AC7" w:rsidRDefault="00B15D81" w:rsidP="00B15D81">
      <w:pPr>
        <w:tabs>
          <w:tab w:val="left" w:pos="567"/>
        </w:tabs>
        <w:jc w:val="center"/>
        <w:rPr>
          <w:rFonts w:ascii="PermianSerifTypeface" w:eastAsia="PMingLiU" w:hAnsi="PermianSerifTypeface"/>
          <w:b/>
          <w:lang w:eastAsia="zh-CN"/>
        </w:rPr>
      </w:pPr>
    </w:p>
    <w:p w:rsidR="00B15D81" w:rsidRPr="00C53AC7" w:rsidRDefault="00B15D81" w:rsidP="00B15D81">
      <w:pPr>
        <w:tabs>
          <w:tab w:val="left" w:pos="567"/>
        </w:tabs>
        <w:jc w:val="center"/>
        <w:rPr>
          <w:rFonts w:ascii="PermianSerifTypeface" w:eastAsia="PMingLiU" w:hAnsi="PermianSerifTypeface"/>
          <w:b/>
          <w:lang w:eastAsia="zh-CN"/>
        </w:rPr>
      </w:pPr>
      <w:r w:rsidRPr="00C53AC7">
        <w:rPr>
          <w:rFonts w:ascii="PermianSerifTypeface" w:eastAsia="PMingLiU" w:hAnsi="PermianSerifTypeface"/>
          <w:b/>
          <w:lang w:eastAsia="zh-CN"/>
        </w:rPr>
        <w:t>SPECIFICAȚIA TEHNICĂ</w:t>
      </w:r>
    </w:p>
    <w:p w:rsidR="00B15D81" w:rsidRPr="00C53AC7" w:rsidRDefault="00B15D81" w:rsidP="00B15D81">
      <w:pPr>
        <w:tabs>
          <w:tab w:val="left" w:pos="567"/>
        </w:tabs>
        <w:jc w:val="center"/>
        <w:rPr>
          <w:rFonts w:ascii="PermianSerifTypeface" w:eastAsia="PMingLiU" w:hAnsi="PermianSerifTypeface"/>
          <w:b/>
          <w:lang w:eastAsia="zh-CN"/>
        </w:rPr>
      </w:pPr>
    </w:p>
    <w:tbl>
      <w:tblPr>
        <w:tblW w:w="14884" w:type="dxa"/>
        <w:tblInd w:w="-1139" w:type="dxa"/>
        <w:tblLayout w:type="fixed"/>
        <w:tblCellMar>
          <w:left w:w="57" w:type="dxa"/>
          <w:right w:w="57" w:type="dxa"/>
        </w:tblCellMar>
        <w:tblLook w:val="04A0" w:firstRow="1" w:lastRow="0" w:firstColumn="1" w:lastColumn="0" w:noHBand="0" w:noVBand="1"/>
      </w:tblPr>
      <w:tblGrid>
        <w:gridCol w:w="629"/>
        <w:gridCol w:w="3340"/>
        <w:gridCol w:w="4173"/>
        <w:gridCol w:w="2835"/>
        <w:gridCol w:w="2977"/>
        <w:gridCol w:w="930"/>
      </w:tblGrid>
      <w:tr w:rsidR="00B15D81" w:rsidRPr="00C53AC7" w:rsidTr="00B15D81">
        <w:trPr>
          <w:trHeight w:val="533"/>
        </w:trPr>
        <w:tc>
          <w:tcPr>
            <w:tcW w:w="629" w:type="dxa"/>
            <w:tcBorders>
              <w:top w:val="single" w:sz="4" w:space="0" w:color="auto"/>
              <w:left w:val="single" w:sz="4" w:space="0" w:color="auto"/>
              <w:bottom w:val="single" w:sz="4" w:space="0" w:color="auto"/>
              <w:right w:val="single" w:sz="4" w:space="0" w:color="auto"/>
            </w:tcBorders>
            <w:vAlign w:val="center"/>
          </w:tcPr>
          <w:p w:rsidR="00B15D81" w:rsidRPr="00C53AC7" w:rsidRDefault="00B15D81" w:rsidP="00B15D81">
            <w:pPr>
              <w:pStyle w:val="Style2"/>
              <w:spacing w:after="0"/>
              <w:ind w:left="0"/>
              <w:contextualSpacing w:val="0"/>
              <w:jc w:val="center"/>
              <w:rPr>
                <w:rFonts w:ascii="PermianSerifTypeface" w:hAnsi="PermianSerifTypeface"/>
                <w:b/>
                <w:sz w:val="22"/>
                <w:szCs w:val="22"/>
                <w:lang w:val="ro-RO" w:eastAsia="en-US"/>
              </w:rPr>
            </w:pPr>
            <w:r w:rsidRPr="00C53AC7">
              <w:rPr>
                <w:rFonts w:ascii="PermianSerifTypeface" w:hAnsi="PermianSerifTypeface"/>
                <w:b/>
                <w:sz w:val="22"/>
                <w:szCs w:val="22"/>
                <w:lang w:val="ro-RO" w:eastAsia="en-US"/>
              </w:rPr>
              <w:t>Nr. d/o</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B15D81" w:rsidRPr="00C53AC7" w:rsidRDefault="00B15D81" w:rsidP="00B15D81">
            <w:pPr>
              <w:pStyle w:val="Style2"/>
              <w:tabs>
                <w:tab w:val="left" w:pos="567"/>
                <w:tab w:val="left" w:pos="1560"/>
              </w:tabs>
              <w:spacing w:after="0"/>
              <w:ind w:left="0"/>
              <w:contextualSpacing w:val="0"/>
              <w:jc w:val="center"/>
              <w:rPr>
                <w:rFonts w:ascii="PermianSerifTypeface" w:hAnsi="PermianSerifTypeface"/>
                <w:b/>
                <w:sz w:val="22"/>
                <w:szCs w:val="22"/>
                <w:lang w:val="ro-RO" w:eastAsia="en-US"/>
              </w:rPr>
            </w:pPr>
            <w:r w:rsidRPr="00C53AC7">
              <w:rPr>
                <w:rFonts w:ascii="PermianSerifTypeface" w:hAnsi="PermianSerifTypeface"/>
                <w:b/>
                <w:sz w:val="22"/>
                <w:szCs w:val="22"/>
                <w:lang w:val="ro-RO" w:eastAsia="en-US"/>
              </w:rPr>
              <w:t>Denumirea Serviciilor</w:t>
            </w:r>
          </w:p>
        </w:tc>
        <w:tc>
          <w:tcPr>
            <w:tcW w:w="4173" w:type="dxa"/>
            <w:tcBorders>
              <w:top w:val="single" w:sz="4" w:space="0" w:color="auto"/>
              <w:left w:val="single" w:sz="4" w:space="0" w:color="auto"/>
              <w:bottom w:val="single" w:sz="4" w:space="0" w:color="auto"/>
              <w:right w:val="single" w:sz="4" w:space="0" w:color="auto"/>
            </w:tcBorders>
            <w:vAlign w:val="center"/>
          </w:tcPr>
          <w:p w:rsidR="00B15D81" w:rsidRPr="00C53AC7" w:rsidRDefault="00B15D81" w:rsidP="00B15D81">
            <w:pPr>
              <w:pStyle w:val="Style2"/>
              <w:spacing w:after="0"/>
              <w:ind w:left="0"/>
              <w:contextualSpacing w:val="0"/>
              <w:jc w:val="center"/>
              <w:rPr>
                <w:rFonts w:ascii="PermianSerifTypeface" w:hAnsi="PermianSerifTypeface"/>
                <w:b/>
                <w:sz w:val="22"/>
                <w:szCs w:val="22"/>
                <w:lang w:val="ro-RO" w:eastAsia="en-US"/>
              </w:rPr>
            </w:pPr>
            <w:r w:rsidRPr="00C53AC7">
              <w:rPr>
                <w:rFonts w:ascii="PermianSerifTypeface" w:hAnsi="PermianSerifTypeface"/>
                <w:b/>
                <w:sz w:val="22"/>
                <w:szCs w:val="22"/>
                <w:lang w:val="ro-RO" w:eastAsia="en-US"/>
              </w:rPr>
              <w:t>Specificația tehnică solicitată</w:t>
            </w:r>
          </w:p>
        </w:tc>
        <w:tc>
          <w:tcPr>
            <w:tcW w:w="2835" w:type="dxa"/>
            <w:tcBorders>
              <w:top w:val="single" w:sz="4" w:space="0" w:color="auto"/>
              <w:left w:val="single" w:sz="4" w:space="0" w:color="auto"/>
              <w:bottom w:val="single" w:sz="4" w:space="0" w:color="auto"/>
              <w:right w:val="single" w:sz="4" w:space="0" w:color="auto"/>
            </w:tcBorders>
            <w:vAlign w:val="center"/>
          </w:tcPr>
          <w:p w:rsidR="00B15D81" w:rsidRPr="00C53AC7" w:rsidRDefault="00B15D81" w:rsidP="00B15D81">
            <w:pPr>
              <w:pStyle w:val="Style2"/>
              <w:tabs>
                <w:tab w:val="left" w:pos="29"/>
                <w:tab w:val="left" w:pos="1560"/>
              </w:tabs>
              <w:spacing w:after="0"/>
              <w:ind w:left="0"/>
              <w:contextualSpacing w:val="0"/>
              <w:jc w:val="center"/>
              <w:rPr>
                <w:rFonts w:ascii="PermianSerifTypeface" w:hAnsi="PermianSerifTypeface"/>
                <w:b/>
                <w:sz w:val="22"/>
                <w:szCs w:val="22"/>
                <w:lang w:val="ro-RO" w:eastAsia="en-US"/>
              </w:rPr>
            </w:pPr>
            <w:r w:rsidRPr="00C53AC7">
              <w:rPr>
                <w:rFonts w:ascii="PermianSerifTypeface" w:hAnsi="PermianSerifTypeface"/>
                <w:b/>
                <w:sz w:val="22"/>
                <w:szCs w:val="22"/>
                <w:lang w:val="ro-RO" w:eastAsia="en-US"/>
              </w:rPr>
              <w:t>Specificația tehnică ofertată</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15D81" w:rsidRPr="00C53AC7" w:rsidRDefault="00B15D81" w:rsidP="00B15D81">
            <w:pPr>
              <w:pStyle w:val="Style2"/>
              <w:tabs>
                <w:tab w:val="left" w:pos="29"/>
                <w:tab w:val="left" w:pos="1560"/>
              </w:tabs>
              <w:spacing w:after="0"/>
              <w:ind w:left="0"/>
              <w:contextualSpacing w:val="0"/>
              <w:jc w:val="center"/>
              <w:rPr>
                <w:rFonts w:ascii="PermianSerifTypeface" w:hAnsi="PermianSerifTypeface"/>
                <w:b/>
                <w:sz w:val="22"/>
                <w:szCs w:val="22"/>
                <w:lang w:val="ro-RO" w:eastAsia="en-US"/>
              </w:rPr>
            </w:pPr>
            <w:r w:rsidRPr="00C53AC7">
              <w:rPr>
                <w:rFonts w:ascii="PermianSerifTypeface" w:hAnsi="PermianSerifTypeface"/>
                <w:b/>
                <w:sz w:val="22"/>
                <w:szCs w:val="22"/>
                <w:lang w:val="ro-RO" w:eastAsia="en-US"/>
              </w:rPr>
              <w:t>Termenul de prestare</w:t>
            </w:r>
          </w:p>
        </w:tc>
        <w:tc>
          <w:tcPr>
            <w:tcW w:w="930" w:type="dxa"/>
            <w:tcBorders>
              <w:top w:val="single" w:sz="4" w:space="0" w:color="auto"/>
              <w:left w:val="single" w:sz="4" w:space="0" w:color="auto"/>
              <w:bottom w:val="single" w:sz="4" w:space="0" w:color="auto"/>
              <w:right w:val="single" w:sz="4" w:space="0" w:color="auto"/>
            </w:tcBorders>
            <w:vAlign w:val="center"/>
          </w:tcPr>
          <w:p w:rsidR="00B15D81" w:rsidRPr="00C53AC7" w:rsidRDefault="00B15D81" w:rsidP="00B15D81">
            <w:pPr>
              <w:pStyle w:val="Style2"/>
              <w:spacing w:after="0"/>
              <w:ind w:left="0"/>
              <w:contextualSpacing w:val="0"/>
              <w:jc w:val="center"/>
              <w:rPr>
                <w:rFonts w:ascii="PermianSerifTypeface" w:hAnsi="PermianSerifTypeface"/>
                <w:b/>
                <w:sz w:val="22"/>
                <w:szCs w:val="22"/>
                <w:lang w:val="ro-RO" w:eastAsia="en-US"/>
              </w:rPr>
            </w:pPr>
            <w:r w:rsidRPr="00C53AC7">
              <w:rPr>
                <w:rFonts w:ascii="PermianSerifTypeface" w:hAnsi="PermianSerifTypeface"/>
                <w:b/>
                <w:sz w:val="22"/>
                <w:szCs w:val="22"/>
                <w:lang w:val="ro-RO" w:eastAsia="en-US"/>
              </w:rPr>
              <w:t>Standarde de referință</w:t>
            </w:r>
          </w:p>
        </w:tc>
      </w:tr>
      <w:tr w:rsidR="00B15D81" w:rsidRPr="00C53AC7" w:rsidTr="00B15D81">
        <w:trPr>
          <w:trHeight w:val="533"/>
        </w:trPr>
        <w:tc>
          <w:tcPr>
            <w:tcW w:w="14884" w:type="dxa"/>
            <w:gridSpan w:val="6"/>
            <w:tcBorders>
              <w:top w:val="single" w:sz="4" w:space="0" w:color="auto"/>
              <w:left w:val="single" w:sz="4" w:space="0" w:color="auto"/>
              <w:bottom w:val="single" w:sz="4" w:space="0" w:color="auto"/>
              <w:right w:val="single" w:sz="4" w:space="0" w:color="auto"/>
            </w:tcBorders>
            <w:vAlign w:val="center"/>
          </w:tcPr>
          <w:p w:rsidR="00B15D81" w:rsidRPr="00C53AC7" w:rsidRDefault="00B15D81" w:rsidP="00B15D81">
            <w:pPr>
              <w:pStyle w:val="Style2"/>
              <w:spacing w:after="0"/>
              <w:ind w:left="0"/>
              <w:contextualSpacing w:val="0"/>
              <w:jc w:val="center"/>
              <w:rPr>
                <w:rFonts w:ascii="PermianSerifTypeface" w:hAnsi="PermianSerifTypeface"/>
                <w:b/>
                <w:sz w:val="22"/>
                <w:szCs w:val="22"/>
                <w:lang w:val="en-US" w:eastAsia="en-US"/>
              </w:rPr>
            </w:pPr>
            <w:r w:rsidRPr="00C53AC7">
              <w:rPr>
                <w:rFonts w:eastAsia="Calibri"/>
                <w:b/>
                <w:bCs/>
                <w:lang w:val="en-US"/>
              </w:rPr>
              <w:t>Servicii de deservire tehnică și reparații a mijloacelor de transport</w:t>
            </w:r>
            <w:r>
              <w:rPr>
                <w:rFonts w:eastAsia="Calibri"/>
                <w:b/>
                <w:bCs/>
                <w:lang w:val="en-US"/>
              </w:rPr>
              <w:t xml:space="preserve"> pentru 2026</w:t>
            </w:r>
          </w:p>
        </w:tc>
      </w:tr>
      <w:tr w:rsidR="00B15D81" w:rsidRPr="00C53AC7" w:rsidTr="00B15D81">
        <w:trPr>
          <w:trHeight w:val="192"/>
        </w:trPr>
        <w:tc>
          <w:tcPr>
            <w:tcW w:w="13954" w:type="dxa"/>
            <w:gridSpan w:val="5"/>
            <w:tcBorders>
              <w:top w:val="single" w:sz="4" w:space="0" w:color="auto"/>
              <w:left w:val="single" w:sz="4" w:space="0" w:color="auto"/>
              <w:bottom w:val="single" w:sz="4" w:space="0" w:color="auto"/>
              <w:right w:val="single" w:sz="4" w:space="0" w:color="auto"/>
            </w:tcBorders>
            <w:vAlign w:val="center"/>
          </w:tcPr>
          <w:p w:rsidR="00B15D81" w:rsidRPr="00C53AC7" w:rsidRDefault="00B15D81" w:rsidP="00B15D81">
            <w:pPr>
              <w:pStyle w:val="Style2"/>
              <w:spacing w:after="0" w:line="240" w:lineRule="auto"/>
              <w:ind w:left="0"/>
              <w:contextualSpacing w:val="0"/>
              <w:rPr>
                <w:rFonts w:ascii="PermianSerifTypeface" w:hAnsi="PermianSerifTypeface"/>
                <w:sz w:val="22"/>
                <w:szCs w:val="22"/>
                <w:lang w:val="en-US" w:eastAsia="en-US"/>
              </w:rPr>
            </w:pPr>
            <w:r w:rsidRPr="00C53AC7">
              <w:rPr>
                <w:rFonts w:ascii="PermianSerifTypeface" w:eastAsia="Calibri" w:hAnsi="PermianSerifTypeface"/>
                <w:b/>
                <w:i/>
                <w:lang w:val="en-US"/>
              </w:rPr>
              <w:t xml:space="preserve">Lot:1  </w:t>
            </w:r>
            <w:r w:rsidRPr="00C53AC7">
              <w:rPr>
                <w:rFonts w:ascii="PermianSerifTypeface" w:hAnsi="PermianSerifTypeface"/>
                <w:b/>
                <w:i/>
                <w:lang w:val="en-US"/>
              </w:rPr>
              <w:t>Servicii de reparare a pneurilor, inclusiv montare şi echilibrare</w:t>
            </w:r>
          </w:p>
        </w:tc>
        <w:tc>
          <w:tcPr>
            <w:tcW w:w="930" w:type="dxa"/>
            <w:tcBorders>
              <w:top w:val="single" w:sz="4" w:space="0" w:color="auto"/>
              <w:left w:val="single" w:sz="4" w:space="0" w:color="auto"/>
              <w:bottom w:val="single" w:sz="4" w:space="0" w:color="auto"/>
              <w:right w:val="single" w:sz="4" w:space="0" w:color="auto"/>
            </w:tcBorders>
            <w:vAlign w:val="center"/>
          </w:tcPr>
          <w:p w:rsidR="00B15D81" w:rsidRPr="00C53AC7" w:rsidRDefault="00B15D81" w:rsidP="00B15D81">
            <w:pPr>
              <w:pStyle w:val="Style2"/>
              <w:spacing w:after="0" w:line="240" w:lineRule="auto"/>
              <w:ind w:left="0"/>
              <w:contextualSpacing w:val="0"/>
              <w:rPr>
                <w:rFonts w:ascii="PermianSerifTypeface" w:hAnsi="PermianSerifTypeface"/>
                <w:sz w:val="22"/>
                <w:szCs w:val="22"/>
                <w:lang w:val="ro-RO" w:eastAsia="en-US"/>
              </w:rPr>
            </w:pPr>
          </w:p>
        </w:tc>
      </w:tr>
      <w:tr w:rsidR="00204752" w:rsidRPr="00C53AC7" w:rsidTr="00204752">
        <w:trPr>
          <w:trHeight w:val="770"/>
        </w:trPr>
        <w:tc>
          <w:tcPr>
            <w:tcW w:w="629" w:type="dxa"/>
            <w:tcBorders>
              <w:top w:val="single" w:sz="4" w:space="0" w:color="auto"/>
              <w:left w:val="single" w:sz="4" w:space="0" w:color="auto"/>
              <w:bottom w:val="single" w:sz="4" w:space="0" w:color="auto"/>
              <w:right w:val="single" w:sz="4" w:space="0" w:color="auto"/>
            </w:tcBorders>
            <w:vAlign w:val="center"/>
          </w:tcPr>
          <w:p w:rsidR="00204752" w:rsidRPr="00136C22" w:rsidRDefault="00204752" w:rsidP="00204752">
            <w:pPr>
              <w:pStyle w:val="Style2"/>
              <w:spacing w:after="0" w:line="240" w:lineRule="auto"/>
              <w:ind w:left="0"/>
              <w:contextualSpacing w:val="0"/>
              <w:jc w:val="center"/>
              <w:rPr>
                <w:b/>
                <w:bCs/>
                <w:sz w:val="20"/>
                <w:szCs w:val="20"/>
                <w:lang w:val="ro-RO"/>
              </w:rPr>
            </w:pPr>
            <w:r w:rsidRPr="00136C22">
              <w:rPr>
                <w:b/>
                <w:bCs/>
                <w:sz w:val="20"/>
                <w:szCs w:val="20"/>
                <w:lang w:val="ro-RO"/>
              </w:rPr>
              <w:t>1.1</w:t>
            </w:r>
          </w:p>
        </w:tc>
        <w:tc>
          <w:tcPr>
            <w:tcW w:w="334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eastAsia="Calibri" w:hAnsi="PermianSerifTypeface"/>
                <w:iCs/>
                <w:sz w:val="22"/>
                <w:szCs w:val="22"/>
              </w:rPr>
            </w:pPr>
            <w:r w:rsidRPr="00C53AC7">
              <w:rPr>
                <w:rFonts w:ascii="PermianSerifTypeface" w:hAnsi="PermianSerifTypeface"/>
                <w:sz w:val="22"/>
                <w:szCs w:val="22"/>
              </w:rPr>
              <w:t>Servicii de demontare - echilibrare – montare a unui pneu / jante – R 14</w:t>
            </w:r>
          </w:p>
        </w:tc>
        <w:tc>
          <w:tcPr>
            <w:tcW w:w="4173" w:type="dxa"/>
            <w:vMerge w:val="restart"/>
            <w:tcBorders>
              <w:top w:val="single" w:sz="4" w:space="0" w:color="auto"/>
              <w:left w:val="single" w:sz="4" w:space="0" w:color="auto"/>
              <w:right w:val="single" w:sz="4" w:space="0" w:color="auto"/>
            </w:tcBorders>
            <w:vAlign w:val="center"/>
          </w:tcPr>
          <w:p w:rsidR="00204752" w:rsidRPr="00551DD5" w:rsidRDefault="00204752" w:rsidP="00204752">
            <w:pPr>
              <w:ind w:left="79" w:right="81" w:hanging="78"/>
              <w:rPr>
                <w:rFonts w:ascii="PermianSerifTypeface" w:eastAsia="Calibri" w:hAnsi="PermianSerifTypeface"/>
                <w:iCs/>
              </w:rPr>
            </w:pPr>
            <w:r w:rsidRPr="00551DD5">
              <w:rPr>
                <w:rFonts w:ascii="PermianSerifTypeface" w:eastAsia="Calibri" w:hAnsi="PermianSerifTypeface"/>
                <w:iCs/>
              </w:rPr>
              <w:t>Demontarea, montarea pneului (poz.1-3);</w:t>
            </w:r>
          </w:p>
          <w:p w:rsidR="00204752" w:rsidRPr="00551DD5" w:rsidRDefault="00204752" w:rsidP="00204752">
            <w:pPr>
              <w:spacing w:line="252" w:lineRule="auto"/>
              <w:ind w:left="79" w:right="81" w:hanging="78"/>
              <w:rPr>
                <w:rFonts w:ascii="PermianSerifTypeface" w:eastAsia="Calibri" w:hAnsi="PermianSerifTypeface" w:cs="Calibri"/>
              </w:rPr>
            </w:pPr>
            <w:r w:rsidRPr="00551DD5">
              <w:rPr>
                <w:rFonts w:ascii="PermianSerifTypeface" w:eastAsia="Calibri" w:hAnsi="PermianSerifTypeface"/>
              </w:rPr>
              <w:t xml:space="preserve">- Aplicarea lubrifiantului pe suprafața pneului, pentru a forma un strat protector/ermetic al pneului </w:t>
            </w:r>
            <w:r w:rsidRPr="00551DD5">
              <w:rPr>
                <w:rFonts w:ascii="PermianSerifTypeface" w:eastAsia="Calibri" w:hAnsi="PermianSerifTypeface"/>
                <w:iCs/>
              </w:rPr>
              <w:t>(poz.1-3);</w:t>
            </w:r>
          </w:p>
          <w:p w:rsidR="00204752" w:rsidRPr="00551DD5" w:rsidRDefault="00204752" w:rsidP="00204752">
            <w:pPr>
              <w:spacing w:line="252" w:lineRule="auto"/>
              <w:ind w:left="79" w:right="81" w:hanging="78"/>
              <w:rPr>
                <w:rFonts w:ascii="PermianSerifTypeface" w:eastAsia="Calibri" w:hAnsi="PermianSerifTypeface" w:cs="Calibri"/>
              </w:rPr>
            </w:pPr>
            <w:r w:rsidRPr="00551DD5">
              <w:rPr>
                <w:rFonts w:ascii="PermianSerifTypeface" w:eastAsia="Calibri" w:hAnsi="PermianSerifTypeface"/>
              </w:rPr>
              <w:t xml:space="preserve">- Umflarea pneului la presiunea de rulare, corespunzătoare mărimii pneului </w:t>
            </w:r>
            <w:r w:rsidRPr="00551DD5">
              <w:rPr>
                <w:rFonts w:ascii="PermianSerifTypeface" w:eastAsia="Calibri" w:hAnsi="PermianSerifTypeface"/>
                <w:iCs/>
              </w:rPr>
              <w:t>(poz.1-3)</w:t>
            </w:r>
            <w:r w:rsidRPr="00551DD5">
              <w:rPr>
                <w:rFonts w:ascii="PermianSerifTypeface" w:eastAsia="Calibri" w:hAnsi="PermianSerifTypeface"/>
              </w:rPr>
              <w:t>;</w:t>
            </w:r>
          </w:p>
          <w:p w:rsidR="00204752" w:rsidRPr="00551DD5" w:rsidRDefault="00204752" w:rsidP="00204752">
            <w:pPr>
              <w:spacing w:line="252" w:lineRule="auto"/>
              <w:ind w:left="79" w:right="81" w:hanging="78"/>
              <w:rPr>
                <w:rFonts w:ascii="PermianSerifTypeface" w:eastAsia="Calibri" w:hAnsi="PermianSerifTypeface"/>
              </w:rPr>
            </w:pPr>
            <w:r w:rsidRPr="00551DD5">
              <w:rPr>
                <w:rFonts w:ascii="PermianSerifTypeface" w:eastAsia="Calibri" w:hAnsi="PermianSerifTypeface"/>
              </w:rPr>
              <w:t xml:space="preserve">- La echilibrarea pneului/jantei să fie aplicate greutățile de balansare, pentru obținerea cotei “0”  de balansare </w:t>
            </w:r>
            <w:r w:rsidRPr="00551DD5">
              <w:rPr>
                <w:rFonts w:ascii="PermianSerifTypeface" w:eastAsia="Calibri" w:hAnsi="PermianSerifTypeface"/>
                <w:iCs/>
              </w:rPr>
              <w:t>(poz.1-3);</w:t>
            </w:r>
          </w:p>
          <w:p w:rsidR="00204752" w:rsidRPr="00551DD5" w:rsidRDefault="00204752" w:rsidP="00204752">
            <w:pPr>
              <w:ind w:left="79" w:right="81" w:hanging="78"/>
              <w:rPr>
                <w:rFonts w:ascii="PermianSerifTypeface" w:eastAsia="Calibri" w:hAnsi="PermianSerifTypeface"/>
              </w:rPr>
            </w:pPr>
            <w:r w:rsidRPr="00551DD5">
              <w:rPr>
                <w:rFonts w:ascii="PermianSerifTypeface" w:eastAsia="Calibri" w:hAnsi="PermianSerifTypeface"/>
              </w:rPr>
              <w:t>- Poziția 10 este aplicabilă pentru toate vehiculele, inclusiv camioane ușoare</w:t>
            </w:r>
            <w:r w:rsidRPr="00551DD5">
              <w:rPr>
                <w:rFonts w:ascii="PermianSerifTypeface" w:hAnsi="PermianSerifTypeface"/>
              </w:rPr>
              <w:t>, axa față/spate, după caz;</w:t>
            </w:r>
          </w:p>
          <w:p w:rsidR="00204752" w:rsidRPr="00551DD5" w:rsidRDefault="00204752" w:rsidP="00204752">
            <w:pPr>
              <w:ind w:left="79" w:right="81" w:hanging="78"/>
              <w:rPr>
                <w:rFonts w:ascii="PermianSerifTypeface" w:eastAsia="Calibri" w:hAnsi="PermianSerifTypeface"/>
              </w:rPr>
            </w:pPr>
            <w:r w:rsidRPr="00551DD5">
              <w:rPr>
                <w:rFonts w:ascii="PermianSerifTypeface" w:eastAsia="Calibri" w:hAnsi="PermianSerifTypeface"/>
              </w:rPr>
              <w:t xml:space="preserve">- În actul de prestare a serviciilor se va indica </w:t>
            </w:r>
            <w:r w:rsidRPr="00551DD5">
              <w:rPr>
                <w:rFonts w:ascii="PermianSerifTypeface" w:eastAsia="Calibri" w:hAnsi="PermianSerifTypeface"/>
                <w:b/>
              </w:rPr>
              <w:t>termenul de garanție pentru serviciile prestate</w:t>
            </w:r>
            <w:r w:rsidRPr="00551DD5">
              <w:rPr>
                <w:rFonts w:ascii="PermianSerifTypeface" w:eastAsia="Calibri" w:hAnsi="PermianSerifTypeface"/>
              </w:rPr>
              <w:t>, conform reglementărilor operatorului economic și practicilor în domeniul respectiv;</w:t>
            </w:r>
          </w:p>
          <w:p w:rsidR="00204752" w:rsidRPr="00C53AC7" w:rsidRDefault="00204752" w:rsidP="00204752">
            <w:pPr>
              <w:pStyle w:val="Style2"/>
              <w:spacing w:after="0" w:line="240" w:lineRule="auto"/>
              <w:ind w:left="0" w:hanging="78"/>
              <w:contextualSpacing w:val="0"/>
              <w:rPr>
                <w:b/>
                <w:bCs/>
                <w:lang w:val="ro-RO"/>
              </w:rPr>
            </w:pPr>
            <w:r w:rsidRPr="00551DD5">
              <w:rPr>
                <w:rFonts w:ascii="PermianSerifTypeface" w:eastAsia="Calibri" w:hAnsi="PermianSerifTypeface"/>
                <w:sz w:val="20"/>
                <w:szCs w:val="20"/>
                <w:lang w:val="ro-RO"/>
              </w:rPr>
              <w:t>- Amplasarea operatorului economic în apropierea sediului IMSP Policlinica de Stat, sectoarele Centru, Rîșcani, Buiucani</w:t>
            </w:r>
          </w:p>
        </w:tc>
        <w:tc>
          <w:tcPr>
            <w:tcW w:w="2835" w:type="dxa"/>
            <w:vMerge w:val="restart"/>
            <w:tcBorders>
              <w:top w:val="single" w:sz="4" w:space="0" w:color="auto"/>
              <w:left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p>
        </w:tc>
        <w:tc>
          <w:tcPr>
            <w:tcW w:w="2977" w:type="dxa"/>
            <w:vMerge w:val="restart"/>
            <w:tcBorders>
              <w:top w:val="single" w:sz="4" w:space="0" w:color="auto"/>
              <w:left w:val="single" w:sz="4" w:space="0" w:color="auto"/>
              <w:right w:val="single" w:sz="4" w:space="0" w:color="auto"/>
            </w:tcBorders>
            <w:vAlign w:val="center"/>
          </w:tcPr>
          <w:p w:rsidR="00204752" w:rsidRPr="00551DD5" w:rsidRDefault="00204752" w:rsidP="00204752">
            <w:pPr>
              <w:pStyle w:val="Style2"/>
              <w:spacing w:after="0" w:line="240" w:lineRule="auto"/>
              <w:ind w:left="0"/>
              <w:contextualSpacing w:val="0"/>
              <w:rPr>
                <w:b/>
                <w:bCs/>
                <w:sz w:val="22"/>
                <w:szCs w:val="22"/>
                <w:lang w:val="ro-RO"/>
              </w:rPr>
            </w:pPr>
            <w:r w:rsidRPr="00551DD5">
              <w:rPr>
                <w:rFonts w:ascii="PermianSerifTypeface" w:hAnsi="PermianSerifTypeface"/>
                <w:iCs/>
                <w:sz w:val="22"/>
                <w:szCs w:val="22"/>
                <w:lang w:val="ro-RO"/>
              </w:rPr>
              <w:t>În termen de 1 (una) zi lucrătoare din momentul înscrierii în registrul Prestatorului.</w:t>
            </w:r>
          </w:p>
        </w:tc>
        <w:tc>
          <w:tcPr>
            <w:tcW w:w="930" w:type="dxa"/>
            <w:vMerge w:val="restart"/>
            <w:tcBorders>
              <w:top w:val="single" w:sz="4" w:space="0" w:color="auto"/>
              <w:left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rFonts w:ascii="PermianSerifTypeface" w:hAnsi="PermianSerifTypeface"/>
                <w:sz w:val="22"/>
                <w:szCs w:val="22"/>
                <w:lang w:val="ro-RO" w:eastAsia="en-US"/>
              </w:rPr>
            </w:pPr>
          </w:p>
        </w:tc>
      </w:tr>
      <w:tr w:rsidR="00204752" w:rsidRPr="00C53AC7" w:rsidTr="00204752">
        <w:trPr>
          <w:trHeight w:val="696"/>
        </w:trPr>
        <w:tc>
          <w:tcPr>
            <w:tcW w:w="629" w:type="dxa"/>
            <w:tcBorders>
              <w:top w:val="single" w:sz="4" w:space="0" w:color="auto"/>
              <w:left w:val="single" w:sz="4" w:space="0" w:color="auto"/>
              <w:bottom w:val="single" w:sz="4" w:space="0" w:color="auto"/>
              <w:right w:val="single" w:sz="4" w:space="0" w:color="auto"/>
            </w:tcBorders>
            <w:vAlign w:val="center"/>
          </w:tcPr>
          <w:p w:rsidR="00204752" w:rsidRPr="00136C22" w:rsidRDefault="00204752" w:rsidP="00204752">
            <w:pPr>
              <w:pStyle w:val="Style2"/>
              <w:spacing w:after="0" w:line="240" w:lineRule="auto"/>
              <w:ind w:left="0"/>
              <w:contextualSpacing w:val="0"/>
              <w:jc w:val="center"/>
              <w:rPr>
                <w:b/>
                <w:bCs/>
                <w:sz w:val="20"/>
                <w:szCs w:val="20"/>
                <w:lang w:val="ro-RO"/>
              </w:rPr>
            </w:pPr>
            <w:r w:rsidRPr="00136C22">
              <w:rPr>
                <w:b/>
                <w:bCs/>
                <w:sz w:val="20"/>
                <w:szCs w:val="20"/>
                <w:lang w:val="ro-RO"/>
              </w:rPr>
              <w:t>1.2</w:t>
            </w:r>
          </w:p>
        </w:tc>
        <w:tc>
          <w:tcPr>
            <w:tcW w:w="334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iCs/>
                <w:sz w:val="22"/>
                <w:szCs w:val="22"/>
              </w:rPr>
            </w:pPr>
            <w:r w:rsidRPr="00C53AC7">
              <w:rPr>
                <w:rFonts w:ascii="PermianSerifTypeface" w:hAnsi="PermianSerifTypeface"/>
                <w:sz w:val="22"/>
                <w:szCs w:val="22"/>
              </w:rPr>
              <w:t>Servicii de demontare- echilibrare – montare  a unui pneu / jante – R 16</w:t>
            </w:r>
          </w:p>
        </w:tc>
        <w:tc>
          <w:tcPr>
            <w:tcW w:w="4173" w:type="dxa"/>
            <w:vMerge/>
            <w:tcBorders>
              <w:left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p>
        </w:tc>
        <w:tc>
          <w:tcPr>
            <w:tcW w:w="2835" w:type="dxa"/>
            <w:vMerge/>
            <w:tcBorders>
              <w:left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p>
        </w:tc>
        <w:tc>
          <w:tcPr>
            <w:tcW w:w="2977" w:type="dxa"/>
            <w:vMerge/>
            <w:tcBorders>
              <w:left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p>
        </w:tc>
        <w:tc>
          <w:tcPr>
            <w:tcW w:w="930" w:type="dxa"/>
            <w:vMerge/>
            <w:tcBorders>
              <w:left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rFonts w:ascii="PermianSerifTypeface" w:hAnsi="PermianSerifTypeface"/>
                <w:sz w:val="22"/>
                <w:szCs w:val="22"/>
                <w:lang w:val="ro-RO" w:eastAsia="en-US"/>
              </w:rPr>
            </w:pPr>
          </w:p>
        </w:tc>
      </w:tr>
      <w:tr w:rsidR="00204752" w:rsidRPr="00C53AC7" w:rsidTr="00204752">
        <w:trPr>
          <w:trHeight w:val="848"/>
        </w:trPr>
        <w:tc>
          <w:tcPr>
            <w:tcW w:w="629" w:type="dxa"/>
            <w:tcBorders>
              <w:top w:val="single" w:sz="4" w:space="0" w:color="auto"/>
              <w:left w:val="single" w:sz="4" w:space="0" w:color="auto"/>
              <w:bottom w:val="single" w:sz="4" w:space="0" w:color="auto"/>
              <w:right w:val="single" w:sz="4" w:space="0" w:color="auto"/>
            </w:tcBorders>
            <w:vAlign w:val="center"/>
          </w:tcPr>
          <w:p w:rsidR="00204752" w:rsidRPr="00B239C2" w:rsidRDefault="00204752" w:rsidP="00204752">
            <w:pPr>
              <w:pStyle w:val="Style2"/>
              <w:spacing w:after="0" w:line="240" w:lineRule="auto"/>
              <w:ind w:left="0"/>
              <w:contextualSpacing w:val="0"/>
              <w:jc w:val="center"/>
              <w:rPr>
                <w:b/>
                <w:bCs/>
                <w:sz w:val="20"/>
                <w:szCs w:val="20"/>
                <w:highlight w:val="yellow"/>
                <w:lang w:val="ro-RO"/>
              </w:rPr>
            </w:pPr>
            <w:r w:rsidRPr="00204752">
              <w:rPr>
                <w:b/>
                <w:bCs/>
                <w:sz w:val="20"/>
                <w:szCs w:val="20"/>
                <w:lang w:val="ro-RO"/>
              </w:rPr>
              <w:t>1.3</w:t>
            </w:r>
          </w:p>
        </w:tc>
        <w:tc>
          <w:tcPr>
            <w:tcW w:w="334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iCs/>
                <w:sz w:val="22"/>
                <w:szCs w:val="22"/>
              </w:rPr>
            </w:pPr>
            <w:r w:rsidRPr="00C53AC7">
              <w:rPr>
                <w:rFonts w:ascii="PermianSerifTypeface" w:hAnsi="PermianSerifTypeface"/>
                <w:sz w:val="22"/>
                <w:szCs w:val="22"/>
              </w:rPr>
              <w:t xml:space="preserve">Reparația unei jante </w:t>
            </w:r>
            <w:r w:rsidRPr="00C53AC7">
              <w:rPr>
                <w:rFonts w:ascii="PermianSerifTypeface" w:hAnsi="PermianSerifTypeface"/>
                <w:sz w:val="22"/>
                <w:szCs w:val="22"/>
              </w:rPr>
              <w:br/>
              <w:t>( aliaj oțel) – R 14</w:t>
            </w:r>
          </w:p>
        </w:tc>
        <w:tc>
          <w:tcPr>
            <w:tcW w:w="4173" w:type="dxa"/>
            <w:vMerge/>
            <w:tcBorders>
              <w:left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p>
        </w:tc>
        <w:tc>
          <w:tcPr>
            <w:tcW w:w="2835" w:type="dxa"/>
            <w:vMerge/>
            <w:tcBorders>
              <w:left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p>
        </w:tc>
        <w:tc>
          <w:tcPr>
            <w:tcW w:w="2977" w:type="dxa"/>
            <w:vMerge/>
            <w:tcBorders>
              <w:left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p>
        </w:tc>
        <w:tc>
          <w:tcPr>
            <w:tcW w:w="930" w:type="dxa"/>
            <w:vMerge/>
            <w:tcBorders>
              <w:left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rFonts w:ascii="PermianSerifTypeface" w:hAnsi="PermianSerifTypeface"/>
                <w:sz w:val="22"/>
                <w:szCs w:val="22"/>
                <w:lang w:val="ro-RO" w:eastAsia="en-US"/>
              </w:rPr>
            </w:pPr>
          </w:p>
        </w:tc>
      </w:tr>
      <w:tr w:rsidR="00204752" w:rsidRPr="00C53AC7" w:rsidTr="00204752">
        <w:trPr>
          <w:trHeight w:val="704"/>
        </w:trPr>
        <w:tc>
          <w:tcPr>
            <w:tcW w:w="629" w:type="dxa"/>
            <w:tcBorders>
              <w:top w:val="single" w:sz="4" w:space="0" w:color="auto"/>
              <w:left w:val="single" w:sz="4" w:space="0" w:color="auto"/>
              <w:bottom w:val="single" w:sz="4" w:space="0" w:color="auto"/>
              <w:right w:val="single" w:sz="4" w:space="0" w:color="auto"/>
            </w:tcBorders>
            <w:vAlign w:val="center"/>
          </w:tcPr>
          <w:p w:rsidR="00204752" w:rsidRPr="00136C22" w:rsidRDefault="00204752" w:rsidP="00204752">
            <w:pPr>
              <w:pStyle w:val="Style2"/>
              <w:spacing w:after="0" w:line="240" w:lineRule="auto"/>
              <w:ind w:left="0"/>
              <w:contextualSpacing w:val="0"/>
              <w:jc w:val="center"/>
              <w:rPr>
                <w:b/>
                <w:bCs/>
                <w:sz w:val="20"/>
                <w:szCs w:val="20"/>
                <w:lang w:val="ro-RO"/>
              </w:rPr>
            </w:pPr>
            <w:r w:rsidRPr="00136C22">
              <w:rPr>
                <w:b/>
                <w:bCs/>
                <w:sz w:val="20"/>
                <w:szCs w:val="20"/>
                <w:lang w:val="ro-RO"/>
              </w:rPr>
              <w:t>1.4</w:t>
            </w:r>
          </w:p>
        </w:tc>
        <w:tc>
          <w:tcPr>
            <w:tcW w:w="334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iCs/>
                <w:sz w:val="22"/>
                <w:szCs w:val="22"/>
              </w:rPr>
            </w:pPr>
            <w:r w:rsidRPr="00C53AC7">
              <w:rPr>
                <w:rFonts w:ascii="PermianSerifTypeface" w:hAnsi="PermianSerifTypeface"/>
                <w:sz w:val="22"/>
                <w:szCs w:val="22"/>
              </w:rPr>
              <w:t>Reparația unei jante (aliaj ușor) – R 16</w:t>
            </w:r>
          </w:p>
        </w:tc>
        <w:tc>
          <w:tcPr>
            <w:tcW w:w="4173" w:type="dxa"/>
            <w:vMerge/>
            <w:tcBorders>
              <w:left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p>
        </w:tc>
        <w:tc>
          <w:tcPr>
            <w:tcW w:w="2835" w:type="dxa"/>
            <w:vMerge/>
            <w:tcBorders>
              <w:left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p>
        </w:tc>
        <w:tc>
          <w:tcPr>
            <w:tcW w:w="2977" w:type="dxa"/>
            <w:vMerge/>
            <w:tcBorders>
              <w:left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p>
        </w:tc>
        <w:tc>
          <w:tcPr>
            <w:tcW w:w="930" w:type="dxa"/>
            <w:vMerge/>
            <w:tcBorders>
              <w:left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rFonts w:ascii="PermianSerifTypeface" w:hAnsi="PermianSerifTypeface"/>
                <w:sz w:val="22"/>
                <w:szCs w:val="22"/>
                <w:lang w:val="ro-RO" w:eastAsia="en-US"/>
              </w:rPr>
            </w:pPr>
          </w:p>
        </w:tc>
      </w:tr>
      <w:tr w:rsidR="00204752" w:rsidRPr="00C53AC7" w:rsidTr="00204752">
        <w:trPr>
          <w:trHeight w:val="687"/>
        </w:trPr>
        <w:tc>
          <w:tcPr>
            <w:tcW w:w="629" w:type="dxa"/>
            <w:tcBorders>
              <w:top w:val="single" w:sz="4" w:space="0" w:color="auto"/>
              <w:left w:val="single" w:sz="4" w:space="0" w:color="auto"/>
              <w:bottom w:val="single" w:sz="4" w:space="0" w:color="auto"/>
              <w:right w:val="single" w:sz="4" w:space="0" w:color="auto"/>
            </w:tcBorders>
            <w:vAlign w:val="center"/>
          </w:tcPr>
          <w:p w:rsidR="00204752" w:rsidRPr="00136C22" w:rsidRDefault="00204752" w:rsidP="00204752">
            <w:pPr>
              <w:pStyle w:val="Style2"/>
              <w:spacing w:after="0" w:line="240" w:lineRule="auto"/>
              <w:ind w:left="0"/>
              <w:contextualSpacing w:val="0"/>
              <w:jc w:val="center"/>
              <w:rPr>
                <w:b/>
                <w:bCs/>
                <w:sz w:val="20"/>
                <w:szCs w:val="20"/>
                <w:lang w:val="ro-RO"/>
              </w:rPr>
            </w:pPr>
            <w:r w:rsidRPr="00136C22">
              <w:rPr>
                <w:b/>
                <w:bCs/>
                <w:sz w:val="20"/>
                <w:szCs w:val="20"/>
                <w:lang w:val="ro-RO"/>
              </w:rPr>
              <w:t>1.5</w:t>
            </w:r>
          </w:p>
        </w:tc>
        <w:tc>
          <w:tcPr>
            <w:tcW w:w="3340" w:type="dxa"/>
            <w:tcBorders>
              <w:top w:val="single" w:sz="4" w:space="0" w:color="auto"/>
              <w:left w:val="single" w:sz="4" w:space="0" w:color="auto"/>
              <w:bottom w:val="single" w:sz="4" w:space="0" w:color="auto"/>
              <w:right w:val="single" w:sz="4" w:space="0" w:color="auto"/>
            </w:tcBorders>
            <w:vAlign w:val="center"/>
          </w:tcPr>
          <w:p w:rsidR="00204752" w:rsidRPr="00204752" w:rsidRDefault="00204752" w:rsidP="00204752">
            <w:pPr>
              <w:rPr>
                <w:rFonts w:ascii="PermianSerifTypeface" w:hAnsi="PermianSerifTypeface"/>
                <w:iCs/>
                <w:color w:val="000000" w:themeColor="text1"/>
                <w:sz w:val="22"/>
                <w:szCs w:val="22"/>
              </w:rPr>
            </w:pPr>
            <w:r w:rsidRPr="00204752">
              <w:rPr>
                <w:rFonts w:ascii="PermianSerifTypeface" w:hAnsi="PermianSerifTypeface"/>
                <w:color w:val="000000" w:themeColor="text1"/>
                <w:sz w:val="22"/>
                <w:szCs w:val="22"/>
              </w:rPr>
              <w:t>Reparația unei jante (aliaj oțel) – R 16</w:t>
            </w:r>
          </w:p>
        </w:tc>
        <w:tc>
          <w:tcPr>
            <w:tcW w:w="4173" w:type="dxa"/>
            <w:vMerge/>
            <w:tcBorders>
              <w:left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p>
        </w:tc>
        <w:tc>
          <w:tcPr>
            <w:tcW w:w="2835" w:type="dxa"/>
            <w:vMerge/>
            <w:tcBorders>
              <w:left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p>
        </w:tc>
        <w:tc>
          <w:tcPr>
            <w:tcW w:w="2977" w:type="dxa"/>
            <w:vMerge/>
            <w:tcBorders>
              <w:left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p>
        </w:tc>
        <w:tc>
          <w:tcPr>
            <w:tcW w:w="930" w:type="dxa"/>
            <w:vMerge/>
            <w:tcBorders>
              <w:left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rFonts w:ascii="PermianSerifTypeface" w:hAnsi="PermianSerifTypeface"/>
                <w:sz w:val="22"/>
                <w:szCs w:val="22"/>
                <w:lang w:val="ro-RO" w:eastAsia="en-US"/>
              </w:rPr>
            </w:pPr>
          </w:p>
        </w:tc>
      </w:tr>
      <w:tr w:rsidR="00204752" w:rsidRPr="00C53AC7" w:rsidTr="00204752">
        <w:trPr>
          <w:trHeight w:val="568"/>
        </w:trPr>
        <w:tc>
          <w:tcPr>
            <w:tcW w:w="629" w:type="dxa"/>
            <w:tcBorders>
              <w:top w:val="single" w:sz="4" w:space="0" w:color="auto"/>
              <w:left w:val="single" w:sz="4" w:space="0" w:color="auto"/>
              <w:bottom w:val="single" w:sz="4" w:space="0" w:color="auto"/>
              <w:right w:val="single" w:sz="4" w:space="0" w:color="auto"/>
            </w:tcBorders>
            <w:vAlign w:val="center"/>
          </w:tcPr>
          <w:p w:rsidR="00204752" w:rsidRPr="00B239C2" w:rsidRDefault="00204752" w:rsidP="00204752">
            <w:pPr>
              <w:pStyle w:val="Style2"/>
              <w:spacing w:after="0" w:line="240" w:lineRule="auto"/>
              <w:ind w:left="0"/>
              <w:contextualSpacing w:val="0"/>
              <w:jc w:val="center"/>
              <w:rPr>
                <w:b/>
                <w:bCs/>
                <w:sz w:val="20"/>
                <w:szCs w:val="20"/>
                <w:highlight w:val="yellow"/>
                <w:lang w:val="ro-RO"/>
              </w:rPr>
            </w:pPr>
            <w:r w:rsidRPr="00204752">
              <w:rPr>
                <w:b/>
                <w:bCs/>
                <w:sz w:val="20"/>
                <w:szCs w:val="20"/>
                <w:lang w:val="ro-RO"/>
              </w:rPr>
              <w:t>1.6</w:t>
            </w:r>
          </w:p>
        </w:tc>
        <w:tc>
          <w:tcPr>
            <w:tcW w:w="334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iCs/>
                <w:sz w:val="22"/>
                <w:szCs w:val="22"/>
              </w:rPr>
            </w:pPr>
            <w:r w:rsidRPr="00C53AC7">
              <w:rPr>
                <w:rFonts w:ascii="PermianSerifTypeface" w:hAnsi="PermianSerifTypeface"/>
                <w:sz w:val="22"/>
                <w:szCs w:val="22"/>
              </w:rPr>
              <w:t>Reparația pneurilor (vulcanizare)- R 14</w:t>
            </w:r>
          </w:p>
        </w:tc>
        <w:tc>
          <w:tcPr>
            <w:tcW w:w="4173" w:type="dxa"/>
            <w:vMerge/>
            <w:tcBorders>
              <w:left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p>
        </w:tc>
        <w:tc>
          <w:tcPr>
            <w:tcW w:w="2835" w:type="dxa"/>
            <w:vMerge/>
            <w:tcBorders>
              <w:left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p>
        </w:tc>
        <w:tc>
          <w:tcPr>
            <w:tcW w:w="2977" w:type="dxa"/>
            <w:vMerge/>
            <w:tcBorders>
              <w:left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p>
        </w:tc>
        <w:tc>
          <w:tcPr>
            <w:tcW w:w="930" w:type="dxa"/>
            <w:vMerge/>
            <w:tcBorders>
              <w:left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rFonts w:ascii="PermianSerifTypeface" w:hAnsi="PermianSerifTypeface"/>
                <w:sz w:val="22"/>
                <w:szCs w:val="22"/>
                <w:lang w:val="ro-RO" w:eastAsia="en-US"/>
              </w:rPr>
            </w:pPr>
          </w:p>
        </w:tc>
      </w:tr>
      <w:tr w:rsidR="00204752" w:rsidRPr="00C53AC7" w:rsidTr="00204752">
        <w:trPr>
          <w:trHeight w:val="690"/>
        </w:trPr>
        <w:tc>
          <w:tcPr>
            <w:tcW w:w="629" w:type="dxa"/>
            <w:tcBorders>
              <w:top w:val="single" w:sz="4" w:space="0" w:color="auto"/>
              <w:left w:val="single" w:sz="4" w:space="0" w:color="auto"/>
              <w:bottom w:val="single" w:sz="4" w:space="0" w:color="auto"/>
              <w:right w:val="single" w:sz="4" w:space="0" w:color="auto"/>
            </w:tcBorders>
            <w:vAlign w:val="center"/>
          </w:tcPr>
          <w:p w:rsidR="00204752" w:rsidRPr="00136C22" w:rsidRDefault="00204752" w:rsidP="00204752">
            <w:pPr>
              <w:pStyle w:val="Style2"/>
              <w:spacing w:after="0" w:line="240" w:lineRule="auto"/>
              <w:ind w:left="0"/>
              <w:contextualSpacing w:val="0"/>
              <w:jc w:val="center"/>
              <w:rPr>
                <w:b/>
                <w:bCs/>
                <w:sz w:val="20"/>
                <w:szCs w:val="20"/>
                <w:lang w:val="ro-RO"/>
              </w:rPr>
            </w:pPr>
            <w:r w:rsidRPr="00136C22">
              <w:rPr>
                <w:b/>
                <w:bCs/>
                <w:sz w:val="20"/>
                <w:szCs w:val="20"/>
                <w:lang w:val="ro-RO"/>
              </w:rPr>
              <w:t>1.7</w:t>
            </w:r>
          </w:p>
        </w:tc>
        <w:tc>
          <w:tcPr>
            <w:tcW w:w="334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iCs/>
                <w:sz w:val="22"/>
                <w:szCs w:val="22"/>
              </w:rPr>
            </w:pPr>
            <w:r w:rsidRPr="00C53AC7">
              <w:rPr>
                <w:rFonts w:ascii="PermianSerifTypeface" w:hAnsi="PermianSerifTypeface"/>
                <w:sz w:val="22"/>
                <w:szCs w:val="22"/>
              </w:rPr>
              <w:t>Reparația pneurilor (vulcanizare)- R 16</w:t>
            </w:r>
          </w:p>
        </w:tc>
        <w:tc>
          <w:tcPr>
            <w:tcW w:w="4173" w:type="dxa"/>
            <w:vMerge/>
            <w:tcBorders>
              <w:left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p>
        </w:tc>
        <w:tc>
          <w:tcPr>
            <w:tcW w:w="2835" w:type="dxa"/>
            <w:vMerge/>
            <w:tcBorders>
              <w:left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p>
        </w:tc>
        <w:tc>
          <w:tcPr>
            <w:tcW w:w="2977" w:type="dxa"/>
            <w:vMerge/>
            <w:tcBorders>
              <w:left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p>
        </w:tc>
        <w:tc>
          <w:tcPr>
            <w:tcW w:w="930" w:type="dxa"/>
            <w:vMerge/>
            <w:tcBorders>
              <w:left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rFonts w:ascii="PermianSerifTypeface" w:hAnsi="PermianSerifTypeface"/>
                <w:sz w:val="22"/>
                <w:szCs w:val="22"/>
                <w:lang w:val="ro-RO" w:eastAsia="en-US"/>
              </w:rPr>
            </w:pPr>
          </w:p>
        </w:tc>
      </w:tr>
      <w:tr w:rsidR="00204752" w:rsidRPr="00C53AC7" w:rsidTr="00B15D81">
        <w:trPr>
          <w:trHeight w:val="192"/>
        </w:trPr>
        <w:tc>
          <w:tcPr>
            <w:tcW w:w="629" w:type="dxa"/>
            <w:tcBorders>
              <w:top w:val="single" w:sz="4" w:space="0" w:color="auto"/>
              <w:left w:val="single" w:sz="4" w:space="0" w:color="auto"/>
              <w:bottom w:val="single" w:sz="4" w:space="0" w:color="auto"/>
              <w:right w:val="single" w:sz="4" w:space="0" w:color="auto"/>
            </w:tcBorders>
            <w:vAlign w:val="center"/>
          </w:tcPr>
          <w:p w:rsidR="00204752" w:rsidRPr="00136C22" w:rsidRDefault="00204752" w:rsidP="00204752">
            <w:pPr>
              <w:pStyle w:val="Style2"/>
              <w:spacing w:after="0" w:line="240" w:lineRule="auto"/>
              <w:ind w:left="0"/>
              <w:contextualSpacing w:val="0"/>
              <w:jc w:val="center"/>
              <w:rPr>
                <w:b/>
                <w:bCs/>
                <w:sz w:val="20"/>
                <w:szCs w:val="20"/>
                <w:lang w:val="ro-RO"/>
              </w:rPr>
            </w:pPr>
            <w:r w:rsidRPr="00136C22">
              <w:rPr>
                <w:b/>
                <w:bCs/>
                <w:sz w:val="20"/>
                <w:szCs w:val="20"/>
                <w:lang w:val="ro-RO"/>
              </w:rPr>
              <w:t>1.8</w:t>
            </w:r>
          </w:p>
        </w:tc>
        <w:tc>
          <w:tcPr>
            <w:tcW w:w="334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iCs/>
                <w:sz w:val="22"/>
                <w:szCs w:val="22"/>
              </w:rPr>
            </w:pPr>
            <w:r w:rsidRPr="00C53AC7">
              <w:rPr>
                <w:rFonts w:ascii="PermianSerifTypeface" w:hAnsi="PermianSerifTypeface"/>
                <w:sz w:val="22"/>
                <w:szCs w:val="22"/>
              </w:rPr>
              <w:t>Reglarea unghiurilor roților</w:t>
            </w:r>
          </w:p>
        </w:tc>
        <w:tc>
          <w:tcPr>
            <w:tcW w:w="4173" w:type="dxa"/>
            <w:vMerge/>
            <w:tcBorders>
              <w:left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p>
        </w:tc>
        <w:tc>
          <w:tcPr>
            <w:tcW w:w="2835" w:type="dxa"/>
            <w:vMerge/>
            <w:tcBorders>
              <w:left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p>
        </w:tc>
        <w:tc>
          <w:tcPr>
            <w:tcW w:w="2977" w:type="dxa"/>
            <w:vMerge/>
            <w:tcBorders>
              <w:left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p>
        </w:tc>
        <w:tc>
          <w:tcPr>
            <w:tcW w:w="930" w:type="dxa"/>
            <w:vMerge/>
            <w:tcBorders>
              <w:left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rFonts w:ascii="PermianSerifTypeface" w:hAnsi="PermianSerifTypeface"/>
                <w:sz w:val="22"/>
                <w:szCs w:val="22"/>
                <w:lang w:val="ro-RO" w:eastAsia="en-US"/>
              </w:rPr>
            </w:pPr>
          </w:p>
        </w:tc>
      </w:tr>
      <w:tr w:rsidR="00204752" w:rsidRPr="00C53AC7" w:rsidTr="00B15D81">
        <w:trPr>
          <w:trHeight w:val="192"/>
        </w:trPr>
        <w:tc>
          <w:tcPr>
            <w:tcW w:w="14884" w:type="dxa"/>
            <w:gridSpan w:val="6"/>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rFonts w:ascii="PermianSerifTypeface" w:hAnsi="PermianSerifTypeface"/>
                <w:sz w:val="22"/>
                <w:szCs w:val="22"/>
                <w:lang w:val="ro-RO" w:eastAsia="en-US"/>
              </w:rPr>
            </w:pPr>
            <w:r w:rsidRPr="00C53AC7">
              <w:rPr>
                <w:b/>
                <w:bCs/>
                <w:lang w:val="ro-RO"/>
              </w:rPr>
              <w:t xml:space="preserve">Lot 2: </w:t>
            </w:r>
            <w:r w:rsidRPr="00C53AC7">
              <w:rPr>
                <w:rFonts w:ascii="PermianSerifTypeface" w:hAnsi="PermianSerifTypeface"/>
                <w:b/>
                <w:lang w:val="ro-RO"/>
              </w:rPr>
              <w:t>Servicii de reparare și de întreținere a autovehiculelor și echipamentelor conexe</w:t>
            </w:r>
            <w:r w:rsidRPr="00C53AC7">
              <w:rPr>
                <w:b/>
                <w:lang w:val="ro-RO"/>
              </w:rPr>
              <w:t>: Fiat Panda 4x4 a.f. 2008 1242cm benzină</w:t>
            </w:r>
          </w:p>
        </w:tc>
      </w:tr>
      <w:tr w:rsidR="00204752" w:rsidRPr="00C53AC7" w:rsidTr="00B15D81">
        <w:trPr>
          <w:trHeight w:val="192"/>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jc w:val="center"/>
              <w:rPr>
                <w:b/>
                <w:bCs/>
                <w:lang w:val="ro-RO"/>
              </w:rPr>
            </w:pPr>
            <w:r>
              <w:rPr>
                <w:b/>
                <w:bCs/>
                <w:lang w:val="ro-RO"/>
              </w:rPr>
              <w:t>2</w:t>
            </w:r>
            <w:r w:rsidRPr="00C53AC7">
              <w:rPr>
                <w:b/>
                <w:bCs/>
                <w:lang w:val="ro-RO"/>
              </w:rPr>
              <w:t>.1</w:t>
            </w:r>
          </w:p>
        </w:tc>
        <w:tc>
          <w:tcPr>
            <w:tcW w:w="334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r w:rsidRPr="00C53AC7">
              <w:rPr>
                <w:b/>
                <w:bCs/>
                <w:lang w:val="ro-RO"/>
              </w:rPr>
              <w:t>Deservirea tehnică</w:t>
            </w: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p>
        </w:tc>
        <w:tc>
          <w:tcPr>
            <w:tcW w:w="2977"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rFonts w:ascii="PermianSerifTypeface" w:hAnsi="PermianSerifTypeface"/>
                <w:sz w:val="22"/>
                <w:szCs w:val="22"/>
                <w:lang w:val="ro-RO" w:eastAsia="en-US"/>
              </w:rPr>
            </w:pPr>
          </w:p>
        </w:tc>
      </w:tr>
      <w:tr w:rsidR="00204752" w:rsidRPr="00C53AC7" w:rsidTr="00B15D81">
        <w:trPr>
          <w:trHeight w:val="192"/>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p>
        </w:tc>
        <w:tc>
          <w:tcPr>
            <w:tcW w:w="334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r w:rsidRPr="00C53AC7">
              <w:rPr>
                <w:b/>
                <w:lang w:val="ro-RO"/>
              </w:rPr>
              <w:t>Motorul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p>
        </w:tc>
        <w:tc>
          <w:tcPr>
            <w:tcW w:w="2977"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p>
        </w:tc>
      </w:tr>
      <w:tr w:rsidR="00204752" w:rsidRPr="00C53AC7" w:rsidTr="00B15D81">
        <w:trPr>
          <w:trHeight w:val="277"/>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hanging="191"/>
              <w:jc w:val="center"/>
            </w:pPr>
            <w:r w:rsidRPr="00C53AC7">
              <w:t>Diagnosticarea computerizată cu identificarea și înlăturarea defecțiunii (Acest serviciu va fi folosit în cazurile în când este imposibilă identificarea problemei prin altă metodă și va fi facturat o singură dată în procesul de reparație)</w:t>
            </w: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r w:rsidRPr="00C53AC7">
              <w:t>Se va indicata modelul softului cu care se va efectua diagnosticarea, acesta urmează să fie licențiat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0"/>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ind w:firstLine="87"/>
              <w:rPr>
                <w:rFonts w:ascii="PermianSerifTypeface" w:hAnsi="PermianSerifTypeface"/>
              </w:rPr>
            </w:pPr>
            <w:r w:rsidRPr="00C53AC7">
              <w:rPr>
                <w:rFonts w:ascii="PermianSerifTypeface" w:hAnsi="PermianSerifTypeface"/>
              </w:rPr>
              <w:t>Serviciile vor fi prestate de Prestator în cazul disponibilității pieselor - 5 zile lucrătoare din data înregistrării autovehiculului în registrul Prestatorului și în cazul pieselor la comandă – 20 zile calendaristice din data înregistrării autovehiculului în registrul Prestatorului.</w:t>
            </w: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67"/>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Antigel - schimb (pentru tot sistemul de răcire în complet)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1"/>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Măsurarea presiunii ulei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Măsurarea compresiei în cilindri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Joc supape - ajustare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Diagnosticarea cu generatorul de fum</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Verificarea sistemului de condiționare la scurgeri de freon</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Curățare clapetă accelerație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Debitmetru de aer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Garnitura chiulasei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Chit curea de distribuire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Cureaua generatorului/agregatelor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Întinzător curea agregate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Fulie curea arbore cotit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Lanț/chit pompă de ulei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Senzor presiune ulei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Comutator presiune ulei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Injectorul de combustibil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Injector de combustibil - verificare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Injector de combustibil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Pompă de combustibil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Garnitură de etanșare rezervor combustibil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Bușon rezervor de combustibil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Senzor presiune absolută a aerului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Rezervor de combustibil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Rezervor de combustibil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r w:rsidRPr="00C53AC7">
              <w:t>R</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Rezervor de combustibil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Rezervor de combustibil – curățare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de combustibil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aerisire chiulasă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Pompă de apă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Pompă de ulei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Conducta admisie pompa ulei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Bujie (1 buc.)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Bobină de inducție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highlight w:val="yellow"/>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highlight w:val="yellow"/>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highlight w:val="yellow"/>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Cabluri tensiune înaltă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Bloc de comandă a sistemului de injecție a combustibilului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Bloc de comandă a sistemului de injecție a combustibilului - verificare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Bloc de comandă a sistemului de injecție a combustibilului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Supapă ralanti – schimb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Pedală accelerator - ajustare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Pedală accelerator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Pârghie acționare clapetă de accelerație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Suport motor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Garnitura baie ulei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Garnitură capac chiulasă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Radiator sistem de răcire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radiator motor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sistem de răcire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sistem de răcire/încălzire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Radiator de încălzire interior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Termostat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Capacul chiulasei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Garnitură termostat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Carcasă termostat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Senzor temperatură motor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Compresor A/C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Semering radiator A/C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Sistem de climatizare AC - verificare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highlight w:val="yellow"/>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highlight w:val="yellow"/>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highlight w:val="yellow"/>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Sistem de climatizare – alimentare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highlight w:val="yellow"/>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highlight w:val="yellow"/>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highlight w:val="yellow"/>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Supapă de dilatare climatizator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highlight w:val="yellow"/>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highlight w:val="yellow"/>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highlight w:val="yellow"/>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Supapă comutator presiune climatizare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highlight w:val="yellow"/>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highlight w:val="yellow"/>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highlight w:val="yellow"/>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Condensator climatizare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highlight w:val="yellow"/>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highlight w:val="yellow"/>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highlight w:val="yellow"/>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Spălarea sistemului de răcire - curățire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Semering arborelui cu came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Semering arbore cotit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Semering supapă admisie/evacuare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Senzor arbore cotit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Bușon vas de expansiune sistem de răcire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Vas de expansiune sistem de răcire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Ventilator sistem de răcire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Bușon umplere ulei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Joja de ulei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Schimb ulei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Schimb filtru ulei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Schimb filtru aer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Schimb  filtru habitaclu</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Schimb filtru combustibil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Schimb garnitura bușon scurgere ulei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Garnitură colector de admisie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Senzor temperatură gaze de eșapament/lambda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Motor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Motor asamblarea/reparație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Motor dezasamblare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Chiulasa – reparație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Chiulasă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Bloc cilindri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Bloc cilindri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Arbore cotit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Arbore cotit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rPr>
                <w:b/>
              </w:rPr>
              <w:t>Suspensia și  sistem 4x4</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Amortizator din față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Amortizator din spate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Suport amortizator față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Suport amortizator spate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Butucul din față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Butucul din spate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Rulment butuc din față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Rulment butuc din spate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Burduful planetarei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Articulație planetară interioară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Articulație planetară exterioară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Suport trapez față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Suport trapez spate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Articulație sarcină/ ghidare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Stabilizator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Planetară transmisie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Capăt bară de legătură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Casetă de direcție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Caseta de direcție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Servodirecție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Servodirecție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Burduf casetă de direcție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Tija de direcție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Arc elicoidal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Braț inferior/superior față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Bucșă stabilizator (față)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Bucșă punte spate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Rulment sarcină suport arc față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Rulment sarcină suport arc spate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Bieleta antiruliu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Tijă stabilizator față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Arbore cardanic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Arbore cardanic - echilibrare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Arbore cardanic – reconstrucția cap-cruce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Arbore cardanic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Arbore cardanic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Arbore de antrenare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Rulment de suspendare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Cutia de transfer – schimb ulei (ulei inclus în preț)</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Cutia de transfer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Reductor puntea spate -  schimb ulei (ulei inclus în preț)</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Reductor puntea spate – reparație complexă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Cutia de transfer - reparație complexă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firstLine="83"/>
              <w:contextualSpacing w:val="0"/>
              <w:rPr>
                <w:rFonts w:ascii="PermianSerifTypeface" w:hAnsi="PermianSerifTypeface"/>
                <w:sz w:val="22"/>
                <w:szCs w:val="22"/>
                <w:lang w:val="ro-RO"/>
              </w:rPr>
            </w:pPr>
            <w:r w:rsidRPr="00C53AC7">
              <w:rPr>
                <w:b/>
                <w:lang w:val="ro-RO"/>
              </w:rPr>
              <w:t>Sistemul electric</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Schimb bec lumină de zi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Schimb bec fază scurtă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Schimb bec fază lungă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Schimb bec semnalizare față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Schimb bec semnalizare spate(piesa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Schimb bec frână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Schimb bec revers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Schimb bec anti-ceață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Schimb bec lumină zi spate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Generator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Generator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Comutator coloana de direcție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Demaror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Demaror – reparație complexă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Siguranță electrică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Cilindru de închidere/aprindere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Far stânga față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Far stânga față - ajustare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Far stânga față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Far dreapta față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Far dreapta față – ajustare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Far dreapta față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Far stânga spate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Far stânga spate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Far dreapta spate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Far dreapta spate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Avertizor sonor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Comutator lumini marșarier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Semnalizator  virare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Dispersor, semnalizator, lampă din spate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rPr>
                <w:b/>
              </w:rPr>
              <w:t>Cutia de viteze și ambreiajul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Cutie de viteză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Cutie de viteze manuală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Suport/pernă cutie de viteză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Ulei cutie de viteză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Ambreiaj (set)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Disc presiune ambreiaj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Disc ambreiaj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Rulment presiune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Semering culisă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Semering planetară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ambreiaj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Cilindru ambreiaj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Balansier cutie de viteză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Balansier cutie de viteză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Volantă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Cutie de viteză manuală – reparație completă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Pedala de ambreiaj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Pârghie de acționare ambreiaj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Comutator acționare ambreiaj (tempomat)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rPr>
                <w:b/>
              </w:rPr>
              <w:t>Sistemul de frânare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Ajustarea sistemului de frânare – reglarea</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Lichid de frână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Cilindru principal de frână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Etrier frâna față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Cilindru de frâna spate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Disc de frână față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Disc de frână față –rectificare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Senzor turații roată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Plăcuțe de frână din față (set)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Saboți frână de staționare (set)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de frâna față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de frâna spate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Cablul frânei de mână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Etrier frână față – reparația/deservire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Etrier frână spate – reparația/deservire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Amplificator vacuum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Disc frână spate rectificare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Disc frână spate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Pedala de frână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Comutator lumini frână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Pompa ABS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Pompa ABS – schimb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jc w:val="center"/>
              <w:rPr>
                <w:b/>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b/>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rPr>
                <w:b/>
              </w:rPr>
            </w:pPr>
            <w:r w:rsidRPr="00C53AC7">
              <w:rPr>
                <w:b/>
              </w:rPr>
              <w:t>Sistem de eșapament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Linie eșapament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Linie eșapament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Linie eșapament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Galerie evacuare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Tobă eșapament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Tobă eșapament – schimb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Convertor catalitic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Galerie evacuare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Garnitură galerie evacuare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Tampon cauciuc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Piuliță fixare eșapament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Prizon fixare eșapament - schimb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rPr>
                <w:b/>
              </w:rPr>
              <w:t>Partea caroseriei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Pârghie de acționare a capotei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Închizător capotă motor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Manetă deschidere capotă motor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Lacăt ușă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Mâner exterior al portierei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Mâner interior al portierei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Amortizator hayon (ușa portbagaj) - schimb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Motor ștergător - profilaxie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Motor ștergător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highlight w:val="yellow"/>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highlight w:val="yellow"/>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highlight w:val="yellow"/>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Motor ștergător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Lamelă ștergător de parbriz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Lamelă ștergător de hayon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Legături ștergător de parbriz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Braț ștergător parbriz spate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Rezervor apă spălare parbriz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Pompa de apă spălare parbriz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sistem spălare parbriz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Duză spălare parbriz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Șurub fixare roată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Bara protecție față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Bara protecție față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Bara protecție față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Bara protecție spate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Bara protecție spate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Bara protecție spate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Capac cârlig remorcare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Banda de protecție, bara de protecție spate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Grilă radiator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highlight w:val="yellow"/>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Oglinda exterioară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hanging="2"/>
              <w:jc w:val="center"/>
              <w:rPr>
                <w:b/>
              </w:rPr>
            </w:pPr>
            <w:r>
              <w:rPr>
                <w:b/>
              </w:rPr>
              <w:t>2</w:t>
            </w:r>
            <w:r w:rsidRPr="00C53AC7">
              <w:rPr>
                <w:b/>
              </w:rPr>
              <w:t>.2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hanging="2"/>
              <w:jc w:val="center"/>
            </w:pPr>
            <w:r w:rsidRPr="00C53AC7">
              <w:rPr>
                <w:rFonts w:ascii="PermianSerifTypeface" w:hAnsi="PermianSerifTypeface"/>
                <w:b/>
                <w:bCs/>
              </w:rPr>
              <w:t xml:space="preserve">Reparaţia autovehiculelor de tip </w:t>
            </w:r>
            <w:r w:rsidRPr="00C53AC7">
              <w:rPr>
                <w:b/>
              </w:rPr>
              <w:t>Fiat Panda</w:t>
            </w: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hanging="2"/>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hanging="2"/>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rPr>
                <w:b/>
              </w:rPr>
              <w:t>Motorul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Ulei 4l (se va indica producătorul, vâscozitatea și tipul uleiului)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Filtru ulei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Filtru aer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Filtru habitaclu</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Filtru combustibil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Antigel 5 kg (conform recomandărilor producătorului culoarea și tipul)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Antigel 1 kg (conform recomandărilor producătorului culoarea și tipul)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Șaibă de reglare, reglare supape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Chit curea de distribuție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Cureaua generatorului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Rolă de tensionare a curelei agregatelor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Fulie curea arbore cotit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Set lanț/ kit pompă de ulei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Clapeta accelerație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Clapetă sistem recirculare a gazelor evacuate (EGR)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Radiator ulei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Debitmetru de aer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Garnitura chiulasă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Injector de combustibil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377"/>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Pompă de combustibil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377"/>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Garnitură de etanșare rezervor combustibil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377"/>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Bușon rezervor de combustibil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377"/>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Senzor presiune absolută a aerului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377"/>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Rezervor de combustibil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377"/>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de combustibil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377"/>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aerisire chiulasă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Pompă de apă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Pompă de ulei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Conducta admisie pompa ulei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Bujie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Bobină de inducție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Cabluri tensiune înaltă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Bloc de comandă a sistemului de injecție a combustibilului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Supapă ralanti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Pedală accelerator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Pârghie acționare clapetă de accelerație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radiator motor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sistem de răcire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sistem de răcire/încălzire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Supapă de dilatare climatizator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Supapă comutator presiune climatizare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Senzor presiune ulei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Comutator presiune ulei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Suport motor (buc)</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Garnitura baie ulei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Baie ulei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Compresor A/C nou</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Compresor A/C recondiționat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Condensator climatizare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Senzor presiune aer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Radiator sistem de răcire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Radiator de încălzire interior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Termostat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Racord</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Colier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Garnitură capacului de chiulasă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Supapă – regulator de injecție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Carcasă termostat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Garnitură termostat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Senzor temperatură motor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Vas expansiune sistem de răcire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Capac vas expansiune sistem de răcire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Ventilator sistem de răcire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Senzor temperatură gaze de eșapament/ sonda lambda</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Senzor arbore cotit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Senzor arbore cu came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Supapă admisie/evacuare (set pentru motorul dat)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Ghidaj supapă (set pentru motorul dat)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Set șurub chiulasa</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Scaun supapa (set pentru motorul dat)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Semering supapă admisie/evacuare (set pentru motorul dat)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Bușon umplere ulei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Joja de ulei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Garnitură colector de admisie (set pentru motorul dat)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Set etanșare injectoare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Piston în set cu segmenți motor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Cuzineți manivela (set pentru motorul dat)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Cuzineți biela (set pentru motorul dat)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Arbore cu came admisie/evacuare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Arbore cotit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Chiulasă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Biela motor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Cămașa cilindru</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rPr>
                <w:b/>
              </w:rPr>
              <w:t>Suspensia și sistem 4x4</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Amortizator din față  (garanție min 6 luni sau 40000 km)</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Amortizator din spate (garanție min 6 luni sau 40000 km)</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Rulment sarcină suport arc față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Rulment sarcină suport arc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Suport amortizator față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Suport amortizator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Burduf limitator amortizator față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Burduf limitator amortizator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Articulație planetară interior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Articulație planetară exterior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Rulment planetară față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Burduf articulație planetară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Articulație sarcină/ghidare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Suport trapez față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Suport trapez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Suport sferic</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Butucul din față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Butucul din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Rulment butuc din față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Rulment butuc din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Burduful planetarei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Stabilizator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Planetară transmisie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Capăt bară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Burduf casetă de direcție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Arc elicoidal față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Arc elicoidal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Braț inferior față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Bucșă stabilizator față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Bucșă punte spate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Servodirecție electrică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Casetă de direcție recondiționată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Tija de comandă a direcției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Bieleta antiruliu</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Tijă stabilizator față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Arbore cardanic</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Tripod arbore cardanic</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Rulment suspendare arbore cardanic</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Articulație arbore cardanic</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Arbore de antrenare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Cutia de transfer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rPr>
                <w:b/>
              </w:rPr>
              <w:t>Sistemul electric</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Generator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Set perii generator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Set rulmenți generator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Punte diode generator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Releu regulator generator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Demaror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Set perii demaror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Set rulmenți demaror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Pinion demaror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Releu retractare demaror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Colier plastic</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Comutator coloana de direcție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Releu</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Avertizor sonor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Cilindru de închidere/aprindere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Far stânga față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Far dreapta față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Far stânga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Far stânga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Far dreapta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Comutator lumini marșarier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Semnalizator  virare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Dispersor, semnalizator, lampă din spate stânga/dreapta</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rPr>
                <w:b/>
              </w:rPr>
              <w:t>Cutia de viteze și ambreiajul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Ambreiaj (set)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Suport cutie de viteză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Ulei cutie de viteză manuală (1 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Disc presiune ambreiaj</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Disc de ambreiaj</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Rulment presiune/debreiere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Semering culisă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Semering planetară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ambreiaj</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Cilindru ambreiaj</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Balansier cutie de viteză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r w:rsidRPr="00C53AC7">
              <w:t>V</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Volantă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Kit reparație cutie viteze manuală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Cutie de viteze manuală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Pedala de ambreiaj</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Pârghie de acționare ambreiaj</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Comutator acționare ambreiaj (tempomat)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rPr>
                <w:b/>
              </w:rPr>
              <w:t>Sistemului de frânare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Lichid de frână (0,5 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Cilindru principal de frână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Etrier frână stânga, dreapta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Cilindru de frâna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Disc de frână față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Plăcuțe de frână din față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Saboți frână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Pompa centrală de frână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Senzor turații roată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de frâna față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de frâna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Cablul frânei de mână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Set reparație etrier frână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Amplificator vacuum</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Tambur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Kit reparație tambur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Pedala de frână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Comutator lumini frână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Pompa ABS</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jc w:val="center"/>
              <w:rPr>
                <w:b/>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b/>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rPr>
                <w:b/>
              </w:rPr>
            </w:pPr>
            <w:r w:rsidRPr="00C53AC7">
              <w:rPr>
                <w:b/>
              </w:rPr>
              <w:t>Sistem de eșapament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Linie eșapament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Tobă eșapament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Tampon cauciuc fixare eșapament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Convertor catalitic</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Stingător de flacără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Galerie evacuare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Garnitură galerie evacuare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Piuliță fixare eșapament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Prizon fixare eșapament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rPr>
                <w:b/>
              </w:rPr>
              <w:t>Partea caroseriei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Mecanism de acționare a geamului (macara)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Manetă acționare mecanism geam</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Lacăt ușă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Amortizator hayon (ușa portbagaj)</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Pârghie de acționare a capotei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Închizător capotă motor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Manetă deschidere capotă motor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Mâner exterior al portierei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Mâner interior al portierei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Motor ștergător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Lamelă ștergător de parbriz</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Lamelă ștergător de hayon</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Legături ștergător de parbriz</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Braț ștergător parbriz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Rezervor apă spălare parbriz</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Pompa de apă spălare parbriz</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sistem spălare parbriz</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Duză spălare parbriz</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Șurub fixare roată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Bara protecție față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Bara protecție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Capac cârlig remorcare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Banda de protecție, bara de protecție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Grilă radiator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Listparagraf"/>
              <w:numPr>
                <w:ilvl w:val="0"/>
                <w:numId w:val="46"/>
              </w:numPr>
              <w:ind w:left="0" w:firstLine="0"/>
              <w:jc w:val="cente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Oglinda exterioară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14884" w:type="dxa"/>
            <w:gridSpan w:val="6"/>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r w:rsidRPr="00136C22">
              <w:rPr>
                <w:b/>
                <w:bCs/>
              </w:rPr>
              <w:t xml:space="preserve">Lot 3: </w:t>
            </w:r>
            <w:r w:rsidRPr="00136C22">
              <w:rPr>
                <w:rFonts w:ascii="PermianSerifTypeface" w:hAnsi="PermianSerifTypeface"/>
                <w:b/>
              </w:rPr>
              <w:t>S</w:t>
            </w:r>
            <w:r w:rsidRPr="00136C22">
              <w:rPr>
                <w:rFonts w:ascii="PermianSerifTypeface" w:hAnsi="PermianSerifTypeface"/>
                <w:b/>
                <w:lang w:val="it-IT"/>
              </w:rPr>
              <w:t>ervicii de reparare și de întreținere a autovehiculelor și echipamentelor conexe</w:t>
            </w:r>
            <w:r w:rsidRPr="00136C22">
              <w:rPr>
                <w:b/>
                <w:lang w:val="it-IT"/>
              </w:rPr>
              <w:t xml:space="preserve">: </w:t>
            </w:r>
            <w:r w:rsidRPr="00136C22">
              <w:rPr>
                <w:b/>
              </w:rPr>
              <w:t>Dacia Duster 4x4 a.f. 2014 1461cm diesel</w:t>
            </w: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spacing w:after="0" w:line="240" w:lineRule="auto"/>
              <w:ind w:left="0"/>
              <w:contextualSpacing w:val="0"/>
              <w:rPr>
                <w:b/>
                <w:bCs/>
                <w:lang w:val="ro-RO"/>
              </w:rPr>
            </w:pPr>
            <w:r>
              <w:rPr>
                <w:b/>
                <w:bCs/>
                <w:lang w:val="ro-RO"/>
              </w:rPr>
              <w:t>3</w:t>
            </w:r>
            <w:r w:rsidRPr="00C53AC7">
              <w:rPr>
                <w:b/>
                <w:bCs/>
                <w:lang w:val="ro-RO"/>
              </w:rPr>
              <w:t>.1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spacing w:after="0" w:line="240" w:lineRule="auto"/>
              <w:ind w:left="0"/>
              <w:contextualSpacing w:val="0"/>
              <w:rPr>
                <w:b/>
                <w:bCs/>
                <w:lang w:val="ro-RO"/>
              </w:rPr>
            </w:pPr>
            <w:r w:rsidRPr="00C53AC7">
              <w:rPr>
                <w:b/>
                <w:bCs/>
                <w:lang w:val="ro-RO"/>
              </w:rPr>
              <w:t>Deservirea tehnică</w:t>
            </w: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92" w:right="-103"/>
              <w:contextualSpacing w:val="0"/>
              <w:rPr>
                <w:rFonts w:ascii="PermianSerifTypeface" w:hAnsi="PermianSerifTypeface"/>
                <w:sz w:val="22"/>
                <w:szCs w:val="22"/>
                <w:lang w:val="ro-RO" w:eastAsia="en-US"/>
              </w:rPr>
            </w:pP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numPr>
                <w:ilvl w:val="0"/>
                <w:numId w:val="48"/>
              </w:numPr>
              <w:tabs>
                <w:tab w:val="left" w:pos="567"/>
                <w:tab w:val="left" w:pos="1560"/>
              </w:tabs>
              <w:spacing w:after="0"/>
              <w:ind w:left="414" w:hanging="357"/>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78334A"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r w:rsidRPr="0078334A">
              <w:rPr>
                <w:sz w:val="22"/>
                <w:szCs w:val="22"/>
                <w:lang w:val="ro-RO"/>
              </w:rPr>
              <w:t>Diagnosticarea computerizată cu identificarea și înlăturarea defecțiunii (Acest serviciu va fi folosit în cazurile în când este imposibilă identificarea problemei prin altă metodă și va fi facturat o singură dată în procesul de reparație)</w:t>
            </w: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 va indicata modelul softului cu care se va efectua diagnosticarea, acesta urmează să fie licențiat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414"/>
              <w:contextualSpacing w:val="0"/>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sz w:val="20"/>
                <w:szCs w:val="20"/>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jc w:val="center"/>
              <w:rPr>
                <w:b/>
              </w:rPr>
            </w:pPr>
            <w:r w:rsidRPr="00C53AC7">
              <w:rPr>
                <w:b/>
              </w:rPr>
              <w:t>Motorul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Antigel - schimb (pentru tot sistemul de răcire în complet)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Măsurarea presiunii ulei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Măsurarea compresiei în cilindri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Joc supape - ajustare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Diagnosticarea cu generatorul de fum</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Verificarea sistemului de condiționare la scurgeri de freon</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Radiator ulei termoflot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Clapetă accelerație – curățare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lastRenderedPageBreak/>
              <w:t>10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Clapetă accelerație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Clapetă accelerație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Clapetă accelerație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Debitmetru de aer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Garnitura chiulasei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Garnitură galerie admisie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Chit curea de distribuire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Cureaua generatorului/agregatelor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Întinzător curea agregate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Roată dințată arbore cotit – schimb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Roată dințată arbore cu came – schimb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9547B2"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Roată dințată pompă presiune înaltă – schimb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Fulie curea arbore cotit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Garnitură de etanșare rezervor combustibil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Bușon rezervor de combustibil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Rezervor de combustibil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Rezervor de combustibil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Rezervor de combustibil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Rezervor de combustibil – curățare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de combustibil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Bujie incandescență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Turbosuflantă – balansarea cartușului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Turbosuflantă – curățirea geometriei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Turbosuflantă – schimb actuator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Turbosuflantă – schimb chit de reparație cartuș</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Turbosuflantă – reglare și adaptare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Conductă ulei turbosuflantă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Conductă ulei turbosuflantă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lastRenderedPageBreak/>
              <w:t>38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Garnitură turbosuflantă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aer supraalimentare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aer supraalimentare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aer supraalimentare intercooler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aer supraalimentare intercooler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aer, filtru aer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Rampa injecție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Senzor presiune ulei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Comutator presiune ulei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Injectorul de combustibil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Injector de combustibil - verificare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Injector de combustibil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Șaibă etanșare injector combustibil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Tubulatură sistem de alimentare (rampă - injector)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Tubulatură sistem de alimentare (rampă - injector)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Furtun supracurgere combustibil (retur) – demontare/montare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supracurgere combustibil (retur)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Galerie evacuare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Galerie evacuare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Galerie evacuare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Garnitură galerie evacuare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Piuliță fixare galerie evacuare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60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Prizon fixare galerie evacuare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61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Piuliță fixare sistem de eșapament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62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Pompă de combustibil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lastRenderedPageBreak/>
              <w:t>63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Pompă de combustibil presiune înaltă – reparație completă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64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Pompă de combustibil presiune înaltă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65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Supapă control presiune sistem alimentare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66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Senzor apă sistem alimentare combustibil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67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Senzor presiune aer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68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Intercooler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69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Pompă de apă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70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rPr>
                <w:highlight w:val="yellow"/>
              </w:rPr>
            </w:pPr>
            <w:r w:rsidRPr="00C53AC7">
              <w:t>Garnitura pompa de apă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71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Pompă de ulei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72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Termoflot (radiator ulei)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73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Termoflot (radiator ulei)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74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Garnitură Termoflot (radiator ulei)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75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sistem răcire Termoflot (radiator ulei)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76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sistem răcire Termoflot (radiator ulei)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77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Bujie incandescentă (1 buc.)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78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Suport motor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79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Garnitura baie ulei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80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Garnitură capac chiulasă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81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Radiator sistem de răcire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82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Ventilator sistem de răcire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83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radiator sistem de răcire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84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Radiator de încălzire interior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85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Ventilator habitaclu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86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Rezistor ventilator habitaclu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87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Tub drenaj climatizator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88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Termostat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89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Capacul chiulasei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lastRenderedPageBreak/>
              <w:t>90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Regulator presiune de injecție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91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Garnitură termostat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92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Carcasă termostat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93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Senzor temperatură lichid răcire motor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94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Compresor A/C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95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Semering radiator A/C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96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Spălarea sistemului de răcire - curățire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97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Semering arborelui cu came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98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Semering arbore cotit față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99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Semering arbore cotit spate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100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Senzor arbore cotit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101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Senzor presiune gaze evacuare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102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Senzor temperatură gaze evacuare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103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Senzor presiune aer galeria de admisie (turbosuflantă)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104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Vas de expansiune sistem de răcire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105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rPr>
                <w:highlight w:val="yellow"/>
              </w:rPr>
            </w:pPr>
            <w:r w:rsidRPr="00C53AC7">
              <w:t>Bușon vas expansiune sistem de răcire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106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Schimb ulei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107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Schimb filtru ulei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108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Schimb filtru aer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109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Schimb  filtru habitaclu</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110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Schimb filtru combustibil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111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Schimb garnitura bușon scurgere ulei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112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Supapă EGR – montare/demontare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113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Supapă EGR – curățire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114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Radiator sistem EGR – curățire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115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Radiator sistem EGR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116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Radiator sistem EGR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117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Tub supapă EGR – curățire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118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Tub supapă EGR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lastRenderedPageBreak/>
              <w:t>119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Tub supapă EGR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120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Garnitură supapă EGR – schimb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121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Filtru de particule DPF – montare/demontare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122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Filtru de particule DPF - curățire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123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Filtru de particule DPF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124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Senzor temperatură gaze de eșapament/lambda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125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Motor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126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Motor asamblarea/reparație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127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Motor dezasamblare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128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Chiulasa – reparație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130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Chiulasă – schimb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131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Bloc cilindri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132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Bloc cilindri – schimb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133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Arbore cotit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134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Arbore cotit – schimb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135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rPr>
                <w:highlight w:val="yellow"/>
              </w:rPr>
            </w:pPr>
            <w:r w:rsidRPr="00C53AC7">
              <w:t>Arbore cu came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Suspensia și  sistem 4x4</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136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Amortizator din față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137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Amortizator din spate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138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Suport amortizator față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139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Suport amortizator spate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140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Butucul din față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141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Butucul din spate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142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Rulment butuc din față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143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Rulment butuc din spate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144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Burduful planetarei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145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Articulație planetară interioară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146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Articulație planetară exterioară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147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Suport trapez față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148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Suport trapez spate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149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Articulație sarcină/ ghidare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150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Stabilizator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151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Planetară transmisie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lastRenderedPageBreak/>
              <w:t>152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Capăt bară de legătură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153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Caseta de direcție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154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Burduf casetă de direcție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155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Tija de direcție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156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Arc elicoidal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157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Braț inferior/superior față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158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Bucșă stabilizator (față)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159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Bucșă punte spate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160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Rulment sarcină suport arc față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161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Rulment sarcină suport arc spate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162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Bieleta antiruliu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163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Tijă stabilizator față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164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Arbore cardanic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165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Arbore cardanic - echilibrare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166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Arbore cardanic – reconstrucția cap-cruce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167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Arbore cardanic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168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Arbore de antrenare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169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Rulment de suspendare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170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Cutia de transfer – schimb ulei (ulei inclus în preț)</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171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Cutia de transfer – schimb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172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Reductor puntea spate -  schimb ulei (ulei inclus în preț)</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173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Reductor puntea spate – reparație complexă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174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Reductor puntea spate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175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Reductor puntea spate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176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Cutia de transfer - reparație complexă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Sistemul electric</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177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Schimb bec lumină de zi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lastRenderedPageBreak/>
              <w:t>178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Schimb bec fază scurtă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179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Schimb bec fază lungă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180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Schimb bec semnalizare față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181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Schimb bec semnalizare spate(piesa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182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Schimb bec frână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183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Schimb bec revers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184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Schimb bec anti-ceață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185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Schimb bec lumină zi spate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186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Generator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187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Generator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188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Comutator coloana de direcție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189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Demaror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190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Demaror – reparație complexă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191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Siguranță electrică (piesa inclusă în preț)</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192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Cilindru de închidere/aprindere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193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Far stânga față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194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Far stânga spate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195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Far stânga față - ajustare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196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Far stânga față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197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Far stânga spate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198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Far dreapta față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199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Far dreapta spate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200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Far dreapta față  – ajustare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201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Far dreapta față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202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Far dreapta spate – schimb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203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Avertizor sonor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204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Comutator lumini marșarier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205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Semnalizator  virare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lastRenderedPageBreak/>
              <w:t>206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Dispersor, semnalizator, lampă din spate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207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Mecanism electric ajustare oglinzi retrovizoare exterioare – reparație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208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Oglindă acționată electric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209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Oglindă acționată electric – schimb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210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Sistem degivrare hayon – reparație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211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rPr>
                <w:highlight w:val="yellow"/>
              </w:rPr>
            </w:pPr>
            <w:r w:rsidRPr="00C53AC7">
              <w:t>Comutator acționare ambreiaj (tempomat)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212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Comutator lumini frână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Cutia de viteze și ambreiajul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213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Cutie de viteză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214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Suport/pernă cutie de viteză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215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Ulei cutie de viteză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216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Ambreiaj (set)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217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Disc presiune ambreiaj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218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Disc ambreiaj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219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Rulment presiune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220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Semering culisă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221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Semering planetară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222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ambreiaj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223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Cilindru ambreiaj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224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Balansier cutie de viteză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225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Balansier cutie de viteză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226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Volantă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227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Cutie de viteză manuală – reparație completă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228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Pedala de ambreiaj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229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Pârghie de acționare ambreiaj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Sistemul de frânare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230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Ajustarea sistemului de frânare – reglarea</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231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Lichid de frână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232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Cilindru principal de frână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233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Etrier frâna față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lastRenderedPageBreak/>
              <w:t>234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Cilindru de frâna spate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235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Disc de frână față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236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Disc de frână față –rectificare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237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Pompa centrală de frână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238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Senzor turații roată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239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Plăcuțe de frână din față (set)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240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Saboți de frână din spate (set)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241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de frâna față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242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de frâna spate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243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Cablul frânei de mână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244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Etrier frână față – reparația/deservire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245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Amplificator vacuum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246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Tambur frână spate -  rectificare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247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Tambur frână spate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248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Tambur frână spate – schimb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249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Pompa ABS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250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Pompa ABS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Sistem de eșapament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251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Linie eșapament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252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Linie eșapament  - demontare/montare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253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Linie eșapament – schimb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254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Tobă eșapament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255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Tobă eșapament – schimb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256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Tampon cauciuc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257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Piuliță fixare eșapament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258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Prizon fixare eșapament - schimb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259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Ecran protecție termică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260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Ecran protecție termică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Partea caroseriei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261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Mecanism de acționare a geamului electric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262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Mecanism de acționare a geamului electric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lastRenderedPageBreak/>
              <w:t>263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Lacăt ușă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264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Amortizator hayon (ușa portbagaj) - schimb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265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Amortizator capotă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266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Pârghie de acționare a capotei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267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Închizător capotă motor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268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Manetă deschidere capotă motor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269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Mâner exterior al portierei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270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Mâner interior al portierei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271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Motor ștergător - profilaxie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272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Motor ștergător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273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Motor ștergător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274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Lamelă ștergător de parbriz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275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Lamelă ștergător de hayon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276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Legături ștergător de parbriz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277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Braț ștergător parbriz spate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278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Rezervor apă spălare parbriz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279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Pompa de apă spălare parbriz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280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sistem spălare parbriz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281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Duză spălare parbriz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282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Șurub fixare roată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283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Bara protecție față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284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Bara protecție față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285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Bara protecție față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286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Bara protecție spate – reparație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287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Bara protecție spate – demontare/montare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288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Bara protecție spate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289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Grilă radiator - schimb</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B77CA6" w:rsidRDefault="00204752" w:rsidP="00204752">
            <w:pPr>
              <w:pStyle w:val="Style2"/>
              <w:tabs>
                <w:tab w:val="left" w:pos="567"/>
                <w:tab w:val="left" w:pos="1560"/>
              </w:tabs>
              <w:spacing w:after="0"/>
              <w:ind w:left="0"/>
              <w:contextualSpacing w:val="0"/>
              <w:jc w:val="center"/>
              <w:rPr>
                <w:rFonts w:ascii="PermianSerifTypeface" w:hAnsi="PermianSerifTypeface"/>
                <w:b/>
                <w:sz w:val="22"/>
                <w:szCs w:val="22"/>
                <w:lang w:val="ro-RO"/>
              </w:rPr>
            </w:pPr>
            <w:r w:rsidRPr="00B77CA6">
              <w:rPr>
                <w:rFonts w:ascii="PermianSerifTypeface" w:hAnsi="PermianSerifTypeface"/>
                <w:b/>
                <w:sz w:val="22"/>
                <w:szCs w:val="22"/>
                <w:lang w:val="ro-RO"/>
              </w:rPr>
              <w:t>3.2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r w:rsidRPr="00C53AC7">
              <w:rPr>
                <w:rFonts w:ascii="PermianSerifTypeface" w:hAnsi="PermianSerifTypeface"/>
                <w:b/>
                <w:lang w:val="ro-RO" w:eastAsia="en-US"/>
              </w:rPr>
              <w:t xml:space="preserve">Reparația automobilului de tip </w:t>
            </w:r>
            <w:r w:rsidRPr="00C53AC7">
              <w:rPr>
                <w:b/>
                <w:lang w:val="ro-RO"/>
              </w:rPr>
              <w:t>Dacia Duster</w:t>
            </w: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92" w:right="-103" w:firstLine="83"/>
              <w:contextualSpacing w:val="0"/>
              <w:rPr>
                <w:rFonts w:ascii="PermianSerifTypeface" w:hAnsi="PermianSerifTypeface"/>
                <w:b/>
                <w:lang w:val="ro-RO" w:eastAsia="en-US"/>
              </w:rPr>
            </w:pP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rPr>
                <w:b/>
              </w:rPr>
              <w:t>Motorul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290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Ulei 5l (se va indica producătorul, vâscozitatea și tipul uleiului)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lastRenderedPageBreak/>
              <w:t>291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Ulei 1l (se va indica producătorul, vâscozitatea și tipul uleiului)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292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Filtru ulei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293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Filtru aer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294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Filtru habitaclu</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295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Filtru combustibil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296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Antigel 5 kg (conform recomandărilor producătorului culoarea și tipul)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297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Antigel 1 kg (conform recomandărilor producătorului culoarea și tipul)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298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Chit curea de distribuție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299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Cureaua agregatelor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300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Rolă de tensionare a curelei agregatelor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301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Set lanț/ curea pompă de ulei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302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Clapeta accelerație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303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Clapetă sistem recirculare a gazelor evacuate (EGR)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304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Radiator ulei termoflot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305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Debitmetru de aer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306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Garnitura chiulasă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307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Garnitură galerie admisie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308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Injector de combustibil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309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Pompă de combustibil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310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Pompă de combustibil presiune înaltă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311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Pompă de apă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312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Pompă de ulei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313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Senzor presiune ulei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314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Comutator presiune ulei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315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Bujii incandescență (buc)</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316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Suport motor (buc)</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317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Garnitura baie ulei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318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Baie ulei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319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Roată dințată arbore cotit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320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Roată dințată arbore cu came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9547B2"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321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Roată dințată pompă presiune înaltă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lastRenderedPageBreak/>
              <w:t>322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Fulie curea arbore cotit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323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Garnitură de etanșare rezervor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324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Bușon rezervor de combustibil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325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Rezervor de combustibil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326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de combustibil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327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Conductă ulei turbosuflantă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328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aer supraalimentare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329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aer supraalimentare intercooler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330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aer, filtru aer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331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Rampa injecție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332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Șaibă etanșare injector combustibil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333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Tubulatură sistem de alimentare (rampă - injector)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334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supra-curgere combustibil (retur)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335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Galerie evacuare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336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Garnitură galerie evacuare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337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Piuliță fixare galerie evacuare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338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Prizon fixare galerie evacuare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339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Piuliță fixare sistem de eșapament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340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Supapă control presiune sistem alimentare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341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Senzor apă sistem alimentare combustibil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342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Semering arbore cotit față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343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Semering arbore cotit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344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Compresor A/C nou</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345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Compresor A/C recondiționat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346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Radiator A/C</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347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Tub drenaj climatizator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348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Senzor presiune aer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349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Intercooler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350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Radiator sistem de răcire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351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Radiator de încălzire interior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352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Ventilator habitaclu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353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Rezistor ventilator habitaclu</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lastRenderedPageBreak/>
              <w:t>354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Termostat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355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Racord</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356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Colier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357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Garnitură capacului de chiulasă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358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Supapă – regulator de injecție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359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Turbosuflantă de aer nouă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360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Turbosuflantă - actuator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361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Turbosuflantă - cartuș</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362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Garnitură turbosuflantă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363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Filtru de particule DPF</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364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Carcasă termostat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365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Garnitură termostat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366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Senzor temperatură motor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367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Vas expansiune sistem de răcire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368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Capac vas expansiune sistem de răcire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369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Ventilator sistem de răcire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370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Senzor temperatură gaze de eșapament/ sonda lambda</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371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Senzor presiune gaze evacuare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372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Senzor arbore cotit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373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Senzor arbore cu came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374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Supapă admisie/evacuare (set pentru motorul dat)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375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Ghidaj supapă (set pentru motorul dat)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376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Set șurub chiulasa</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377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Scaun supapa (set pentru motorul dat)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378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Set etanșare injectoare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379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Piston în set cu segmenți motor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380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Cuzineți manivela (set pentru motorul dat)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381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Cuzineți biela (set pentru motorul dat)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382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Arbore cu came admisie/evacuare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383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Arbore cotit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384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Biela motor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385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Cămașa cilindru</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lastRenderedPageBreak/>
              <w:t>386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Arbore cu came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387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Arbore cotit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388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Chiulasă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389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Bloc cilindri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Suspensia și sistem 4x4</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390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Amortizator din față  (garanție min 6 luni sau 40000 km)</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391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Amortizator din spate (garanție min 6 luni sau 40000 km)</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392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Rulment sarcină suport arc față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393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Rulment sarcină suport arc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394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Suport amortizator față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395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Suport amortizator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396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Burduf limitator amortizator față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397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Burduf limitator amortizator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398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Articulație planetară interior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399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Articulație planetară exterior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400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Rulment planetară față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401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Burduf articulație planetară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402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Articulație sarcină/ghidare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403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Suport trapez față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404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Suport trapez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405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Suport sferic</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406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Butucul din față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407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Butucul din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408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Rulment butuc din față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409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Rulment butuc din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410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Burduful planetarei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411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Stabilizator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412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Planetară transmisie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413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Capăt bară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414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Burduf casetă de direcție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415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Arc elicoidal față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416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Arc elicoidal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417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Braț inferior față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lastRenderedPageBreak/>
              <w:t>418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Bucșă stabilizator față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419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Bucșă punte spate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420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Pompa servodirecție electrică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421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Casetă de direcție recondiționată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422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Tija de comandă a direcției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423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Bieleta antiruliu</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424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Bucșă stabilizator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425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Tijă stabilizator față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426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Arbore cardanic</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427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Tripod arbore cardanic</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428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Rulment suspendare arbore cardanic</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429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Articulație arbore cardanic</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430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Arbore de antrenare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431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Cutie de transfer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432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Reductor punte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Sistemul electric</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433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Generator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434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Set perii generator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435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Set rulmenți generator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436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Punte diode generator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437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Releu regulator generator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438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Demaror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439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Set perii demaror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440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Set rulmenți demaror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441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Pinion demaror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442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Releu retractare demaror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443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Colier plastic</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445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Comutator coloana de direcție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446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Releu</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447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Avertizor sonor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448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Releu sistem preîncălzire (comandă bujii incandescente)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449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Cilindru de închidere/aprindere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450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Far stânga față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451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Far dreapta față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lastRenderedPageBreak/>
              <w:t>452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Far stânga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453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Far dreapta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454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Comutator lumini marșarier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455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Semnalizator  virare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456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Dispersor, semnalizator, lampă din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457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Oglindă acționată electric</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458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Comutator acționare ambreiaj (tempomat)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459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Comutator lumini frână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Cutia de viteze și ambreiajul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461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Ambreiaj (set)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462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Suport cutie de viteză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463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Ulei cutie de viteză manuală (1 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464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Disc presiune ambreiaj</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465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Disc de ambreiaj</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466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Rulment presiune/debreiere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467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Semering culisă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468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Semering planetară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469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ambreiaj</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470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Cilindru ambreiaj</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471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Balansier cutie de viteză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472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Volantă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473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Kit reparație cutie viteze manuală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474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Pedala de ambreiaj</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475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Pârghie de acționare ambreiaj</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Sistemului de frânare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476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Lichid de frână (0,5 l)</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477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Cilindru principal de frână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478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Etrier frână stânga, dreapta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479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Cilindru de frâna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480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Disc de frână față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481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Plăcuțe de frână din față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482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Saboți frână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483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Pompa centrală de frână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484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Senzor turații roată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lastRenderedPageBreak/>
              <w:t>485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de frâna față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486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de frâna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487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Cablul frânei de mână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488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Set reparație etrier frână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489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Amplificator vacuum</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490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Tambur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491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Kit reparație tambur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492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Pompa ABS</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Sistem de eșapament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493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Linie eșapament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494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Tobă eșapament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495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Tampon cauciuc fixare eșapament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496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Piuliță fixare eșapament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497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Prizon fixare eșapament</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498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Ecran protecție termică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Partea caroseriei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499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Mecanism de acționare a geamului electric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500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 xml:space="preserve">Lacăt ușă </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501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Amortizator hayon (ușa portbagaj)</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502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Amortizator capotă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503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Pârghie de acționare a capotei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504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Închizător capotă motor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505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Manetă deschidere capotă motor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506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Mâner exterior al portierei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507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Mâner interior al portierei</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508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Motor ștergător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509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Lamelă ștergător de parbriz</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510</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Legături ștergător de parbriz</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511</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Braț ștergător parbriz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512</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Rezervor apă spălare parbriz</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513</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Pompa de apă spălare parbriz</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514</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Furtun sistem spălare parbriz</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515</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Duză spălare parbriz</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516</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Șurub fixare roată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lastRenderedPageBreak/>
              <w:t>517</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Bara protecție față</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518</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Bara protecție spate</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519</w:t>
            </w:r>
          </w:p>
        </w:tc>
        <w:tc>
          <w:tcPr>
            <w:tcW w:w="3340"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rPr>
                <w:rFonts w:ascii="PermianSerifTypeface" w:hAnsi="PermianSerifTypeface"/>
                <w:sz w:val="22"/>
                <w:szCs w:val="22"/>
                <w:lang w:val="ro-RO"/>
              </w:rPr>
            </w:pPr>
          </w:p>
        </w:tc>
        <w:tc>
          <w:tcPr>
            <w:tcW w:w="4173"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ind w:firstLine="83"/>
            </w:pPr>
            <w:r w:rsidRPr="00C53AC7">
              <w:t>Grilă radiator</w:t>
            </w:r>
          </w:p>
        </w:tc>
        <w:tc>
          <w:tcPr>
            <w:tcW w:w="2835"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r w:rsidR="00204752" w:rsidRPr="00C53AC7" w:rsidTr="00B15D81">
        <w:trPr>
          <w:trHeight w:val="275"/>
        </w:trPr>
        <w:tc>
          <w:tcPr>
            <w:tcW w:w="629"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2"/>
                <w:szCs w:val="22"/>
                <w:lang w:val="ro-RO"/>
              </w:rPr>
            </w:pPr>
          </w:p>
        </w:tc>
        <w:tc>
          <w:tcPr>
            <w:tcW w:w="1332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tabs>
                <w:tab w:val="left" w:pos="567"/>
              </w:tabs>
              <w:ind w:firstLine="92"/>
              <w:rPr>
                <w:rFonts w:ascii="PermianSerifTypeface" w:hAnsi="PermianSerifTypeface"/>
              </w:rPr>
            </w:pPr>
          </w:p>
        </w:tc>
        <w:tc>
          <w:tcPr>
            <w:tcW w:w="930" w:type="dxa"/>
            <w:tcBorders>
              <w:top w:val="single" w:sz="4" w:space="0" w:color="auto"/>
              <w:left w:val="single" w:sz="4" w:space="0" w:color="auto"/>
              <w:bottom w:val="single" w:sz="4" w:space="0" w:color="auto"/>
              <w:right w:val="single" w:sz="4" w:space="0" w:color="auto"/>
            </w:tcBorders>
            <w:vAlign w:val="center"/>
          </w:tcPr>
          <w:p w:rsidR="00204752" w:rsidRPr="00C53AC7" w:rsidRDefault="00204752" w:rsidP="00204752">
            <w:pPr>
              <w:rPr>
                <w:rFonts w:ascii="PermianSerifTypeface" w:hAnsi="PermianSerifTypeface"/>
              </w:rPr>
            </w:pPr>
          </w:p>
        </w:tc>
      </w:tr>
    </w:tbl>
    <w:p w:rsidR="00B15D81" w:rsidRPr="00C53AC7" w:rsidRDefault="00B15D81" w:rsidP="00B15D81">
      <w:pPr>
        <w:tabs>
          <w:tab w:val="left" w:pos="567"/>
        </w:tabs>
        <w:ind w:left="-709"/>
        <w:rPr>
          <w:rFonts w:ascii="PermianSerifTypeface" w:hAnsi="PermianSerifTypeface"/>
          <w:i/>
          <w:iCs/>
        </w:rPr>
      </w:pPr>
      <w:r w:rsidRPr="00C53AC7">
        <w:rPr>
          <w:rFonts w:ascii="PermianSerifTypeface" w:hAnsi="PermianSerifTypeface"/>
          <w:i/>
          <w:iCs/>
          <w:sz w:val="28"/>
          <w:szCs w:val="28"/>
        </w:rPr>
        <w:t>Notă</w:t>
      </w:r>
      <w:r w:rsidRPr="00C53AC7">
        <w:rPr>
          <w:rFonts w:ascii="PermianSerifTypeface" w:hAnsi="PermianSerifTypeface"/>
          <w:i/>
          <w:iCs/>
        </w:rPr>
        <w:t xml:space="preserve">: </w:t>
      </w:r>
    </w:p>
    <w:p w:rsidR="00B15D81" w:rsidRPr="00C53AC7" w:rsidRDefault="00B15D81" w:rsidP="00B15D81">
      <w:pPr>
        <w:pStyle w:val="Listparagraf"/>
        <w:numPr>
          <w:ilvl w:val="0"/>
          <w:numId w:val="47"/>
        </w:numPr>
        <w:spacing w:after="160" w:line="259" w:lineRule="auto"/>
        <w:ind w:left="-1134" w:firstLine="0"/>
        <w:jc w:val="both"/>
        <w:rPr>
          <w:rFonts w:ascii="PermianSerifTypeface" w:hAnsi="PermianSerifTypeface"/>
          <w:i/>
          <w:iCs/>
        </w:rPr>
      </w:pPr>
      <w:r w:rsidRPr="00C53AC7">
        <w:rPr>
          <w:rFonts w:ascii="PermianSerifTypeface" w:hAnsi="PermianSerifTypeface"/>
          <w:i/>
          <w:iCs/>
        </w:rPr>
        <w:t xml:space="preserve">numărul total al reparaţiilor şi deservirilor tehnice pentru fiecare unitate de transport va depinde de distanţa parcursă, cerinţele producătorului şi starea tehnică a autovehiculelor, pentru autovehiculele ce nu parcurg 10 mii km anual va fi efectuată o deservire pe an;      </w:t>
      </w:r>
    </w:p>
    <w:p w:rsidR="00B15D81" w:rsidRPr="00C53AC7" w:rsidRDefault="00B15D81" w:rsidP="00B15D81">
      <w:pPr>
        <w:pStyle w:val="Listparagraf"/>
        <w:numPr>
          <w:ilvl w:val="0"/>
          <w:numId w:val="47"/>
        </w:numPr>
        <w:spacing w:after="160" w:line="259" w:lineRule="auto"/>
        <w:ind w:left="-1134" w:firstLine="0"/>
        <w:jc w:val="both"/>
        <w:rPr>
          <w:rFonts w:ascii="PermianSerifTypeface" w:hAnsi="PermianSerifTypeface"/>
          <w:i/>
          <w:iCs/>
        </w:rPr>
      </w:pPr>
      <w:r w:rsidRPr="00C53AC7">
        <w:rPr>
          <w:rFonts w:ascii="PermianSerifTypeface" w:hAnsi="PermianSerifTypeface"/>
          <w:i/>
          <w:iCs/>
        </w:rPr>
        <w:t>servicile de deservire tehnică includ în sine schimbul tuturor consumabililor (uleiurilor, lichidelor, filtrelor, saboţilor, bugiilor, becurilor, ştergătoarelor de parbriz etc.), efectuarea lucrărilor de reglare (reglarea unghiurilor roţilor, reglarea farurilor, etc.), efectuarea lucrărilor de diagnosticare (a motorului, suspensiei, dispozitivelor electrice şi electronice, etc.), alimentarea condiţionerului şi curăţarea injectoarelor;</w:t>
      </w:r>
    </w:p>
    <w:p w:rsidR="00B15D81" w:rsidRPr="00C53AC7" w:rsidRDefault="00B15D81" w:rsidP="00B15D81">
      <w:pPr>
        <w:pStyle w:val="Listparagraf"/>
        <w:numPr>
          <w:ilvl w:val="0"/>
          <w:numId w:val="47"/>
        </w:numPr>
        <w:ind w:left="-1134" w:firstLine="0"/>
        <w:contextualSpacing w:val="0"/>
        <w:jc w:val="both"/>
        <w:rPr>
          <w:rFonts w:ascii="PermianSerifTypeface" w:hAnsi="PermianSerifTypeface"/>
          <w:i/>
          <w:iCs/>
        </w:rPr>
      </w:pPr>
      <w:r w:rsidRPr="00C53AC7">
        <w:rPr>
          <w:rFonts w:ascii="PermianSerifTypeface" w:hAnsi="PermianSerifTypeface"/>
          <w:i/>
          <w:iCs/>
        </w:rPr>
        <w:t xml:space="preserve">serviciile de reparaţie includ în sine înlăturarea defecţiunilor depistate cu schimbarea pieselor necesare, precum şi alte lucrări ce ţin de reparaţii auto. </w:t>
      </w:r>
    </w:p>
    <w:p w:rsidR="00B15D81" w:rsidRPr="00C53AC7" w:rsidRDefault="00B15D81" w:rsidP="00B15D81">
      <w:pPr>
        <w:pStyle w:val="Listparagraf"/>
        <w:numPr>
          <w:ilvl w:val="0"/>
          <w:numId w:val="47"/>
        </w:numPr>
        <w:ind w:left="-1134" w:firstLine="0"/>
        <w:contextualSpacing w:val="0"/>
        <w:jc w:val="both"/>
        <w:rPr>
          <w:rFonts w:ascii="PermianSerifTypeface" w:hAnsi="PermianSerifTypeface"/>
          <w:i/>
          <w:iCs/>
        </w:rPr>
      </w:pPr>
      <w:r w:rsidRPr="00C53AC7">
        <w:rPr>
          <w:rFonts w:ascii="PermianSerifTypeface" w:hAnsi="PermianSerifTypeface"/>
          <w:i/>
          <w:iCs/>
        </w:rPr>
        <w:t>în cazul apariției necesității schimbării unor piese/consumabile sau necesitatea prestării serviciilor ce nu sunt specificate, Părțile vor conveni de comun acord asupra volumului, prețurilor serviciilor/pieselor/consumabililor, semnând actul de prestare a Serviciilor, în limita sumei contractate.</w:t>
      </w:r>
    </w:p>
    <w:p w:rsidR="00B15D81" w:rsidRPr="00C53AC7" w:rsidRDefault="00B15D81" w:rsidP="00B15D81">
      <w:pPr>
        <w:tabs>
          <w:tab w:val="left" w:pos="567"/>
        </w:tabs>
        <w:ind w:left="-1134"/>
        <w:rPr>
          <w:rFonts w:ascii="PermianSerifTypeface" w:hAnsi="PermianSerifTypeface"/>
          <w:i/>
          <w:iCs/>
        </w:rPr>
      </w:pPr>
    </w:p>
    <w:p w:rsidR="00B15D81" w:rsidRPr="00C53AC7" w:rsidRDefault="00B15D81" w:rsidP="00B15D81">
      <w:pPr>
        <w:pStyle w:val="Listparagraf"/>
        <w:ind w:left="0"/>
        <w:rPr>
          <w:rFonts w:ascii="PermianSerifTypeface" w:hAnsi="PermianSerifTypeface"/>
          <w:b/>
          <w:bCs/>
        </w:rPr>
      </w:pPr>
    </w:p>
    <w:p w:rsidR="00B15D81" w:rsidRPr="00C53AC7" w:rsidRDefault="00B15D81" w:rsidP="00B15D81">
      <w:pPr>
        <w:pStyle w:val="Listparagraf"/>
        <w:ind w:left="0"/>
        <w:rPr>
          <w:rFonts w:ascii="PermianSerifTypeface" w:hAnsi="PermianSerifTypeface"/>
          <w:b/>
          <w:bCs/>
        </w:rPr>
      </w:pPr>
      <w:r w:rsidRPr="00C53AC7">
        <w:rPr>
          <w:rFonts w:ascii="PermianSerifTypeface" w:hAnsi="PermianSerifTypeface"/>
          <w:b/>
          <w:bCs/>
        </w:rPr>
        <w:t>Semnătura electronică a administratorului / reprezentantului __________________________</w:t>
      </w:r>
    </w:p>
    <w:p w:rsidR="00B15D81" w:rsidRPr="00C53AC7" w:rsidRDefault="00B15D81" w:rsidP="00B15D81">
      <w:pPr>
        <w:rPr>
          <w:lang w:eastAsia="ru-RU"/>
        </w:rPr>
      </w:pPr>
      <w:r w:rsidRPr="00C53AC7">
        <w:rPr>
          <w:lang w:eastAsia="ru-RU"/>
        </w:rPr>
        <w:br w:type="page"/>
      </w:r>
    </w:p>
    <w:p w:rsidR="00B15D81" w:rsidRPr="00C53AC7" w:rsidRDefault="00B15D81" w:rsidP="00B15D81">
      <w:pPr>
        <w:jc w:val="right"/>
        <w:rPr>
          <w:rFonts w:ascii="PermianSerifTypeface" w:hAnsi="PermianSerifTypeface" w:cs="Arial"/>
          <w:b/>
        </w:rPr>
      </w:pPr>
      <w:r w:rsidRPr="00C53AC7">
        <w:rPr>
          <w:rFonts w:ascii="PermianSerifTypeface" w:hAnsi="PermianSerifTypeface" w:cs="Arial"/>
          <w:b/>
        </w:rPr>
        <w:lastRenderedPageBreak/>
        <w:t>Anexa nr. 2</w:t>
      </w:r>
    </w:p>
    <w:p w:rsidR="00B15D81" w:rsidRPr="00C53AC7" w:rsidRDefault="00B15D81" w:rsidP="00B15D81">
      <w:pPr>
        <w:rPr>
          <w:rFonts w:ascii="PermianSerifTypeface" w:hAnsi="PermianSerifTypeface"/>
          <w:i/>
          <w:lang w:eastAsia="ru-RU"/>
        </w:rPr>
      </w:pPr>
    </w:p>
    <w:p w:rsidR="00B15D81" w:rsidRPr="00C53AC7" w:rsidRDefault="00B15D81" w:rsidP="00B15D81">
      <w:pPr>
        <w:pStyle w:val="Style2"/>
        <w:tabs>
          <w:tab w:val="left" w:pos="567"/>
        </w:tabs>
        <w:spacing w:line="240" w:lineRule="auto"/>
        <w:ind w:left="0"/>
        <w:jc w:val="center"/>
        <w:rPr>
          <w:rFonts w:ascii="PermianSerifTypeface" w:hAnsi="PermianSerifTypeface"/>
          <w:b/>
          <w:lang w:val="ro-RO" w:eastAsia="en-US"/>
        </w:rPr>
      </w:pPr>
      <w:r w:rsidRPr="00C53AC7">
        <w:rPr>
          <w:rFonts w:ascii="PermianSerifTypeface" w:hAnsi="PermianSerifTypeface"/>
          <w:b/>
          <w:lang w:val="ro-RO" w:eastAsia="en-US"/>
        </w:rPr>
        <w:t>SPECIFICAȚIA DE PREȚ</w:t>
      </w:r>
    </w:p>
    <w:tbl>
      <w:tblPr>
        <w:tblW w:w="5315" w:type="pct"/>
        <w:jc w:val="center"/>
        <w:tblLayout w:type="fixed"/>
        <w:tblLook w:val="04A0" w:firstRow="1" w:lastRow="0" w:firstColumn="1" w:lastColumn="0" w:noHBand="0" w:noVBand="1"/>
      </w:tblPr>
      <w:tblGrid>
        <w:gridCol w:w="939"/>
        <w:gridCol w:w="1478"/>
        <w:gridCol w:w="4558"/>
        <w:gridCol w:w="1075"/>
        <w:gridCol w:w="1072"/>
        <w:gridCol w:w="1047"/>
        <w:gridCol w:w="1140"/>
        <w:gridCol w:w="1167"/>
        <w:gridCol w:w="1162"/>
      </w:tblGrid>
      <w:tr w:rsidR="00B15D81" w:rsidRPr="00C53AC7" w:rsidTr="00B15D81">
        <w:trPr>
          <w:trHeight w:val="874"/>
          <w:jc w:val="center"/>
        </w:trPr>
        <w:tc>
          <w:tcPr>
            <w:tcW w:w="34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5D81" w:rsidRPr="00C53AC7" w:rsidRDefault="00B15D81" w:rsidP="00B15D81">
            <w:pPr>
              <w:jc w:val="center"/>
              <w:rPr>
                <w:rFonts w:ascii="PermianSerifTypeface" w:hAnsi="PermianSerifTypeface"/>
                <w:b/>
              </w:rPr>
            </w:pPr>
            <w:r w:rsidRPr="00C53AC7">
              <w:rPr>
                <w:rFonts w:ascii="PermianSerifTypeface" w:hAnsi="PermianSerifTypeface"/>
                <w:b/>
              </w:rPr>
              <w:br w:type="page"/>
              <w:t>Nr.d/o</w:t>
            </w:r>
          </w:p>
        </w:tc>
        <w:tc>
          <w:tcPr>
            <w:tcW w:w="54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5D81" w:rsidRPr="00C53AC7" w:rsidRDefault="00B15D81" w:rsidP="00B15D81">
            <w:pPr>
              <w:rPr>
                <w:rFonts w:ascii="PermianSerifTypeface" w:hAnsi="PermianSerifTypeface"/>
                <w:b/>
              </w:rPr>
            </w:pPr>
            <w:r w:rsidRPr="00C53AC7">
              <w:rPr>
                <w:rFonts w:ascii="PermianSerifTypeface" w:hAnsi="PermianSerifTypeface"/>
                <w:b/>
              </w:rPr>
              <w:t>Cod CPV</w:t>
            </w:r>
          </w:p>
        </w:tc>
        <w:tc>
          <w:tcPr>
            <w:tcW w:w="16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5D81" w:rsidRPr="00C53AC7" w:rsidRDefault="00B15D81" w:rsidP="00B15D81">
            <w:pPr>
              <w:jc w:val="center"/>
              <w:rPr>
                <w:rFonts w:ascii="PermianSerifTypeface" w:hAnsi="PermianSerifTypeface"/>
                <w:b/>
              </w:rPr>
            </w:pPr>
            <w:r w:rsidRPr="00C53AC7">
              <w:rPr>
                <w:rFonts w:ascii="PermianSerifTypeface" w:hAnsi="PermianSerifTypeface"/>
                <w:b/>
              </w:rPr>
              <w:t>Denumirea serviciilor</w:t>
            </w:r>
          </w:p>
        </w:tc>
        <w:tc>
          <w:tcPr>
            <w:tcW w:w="39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5D81" w:rsidRPr="00C53AC7" w:rsidRDefault="00B15D81" w:rsidP="00B15D81">
            <w:pPr>
              <w:jc w:val="center"/>
              <w:rPr>
                <w:rFonts w:ascii="PermianSerifTypeface" w:hAnsi="PermianSerifTypeface"/>
                <w:b/>
              </w:rPr>
            </w:pPr>
            <w:r w:rsidRPr="00C53AC7">
              <w:rPr>
                <w:rFonts w:ascii="PermianSerifTypeface" w:hAnsi="PermianSerifTypeface"/>
                <w:b/>
              </w:rPr>
              <w:t>Unitatea de măsură</w:t>
            </w:r>
          </w:p>
        </w:tc>
        <w:tc>
          <w:tcPr>
            <w:tcW w:w="39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5D81" w:rsidRPr="00C53AC7" w:rsidRDefault="00B15D81" w:rsidP="00B15D81">
            <w:pPr>
              <w:jc w:val="center"/>
              <w:rPr>
                <w:rFonts w:ascii="PermianSerifTypeface" w:hAnsi="PermianSerifTypeface"/>
                <w:b/>
                <w:bCs/>
              </w:rPr>
            </w:pPr>
            <w:r w:rsidRPr="00C53AC7">
              <w:rPr>
                <w:rFonts w:ascii="PermianSerifTypeface" w:hAnsi="PermianSerifTypeface"/>
                <w:b/>
                <w:bCs/>
              </w:rPr>
              <w:t>Canti-tatea orienta - tivă</w:t>
            </w:r>
          </w:p>
        </w:tc>
        <w:tc>
          <w:tcPr>
            <w:tcW w:w="38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5D81" w:rsidRPr="00C53AC7" w:rsidRDefault="00B15D81" w:rsidP="00B15D81">
            <w:pPr>
              <w:jc w:val="center"/>
              <w:rPr>
                <w:rFonts w:ascii="PermianSerifTypeface" w:hAnsi="PermianSerifTypeface"/>
                <w:b/>
              </w:rPr>
            </w:pPr>
            <w:r w:rsidRPr="00C53AC7">
              <w:rPr>
                <w:rFonts w:ascii="PermianSerifTypeface" w:hAnsi="PermianSerifTypeface"/>
                <w:b/>
              </w:rPr>
              <w:t>Preţ unitar* (fără TVA)</w:t>
            </w:r>
          </w:p>
        </w:tc>
        <w:tc>
          <w:tcPr>
            <w:tcW w:w="41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5D81" w:rsidRPr="00C53AC7" w:rsidRDefault="00B15D81" w:rsidP="00B15D81">
            <w:pPr>
              <w:jc w:val="center"/>
              <w:rPr>
                <w:rFonts w:ascii="PermianSerifTypeface" w:hAnsi="PermianSerifTypeface"/>
                <w:b/>
              </w:rPr>
            </w:pPr>
            <w:r w:rsidRPr="00C53AC7">
              <w:rPr>
                <w:rFonts w:ascii="PermianSerifTypeface" w:hAnsi="PermianSerifTypeface"/>
                <w:b/>
              </w:rPr>
              <w:t>Preţ unitar (cu TVA)</w:t>
            </w:r>
          </w:p>
        </w:tc>
        <w:tc>
          <w:tcPr>
            <w:tcW w:w="4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5D81" w:rsidRPr="00C53AC7" w:rsidRDefault="00B15D81" w:rsidP="00B15D81">
            <w:pPr>
              <w:jc w:val="center"/>
              <w:rPr>
                <w:rFonts w:ascii="PermianSerifTypeface" w:hAnsi="PermianSerifTypeface"/>
                <w:b/>
              </w:rPr>
            </w:pPr>
            <w:r w:rsidRPr="00C53AC7">
              <w:rPr>
                <w:rFonts w:ascii="PermianSerifTypeface" w:hAnsi="PermianSerifTypeface"/>
                <w:b/>
              </w:rPr>
              <w:t>Suma</w:t>
            </w:r>
          </w:p>
          <w:p w:rsidR="00B15D81" w:rsidRPr="00C53AC7" w:rsidRDefault="00B15D81" w:rsidP="00B15D81">
            <w:pPr>
              <w:jc w:val="center"/>
              <w:rPr>
                <w:rFonts w:ascii="PermianSerifTypeface" w:hAnsi="PermianSerifTypeface"/>
                <w:b/>
              </w:rPr>
            </w:pPr>
            <w:r w:rsidRPr="00C53AC7">
              <w:rPr>
                <w:rFonts w:ascii="PermianSerifTypeface" w:hAnsi="PermianSerifTypeface"/>
                <w:b/>
              </w:rPr>
              <w:t>(fără TVA)</w:t>
            </w:r>
          </w:p>
        </w:tc>
        <w:tc>
          <w:tcPr>
            <w:tcW w:w="42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5D81" w:rsidRPr="00C53AC7" w:rsidRDefault="00B15D81" w:rsidP="00B15D81">
            <w:pPr>
              <w:jc w:val="center"/>
              <w:rPr>
                <w:rFonts w:ascii="PermianSerifTypeface" w:hAnsi="PermianSerifTypeface"/>
                <w:b/>
              </w:rPr>
            </w:pPr>
            <w:r w:rsidRPr="00C53AC7">
              <w:rPr>
                <w:rFonts w:ascii="PermianSerifTypeface" w:hAnsi="PermianSerifTypeface"/>
                <w:b/>
              </w:rPr>
              <w:t>Suma</w:t>
            </w:r>
          </w:p>
          <w:p w:rsidR="00B15D81" w:rsidRPr="00C53AC7" w:rsidRDefault="00B15D81" w:rsidP="00B15D81">
            <w:pPr>
              <w:jc w:val="center"/>
              <w:rPr>
                <w:rFonts w:ascii="PermianSerifTypeface" w:hAnsi="PermianSerifTypeface"/>
                <w:b/>
              </w:rPr>
            </w:pPr>
            <w:r w:rsidRPr="00C53AC7">
              <w:rPr>
                <w:rFonts w:ascii="PermianSerifTypeface" w:hAnsi="PermianSerifTypeface"/>
                <w:b/>
              </w:rPr>
              <w:t>(cu TVA)</w:t>
            </w:r>
          </w:p>
        </w:tc>
      </w:tr>
      <w:tr w:rsidR="00B15D81" w:rsidRPr="00C53AC7" w:rsidTr="00B15D81">
        <w:trPr>
          <w:trHeight w:val="342"/>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15D81" w:rsidRPr="00ED3E90" w:rsidRDefault="00B15D81" w:rsidP="00B15D81">
            <w:pPr>
              <w:pStyle w:val="Style2"/>
              <w:tabs>
                <w:tab w:val="left" w:pos="29"/>
                <w:tab w:val="left" w:pos="1560"/>
              </w:tabs>
              <w:spacing w:after="0"/>
              <w:ind w:left="0"/>
              <w:contextualSpacing w:val="0"/>
              <w:rPr>
                <w:rFonts w:ascii="PermianSerifTypeface" w:hAnsi="PermianSerifTypeface"/>
                <w:b/>
                <w:lang w:val="ro-RO" w:eastAsia="en-US"/>
              </w:rPr>
            </w:pPr>
            <w:r w:rsidRPr="00ED3E90">
              <w:rPr>
                <w:rFonts w:ascii="PermianSerifTypeface" w:hAnsi="PermianSerifTypeface"/>
                <w:b/>
                <w:i/>
                <w:lang w:val="ro-RO"/>
              </w:rPr>
              <w:t>Lotul: Servicii de reparare a pneurilor, inclusiv montare şi echilibrare</w:t>
            </w:r>
          </w:p>
        </w:tc>
      </w:tr>
      <w:tr w:rsidR="00204752" w:rsidRPr="00C53AC7" w:rsidTr="00B15D81">
        <w:trPr>
          <w:trHeight w:val="41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r>
              <w:rPr>
                <w:rFonts w:ascii="PermianSerifTypeface" w:hAnsi="PermianSerifTypeface"/>
                <w:b/>
              </w:rPr>
              <w:t>1</w:t>
            </w: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ED3E90" w:rsidRDefault="00204752" w:rsidP="00204752">
            <w:pPr>
              <w:pStyle w:val="Style2"/>
              <w:spacing w:after="0"/>
              <w:ind w:left="0"/>
              <w:contextualSpacing w:val="0"/>
              <w:jc w:val="center"/>
              <w:rPr>
                <w:rFonts w:ascii="PermianSerifTypeface" w:hAnsi="PermianSerifTypeface"/>
                <w:lang w:val="ro-RO" w:eastAsia="en-US"/>
              </w:rPr>
            </w:pPr>
            <w:r w:rsidRPr="00ED3E90">
              <w:rPr>
                <w:rFonts w:ascii="PermianSerifTypeface" w:hAnsi="PermianSerifTypeface"/>
              </w:rPr>
              <w:t>50116500-6</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rPr>
                <w:rFonts w:ascii="PermianSerifTypeface" w:eastAsia="Calibri" w:hAnsi="PermianSerifTypeface"/>
                <w:iCs/>
                <w:sz w:val="22"/>
                <w:szCs w:val="22"/>
              </w:rPr>
            </w:pPr>
            <w:r w:rsidRPr="00C53AC7">
              <w:rPr>
                <w:rFonts w:ascii="PermianSerifTypeface" w:hAnsi="PermianSerifTypeface"/>
                <w:sz w:val="22"/>
                <w:szCs w:val="22"/>
              </w:rPr>
              <w:t>Servicii de demontare - echilibrare – montare a unui pneu / jante – R 14</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ED3E90" w:rsidRDefault="00204752" w:rsidP="00204752">
            <w:pPr>
              <w:jc w:val="center"/>
              <w:rPr>
                <w:rFonts w:ascii="PermianSerifTypeface" w:hAnsi="PermianSerifTypeface"/>
              </w:rPr>
            </w:pPr>
            <w:r w:rsidRPr="00ED3E90">
              <w:rPr>
                <w:rFonts w:ascii="PermianSerifTypeface" w:hAnsi="PermianSerifTypeface"/>
              </w:rPr>
              <w:t>serv</w:t>
            </w:r>
            <w:r>
              <w:rPr>
                <w:rFonts w:ascii="PermianSerifTypeface" w:hAnsi="PermianSerifTypeface"/>
              </w:rPr>
              <w:t>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ED3E90" w:rsidRDefault="00204752" w:rsidP="00204752">
            <w:pPr>
              <w:jc w:val="center"/>
              <w:rPr>
                <w:rFonts w:ascii="PermianSerifTypeface" w:hAnsi="PermianSerifTypeface"/>
              </w:rPr>
            </w:pPr>
            <w:r w:rsidRPr="00ED3E90">
              <w:rPr>
                <w:rFonts w:ascii="PermianSerifTypeface" w:hAnsi="PermianSerifTypeface"/>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36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r>
              <w:rPr>
                <w:rFonts w:ascii="PermianSerifTypeface" w:hAnsi="PermianSerifTypeface"/>
                <w:b/>
              </w:rPr>
              <w:t>2</w:t>
            </w: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ED3E90" w:rsidRDefault="00204752" w:rsidP="00204752">
            <w:pPr>
              <w:pStyle w:val="Style2"/>
              <w:spacing w:after="0"/>
              <w:ind w:left="0"/>
              <w:contextualSpacing w:val="0"/>
              <w:jc w:val="center"/>
              <w:rPr>
                <w:rFonts w:ascii="PermianSerifTypeface" w:hAnsi="PermianSerifTypeface"/>
                <w:lang w:val="ro-RO" w:eastAsia="en-US"/>
              </w:rPr>
            </w:pPr>
            <w:r w:rsidRPr="00ED3E90">
              <w:rPr>
                <w:rFonts w:ascii="PermianSerifTypeface" w:hAnsi="PermianSerifTypeface"/>
              </w:rPr>
              <w:t>50116500-6</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rPr>
                <w:rFonts w:ascii="PermianSerifTypeface" w:hAnsi="PermianSerifTypeface"/>
                <w:iCs/>
                <w:sz w:val="22"/>
                <w:szCs w:val="22"/>
              </w:rPr>
            </w:pPr>
            <w:r w:rsidRPr="00C53AC7">
              <w:rPr>
                <w:rFonts w:ascii="PermianSerifTypeface" w:hAnsi="PermianSerifTypeface"/>
                <w:sz w:val="22"/>
                <w:szCs w:val="22"/>
              </w:rPr>
              <w:t>Servicii de demontare- echilibrare – montare  a unui pneu / jante – R 16</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ED3E90" w:rsidRDefault="00204752" w:rsidP="00204752">
            <w:pPr>
              <w:jc w:val="center"/>
              <w:rPr>
                <w:rFonts w:ascii="PermianSerifTypeface" w:hAnsi="PermianSerifTypeface"/>
              </w:rPr>
            </w:pPr>
            <w:r w:rsidRPr="00343958">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ED3E90" w:rsidRDefault="00204752" w:rsidP="00204752">
            <w:pPr>
              <w:jc w:val="center"/>
              <w:rPr>
                <w:rFonts w:ascii="PermianSerifTypeface" w:hAnsi="PermianSerifTypeface"/>
              </w:rPr>
            </w:pPr>
            <w:r w:rsidRPr="00ED3E90">
              <w:rPr>
                <w:rFonts w:ascii="PermianSerifTypeface" w:hAnsi="PermianSerifTypeface"/>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461"/>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204752" w:rsidRDefault="00204752" w:rsidP="00204752">
            <w:pPr>
              <w:jc w:val="center"/>
              <w:rPr>
                <w:rFonts w:ascii="PermianSerifTypeface" w:hAnsi="PermianSerifTypeface"/>
                <w:b/>
              </w:rPr>
            </w:pPr>
            <w:r w:rsidRPr="00204752">
              <w:rPr>
                <w:rFonts w:ascii="PermianSerifTypeface" w:hAnsi="PermianSerifTypeface"/>
                <w:b/>
              </w:rPr>
              <w:t>3</w:t>
            </w: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204752" w:rsidRDefault="00204752" w:rsidP="00204752">
            <w:pPr>
              <w:pStyle w:val="Style2"/>
              <w:spacing w:after="0"/>
              <w:ind w:left="0"/>
              <w:contextualSpacing w:val="0"/>
              <w:jc w:val="center"/>
              <w:rPr>
                <w:rFonts w:ascii="PermianSerifTypeface" w:hAnsi="PermianSerifTypeface"/>
                <w:lang w:val="ro-RO" w:eastAsia="en-US"/>
              </w:rPr>
            </w:pPr>
            <w:r w:rsidRPr="00204752">
              <w:rPr>
                <w:rFonts w:ascii="PermianSerifTypeface" w:hAnsi="PermianSerifTypeface"/>
              </w:rPr>
              <w:t>50116500-6</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rPr>
                <w:rFonts w:ascii="PermianSerifTypeface" w:hAnsi="PermianSerifTypeface"/>
                <w:iCs/>
                <w:sz w:val="22"/>
                <w:szCs w:val="22"/>
              </w:rPr>
            </w:pPr>
            <w:r w:rsidRPr="00C53AC7">
              <w:rPr>
                <w:rFonts w:ascii="PermianSerifTypeface" w:hAnsi="PermianSerifTypeface"/>
                <w:sz w:val="22"/>
                <w:szCs w:val="22"/>
              </w:rPr>
              <w:t xml:space="preserve">Reparația unei jante </w:t>
            </w:r>
            <w:r w:rsidRPr="00C53AC7">
              <w:rPr>
                <w:rFonts w:ascii="PermianSerifTypeface" w:hAnsi="PermianSerifTypeface"/>
                <w:sz w:val="22"/>
                <w:szCs w:val="22"/>
              </w:rPr>
              <w:br/>
              <w:t>( aliaj oțel) – R 14</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204752" w:rsidRDefault="00204752" w:rsidP="00204752">
            <w:pPr>
              <w:jc w:val="center"/>
              <w:rPr>
                <w:rFonts w:ascii="PermianSerifTypeface" w:hAnsi="PermianSerifTypeface"/>
              </w:rPr>
            </w:pPr>
            <w:r w:rsidRPr="00204752">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204752" w:rsidRDefault="00204752" w:rsidP="00204752">
            <w:pPr>
              <w:jc w:val="center"/>
              <w:rPr>
                <w:rFonts w:ascii="PermianSerifTypeface" w:hAnsi="PermianSerifTypeface"/>
              </w:rPr>
            </w:pPr>
            <w:r w:rsidRPr="00204752">
              <w:rPr>
                <w:rFonts w:ascii="PermianSerifTypeface" w:hAnsi="PermianSerifTypeface"/>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268"/>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r>
              <w:rPr>
                <w:rFonts w:ascii="PermianSerifTypeface" w:hAnsi="PermianSerifTypeface"/>
                <w:b/>
              </w:rPr>
              <w:t>4</w:t>
            </w: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ED3E90" w:rsidRDefault="00204752" w:rsidP="00204752">
            <w:pPr>
              <w:pStyle w:val="Style2"/>
              <w:spacing w:after="0"/>
              <w:ind w:left="0"/>
              <w:contextualSpacing w:val="0"/>
              <w:jc w:val="center"/>
              <w:rPr>
                <w:rFonts w:ascii="PermianSerifTypeface" w:hAnsi="PermianSerifTypeface"/>
                <w:lang w:val="ro-RO" w:eastAsia="en-US"/>
              </w:rPr>
            </w:pPr>
            <w:r w:rsidRPr="00ED3E90">
              <w:rPr>
                <w:rFonts w:ascii="PermianSerifTypeface" w:hAnsi="PermianSerifTypeface"/>
              </w:rPr>
              <w:t>50116500-6</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rPr>
                <w:rFonts w:ascii="PermianSerifTypeface" w:hAnsi="PermianSerifTypeface"/>
                <w:iCs/>
                <w:sz w:val="22"/>
                <w:szCs w:val="22"/>
              </w:rPr>
            </w:pPr>
            <w:r w:rsidRPr="00C53AC7">
              <w:rPr>
                <w:rFonts w:ascii="PermianSerifTypeface" w:hAnsi="PermianSerifTypeface"/>
                <w:sz w:val="22"/>
                <w:szCs w:val="22"/>
              </w:rPr>
              <w:t>Reparația unei jante (aliaj ușor) – R 16</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ED3E90" w:rsidRDefault="00204752" w:rsidP="00204752">
            <w:pPr>
              <w:spacing w:line="276" w:lineRule="auto"/>
              <w:jc w:val="center"/>
              <w:rPr>
                <w:rFonts w:ascii="PermianSerifTypeface" w:hAnsi="PermianSerifTypeface"/>
              </w:rPr>
            </w:pPr>
            <w:r w:rsidRPr="00343958">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ED3E90" w:rsidRDefault="00204752" w:rsidP="00204752">
            <w:pPr>
              <w:jc w:val="center"/>
              <w:rPr>
                <w:rFonts w:ascii="PermianSerifTypeface" w:hAnsi="PermianSerifTypeface"/>
              </w:rPr>
            </w:pPr>
            <w:r w:rsidRPr="00ED3E90">
              <w:rPr>
                <w:rFonts w:ascii="PermianSerifTypeface" w:hAnsi="PermianSerifTypeface"/>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25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r>
              <w:rPr>
                <w:rFonts w:ascii="PermianSerifTypeface" w:hAnsi="PermianSerifTypeface"/>
                <w:b/>
              </w:rPr>
              <w:t>5</w:t>
            </w: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ED3E90" w:rsidRDefault="00204752" w:rsidP="00204752">
            <w:pPr>
              <w:pStyle w:val="Style2"/>
              <w:spacing w:after="0"/>
              <w:ind w:left="0"/>
              <w:jc w:val="center"/>
              <w:rPr>
                <w:rFonts w:ascii="PermianSerifTypeface" w:hAnsi="PermianSerifTypeface"/>
                <w:lang w:val="ro-RO" w:eastAsia="en-US"/>
              </w:rPr>
            </w:pPr>
            <w:r w:rsidRPr="00ED3E90">
              <w:rPr>
                <w:rFonts w:ascii="PermianSerifTypeface" w:hAnsi="PermianSerifTypeface"/>
              </w:rPr>
              <w:t>50116500-6</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204752" w:rsidRDefault="00204752" w:rsidP="00204752">
            <w:pPr>
              <w:rPr>
                <w:rFonts w:ascii="PermianSerifTypeface" w:hAnsi="PermianSerifTypeface"/>
                <w:iCs/>
                <w:color w:val="000000" w:themeColor="text1"/>
                <w:sz w:val="22"/>
                <w:szCs w:val="22"/>
              </w:rPr>
            </w:pPr>
            <w:r w:rsidRPr="00204752">
              <w:rPr>
                <w:rFonts w:ascii="PermianSerifTypeface" w:hAnsi="PermianSerifTypeface"/>
                <w:color w:val="000000" w:themeColor="text1"/>
                <w:sz w:val="22"/>
                <w:szCs w:val="22"/>
              </w:rPr>
              <w:t>Reparația unei jante (aliaj oțel) – R 16</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ED3E90" w:rsidRDefault="00204752" w:rsidP="00204752">
            <w:pPr>
              <w:jc w:val="center"/>
              <w:rPr>
                <w:rFonts w:ascii="PermianSerifTypeface" w:hAnsi="PermianSerifTypeface"/>
              </w:rPr>
            </w:pPr>
            <w:r w:rsidRPr="00343958">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ED3E90" w:rsidRDefault="00204752" w:rsidP="00204752">
            <w:pPr>
              <w:jc w:val="center"/>
              <w:rPr>
                <w:rFonts w:ascii="PermianSerifTypeface" w:hAnsi="PermianSerifTypeface"/>
              </w:rPr>
            </w:pPr>
            <w:r w:rsidRPr="00ED3E90">
              <w:rPr>
                <w:rFonts w:ascii="PermianSerifTypeface" w:hAnsi="PermianSerifTypeface"/>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25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204752" w:rsidRDefault="00204752" w:rsidP="00204752">
            <w:pPr>
              <w:jc w:val="center"/>
              <w:rPr>
                <w:rFonts w:ascii="PermianSerifTypeface" w:hAnsi="PermianSerifTypeface"/>
                <w:b/>
              </w:rPr>
            </w:pPr>
            <w:r w:rsidRPr="00204752">
              <w:rPr>
                <w:rFonts w:ascii="PermianSerifTypeface" w:hAnsi="PermianSerifTypeface"/>
                <w:b/>
              </w:rPr>
              <w:t>6</w:t>
            </w: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204752" w:rsidRDefault="00204752" w:rsidP="00204752">
            <w:pPr>
              <w:pStyle w:val="Style2"/>
              <w:spacing w:after="0"/>
              <w:ind w:left="0"/>
              <w:jc w:val="center"/>
              <w:rPr>
                <w:rFonts w:ascii="PermianSerifTypeface" w:hAnsi="PermianSerifTypeface"/>
                <w:color w:val="000000" w:themeColor="text1"/>
                <w:lang w:val="ro-RO" w:eastAsia="en-US"/>
              </w:rPr>
            </w:pPr>
            <w:r w:rsidRPr="00204752">
              <w:rPr>
                <w:rFonts w:ascii="PermianSerifTypeface" w:hAnsi="PermianSerifTypeface"/>
                <w:color w:val="000000" w:themeColor="text1"/>
              </w:rPr>
              <w:t>50116500-6</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rPr>
                <w:rFonts w:ascii="PermianSerifTypeface" w:hAnsi="PermianSerifTypeface"/>
                <w:iCs/>
                <w:sz w:val="22"/>
                <w:szCs w:val="22"/>
              </w:rPr>
            </w:pPr>
            <w:r w:rsidRPr="00C53AC7">
              <w:rPr>
                <w:rFonts w:ascii="PermianSerifTypeface" w:hAnsi="PermianSerifTypeface"/>
                <w:sz w:val="22"/>
                <w:szCs w:val="22"/>
              </w:rPr>
              <w:t>Reparația pneurilor (vulcanizare)- R 14</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204752" w:rsidRDefault="00204752" w:rsidP="00204752">
            <w:pPr>
              <w:jc w:val="center"/>
              <w:rPr>
                <w:rFonts w:ascii="PermianSerifTypeface" w:hAnsi="PermianSerifTypeface"/>
                <w:color w:val="000000" w:themeColor="text1"/>
              </w:rPr>
            </w:pPr>
            <w:r w:rsidRPr="00204752">
              <w:rPr>
                <w:rFonts w:ascii="PermianSerifTypeface" w:hAnsi="PermianSerifTypeface"/>
                <w:color w:val="000000" w:themeColor="text1"/>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204752" w:rsidRDefault="00204752" w:rsidP="00204752">
            <w:pPr>
              <w:jc w:val="center"/>
              <w:rPr>
                <w:rFonts w:ascii="PermianSerifTypeface" w:hAnsi="PermianSerifTypeface"/>
                <w:color w:val="000000" w:themeColor="text1"/>
              </w:rPr>
            </w:pPr>
            <w:r w:rsidRPr="00204752">
              <w:rPr>
                <w:rFonts w:ascii="PermianSerifTypeface" w:hAnsi="PermianSerifTypeface"/>
                <w:color w:val="000000" w:themeColor="text1"/>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221"/>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r>
              <w:rPr>
                <w:rFonts w:ascii="PermianSerifTypeface" w:hAnsi="PermianSerifTypeface"/>
                <w:b/>
              </w:rPr>
              <w:t>7</w:t>
            </w: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204752" w:rsidRDefault="00204752" w:rsidP="00204752">
            <w:pPr>
              <w:pStyle w:val="Style2"/>
              <w:spacing w:after="0"/>
              <w:ind w:left="0"/>
              <w:jc w:val="center"/>
              <w:rPr>
                <w:rFonts w:ascii="PermianSerifTypeface" w:hAnsi="PermianSerifTypeface"/>
                <w:lang w:val="ro-RO" w:eastAsia="en-US"/>
              </w:rPr>
            </w:pPr>
            <w:r w:rsidRPr="00204752">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rPr>
                <w:rFonts w:ascii="PermianSerifTypeface" w:hAnsi="PermianSerifTypeface"/>
                <w:iCs/>
                <w:sz w:val="22"/>
                <w:szCs w:val="22"/>
              </w:rPr>
            </w:pPr>
            <w:r w:rsidRPr="00C53AC7">
              <w:rPr>
                <w:rFonts w:ascii="PermianSerifTypeface" w:hAnsi="PermianSerifTypeface"/>
                <w:sz w:val="22"/>
                <w:szCs w:val="22"/>
              </w:rPr>
              <w:t>Reparația pneurilor (vulcanizare)- R 16</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204752" w:rsidRDefault="00204752" w:rsidP="00204752">
            <w:pPr>
              <w:jc w:val="center"/>
              <w:rPr>
                <w:rFonts w:ascii="PermianSerifTypeface" w:hAnsi="PermianSerifTypeface"/>
              </w:rPr>
            </w:pPr>
            <w:r w:rsidRPr="00204752">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204752" w:rsidRDefault="00204752" w:rsidP="00204752">
            <w:pPr>
              <w:jc w:val="center"/>
              <w:rPr>
                <w:rFonts w:ascii="PermianSerifTypeface" w:hAnsi="PermianSerifTypeface"/>
              </w:rPr>
            </w:pPr>
            <w:r w:rsidRPr="00204752">
              <w:rPr>
                <w:rFonts w:ascii="PermianSerifTypeface" w:hAnsi="PermianSerifTypeface"/>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353"/>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r>
              <w:rPr>
                <w:rFonts w:ascii="PermianSerifTypeface" w:hAnsi="PermianSerifTypeface"/>
                <w:b/>
              </w:rPr>
              <w:t>8</w:t>
            </w: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ED3E90" w:rsidRDefault="00204752" w:rsidP="00204752">
            <w:pPr>
              <w:pStyle w:val="Style2"/>
              <w:spacing w:after="0"/>
              <w:ind w:left="0"/>
              <w:jc w:val="center"/>
              <w:rPr>
                <w:rFonts w:ascii="PermianSerifTypeface" w:hAnsi="PermianSerifTypeface"/>
                <w:lang w:val="ro-RO" w:eastAsia="en-US"/>
              </w:rPr>
            </w:pPr>
            <w:r w:rsidRPr="00ED3E90">
              <w:rPr>
                <w:rFonts w:ascii="PermianSerifTypeface" w:hAnsi="PermianSerifTypeface"/>
              </w:rPr>
              <w:t>50116500-6</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rPr>
                <w:rFonts w:ascii="PermianSerifTypeface" w:hAnsi="PermianSerifTypeface"/>
                <w:iCs/>
                <w:sz w:val="22"/>
                <w:szCs w:val="22"/>
              </w:rPr>
            </w:pPr>
            <w:r w:rsidRPr="00C53AC7">
              <w:rPr>
                <w:rFonts w:ascii="PermianSerifTypeface" w:hAnsi="PermianSerifTypeface"/>
                <w:sz w:val="22"/>
                <w:szCs w:val="22"/>
              </w:rPr>
              <w:t>Reglarea unghiurilor roților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ED3E90" w:rsidRDefault="00204752" w:rsidP="00204752">
            <w:pPr>
              <w:jc w:val="center"/>
              <w:rPr>
                <w:rFonts w:ascii="PermianSerifTypeface" w:hAnsi="PermianSerifTypeface"/>
              </w:rPr>
            </w:pPr>
            <w:r w:rsidRPr="00343958">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ED3E90" w:rsidRDefault="00204752" w:rsidP="00204752">
            <w:pPr>
              <w:jc w:val="center"/>
              <w:rPr>
                <w:rFonts w:ascii="PermianSerifTypeface" w:hAnsi="PermianSerifTypeface"/>
              </w:rPr>
            </w:pPr>
            <w:r w:rsidRPr="00ED3E90">
              <w:rPr>
                <w:rFonts w:ascii="PermianSerifTypeface" w:hAnsi="PermianSerifTypeface"/>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27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Default="00204752" w:rsidP="00204752">
            <w:pPr>
              <w:jc w:val="center"/>
              <w:rPr>
                <w:rFonts w:ascii="PermianSerifTypeface" w:hAnsi="PermianSerifTypeface"/>
                <w:b/>
              </w:rPr>
            </w:pP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rPr>
                <w:rFonts w:ascii="PermianSerifTypeface" w:hAnsi="PermianSerifTypeface"/>
                <w:b/>
              </w:rPr>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244FB4" w:rsidRDefault="00204752" w:rsidP="00204752">
            <w:pPr>
              <w:rPr>
                <w:rFonts w:ascii="PermianSerifTypeface" w:hAnsi="PermianSerifTypeface"/>
                <w:b/>
              </w:rPr>
            </w:pPr>
            <w:r w:rsidRPr="00244FB4">
              <w:rPr>
                <w:rFonts w:ascii="PermianSerifTypeface" w:hAnsi="PermianSerifTypeface"/>
                <w:b/>
              </w:rPr>
              <w:t>TOTAL LOT: 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Default="00204752" w:rsidP="00204752">
            <w:pP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Default="00204752" w:rsidP="00204752">
            <w:pPr>
              <w:rPr>
                <w:rFonts w:ascii="PermianSerifTypeface" w:hAnsi="PermianSerifTypeface"/>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205"/>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04752" w:rsidRPr="009547B2" w:rsidRDefault="00204752" w:rsidP="00204752">
            <w:pPr>
              <w:jc w:val="center"/>
              <w:rPr>
                <w:rFonts w:ascii="PermianSerifTypeface" w:hAnsi="PermianSerifTypeface"/>
                <w:b/>
              </w:rPr>
            </w:pPr>
            <w:r w:rsidRPr="009547B2">
              <w:rPr>
                <w:b/>
                <w:bCs/>
                <w:i/>
              </w:rPr>
              <w:t xml:space="preserve">Lot 2: </w:t>
            </w:r>
            <w:r w:rsidRPr="009547B2">
              <w:rPr>
                <w:rFonts w:ascii="PermianSerifTypeface" w:hAnsi="PermianSerifTypeface"/>
                <w:b/>
                <w:i/>
              </w:rPr>
              <w:t>S</w:t>
            </w:r>
            <w:r w:rsidRPr="009547B2">
              <w:rPr>
                <w:rFonts w:ascii="PermianSerifTypeface" w:hAnsi="PermianSerifTypeface"/>
                <w:b/>
                <w:i/>
                <w:lang w:val="it-IT"/>
              </w:rPr>
              <w:t>ervicii de reparare și de întreținere a autovehiculelor și echipamentelor conexe</w:t>
            </w:r>
            <w:r w:rsidRPr="009547B2">
              <w:rPr>
                <w:b/>
                <w:i/>
                <w:lang w:val="it-IT"/>
              </w:rPr>
              <w:t xml:space="preserve">: </w:t>
            </w:r>
            <w:r w:rsidRPr="009547B2">
              <w:rPr>
                <w:b/>
                <w:i/>
              </w:rPr>
              <w:t>Fiat Panda 4x4 a.f. 2008 1242cm benzină</w:t>
            </w:r>
          </w:p>
        </w:tc>
      </w:tr>
      <w:tr w:rsidR="00204752" w:rsidRPr="00C53AC7" w:rsidTr="00B15D81">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9547B2" w:rsidRDefault="00204752" w:rsidP="00204752">
            <w:pPr>
              <w:jc w:val="center"/>
              <w:rPr>
                <w:rFonts w:ascii="PermianSerifTypeface" w:hAnsi="PermianSerifTypeface"/>
                <w:b/>
              </w:rPr>
            </w:pPr>
            <w:r w:rsidRPr="009547B2">
              <w:rPr>
                <w:rFonts w:ascii="PermianSerifTypeface" w:hAnsi="PermianSerifTypeface"/>
                <w:b/>
              </w:rPr>
              <w:t>2.1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rPr>
                <w:rFonts w:ascii="PermianSerifTypeface" w:hAnsi="PermianSerifTypeface"/>
                <w:b/>
              </w:rPr>
            </w:pPr>
            <w:r w:rsidRPr="00C53AC7">
              <w:rPr>
                <w:b/>
                <w:bCs/>
              </w:rPr>
              <w:t>Deservirea tehnică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18"/>
              <w:rPr>
                <w:b/>
              </w:rPr>
            </w:pPr>
            <w:r w:rsidRPr="00C53AC7">
              <w:rPr>
                <w:b/>
              </w:rPr>
              <w:t>Motorul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18"/>
            </w:pPr>
            <w:r w:rsidRPr="00C53AC7">
              <w:t>Diagnosticarea computerizată cu identificarea și înlăturarea defecțiunii (Acest serviciu va fi folosit în cazurile în când este imposibilă identificarea problemei prin altă metodă și va fi facturat o singură dată în procesul de reparație) (se va indicata modelul softului cu care se va efectua diagnosticarea, acesta urmează să fie licențiat)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Antigel - schimb (pentru tot sistemul de răcire în complet)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Măsurarea presiunii ulei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lastRenderedPageBreak/>
              <w:t>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Măsurarea compresiei în cilindri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Joc supape - ajustare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Diagnosticarea cu generatorul de fum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Verificarea sistemului de condiționare la scurgeri de freon</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Curățare clapetă accelerație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Debitmetru de aer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Garnitura chiulasei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Chit curea de distribuire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Cureaua generatorului/agregatelor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Întinzător curea agregate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Fulie curea arbore cotit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Lanț/chit pompă de ulei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Senzor presiune ulei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205"/>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Comutator presiune ulei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Injectorul de combustibil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Injector de combustibil - verificare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Injector de combustibil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Pompă de combustibil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Garnitură de etanșare rezervor combustibil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Bușon rezervor de combustibil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Senzor presiune absolută a aerului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Rezervor de combustibil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Rezervor de combustibil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Rezervor de combustibil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Rezervor de combustibil – curățare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de combustibil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aerisire chiulasă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Pompă de apă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Pompă de ulei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Conducta admisie pompa ulei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Bujie (1 buc.)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Bobină de inducție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lastRenderedPageBreak/>
              <w:t>36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Cabluri tensiune înaltă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Bloc de comandă a sistemului de injecție a combustibilului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Bloc de comandă a sistemului de injecție a combustibilului - verificare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Bloc de comandă a sistemului de injecție a combustibilului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Supapă ralanti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Pedală accelerator - ajustare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Pedală accelerator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Pârghie acționare clapetă de accelerație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Suport motor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Garnitura baie ulei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Garnitură capac chiulasă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Radiator sistem de răcire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radiator motor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sistem de răcire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50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sistem de răcire/încălzire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51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Radiator de încălzire interior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52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Termostat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53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Capacul chiulasei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54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Garnitură termostat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55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 xml:space="preserve">50110000-9 </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Carcasă termostat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56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Senzor temperatură motor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57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Compresor A/C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58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Semering radiator A/C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59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Sistem de climatizare AC - verificare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60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Sistem de climatizare – alimentare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61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Supapă de dilatare climatizator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62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Supapă comutator presiune climatizare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63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Condensator climatizare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64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Spălarea sistemului de răcire - curățire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65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Semering arborelui cu came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lastRenderedPageBreak/>
              <w:t>66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Semering arbore cotit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67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Semering supapă admisie/evacuare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68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Senzor arbore cotit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69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Bușon vas de expansiune sistem de răcire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70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Vas de expansiune sistem de răcire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71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Ventilator sistem de răcire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72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Bușon umplere ulei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73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Joja de ulei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74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Schimb ulei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75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Schimb filtru ulei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76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Schimb filtru aer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77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Schimb  filtru habitaclu</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78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Schimb filtru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79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Schimb garnitura bușon scurgere ulei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80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Garnitură colector de admisie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81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Senzor temperatură gaze de eșapament/lambda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82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Motor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83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Motor asamblarea/reparație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84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Motor dezasamblare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85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Chiulasa – reparație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86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Chiulasă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87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Bloc cilindri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88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Bloc cilindri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89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Arbore cotit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90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Arbore cotit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18"/>
            </w:pPr>
            <w:r w:rsidRPr="00C53AC7">
              <w:rPr>
                <w:b/>
              </w:rPr>
              <w:t>Suspensia și  sistem 4x4</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91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Amortizator din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92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Amortizator din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93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Suport amortizator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94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Suport amortizator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95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Butucul din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96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Butucul din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lastRenderedPageBreak/>
              <w:t>97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Rulment butuc din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98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Rulment butuc din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99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Burduful planetarei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100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Articulație planetară interioară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101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Articulație planetară exterioară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102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Suport trapez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103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Suport trapez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104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Articulație sarcină/ ghidare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105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Stabilizator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106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Planetară transmisie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107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Capăt bară de legătură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108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Casetă de direcție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109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Caseta de direcție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110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Servodirecție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111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Servodirecție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112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Burduf casetă de direcție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113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Tija de direcție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114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Arc elicoidal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115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Braț inferior/superior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116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Bucșă stabilizator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117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Bucșă punte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118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Rulment sarcină suport arc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119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Rulment sarcină suport arc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120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Bieleta antiruliu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121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Tijă stabilizator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122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Arbore cardanic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123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Arbore cardanic - echilibrare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124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Arbore cardanic – reconstrucția cap-cruce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125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Arbore cardanic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126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Arbore cardanic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127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Arbore de antrenare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128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Rulment de suspendare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129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Cutia de transfer – schimb ulei (ulei inclus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130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Cutia de transfer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lastRenderedPageBreak/>
              <w:t>131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Reductor puntea spate -  schimb ulei (ulei inclus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132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Reductor puntea spate – reparație complexă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133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Cutia de transfer - reparație complexă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18"/>
            </w:pPr>
            <w:r w:rsidRPr="00C53AC7">
              <w:rPr>
                <w:b/>
              </w:rPr>
              <w:t>Sistemul electric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134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Schimb bec lumină de zi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135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Schimb bec fază scurtă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136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Schimb bec fază lungă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137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Schimb bec semnalizare față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138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Schimb bec semnalizare spate(piesa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139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Schimb bec frână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140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Schimb bec revers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141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Schimb bec anti-ceață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142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Schimb bec lumină zi spate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143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Generator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144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Generator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145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Comutator coloana de direcție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146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Demaror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147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Demaror – reparație complexă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148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Siguranță electrică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149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Cilindru de închidere/aprindere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150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Far stânga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151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Far stânga - ajustare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152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Far stânga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153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Far dreapta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154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Far dreapta – ajustare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155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Far dreapta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156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Avertizor sonor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157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Comutator lumini marșarier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lastRenderedPageBreak/>
              <w:t>158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Semnalizator  virare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159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Dispersor, semnalizator, lampă din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18"/>
            </w:pPr>
            <w:r w:rsidRPr="00C53AC7">
              <w:rPr>
                <w:b/>
              </w:rPr>
              <w:t>Cutia de viteze și ambreiajul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E6AED" w:rsidRDefault="00204752" w:rsidP="00204752">
            <w:pPr>
              <w:jc w:val="center"/>
              <w:rPr>
                <w:rFonts w:ascii="PermianSerifTypeface" w:hAnsi="PermianSerifTypeface"/>
              </w:rPr>
            </w:pPr>
            <w:r>
              <w:rPr>
                <w:rFonts w:ascii="PermianSerifTypeface" w:hAnsi="PermianSerifTypeface"/>
              </w:rPr>
              <w:t>160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Cutie de viteză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161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Cutie de viteze manuală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162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Suport/pernă cutie de viteză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163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Ulei cutie de viteză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164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Ambreiaj (set)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165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Disc presiune ambreiaj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166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Disc ambreiaj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167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Rulment presiune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168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Semering culisă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169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Semering planetară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170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ambreiaj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171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Cilindru ambreiaj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172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Balansier cutie de viteză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173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Balansier cutie de viteză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174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Volantă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175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Cutie de viteză manuală – reparație completă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176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Pedala de ambreiaj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177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Pârghie de acționare ambreiaj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178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Comutator acționare ambreiaj (tempomat)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18"/>
            </w:pPr>
            <w:r w:rsidRPr="00C53AC7">
              <w:rPr>
                <w:b/>
              </w:rPr>
              <w:t>Sistemul de frânare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179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Ajustarea sistemului de frânare – reglarea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180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Lichid de frână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181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Cilindru principal de frână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182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Etrier frâna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183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Cilindru de frâna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184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Disc de frână față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185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Disc de frână față –rectificare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186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Senzor turații roată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187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Plăcuțe de frână din față (set)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lastRenderedPageBreak/>
              <w:t>188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Saboți frână de staționare (set)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189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de frâna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190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de frâna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191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Cablul frânei de mână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192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Etrier frână față – reparația/deservire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193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Etrier frână spate – reparația/deservire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194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Amplificator vacuum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195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Disc frână spate rectificare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196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Disc frână spate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197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Pedala de frână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198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Comutator lumini frână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199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Pompa ABS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200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Pompa ABS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18"/>
              <w:rPr>
                <w:b/>
              </w:rPr>
            </w:pPr>
            <w:r w:rsidRPr="00C53AC7">
              <w:rPr>
                <w:b/>
              </w:rPr>
              <w:t>Sistem de eșapament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201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Linie eșapament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202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Linie eșapament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203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Linie eșapament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204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Galerie evacuare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205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Tobă eșapament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206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Tobă eșapament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207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Convertor catalitic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208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Galerie evacuare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209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Garnitură galerie evacuare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210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Tampon cauciuc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211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Piuliță fixare eșapament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212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Prizon fixare eșapament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18"/>
            </w:pPr>
            <w:r w:rsidRPr="00C53AC7">
              <w:rPr>
                <w:b/>
              </w:rPr>
              <w:t>Partea caroseriei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213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Pârghie de acționare a capotei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214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Închizător capotă motor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215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Manetă deschidere capotă motor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216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Lacăt ușă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217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Mâner exterior al portierei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218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Mâner interior al portierei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219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Amortizator hayon (ușa portbagaj)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220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Motor ștergător - profilaxie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lastRenderedPageBreak/>
              <w:t>221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Motor ștergător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222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Motor ștergător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223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Lamelă ștergător de parbriz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224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Lamelă ștergător de hayon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225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Legături ștergător de parbriz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226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Braț ștergător parbriz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227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Rezervor apă spălare parbriz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228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Pompa de apă spălare parbriz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229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sistem spălare parbriz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230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Duză spălare parbriz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231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Șurub fixare roată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232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Bara protecție față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233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Bara protecție față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234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Bara protecție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235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Bara protecție spate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236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Bara protecție spate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237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Bara protecție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238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Capac cârlig remorcare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239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Banda de protecție, bara de protecție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240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Grilă radiator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241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Oglinda exterioară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18"/>
            </w:pPr>
            <w:r>
              <w:rPr>
                <w:rFonts w:ascii="PermianSerifTypeface" w:hAnsi="PermianSerifTypeface"/>
                <w:b/>
              </w:rPr>
              <w:t>2</w:t>
            </w:r>
            <w:r w:rsidRPr="00C53AC7">
              <w:rPr>
                <w:rFonts w:ascii="PermianSerifTypeface" w:hAnsi="PermianSerifTypeface"/>
                <w:b/>
              </w:rPr>
              <w:t xml:space="preserve">.2 </w:t>
            </w:r>
            <w:r w:rsidRPr="00C53AC7">
              <w:rPr>
                <w:rFonts w:ascii="PermianSerifTypeface" w:hAnsi="PermianSerifTypeface"/>
                <w:b/>
                <w:bCs/>
              </w:rPr>
              <w:t>Reparaţia autovehiculelor</w:t>
            </w:r>
            <w:r w:rsidRPr="00C53AC7">
              <w:rPr>
                <w:b/>
              </w:rPr>
              <w:t>de tip Fiat Panda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18"/>
            </w:pPr>
            <w:r w:rsidRPr="00C53AC7">
              <w:rPr>
                <w:b/>
              </w:rPr>
              <w:t>Motorul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242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18"/>
            </w:pPr>
            <w:r w:rsidRPr="00C53AC7">
              <w:t>Ulei 4l (se va indica producătorul, vâscozitatea și tipul uleiului)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243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18"/>
            </w:pPr>
            <w:r w:rsidRPr="00C53AC7">
              <w:t>Ulei 1l (se va indica producătorul, vâscozitatea și tipul uleiului)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46950">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244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Filtru ulei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46950">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245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Filtru aer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46950">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246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Filtru habitaclu</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46950">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247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Filtru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46950">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248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Antigel 5 kg (conform recomandărilor producătorului culoarea și tipul)</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46950">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lastRenderedPageBreak/>
              <w:t>249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Antigel 1 kg (conform recomandărilor producătorului culoarea și tipul)</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46950">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250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Șaibă de reglare, reglare supape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46950">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251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Chit curea de distribuție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46950">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252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Cureaua generatorului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46950">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253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Rolă de tensionare a curelei agregatelor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46950">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254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Fulie curea arbore cotit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46950">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255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Set lanț/ kit pompă de ulei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46950">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256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Clapeta accelerație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46950">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257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Clapetă sistem recirculare a gazelor evacuate (EGR)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46950">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258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Radiator ulei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259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Debitmetru de aer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260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Garnitura chiulasă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261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Injector de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262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Pompă de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263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Garnitură de etanșare rezervor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264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Bușon rezervor de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265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Senzor presiune absolută a aerului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266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Rezervor de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267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de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268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aerisire chiulasă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269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Pompă de apă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270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Pompă de ulei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271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Conducta admisie pompa ulei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272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Bujie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273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Bobină de inducție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274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Cabluri tensiune înaltă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275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Bloc de comandă a sistemului de injecție a combustibilului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276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Supapă ralanti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277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Pedală accelerator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278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Pârghie acționare clapetă de accelerație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FF594A">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279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radiator motor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280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sistem de răcire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lastRenderedPageBreak/>
              <w:t>281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sistem de răcire/încălzire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282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Supapă de dilatare climatizator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283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Supapă comutator presiune climatizare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284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Senzor presiune ulei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285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Comutator presiune ulei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286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Suport motor (buc)</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287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Garnitura baie ulei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288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Baie ulei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289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Compresor A/C nou</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290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Compresor A/C recondiționat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291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Condensator climatizare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292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Senzor presiune aer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293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Radiator sistem de răcire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294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Radiator de încălzire interior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295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Termostat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296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Racord</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297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Colier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298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Garnitură capacului de chiulasă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299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Supapă – regulator de injecție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300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Carcasă termostat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301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Garnitură termostat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302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Senzor temperatură motor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303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Vas expansiune sistem de răcire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6680F">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304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Capac vas expansiune sistem de răcire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305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Ventilator sistem de răcire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306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Senzor temperatură gaze de eșapament/ sonda lambda</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307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Senzor arbore cotit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308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Senzor arbore cu came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309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Supapă admisie/evacuare (set pentru motorul dat)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310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Ghidaj supapă (set pentru motorul dat)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311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Set șurub chiulasa</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312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Scaun supapa (set pentru motorul dat)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lastRenderedPageBreak/>
              <w:t>313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Semering supapă admisie/evacuare (set pentru motorul dat)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314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Bușon umplere ulei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315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Joja de ulei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316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Garnitură colector de admisie (set pentru motorul dat)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317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Set etanșare injectoare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318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Piston în set cu segmenți motor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319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Cuzineți manivela (set pentru motorul dat)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320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Cuzineți biela (set pentru motorul dat)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321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Arbore cu came admisie/evacuare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322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Arbore cotit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323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Chiulasă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324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Biela motor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325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Cămașa cilindru</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8A400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18"/>
            </w:pPr>
            <w:r w:rsidRPr="00C53AC7">
              <w:rPr>
                <w:b/>
              </w:rPr>
              <w:t>Suspensia și sistem 4x4</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326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Amortizator din față  (garanție min 6 luni sau 40000 km)</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327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Amortizator din spate (garanție min 6 luni sau 40000 km)</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328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Rulment sarcină suport arc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329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Rulment sarcină suport arc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330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Suport amortizator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331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Suport amortizator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332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Burduf limitator amortizator față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333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Burduf limitator amortizator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334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Articulație planetară interior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335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Articulație planetară exterior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336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Rulment planetară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337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Burduf articulație planetară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338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Articulație sarcină/ghidare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339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Suport trapez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340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Suport trapez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341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Suport sferic</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342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Butucul din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lastRenderedPageBreak/>
              <w:t>343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Butucul din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344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Rulment butuc din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345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Rulment butuc din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346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Burduful planetarei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347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Stabilizator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348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Planetară transmisie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349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Capăt bară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350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Burduf casetă de direcție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351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Arc elicoidal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352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Arc elicoidal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CB782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353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Braț inferior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354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Bucșă stabilizator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355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Bucșă punte spate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356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Servodirecție electrică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357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Casetă de direcție recondiționată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358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Tija de comandă a direcției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359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Bieleta antiruliu</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360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Tijă stabilizator față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361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Arbore cardanic</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362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Tripod arbore cardanic</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363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Rulment suspendare arbore cardanic</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364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Articulație arbore cardanic</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365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Arbore de antrenare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366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Cutia de transfer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18"/>
            </w:pPr>
            <w:r w:rsidRPr="00C53AC7">
              <w:rPr>
                <w:b/>
              </w:rPr>
              <w:t>Sistemul electric</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367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Generator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368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Set perii generator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369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Set rulmenți generator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370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Punte diode generator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371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Releu regulator generator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372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Demaror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373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Set perii demaror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374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Set rulmenți demaror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375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Pinion demaror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376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Releu retractare demaror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lastRenderedPageBreak/>
              <w:t>377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Colier plastic</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378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Comutator coloana de direcție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379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Releu</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380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Avertizor sonor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381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Cilindru de închidere/aprindere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382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Far stânga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383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Far dreapta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384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Far stânga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385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Far dreapta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386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Comutator lumini marșarier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387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Semnalizator  virare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455DB">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388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Dispersor, semnalizator, lampă din spate stânga/dreapta</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18"/>
            </w:pPr>
            <w:r w:rsidRPr="00C53AC7">
              <w:rPr>
                <w:b/>
              </w:rPr>
              <w:t>Cutia de viteze și ambreiajul</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389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Ambreiaj (set)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390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Suport cutie de viteză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391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Ulei cutie de viteză manuală (1 l.)</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392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Disc presiune ambreiaj</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393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Disc de ambreiaj</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394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Rulment presiune/debreiere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395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Semering culisă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396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Semering planetară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397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ambreiaj</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398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Cilindru ambreiaj</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399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Balansier cutie de viteză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400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Volantă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401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Kit reparație cutie viteze manuală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402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Cutie de viteze manuală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403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Pedala de ambreiaj</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404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Pârghie de acționare ambreiaj</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405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Comutator acționare ambreiaj (tempomat)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18"/>
            </w:pPr>
            <w:r w:rsidRPr="00C53AC7">
              <w:rPr>
                <w:b/>
              </w:rPr>
              <w:t>Sistemului de frânare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406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Lichid de frână (0,5 l)</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407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Cilindru principal de frână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408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Etrier frână stânga, dreapta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lastRenderedPageBreak/>
              <w:t>409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Cilindru de frâna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410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Disc de frână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411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Plăcuțe de frână din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412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Saboți frână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BA613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413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Pompa centrală de frână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414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Senzor turații roată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415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de frâna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416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de frâna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417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Cablul frânei de mână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418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Set reparație etrier frână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419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Amplificator vacuum</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420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Tambur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421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Kit reparație tambur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422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Pedala de frână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423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Comutator lumini frână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424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Pompa ABS</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18"/>
              <w:rPr>
                <w:b/>
              </w:rPr>
            </w:pPr>
            <w:r w:rsidRPr="00C53AC7">
              <w:rPr>
                <w:b/>
              </w:rPr>
              <w:t>Sistem de eșapament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425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Linie eșapament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426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Tobă eșapament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428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Tampon cauciuc fixare eșapament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429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Convertor catalitic</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430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Stingător de flacără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431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Galerie evacuare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432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Garnitură galerie evacuare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433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Piuliță fixare eșapament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434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Prizon fixare eșapament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E1518">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18"/>
            </w:pPr>
            <w:r w:rsidRPr="00C53AC7">
              <w:rPr>
                <w:b/>
              </w:rPr>
              <w:t>Partea caroseriei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435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Mecanism de acționare a geamului (macara)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436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Manetă acționare mecanism geam</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437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Lacăt ușă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438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Amortizator hayon (ușa portbagaj)</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439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Pârghie de acționare a capotei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440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Închizător capotă motor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441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Manetă deschidere capotă motor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442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Mâner exterior al portierei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lastRenderedPageBreak/>
              <w:t>443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Mâner interior al portierei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444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Motor ștergător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445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Lamelă ștergător de parbriz</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446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Lamelă ștergător de hayon</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447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Legături ștergător de parbriz</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448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Braț ștergător parbriz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449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Rezervor apă spălare parbriz</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450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Pompa de apă spălare parbriz</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451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sistem spălare parbriz</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452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Duză spălare parbriz</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453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Șurub fixare roată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454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Bara protecție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455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Bara protecție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456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Capac cârlig remorcare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457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Banda de protecție, bara de protecție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458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Grilă radiator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459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Oglinda exterioară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0414E7">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240D5F" w:rsidRDefault="00204752" w:rsidP="00204752">
            <w:pPr>
              <w:ind w:firstLine="83"/>
              <w:rPr>
                <w:b/>
              </w:rPr>
            </w:pPr>
            <w:r w:rsidRPr="00240D5F">
              <w:rPr>
                <w:b/>
              </w:rPr>
              <w:t xml:space="preserve">TOTAL Lot. 2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Pr="000414E7" w:rsidRDefault="00204752" w:rsidP="00204752">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04752" w:rsidRPr="009547B2" w:rsidRDefault="00204752" w:rsidP="00204752">
            <w:pPr>
              <w:jc w:val="center"/>
              <w:rPr>
                <w:rFonts w:ascii="PermianSerifTypeface" w:hAnsi="PermianSerifTypeface"/>
                <w:b/>
              </w:rPr>
            </w:pPr>
            <w:r w:rsidRPr="009547B2">
              <w:rPr>
                <w:b/>
                <w:bCs/>
                <w:i/>
              </w:rPr>
              <w:t xml:space="preserve">Lot 3: </w:t>
            </w:r>
            <w:r w:rsidRPr="009547B2">
              <w:rPr>
                <w:rFonts w:ascii="PermianSerifTypeface" w:hAnsi="PermianSerifTypeface"/>
                <w:b/>
                <w:i/>
              </w:rPr>
              <w:t>S</w:t>
            </w:r>
            <w:r w:rsidRPr="009547B2">
              <w:rPr>
                <w:rFonts w:ascii="PermianSerifTypeface" w:hAnsi="PermianSerifTypeface"/>
                <w:b/>
                <w:i/>
                <w:lang w:val="it-IT"/>
              </w:rPr>
              <w:t>ervicii de reparare și de întreținere a autovehiculelor și echipamentelor conexe</w:t>
            </w:r>
            <w:r w:rsidRPr="009547B2">
              <w:rPr>
                <w:b/>
                <w:i/>
                <w:lang w:val="it-IT"/>
              </w:rPr>
              <w:t xml:space="preserve">: </w:t>
            </w:r>
            <w:r w:rsidRPr="009547B2">
              <w:rPr>
                <w:b/>
              </w:rPr>
              <w:t>Dacia Duster 4x4 a.f. 2014 1461cm diesel</w:t>
            </w: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r>
              <w:rPr>
                <w:rFonts w:ascii="PermianSerifTypeface" w:hAnsi="PermianSerifTypeface"/>
                <w:b/>
              </w:rPr>
              <w:t>3</w:t>
            </w:r>
            <w:r w:rsidRPr="00C53AC7">
              <w:rPr>
                <w:rFonts w:ascii="PermianSerifTypeface" w:hAnsi="PermianSerifTypeface"/>
                <w:b/>
              </w:rPr>
              <w:t>.1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92" w:right="-103"/>
              <w:contextualSpacing w:val="0"/>
              <w:rPr>
                <w:rFonts w:ascii="PermianSerifTypeface" w:hAnsi="PermianSerifTypeface"/>
                <w:sz w:val="22"/>
                <w:szCs w:val="22"/>
                <w:lang w:val="ro-RO" w:eastAsia="en-US"/>
              </w:rPr>
            </w:pPr>
            <w:r w:rsidRPr="00C53AC7">
              <w:rPr>
                <w:b/>
                <w:bCs/>
                <w:lang w:val="ro-RO"/>
              </w:rPr>
              <w:t>Deservirea tehnică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Diagnosticarea computerizată cu identificarea și înlăturarea defecțiunii (Acest serviciu va fi folosit în cazurile în când este imposibilă identificarea problemei prin altă metodă și va fi facturat o singură dată în procesul de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Antigel - schimb (pentru tot sistemul de răcire în complet)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Măsurarea presiunii ulei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Măsurarea compresiei în cilindri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Joc supape - ajustare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Diagnosticarea cu generatorul de fum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Verificarea sistemului de condiționare la scurgeri de freon</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Radiator ulei termoflot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lastRenderedPageBreak/>
              <w:t>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Clapetă accelerație – curățare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Clapetă accelerație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Clapetă accelerație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Clapetă accelerație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Debitmetru de aer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Garnitura chiulasei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Garnitură galerie admisie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Chit curea de distribuire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Cureaua generatorului/agregatelor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Întinzător curea agregate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Roată dințată arbore cotit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Roată dințată arbore cu came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Roată dințată pompă presiune înaltă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Fulie curea arbore cotit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Garnitură de etanșare rezervor combustibil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Bușon rezervor de combustibil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Rezervor de combustibil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Rezervor de combustibil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Rezervor de combustibil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Rezervor de combustibil – curățare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de combustibil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Bujie incandescență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Turbosuflantă – balansarea cartușului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Turbosuflantă – curățirea geometriei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Turbosuflantă – schimb actuator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Turbosuflantă – schimb chit de reparație cartuș</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Turbosuflantă – reglare și adaptare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Conductă ulei turbosuflantă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Conductă ulei turbosuflantă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Garnitură turbosuflantă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lastRenderedPageBreak/>
              <w:t>39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aer supraalimentare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aer supraalimentare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aer supraalimentare intercooler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aer supraalimentare intercooler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aer, filtru aer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Rampa injecție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Senzor presiune ulei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Comutator presiune ulei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Injectorul de combustibil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Injector de combustibil - verificare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Injector de combustibil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Șaibă etanșare injector combustibil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Tubulatură sistem de alimentare (rampă - injector)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Tubulatură sistem de alimentare (rampă - injector)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Furtun supracurgere combustibil (retur) – demontare/montare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supracurgere combustibil (retur)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Galerie evacuare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Galerie evacuare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Galerie evacuare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Garnitură galerie evacuare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Piuliță fixare galerie evacuare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60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Prizon fixare galerie evacuare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61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Piuliță fixare sistem de eșapament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62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Pompă de combustibil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63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Pompă de combustibil presiune înaltă – reparație completă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64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Pompă de combustibil presiune înaltă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lastRenderedPageBreak/>
              <w:t>65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Supapă control presiune sistem alimentare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66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Senzor apă sistem alimentare combustibil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67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Senzor presiune aer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68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Intercooler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69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Pompă de apă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70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rPr>
                <w:highlight w:val="yellow"/>
              </w:rPr>
            </w:pPr>
            <w:r w:rsidRPr="00C53AC7">
              <w:t>Garnitura pompa de apă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71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Pompă de ulei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72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Termoflot (radiator ulei)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73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Termoflot (radiator ulei)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74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Garnitură Termoflot (radiator ulei)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75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sistem răcire Termoflot (radiator ulei)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76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sistem răcire Termoflot (radiator ulei)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77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Bujie incandescentă (1 buc.)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78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Suport motor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79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Garnitura baie ulei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80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Garnitură capac chiulasă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81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Radiator sistem de răcire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82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Ventilator sistem de răcire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83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radiator sistem de răcire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84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Radiator de încălzire interior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85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Ventilator habitaclu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86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Rezistor ventilator habitaclu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87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Tub drenaj climatizator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88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Termostat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89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Capacul chiulasei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90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Regulator presiune de injecție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91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Garnitură termostat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92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Carcasă termostat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lastRenderedPageBreak/>
              <w:t>93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Senzor temperatură lichid răcire motor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94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Compresor A/C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95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Semering radiator A/C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96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Spălarea sistemului de răcire - curățire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97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Semering arborelui cu came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98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Semering arbore cotit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99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Semering arbore cotit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100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Senzor arbore cotit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101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Senzor presiune gaze evacuare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102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Senzor temperatură gaze evacuare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103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Senzor presiune aer galeria de admisie (turbosuflantă)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104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Vas de expansiune sistem de răcire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105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rPr>
                <w:highlight w:val="yellow"/>
              </w:rPr>
            </w:pPr>
            <w:r w:rsidRPr="00C53AC7">
              <w:t>Bușon vas expansiune sistem de răcire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106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Schimb ulei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107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Schimb filtru ulei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108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Schimb filtru aer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109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Schimb  filtru habitaclu</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110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Schimb filtru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111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Schimb garnitura bușon scurgere ulei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112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Supapă EGR – montare/demontare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113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Supapă EGR – curățire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114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Radiator sistem EGR – curățire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115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Radiator sistem EGR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116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Radiator sistem EGR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117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Tub supapă EGR – curățire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118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Tub supapă EGR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119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Tub supapă EGR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120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Garnitură supapă EGR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121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Filtru de particule DPF – montare/demontare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122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Filtru de particule DPF - curățire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123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Filtru de particule DPF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lastRenderedPageBreak/>
              <w:t>124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Senzor temperatură gaze de eșapament/lambda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125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Motor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126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Motor asamblarea/reparație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127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Motor dezasamblare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128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Chiulasa – reparație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129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Chiulasă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130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Bloc cilindri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131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Bloc cilindri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132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Arbore cotit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133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Arbore cotit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134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rPr>
                <w:highlight w:val="yellow"/>
              </w:rPr>
            </w:pPr>
            <w:r w:rsidRPr="00C53AC7">
              <w:t>Arbore cu came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Suspensia și  sistem 4x4</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135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Amortizator din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136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Amortizator din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137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Suport amortizator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138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Suport amortizator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139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Butucul din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140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Butucul din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141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Rulment butuc din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142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Rulment butuc din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143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Burduful planetarei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144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Articulație planetară interioară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145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Articulație planetară exterioară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146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Suport trapez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147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Suport trapez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148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Articulație sarcină/ ghidare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149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Stabilizator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150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Planetară transmisie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151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Capăt bară de legătură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152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Caseta de direcție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153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Burduf casetă de direcție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154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Tija de direcție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155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Arc elicoidal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156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Braț inferior/superior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lastRenderedPageBreak/>
              <w:t>157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Bucșă stabilizator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158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Bucșă punte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159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Rulment sarcină suport arc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160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Rulment sarcină suport arc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161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Bieleta antiruliu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162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Tijă stabilizator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163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Arbore cardanic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164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Arbore cardanic - echilibrare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165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Arbore cardanic – reconstrucția cap-cruce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166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Arbore cardanic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167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Arbore de antrenare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168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Rulment de suspendare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169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Cutia de transfer – schimb ulei (ulei inclus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170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Cutia de transfer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171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Reductor puntea spate -  schimb ulei (ulei inclus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172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Reductor puntea spate – reparație complexă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173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Reductor puntea spate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174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Reductor puntea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175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Cutia de transfer - reparație complexă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Sistemul electric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176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Schimb bec lumină de zi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177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Schimb bec fază scurtă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178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Schimb bec fază lungă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179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Schimb bec semnalizare față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180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Schimb bec semnalizare spate(piesa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181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Schimb bec frână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182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Schimb bec revers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183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Schimb bec anti-ceață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lastRenderedPageBreak/>
              <w:t>184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Schimb bec lumină zi spate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185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Generator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186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Generator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187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Comutator coloana de direcție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188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Demaror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189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Demaror – reparație complexă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190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Siguranță electrică (piesa inclusă în preț)</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191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Cilindru de închidere/aprindere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192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Far stânga față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193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Far stânga spate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194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Far stânga față - ajustare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195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Far stânga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196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Far stânga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197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Far dreapta față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198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Far dreapta spate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199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Far dreapta față  – ajustare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200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Far dreapta față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201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Far dreapta spate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202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Avertizor sonor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203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Comutator lumini marșarier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204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Semnalizator  virare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205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Dispersor, semnalizator, lampă din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206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Mecanism electric ajustare oglinzi retrovizoare exterioare – reparație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207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Oglindă acționată electric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208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Oglindă acționată electric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209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Sistem degivrare hayon – reparație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210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rPr>
                <w:highlight w:val="yellow"/>
              </w:rPr>
            </w:pPr>
            <w:r w:rsidRPr="00C53AC7">
              <w:t>Comutator acționare ambreiaj (tempomat)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211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Comutator lumini frână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Cutia de viteze și ambreiajul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212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Cutie de viteză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213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Suport/pernă cutie de viteză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lastRenderedPageBreak/>
              <w:t>214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Ulei cutie de viteză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215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Ambreiaj (set)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216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Disc presiune ambreiaj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217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Disc ambreiaj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218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Rulment presiune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219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Semering culisă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220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Semering planetară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221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ambreiaj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222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Cilindru ambreiaj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223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Balansier cutie de viteză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224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Balansier cutie de viteză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225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Volantă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226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Cutie de viteză manuală – reparație completă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227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Pedala de ambreiaj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228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Pârghie de acționare ambreiaj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Sistemul de frânare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229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Ajustarea sistemului de frânare – reglarea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230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Lichid de frână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231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Cilindru principal de frână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232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Etrier frâna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233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Cilindru de frâna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234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Disc de frână față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235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Disc de frână față –rectificare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236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Pompa centrală de frână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238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Senzor turații roată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239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Plăcuțe de frână din față (set)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240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Saboți de frână din spate (set)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241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de frâna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242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de frâna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243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Cablul frânei de mână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244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Etrier frână față – reparația/deservire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245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Amplificator vacuum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246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Tambur frână spate -  rectificare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247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Tambur frână spate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lastRenderedPageBreak/>
              <w:t>248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Tambur frână spate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249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Pompa ABS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250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Pompa ABS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Sistem de eșapament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251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Linie eșapament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252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Linie eșapament  - demontare/montare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253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Linie eșapament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254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Tobă eșapament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255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Tobă eșapament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256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Tampon cauciuc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257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Piuliță fixare eșapament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258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Prizon fixare eșapament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259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Ecran protecție termică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260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Ecran protecție termică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Partea caroseriei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261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Mecanism de acționare a geamului electric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262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Mecanism de acționare a geamului electric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263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Lacăt ușă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264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Amortizator hayon (ușa portbagaj) - schimb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265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Amortizator capotă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266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Pârghie de acționare a capotei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267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Închizător capotă motor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268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Manetă deschidere capotă motor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269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Mâner exterior al portierei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270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Mâner interior al portierei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271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Motor ștergător - profilaxie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272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Motor ștergător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273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Motor ștergător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274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Lamelă ștergător de parbriz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275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Lamelă ștergător de hayon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276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Legături ștergător de parbriz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277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Braț ștergător parbriz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lastRenderedPageBreak/>
              <w:t>278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Rezervor apă spălare parbriz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279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Pompa de apă spălare parbriz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280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sistem spălare parbriz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281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Duză spălare parbriz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282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Șurub fixare roată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283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Bara protecție față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284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Bara protecție față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285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Bara protecție față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286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Bara protecție spate – reparație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287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Bara protecție spate – demontare/montare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288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Bara protecție spate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299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Grilă radiator - schimb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sidRPr="00C53AC7">
              <w:rPr>
                <w:rFonts w:ascii="PermianSerifTypeface" w:hAnsi="PermianSerifTypeface"/>
              </w:rPr>
              <w:t>serviciu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92" w:right="-103" w:firstLine="83"/>
              <w:contextualSpacing w:val="0"/>
              <w:rPr>
                <w:rFonts w:ascii="PermianSerifTypeface" w:hAnsi="PermianSerifTypeface"/>
                <w:b/>
                <w:lang w:val="ro-RO" w:eastAsia="en-US"/>
              </w:rPr>
            </w:pPr>
            <w:r>
              <w:rPr>
                <w:rFonts w:ascii="PermianSerifTypeface" w:hAnsi="PermianSerifTypeface"/>
                <w:b/>
                <w:lang w:val="ro-RO" w:eastAsia="en-US"/>
              </w:rPr>
              <w:t>3</w:t>
            </w:r>
            <w:r w:rsidRPr="00C53AC7">
              <w:rPr>
                <w:rFonts w:ascii="PermianSerifTypeface" w:hAnsi="PermianSerifTypeface"/>
                <w:b/>
                <w:lang w:val="ro-RO" w:eastAsia="en-US"/>
              </w:rPr>
              <w:t xml:space="preserve">.2 Reparația automobilului de tip </w:t>
            </w:r>
            <w:r w:rsidRPr="00C53AC7">
              <w:rPr>
                <w:b/>
                <w:lang w:val="ro-RO"/>
              </w:rPr>
              <w:t>Dacia Duster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rPr>
                <w:b/>
              </w:rPr>
              <w:t>Motorul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300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Ulei 5l (se va indica producătorul, vâscozitatea și tipul uleiului)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r>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301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Ulei 1l (se va indica producătorul, vâscozitatea și tipul uleiului)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703003">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302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Filtru ulei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703003">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303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Filtru aer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703003">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304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Filtru habitaclu</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703003">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305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Filtru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703003">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306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Antigel 5 kg (conform recomandărilor producătorului culoarea și tipul)</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703003">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307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Antigel 1 kg (conform recomandărilor producătorului culoarea și tipul)</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703003">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308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Chit curea de distribuție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703003">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309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Cureaua agregatelor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703003">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310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Rolă de tensionare a curelei agregatelor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703003">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311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Set lanț/ curea pompă de ulei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312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Clapeta accelerație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313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Clapetă sistem recirculare a gazelor evacuate (EGR)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314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Radiator ulei termoflot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lastRenderedPageBreak/>
              <w:t>315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Debitmetru de aer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316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Garnitura chiulasă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317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Garnitură galerie admisie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318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Injector de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319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Pompă de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320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Pompă de combustibil presiune înaltă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321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Pompă de apă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322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Pompă de ulei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323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Senzor presiune ulei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324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Comutator presiune ulei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325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Bujii incandescență (buc)</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326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Suport motor (buc)</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327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Garnitura baie ulei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328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Baie ulei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329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Roată dințată arbore cotit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330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Roată dințată arbore cu came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331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Roată dințată pompă presiune înaltă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332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Fulie curea arbore cotit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333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Garnitură de etanșare rezervor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334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Bușon rezervor de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335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Rezervor de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336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de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337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Conductă ulei turbosuflantă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338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aer supraalimentare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339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aer supraalimentare intercooler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340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aer, filtru aer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341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Rampa injecție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342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Șaibă etanșare injector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343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Tubulatură sistem de alimentare (rampă - injector)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344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supra-curgere combustibil (retur)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345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Galerie evacuare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346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Garnitură galerie evacuare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347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Piuliță fixare galerie evacuare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348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Prizon fixare galerie evacuare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lastRenderedPageBreak/>
              <w:t>349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Piuliță fixare sistem de eșapament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DB5EA1">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350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Supapă control presiune sistem alimentare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351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Senzor apă sistem alimentare combustibil</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352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Semering arbore cotit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353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Semering arbore cotit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354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Compresor A/C nou</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355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Compresor A/C recondiționat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356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Radiator A/C</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357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Tub drenaj climatizator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358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Senzor presiune aer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359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Intercooler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360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Radiator sistem de răcire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361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Radiator de încălzire interior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362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Ventilator habitaclu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363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Rezistor ventilator habitaclu</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364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Termostat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365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Racord</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366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Colier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367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Garnitură capacului de chiulasă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368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Supapă – regulator de injecție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369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Turbosuflantă de aer nouă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370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Turbosuflantă - actuator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371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Turbosuflantă - cartuș</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372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Garnitură turbosuflantă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373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Filtru de particule DPF</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374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Carcasă termostat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375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Garnitură termostat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376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Senzor temperatură motor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377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Vas expansiune sistem de răcire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378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Capac vas expansiune sistem de răcire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379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Ventilator sistem de răcire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380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Senzor temperatură gaze de eșapament/ sonda lambda</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381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Senzor presiune gaze evacuare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382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Senzor arbore cotit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0B005E">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lastRenderedPageBreak/>
              <w:t>383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Senzor arbore cu came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53A0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384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Supapă admisie/evacuare (set pentru motorul dat)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53A0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385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Ghidaj supapă (set pentru motorul dat)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53A0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386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Set șurub chiulasa</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53A0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387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Scaun supapa (set pentru motorul dat)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53A0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388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Set etanșare injectoare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153A0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389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Piston în set cu segmenți motor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D4632">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390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Cuzineți manivela (set pentru motorul dat)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D4632">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391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Cuzineți biela (set pentru motorul dat)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D4632">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392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Arbore cu came admisie/evacuare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D4632">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393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Arbore cotit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D4632">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394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Biela motor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D4632">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395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Cămașa cilindru</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D4632">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396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Arbore cu came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D4632">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397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Arbore cotit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D4632">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398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Chiulasă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D4632">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399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Bloc cilindri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AD4632">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Suspensia și sistem 4x4</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400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Amortizator din față  (garanție min 6 luni sau 40000 km)</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401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Amortizator din spate (garanție min 6 luni sau 40000 km)</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402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Rulment sarcină suport arc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403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Rulment sarcină suport arc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404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Suport amortizator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405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Suport amortizator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406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Burduf limitator amortizator față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407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Burduf limitator amortizator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408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Articulație planetară interior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409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Articulație planetară exterior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410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Rulment planetară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411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Burduf articulație planetară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412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Articulație sarcină/ghidare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413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Suport trapez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lastRenderedPageBreak/>
              <w:t>414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Suport trapez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415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Suport sferic</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416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Butucul din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417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Butucul din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418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Rulment butuc din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419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Rulment butuc din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420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Burduful planetarei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421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Stabilizator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422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Planetară transmisie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423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Capăt bară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424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Burduf casetă de direcție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B7E5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425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Arc elicoidal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426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Arc elicoidal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427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Braț inferior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428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Bucșă stabilizator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429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Bucșă punte spate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430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Pompa servodirecție electrică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431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Casetă de direcție recondiționată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432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Tija de comandă a direcției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433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Bieleta antiruliu</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434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Bucșă stabilizator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435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Tijă stabilizator față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436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Arbore cardanic</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437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Tripod arbore cardanic</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438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Rulment suspendare arbore cardanic</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439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Articulație arbore cardanic</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440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Arbore de antrenare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441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Cutie de transfer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442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Reductor punte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Sistemul electric</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443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Generator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444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Set perii generator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445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Set rulmenți generator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446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Punte diode generator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447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Releu regulator generator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lastRenderedPageBreak/>
              <w:t>448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Demaror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449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Set perii demaror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450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Set rulmenți demaror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451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Pinion demaror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452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Releu retractare demaror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453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Colier plastic</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454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Comutator coloana de direcție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455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Releu</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456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Avertizor sonor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457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Releu sistem preîncălzire (comandă bujii incandescente)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458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Cilindru de închidere/aprindere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459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Far stânga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4B56B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460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Far stânga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461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Far dreapta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462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Far dreapta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463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Comutator lumini marșarier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464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Semnalizator  virare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465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Dispersor, semnalizator, lampă din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466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Oglindă acționată electric</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467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Comutator acționare ambreiaj (tempomat)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468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Comutator lumini frână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Cutia de viteze și ambreiajul</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469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Ambreiaj (set)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470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Suport cutie de viteză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471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Ulei cutie de viteză manuală (1 l.)</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472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Disc presiune ambreiaj</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473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Disc de ambreiaj</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474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Rulment presiune/debreiere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475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Semering culisă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476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Semering planetară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477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ambreiaj</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478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Cilindru ambreiaj</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479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Balansier cutie de viteză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480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Volantă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lastRenderedPageBreak/>
              <w:t>481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Kit reparație cutie viteze manuală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482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Pedala de ambreiaj</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483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Pârghie de acționare ambreiaj</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Sistemului de frânare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484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Lichid de frână (0,5 l)</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485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Cilindru principal de frână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486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Etrier frână stânga, dreapta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487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Cilindru de frâna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488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Disc de frână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489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Plăcuțe de frână din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33CA5">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490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Saboți frână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F65BD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491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Pompa centrală de frână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F65BD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492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Senzor turații roată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F65BD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493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de frâna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F65BD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494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de frâna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F65BD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495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Cablul frânei de mână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F65BD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496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Set reparație etrier frână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F65BD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497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Amplificator vacuum</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F65BD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498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Tambur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F65BD4">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499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Kit reparație tambur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500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Pompa ABS</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Sistem de eșapament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501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Linie eșapament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502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Tobă eșapament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503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Tampon cauciuc fixare eșapament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504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Piuliță fixare eșapament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505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Prizon fixare eșapament</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506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Ecran protecție termică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92" w:right="-103" w:firstLine="83"/>
              <w:contextualSpacing w:val="0"/>
              <w:rPr>
                <w:rFonts w:ascii="PermianSerifTypeface" w:hAnsi="PermianSerifTypeface"/>
                <w:sz w:val="22"/>
                <w:szCs w:val="22"/>
                <w:lang w:val="ro-RO" w:eastAsia="en-US"/>
              </w:rPr>
            </w:pPr>
            <w:r w:rsidRPr="00C53AC7">
              <w:rPr>
                <w:b/>
                <w:lang w:val="ro-RO"/>
              </w:rPr>
              <w:t>Partea caroseriei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507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Mecanism de acționare a geamului electric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508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 xml:space="preserve">Lacăt ușă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509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Amortizator hayon (ușa portbagaj)</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510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Amortizator capotă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511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Pârghie de acționare a capotei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512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Închizător capotă motor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lastRenderedPageBreak/>
              <w:t>513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Manetă deschidere capotă motor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514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Mâner exterior al portierei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515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Mâner interior al portierei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516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Motor ștergător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517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Lamelă ștergător de parbriz</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518</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Legături ștergător de parbriz</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519</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Braț ștergător parbriz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520</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Rezervor apă spălare parbriz</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521</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Pompa de apă spălare parbriz</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522</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Furtun sistem spălare parbriz</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523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Duză spălare parbriz</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524</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Șurub fixare roată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ind w:hanging="26"/>
              <w:jc w:val="center"/>
            </w:pPr>
            <w:r w:rsidRPr="006272C9">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525</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Bara protecție față</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2616C">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526</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Bara protecție spate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2616C">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109"/>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r>
              <w:rPr>
                <w:rFonts w:ascii="PermianSerifTypeface" w:hAnsi="PermianSerifTypeface"/>
                <w:sz w:val="20"/>
                <w:szCs w:val="20"/>
                <w:lang w:val="ro-RO"/>
              </w:rPr>
              <w:t>527</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r w:rsidRPr="00C53AC7">
              <w:rPr>
                <w:rFonts w:ascii="PermianSerifTypeface" w:hAnsi="PermianSerifTypeface"/>
              </w:rPr>
              <w:t>50110000-9</w:t>
            </w: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ind w:firstLine="83"/>
            </w:pPr>
            <w:r w:rsidRPr="00C53AC7">
              <w:t>Grilă radiator</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Default="00204752" w:rsidP="00204752">
            <w:pPr>
              <w:jc w:val="center"/>
            </w:pPr>
            <w:r w:rsidRPr="00E2616C">
              <w:rPr>
                <w:rFonts w:ascii="PermianSerifTypeface" w:hAnsi="PermianSerifTypeface"/>
              </w:rPr>
              <w:t>buc</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r w:rsidRPr="00C53AC7">
              <w:rPr>
                <w:rFonts w:ascii="PermianSerifTypeface" w:hAnsi="PermianSerifTypeface"/>
                <w:bCs/>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r w:rsidR="00204752" w:rsidRPr="00C53AC7" w:rsidTr="00B15D81">
        <w:trPr>
          <w:trHeight w:val="70"/>
          <w:jc w:val="center"/>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Default="00204752" w:rsidP="00204752">
            <w:pPr>
              <w:pStyle w:val="Style2"/>
              <w:tabs>
                <w:tab w:val="left" w:pos="567"/>
                <w:tab w:val="left" w:pos="1560"/>
              </w:tabs>
              <w:spacing w:after="0"/>
              <w:ind w:left="0"/>
              <w:contextualSpacing w:val="0"/>
              <w:jc w:val="center"/>
              <w:rPr>
                <w:rFonts w:ascii="PermianSerifTypeface" w:hAnsi="PermianSerifTypeface"/>
                <w:sz w:val="20"/>
                <w:szCs w:val="20"/>
                <w:lang w:val="ro-RO"/>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204752" w:rsidRPr="00C53AC7" w:rsidRDefault="00204752" w:rsidP="00204752">
            <w:pPr>
              <w:ind w:firstLine="85"/>
              <w:rPr>
                <w:rFonts w:ascii="PermianSerifTypeface" w:hAnsi="PermianSerifTypeface"/>
              </w:rPr>
            </w:pPr>
          </w:p>
        </w:tc>
        <w:tc>
          <w:tcPr>
            <w:tcW w:w="1671"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A64485" w:rsidRDefault="00204752" w:rsidP="00204752">
            <w:pPr>
              <w:ind w:firstLine="83"/>
              <w:rPr>
                <w:b/>
              </w:rPr>
            </w:pPr>
            <w:r w:rsidRPr="00A64485">
              <w:rPr>
                <w:b/>
              </w:rPr>
              <w:t>TOTAL Lot:3</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04752" w:rsidRPr="00E2616C" w:rsidRDefault="00204752" w:rsidP="00204752">
            <w:pPr>
              <w:jc w:val="center"/>
              <w:rPr>
                <w:rFonts w:ascii="PermianSerifTypeface" w:hAnsi="PermianSerifTypeface"/>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C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04752" w:rsidRPr="00C53AC7" w:rsidRDefault="00204752" w:rsidP="00204752">
            <w:pPr>
              <w:jc w:val="center"/>
              <w:rPr>
                <w:rFonts w:ascii="PermianSerifTypeface" w:hAnsi="PermianSerifTypeface"/>
                <w:b/>
              </w:rPr>
            </w:pPr>
          </w:p>
        </w:tc>
      </w:tr>
    </w:tbl>
    <w:p w:rsidR="00B15D81" w:rsidRPr="00C53AC7" w:rsidRDefault="00B15D81" w:rsidP="00B15D81">
      <w:pPr>
        <w:tabs>
          <w:tab w:val="left" w:pos="1920"/>
        </w:tabs>
        <w:rPr>
          <w:lang w:eastAsia="ru-RU"/>
        </w:rPr>
      </w:pPr>
      <w:r w:rsidRPr="00C53AC7">
        <w:rPr>
          <w:lang w:eastAsia="ru-RU"/>
        </w:rPr>
        <w:tab/>
      </w:r>
    </w:p>
    <w:p w:rsidR="00B15D81" w:rsidRPr="00C53AC7" w:rsidRDefault="00B15D81" w:rsidP="00B15D81">
      <w:pPr>
        <w:rPr>
          <w:rFonts w:ascii="PermianSerifTypeface" w:hAnsi="PermianSerifTypeface"/>
          <w:i/>
          <w:iCs/>
        </w:rPr>
      </w:pPr>
      <w:r w:rsidRPr="00C53AC7">
        <w:rPr>
          <w:rFonts w:ascii="PermianSerifTypeface" w:hAnsi="PermianSerifTypeface"/>
          <w:i/>
          <w:iCs/>
        </w:rPr>
        <w:t>*Ofertantul va indica prețul unitar pentru fiecare serviciu, inclusiv cu schimbul pieselor/consumabilelor, pentru toate serviciile solicitate, în procesul de executare a Contractului vor fi efectuate serviciile în limita sumei contractuale și strict necesare, care vor depinde de starea tehnică a autovehiculelor și/sau cerințele uzinei producătoare.</w:t>
      </w:r>
    </w:p>
    <w:p w:rsidR="00B15D81" w:rsidRPr="00C53AC7" w:rsidRDefault="00B15D81" w:rsidP="00B15D81">
      <w:pPr>
        <w:rPr>
          <w:rFonts w:ascii="PermianSerifTypeface" w:hAnsi="PermianSerifTypeface"/>
          <w:i/>
          <w:lang w:eastAsia="ru-RU"/>
        </w:rPr>
      </w:pPr>
    </w:p>
    <w:p w:rsidR="00B15D81" w:rsidRPr="00C53AC7" w:rsidRDefault="00B15D81" w:rsidP="00B15D81">
      <w:pPr>
        <w:rPr>
          <w:rFonts w:ascii="PermianSerifTypeface" w:hAnsi="PermianSerifTypeface"/>
          <w:i/>
          <w:iCs/>
        </w:rPr>
      </w:pPr>
      <w:r w:rsidRPr="00C53AC7">
        <w:rPr>
          <w:rFonts w:ascii="PermianSerifTypeface" w:hAnsi="PermianSerifTypeface"/>
          <w:i/>
          <w:iCs/>
          <w:lang w:eastAsia="ru-RU"/>
        </w:rPr>
        <w:t>Valabilitatea ofertei: 45</w:t>
      </w:r>
      <w:r w:rsidRPr="00C53AC7">
        <w:rPr>
          <w:rFonts w:ascii="PermianSerifTypeface" w:hAnsi="PermianSerifTypeface"/>
          <w:i/>
          <w:iCs/>
        </w:rPr>
        <w:t xml:space="preserve"> de zile calendaristice de la data limită de depunere a ofertei.</w:t>
      </w:r>
    </w:p>
    <w:p w:rsidR="00B15D81" w:rsidRPr="00C53AC7" w:rsidRDefault="00B15D81" w:rsidP="00B15D81">
      <w:pPr>
        <w:rPr>
          <w:rFonts w:ascii="PermianSerifTypeface" w:hAnsi="PermianSerifTypeface" w:cs="Arial"/>
          <w:i/>
        </w:rPr>
      </w:pPr>
    </w:p>
    <w:p w:rsidR="00B15D81" w:rsidRPr="00A64485" w:rsidRDefault="00B15D81" w:rsidP="00B15D81">
      <w:pPr>
        <w:rPr>
          <w:rFonts w:ascii="PermianSerifTypeface" w:hAnsi="PermianSerifTypeface"/>
          <w:b/>
          <w:bCs/>
          <w:sz w:val="20"/>
          <w:szCs w:val="20"/>
        </w:rPr>
        <w:sectPr w:rsidR="00B15D81" w:rsidRPr="00A64485" w:rsidSect="00B15D81">
          <w:pgSz w:w="15840" w:h="12240" w:orient="landscape"/>
          <w:pgMar w:top="1440" w:right="1440" w:bottom="616" w:left="1560" w:header="720" w:footer="720" w:gutter="0"/>
          <w:cols w:space="720"/>
          <w:docGrid w:linePitch="360"/>
        </w:sectPr>
      </w:pPr>
      <w:r w:rsidRPr="00C53AC7">
        <w:rPr>
          <w:rFonts w:ascii="PermianSerifTypeface" w:hAnsi="PermianSerifTypeface"/>
          <w:b/>
          <w:bCs/>
        </w:rPr>
        <w:t>Semnătura electronică a administratorului / reprezentantului __________________________</w:t>
      </w:r>
      <w:r w:rsidRPr="00C53AC7">
        <w:rPr>
          <w:lang w:eastAsia="ru-RU"/>
        </w:rPr>
        <w:tab/>
      </w:r>
    </w:p>
    <w:p w:rsidR="00B15D81" w:rsidRPr="00C53AC7" w:rsidRDefault="00B15D81" w:rsidP="00B15D81">
      <w:pPr>
        <w:spacing w:line="256" w:lineRule="auto"/>
        <w:jc w:val="right"/>
        <w:rPr>
          <w:rFonts w:ascii="PermianSerifTypeface" w:hAnsi="PermianSerifTypeface"/>
          <w:b/>
        </w:rPr>
      </w:pPr>
      <w:r w:rsidRPr="00C53AC7">
        <w:rPr>
          <w:rFonts w:ascii="PermianSerifTypeface" w:hAnsi="PermianSerifTypeface"/>
          <w:b/>
        </w:rPr>
        <w:lastRenderedPageBreak/>
        <w:t>Anexa nr.3</w:t>
      </w:r>
    </w:p>
    <w:p w:rsidR="00B15D81" w:rsidRPr="00C53AC7" w:rsidRDefault="00B15D81" w:rsidP="00B15D81">
      <w:pPr>
        <w:keepNext/>
        <w:numPr>
          <w:ilvl w:val="1"/>
          <w:numId w:val="33"/>
        </w:numPr>
        <w:tabs>
          <w:tab w:val="left" w:pos="0"/>
        </w:tabs>
        <w:suppressAutoHyphens/>
        <w:spacing w:line="100" w:lineRule="atLeast"/>
        <w:jc w:val="center"/>
        <w:outlineLvl w:val="1"/>
        <w:rPr>
          <w:rFonts w:ascii="PermianSerifTypeface" w:eastAsiaTheme="majorEastAsia" w:hAnsi="PermianSerifTypeface" w:cstheme="majorBidi"/>
          <w:b/>
        </w:rPr>
      </w:pPr>
    </w:p>
    <w:p w:rsidR="00B15D81" w:rsidRPr="00C53AC7" w:rsidRDefault="00B15D81" w:rsidP="00B15D81">
      <w:pPr>
        <w:keepNext/>
        <w:numPr>
          <w:ilvl w:val="1"/>
          <w:numId w:val="33"/>
        </w:numPr>
        <w:tabs>
          <w:tab w:val="left" w:pos="0"/>
        </w:tabs>
        <w:suppressAutoHyphens/>
        <w:spacing w:line="100" w:lineRule="atLeast"/>
        <w:jc w:val="center"/>
        <w:outlineLvl w:val="1"/>
        <w:rPr>
          <w:rFonts w:ascii="PermianSerifTypeface" w:eastAsiaTheme="majorEastAsia" w:hAnsi="PermianSerifTypeface" w:cstheme="majorBidi"/>
          <w:b/>
        </w:rPr>
      </w:pPr>
      <w:r w:rsidRPr="00C53AC7">
        <w:rPr>
          <w:rFonts w:ascii="PermianSerifTypeface" w:eastAsiaTheme="majorEastAsia" w:hAnsi="PermianSerifTypeface" w:cstheme="majorBidi"/>
          <w:b/>
        </w:rPr>
        <w:t>Date despre operatorul economic</w:t>
      </w:r>
    </w:p>
    <w:p w:rsidR="00B15D81" w:rsidRPr="00C53AC7" w:rsidRDefault="00B15D81" w:rsidP="00B15D81">
      <w:pPr>
        <w:rPr>
          <w:rFonts w:ascii="PermianSerifTypeface" w:hAnsi="PermianSerifTypeface"/>
        </w:rPr>
      </w:pPr>
    </w:p>
    <w:p w:rsidR="00B15D81" w:rsidRPr="00C53AC7" w:rsidRDefault="00B15D81" w:rsidP="00B15D81">
      <w:pPr>
        <w:numPr>
          <w:ilvl w:val="0"/>
          <w:numId w:val="34"/>
        </w:numPr>
        <w:tabs>
          <w:tab w:val="left" w:pos="780"/>
        </w:tabs>
        <w:suppressAutoHyphens/>
        <w:spacing w:line="360" w:lineRule="auto"/>
        <w:ind w:left="780"/>
        <w:rPr>
          <w:rFonts w:ascii="PermianSerifTypeface" w:hAnsi="PermianSerifTypeface"/>
        </w:rPr>
      </w:pPr>
      <w:r w:rsidRPr="00C53AC7">
        <w:rPr>
          <w:rFonts w:ascii="PermianSerifTypeface" w:hAnsi="PermianSerifTypeface"/>
        </w:rPr>
        <w:t>Denumirea Firmei __________________________</w:t>
      </w:r>
    </w:p>
    <w:p w:rsidR="00B15D81" w:rsidRPr="00C53AC7" w:rsidRDefault="00B15D81" w:rsidP="00B15D81">
      <w:pPr>
        <w:numPr>
          <w:ilvl w:val="0"/>
          <w:numId w:val="34"/>
        </w:numPr>
        <w:tabs>
          <w:tab w:val="left" w:pos="780"/>
        </w:tabs>
        <w:suppressAutoHyphens/>
        <w:spacing w:line="360" w:lineRule="auto"/>
        <w:ind w:left="780"/>
        <w:rPr>
          <w:rFonts w:ascii="PermianSerifTypeface" w:hAnsi="PermianSerifTypeface"/>
        </w:rPr>
      </w:pPr>
      <w:r w:rsidRPr="00C53AC7">
        <w:rPr>
          <w:rFonts w:ascii="PermianSerifTypeface" w:hAnsi="PermianSerifTypeface"/>
        </w:rPr>
        <w:t>Adresa Firmei __________________________</w:t>
      </w:r>
    </w:p>
    <w:p w:rsidR="00B15D81" w:rsidRPr="00C53AC7" w:rsidRDefault="00B15D81" w:rsidP="00B15D81">
      <w:pPr>
        <w:numPr>
          <w:ilvl w:val="0"/>
          <w:numId w:val="34"/>
        </w:numPr>
        <w:tabs>
          <w:tab w:val="left" w:pos="780"/>
        </w:tabs>
        <w:suppressAutoHyphens/>
        <w:spacing w:line="360" w:lineRule="auto"/>
        <w:ind w:left="780"/>
        <w:rPr>
          <w:rFonts w:ascii="PermianSerifTypeface" w:hAnsi="PermianSerifTypeface"/>
        </w:rPr>
      </w:pPr>
      <w:r w:rsidRPr="00C53AC7">
        <w:rPr>
          <w:rFonts w:ascii="PermianSerifTypeface" w:hAnsi="PermianSerifTypeface"/>
        </w:rPr>
        <w:t>Oficiul de înregistrare (dacă diferă de adresa Firmei) _______________</w:t>
      </w:r>
    </w:p>
    <w:p w:rsidR="00B15D81" w:rsidRPr="00C53AC7" w:rsidRDefault="00B15D81" w:rsidP="00B15D81">
      <w:pPr>
        <w:numPr>
          <w:ilvl w:val="0"/>
          <w:numId w:val="34"/>
        </w:numPr>
        <w:tabs>
          <w:tab w:val="left" w:pos="780"/>
        </w:tabs>
        <w:suppressAutoHyphens/>
        <w:spacing w:line="360" w:lineRule="auto"/>
        <w:ind w:left="780"/>
        <w:rPr>
          <w:rFonts w:ascii="PermianSerifTypeface" w:hAnsi="PermianSerifTypeface"/>
        </w:rPr>
      </w:pPr>
      <w:r w:rsidRPr="00C53AC7">
        <w:rPr>
          <w:rFonts w:ascii="PermianSerifTypeface" w:hAnsi="PermianSerifTypeface"/>
        </w:rPr>
        <w:t>Codul fiscal / IDNO __________________________</w:t>
      </w:r>
    </w:p>
    <w:p w:rsidR="00B15D81" w:rsidRPr="00C53AC7" w:rsidRDefault="00B15D81" w:rsidP="00B15D81">
      <w:pPr>
        <w:numPr>
          <w:ilvl w:val="0"/>
          <w:numId w:val="34"/>
        </w:numPr>
        <w:tabs>
          <w:tab w:val="left" w:pos="780"/>
        </w:tabs>
        <w:suppressAutoHyphens/>
        <w:spacing w:line="360" w:lineRule="auto"/>
        <w:ind w:left="780"/>
        <w:rPr>
          <w:rFonts w:ascii="PermianSerifTypeface" w:hAnsi="PermianSerifTypeface"/>
        </w:rPr>
      </w:pPr>
      <w:r w:rsidRPr="00C53AC7">
        <w:rPr>
          <w:rFonts w:ascii="PermianSerifTypeface" w:hAnsi="PermianSerifTypeface"/>
        </w:rPr>
        <w:t>Telefon de contact __________________________</w:t>
      </w:r>
    </w:p>
    <w:p w:rsidR="00B15D81" w:rsidRPr="00C53AC7" w:rsidRDefault="00B15D81" w:rsidP="00B15D81">
      <w:pPr>
        <w:numPr>
          <w:ilvl w:val="0"/>
          <w:numId w:val="34"/>
        </w:numPr>
        <w:tabs>
          <w:tab w:val="left" w:pos="780"/>
        </w:tabs>
        <w:suppressAutoHyphens/>
        <w:spacing w:line="360" w:lineRule="auto"/>
        <w:ind w:left="780"/>
        <w:rPr>
          <w:rFonts w:ascii="PermianSerifTypeface" w:hAnsi="PermianSerifTypeface"/>
        </w:rPr>
      </w:pPr>
      <w:r w:rsidRPr="00C53AC7">
        <w:rPr>
          <w:rFonts w:ascii="PermianSerifTypeface" w:hAnsi="PermianSerifTypeface"/>
        </w:rPr>
        <w:t>E-mail __________________________</w:t>
      </w:r>
    </w:p>
    <w:p w:rsidR="00B15D81" w:rsidRPr="00C53AC7" w:rsidRDefault="00B15D81" w:rsidP="00B15D81">
      <w:pPr>
        <w:numPr>
          <w:ilvl w:val="0"/>
          <w:numId w:val="34"/>
        </w:numPr>
        <w:tabs>
          <w:tab w:val="left" w:pos="780"/>
        </w:tabs>
        <w:suppressAutoHyphens/>
        <w:spacing w:line="259" w:lineRule="auto"/>
        <w:ind w:left="780"/>
        <w:rPr>
          <w:rFonts w:ascii="PermianSerifTypeface" w:hAnsi="PermianSerifTypeface"/>
        </w:rPr>
      </w:pPr>
      <w:r w:rsidRPr="00C53AC7">
        <w:rPr>
          <w:rFonts w:ascii="PermianSerifTypeface" w:hAnsi="PermianSerifTypeface"/>
        </w:rPr>
        <w:t>Tipul Firmei __________________________</w:t>
      </w:r>
    </w:p>
    <w:p w:rsidR="00B15D81" w:rsidRPr="00C53AC7" w:rsidRDefault="00B15D81" w:rsidP="00B15D81">
      <w:pPr>
        <w:spacing w:line="360" w:lineRule="auto"/>
        <w:ind w:left="420"/>
        <w:rPr>
          <w:rFonts w:ascii="PermianSerifTypeface" w:hAnsi="PermianSerifTypeface"/>
        </w:rPr>
      </w:pPr>
      <w:r w:rsidRPr="00C53AC7">
        <w:rPr>
          <w:rFonts w:ascii="PermianSerifTypeface" w:hAnsi="PermianSerifTypeface"/>
        </w:rPr>
        <w:t xml:space="preserve">                                                   privat, public, etc.</w:t>
      </w:r>
    </w:p>
    <w:p w:rsidR="00B15D81" w:rsidRPr="00C53AC7" w:rsidRDefault="00B15D81" w:rsidP="00B15D81">
      <w:pPr>
        <w:numPr>
          <w:ilvl w:val="0"/>
          <w:numId w:val="34"/>
        </w:numPr>
        <w:tabs>
          <w:tab w:val="left" w:pos="780"/>
        </w:tabs>
        <w:suppressAutoHyphens/>
        <w:spacing w:line="360" w:lineRule="auto"/>
        <w:ind w:left="780"/>
        <w:rPr>
          <w:rFonts w:ascii="PermianSerifTypeface" w:hAnsi="PermianSerifTypeface"/>
        </w:rPr>
      </w:pPr>
      <w:r w:rsidRPr="00C53AC7">
        <w:rPr>
          <w:rFonts w:ascii="PermianSerifTypeface" w:hAnsi="PermianSerifTypeface"/>
        </w:rPr>
        <w:t>Fondatorul Firmei și ultimul Patron __________________________</w:t>
      </w:r>
    </w:p>
    <w:p w:rsidR="00B15D81" w:rsidRPr="00C53AC7" w:rsidRDefault="00B15D81" w:rsidP="00B15D81">
      <w:pPr>
        <w:numPr>
          <w:ilvl w:val="0"/>
          <w:numId w:val="34"/>
        </w:numPr>
        <w:tabs>
          <w:tab w:val="left" w:pos="780"/>
        </w:tabs>
        <w:suppressAutoHyphens/>
        <w:spacing w:line="360" w:lineRule="auto"/>
        <w:ind w:left="780"/>
        <w:rPr>
          <w:rFonts w:ascii="PermianSerifTypeface" w:hAnsi="PermianSerifTypeface"/>
        </w:rPr>
      </w:pPr>
      <w:r w:rsidRPr="00C53AC7">
        <w:rPr>
          <w:rFonts w:ascii="PermianSerifTypeface" w:hAnsi="PermianSerifTypeface"/>
        </w:rPr>
        <w:t>Experiența în domeniu __________________________</w:t>
      </w:r>
    </w:p>
    <w:p w:rsidR="00B15D81" w:rsidRPr="00C53AC7" w:rsidRDefault="00B15D81" w:rsidP="00B15D81">
      <w:pPr>
        <w:numPr>
          <w:ilvl w:val="0"/>
          <w:numId w:val="34"/>
        </w:numPr>
        <w:tabs>
          <w:tab w:val="left" w:pos="780"/>
        </w:tabs>
        <w:suppressAutoHyphens/>
        <w:spacing w:line="360" w:lineRule="auto"/>
        <w:ind w:left="780"/>
        <w:rPr>
          <w:rFonts w:ascii="PermianSerifTypeface" w:hAnsi="PermianSerifTypeface"/>
        </w:rPr>
      </w:pPr>
      <w:r w:rsidRPr="00C53AC7">
        <w:rPr>
          <w:rFonts w:ascii="PermianSerifTypeface" w:hAnsi="PermianSerifTypeface"/>
        </w:rPr>
        <w:t>Denumirea Băncii la care operatorul economic are deschis cont bancar și pe care cont vor fi achitate plățile:</w:t>
      </w:r>
    </w:p>
    <w:p w:rsidR="00B15D81" w:rsidRPr="00C53AC7" w:rsidRDefault="00B15D81" w:rsidP="00B15D81">
      <w:pPr>
        <w:numPr>
          <w:ilvl w:val="0"/>
          <w:numId w:val="35"/>
        </w:numPr>
        <w:spacing w:line="259" w:lineRule="auto"/>
        <w:rPr>
          <w:rFonts w:ascii="PermianSerifTypeface" w:hAnsi="PermianSerifTypeface"/>
        </w:rPr>
      </w:pPr>
      <w:r w:rsidRPr="00C53AC7">
        <w:rPr>
          <w:rFonts w:ascii="PermianSerifTypeface" w:hAnsi="PermianSerifTypeface"/>
        </w:rPr>
        <w:t>denumirea băncii completă (inclusiv dacă este cazul filiala/reprezentanța) __________________________</w:t>
      </w:r>
    </w:p>
    <w:p w:rsidR="00B15D81" w:rsidRPr="00C53AC7" w:rsidRDefault="00B15D81" w:rsidP="00B15D81">
      <w:pPr>
        <w:numPr>
          <w:ilvl w:val="0"/>
          <w:numId w:val="35"/>
        </w:numPr>
        <w:spacing w:line="259" w:lineRule="auto"/>
        <w:rPr>
          <w:rFonts w:ascii="PermianSerifTypeface" w:hAnsi="PermianSerifTypeface"/>
        </w:rPr>
      </w:pPr>
      <w:r w:rsidRPr="00C53AC7">
        <w:rPr>
          <w:rFonts w:ascii="PermianSerifTypeface" w:hAnsi="PermianSerifTypeface"/>
        </w:rPr>
        <w:t>c/b __________________________</w:t>
      </w:r>
    </w:p>
    <w:p w:rsidR="00B15D81" w:rsidRPr="00C53AC7" w:rsidRDefault="00B15D81" w:rsidP="00B15D81">
      <w:pPr>
        <w:numPr>
          <w:ilvl w:val="0"/>
          <w:numId w:val="35"/>
        </w:numPr>
        <w:spacing w:line="259" w:lineRule="auto"/>
        <w:rPr>
          <w:rFonts w:ascii="PermianSerifTypeface" w:hAnsi="PermianSerifTypeface"/>
        </w:rPr>
      </w:pPr>
      <w:r w:rsidRPr="00C53AC7">
        <w:rPr>
          <w:rFonts w:ascii="PermianSerifTypeface" w:hAnsi="PermianSerifTypeface"/>
        </w:rPr>
        <w:t>cod IBAN __________________________</w:t>
      </w:r>
    </w:p>
    <w:p w:rsidR="00B15D81" w:rsidRPr="00C53AC7" w:rsidRDefault="00B15D81" w:rsidP="00B15D81">
      <w:pPr>
        <w:numPr>
          <w:ilvl w:val="0"/>
          <w:numId w:val="34"/>
        </w:numPr>
        <w:tabs>
          <w:tab w:val="num" w:pos="851"/>
        </w:tabs>
        <w:spacing w:before="120" w:after="120" w:line="259" w:lineRule="auto"/>
        <w:ind w:firstLine="426"/>
        <w:rPr>
          <w:rFonts w:ascii="PermianSerifTypeface" w:hAnsi="PermianSerifTypeface"/>
        </w:rPr>
      </w:pPr>
      <w:r w:rsidRPr="00C53AC7">
        <w:rPr>
          <w:rFonts w:ascii="PermianSerifTypeface" w:hAnsi="PermianSerifTypeface"/>
        </w:rPr>
        <w:t>Persoana împuternicită de a semna contratul, inclusiv datele procurii valabile (dacă este cazul) cu anexarea copiei: __________________________</w:t>
      </w:r>
    </w:p>
    <w:p w:rsidR="00B15D81" w:rsidRPr="00C53AC7" w:rsidRDefault="00B15D81" w:rsidP="00B15D81">
      <w:pPr>
        <w:numPr>
          <w:ilvl w:val="0"/>
          <w:numId w:val="34"/>
        </w:numPr>
        <w:tabs>
          <w:tab w:val="num" w:pos="851"/>
        </w:tabs>
        <w:spacing w:before="120" w:after="120" w:line="259" w:lineRule="auto"/>
        <w:ind w:firstLine="426"/>
        <w:rPr>
          <w:rFonts w:ascii="PermianSerifTypeface" w:hAnsi="PermianSerifTypeface"/>
        </w:rPr>
      </w:pPr>
      <w:r w:rsidRPr="00C53AC7">
        <w:rPr>
          <w:rFonts w:ascii="PermianSerifTypeface" w:hAnsi="PermianSerifTypeface"/>
        </w:rPr>
        <w:t xml:space="preserve">Declarăm disponibilitatea de semnare a contractului cu semnătura electronică: </w:t>
      </w:r>
    </w:p>
    <w:p w:rsidR="00B15D81" w:rsidRPr="00C53AC7" w:rsidRDefault="00B15D81" w:rsidP="00B15D81">
      <w:pPr>
        <w:spacing w:before="120" w:after="120"/>
        <w:ind w:left="426" w:firstLine="294"/>
        <w:rPr>
          <w:rFonts w:ascii="PermianSerifTypeface" w:hAnsi="PermianSerifTypeface"/>
        </w:rPr>
      </w:pPr>
      <w:r w:rsidRPr="00C53AC7">
        <w:rPr>
          <w:rFonts w:ascii="Courier New" w:hAnsi="Courier New" w:cs="Courier New"/>
        </w:rPr>
        <w:t>□</w:t>
      </w:r>
      <w:r w:rsidRPr="00C53AC7">
        <w:rPr>
          <w:rFonts w:ascii="PermianSerifTypeface" w:hAnsi="PermianSerifTypeface"/>
        </w:rPr>
        <w:t xml:space="preserve"> DA</w:t>
      </w:r>
    </w:p>
    <w:p w:rsidR="00B15D81" w:rsidRPr="00C53AC7" w:rsidRDefault="00B15D81" w:rsidP="00B15D81">
      <w:pPr>
        <w:spacing w:before="120" w:after="120"/>
        <w:ind w:left="426" w:firstLine="294"/>
        <w:rPr>
          <w:rFonts w:ascii="PermianSerifTypeface" w:hAnsi="PermianSerifTypeface"/>
        </w:rPr>
      </w:pPr>
      <w:r w:rsidRPr="00C53AC7">
        <w:rPr>
          <w:rFonts w:ascii="Courier New" w:hAnsi="Courier New" w:cs="Courier New"/>
        </w:rPr>
        <w:t>□</w:t>
      </w:r>
      <w:r w:rsidRPr="00C53AC7">
        <w:rPr>
          <w:rFonts w:ascii="PermianSerifTypeface" w:hAnsi="PermianSerifTypeface"/>
        </w:rPr>
        <w:t xml:space="preserve">NU, deoarece ________________________________________________________ </w:t>
      </w:r>
    </w:p>
    <w:p w:rsidR="00B15D81" w:rsidRPr="00C53AC7" w:rsidRDefault="00B15D81" w:rsidP="00B15D81">
      <w:pPr>
        <w:spacing w:before="120" w:after="120"/>
        <w:jc w:val="right"/>
        <w:rPr>
          <w:rFonts w:ascii="PermianSerifTypeface" w:hAnsi="PermianSerifTypeface"/>
        </w:rPr>
      </w:pPr>
      <w:r w:rsidRPr="00C53AC7">
        <w:rPr>
          <w:rFonts w:ascii="PermianSerifTypeface" w:hAnsi="PermianSerifTypeface"/>
          <w:iCs/>
        </w:rPr>
        <w:t>(se va include justificarea de ce nu se poate de semnat contractul cu semnătură electronică)</w:t>
      </w:r>
    </w:p>
    <w:p w:rsidR="00B15D81" w:rsidRPr="00C53AC7" w:rsidRDefault="00B15D81" w:rsidP="00B15D81">
      <w:pPr>
        <w:ind w:left="5040" w:hanging="5040"/>
        <w:contextualSpacing/>
        <w:rPr>
          <w:rFonts w:ascii="PermianSerifTypeface" w:hAnsi="PermianSerifTypeface"/>
          <w:b/>
        </w:rPr>
      </w:pPr>
    </w:p>
    <w:p w:rsidR="00B15D81" w:rsidRPr="00C53AC7" w:rsidRDefault="00B15D81" w:rsidP="00B15D81">
      <w:pPr>
        <w:ind w:left="5040" w:hanging="5040"/>
        <w:contextualSpacing/>
        <w:rPr>
          <w:rFonts w:ascii="PermianSerifTypeface" w:hAnsi="PermianSerifTypeface"/>
          <w:b/>
        </w:rPr>
      </w:pPr>
    </w:p>
    <w:p w:rsidR="00B15D81" w:rsidRPr="00C53AC7" w:rsidRDefault="00B15D81" w:rsidP="00B15D81">
      <w:pPr>
        <w:ind w:left="5040" w:hanging="5040"/>
        <w:contextualSpacing/>
        <w:rPr>
          <w:rFonts w:ascii="PermianSerifTypeface" w:hAnsi="PermianSerifTypeface"/>
          <w:b/>
          <w:bCs/>
        </w:rPr>
      </w:pPr>
      <w:r w:rsidRPr="00C53AC7">
        <w:rPr>
          <w:rFonts w:ascii="PermianSerifTypeface" w:hAnsi="PermianSerifTypeface"/>
          <w:b/>
        </w:rPr>
        <w:t xml:space="preserve">Semnătura electronică a administratorului </w:t>
      </w:r>
      <w:r w:rsidRPr="00C53AC7">
        <w:rPr>
          <w:rFonts w:ascii="PermianSerifTypeface" w:hAnsi="PermianSerifTypeface"/>
          <w:b/>
          <w:bCs/>
        </w:rPr>
        <w:t xml:space="preserve">/ reprezentantului </w:t>
      </w:r>
    </w:p>
    <w:p w:rsidR="00B15D81" w:rsidRPr="00C53AC7" w:rsidRDefault="00B15D81" w:rsidP="00B15D81">
      <w:pPr>
        <w:ind w:left="5040" w:hanging="5040"/>
        <w:contextualSpacing/>
        <w:rPr>
          <w:rFonts w:ascii="PermianSerifTypeface" w:hAnsi="PermianSerifTypeface"/>
          <w:b/>
        </w:rPr>
      </w:pPr>
      <w:r w:rsidRPr="00C53AC7">
        <w:rPr>
          <w:rFonts w:ascii="PermianSerifTypeface" w:hAnsi="PermianSerifTypeface"/>
          <w:b/>
        </w:rPr>
        <w:t>___________________________</w:t>
      </w:r>
    </w:p>
    <w:p w:rsidR="00B15D81" w:rsidRPr="00C53AC7" w:rsidRDefault="00B15D81" w:rsidP="00B15D81">
      <w:pPr>
        <w:rPr>
          <w:rFonts w:ascii="PermianSerifTypeface" w:hAnsi="PermianSerifTypeface"/>
          <w:b/>
          <w:bCs/>
        </w:rPr>
      </w:pPr>
      <w:r w:rsidRPr="00C53AC7">
        <w:rPr>
          <w:rFonts w:ascii="PermianSerifTypeface" w:hAnsi="PermianSerifTypeface"/>
          <w:b/>
          <w:bCs/>
        </w:rPr>
        <w:br w:type="page"/>
      </w:r>
    </w:p>
    <w:p w:rsidR="00B15D81" w:rsidRPr="00C53AC7" w:rsidRDefault="00B15D81" w:rsidP="00B15D81">
      <w:pPr>
        <w:spacing w:line="360" w:lineRule="auto"/>
        <w:jc w:val="right"/>
        <w:rPr>
          <w:rFonts w:ascii="PermianSerifTypeface" w:eastAsia="Calibri" w:hAnsi="PermianSerifTypeface"/>
          <w:b/>
        </w:rPr>
      </w:pPr>
      <w:r w:rsidRPr="00C53AC7">
        <w:rPr>
          <w:rFonts w:ascii="PermianSerifTypeface" w:eastAsia="Calibri" w:hAnsi="PermianSerifTypeface"/>
          <w:b/>
        </w:rPr>
        <w:lastRenderedPageBreak/>
        <w:t>Anexa nr. 4</w:t>
      </w:r>
    </w:p>
    <w:p w:rsidR="00B15D81" w:rsidRPr="00C53AC7" w:rsidRDefault="00B15D81" w:rsidP="00B15D81">
      <w:pPr>
        <w:spacing w:line="360" w:lineRule="auto"/>
        <w:jc w:val="right"/>
        <w:rPr>
          <w:rFonts w:ascii="PermianSerifTypeface" w:eastAsia="Calibri" w:hAnsi="PermianSerifTypeface"/>
          <w:b/>
        </w:rPr>
      </w:pPr>
    </w:p>
    <w:p w:rsidR="00B15D81" w:rsidRPr="00C53AC7" w:rsidRDefault="00B15D81" w:rsidP="00B15D81">
      <w:pPr>
        <w:spacing w:line="360" w:lineRule="auto"/>
        <w:jc w:val="right"/>
        <w:rPr>
          <w:rFonts w:ascii="PermianSerifTypeface" w:eastAsia="Calibri" w:hAnsi="PermianSerifTypeface"/>
          <w:b/>
        </w:rPr>
      </w:pPr>
    </w:p>
    <w:p w:rsidR="00B15D81" w:rsidRPr="00C53AC7" w:rsidRDefault="00B15D81" w:rsidP="00B15D81">
      <w:pPr>
        <w:jc w:val="right"/>
        <w:rPr>
          <w:rFonts w:ascii="PermianSerifTypeface" w:hAnsi="PermianSerifTypeface" w:cs="Arial"/>
        </w:rPr>
      </w:pPr>
      <w:r w:rsidRPr="00C53AC7">
        <w:rPr>
          <w:rFonts w:ascii="PermianSerifTypeface" w:hAnsi="PermianSerifTypeface" w:cs="Arial"/>
        </w:rPr>
        <w:t xml:space="preserve">Anexa nr.2 </w:t>
      </w:r>
    </w:p>
    <w:p w:rsidR="00B15D81" w:rsidRPr="00C53AC7" w:rsidRDefault="00B15D81" w:rsidP="00B15D81">
      <w:pPr>
        <w:jc w:val="right"/>
        <w:rPr>
          <w:rFonts w:ascii="PermianSerifTypeface" w:hAnsi="PermianSerifTypeface" w:cs="Arial"/>
        </w:rPr>
      </w:pPr>
      <w:r w:rsidRPr="00C53AC7">
        <w:rPr>
          <w:rFonts w:ascii="PermianSerifTypeface" w:hAnsi="PermianSerifTypeface" w:cs="Arial"/>
        </w:rPr>
        <w:t xml:space="preserve">la Regulamentul cu privire la achizițiile </w:t>
      </w:r>
    </w:p>
    <w:p w:rsidR="00B15D81" w:rsidRPr="00C53AC7" w:rsidRDefault="00B15D81" w:rsidP="00B15D81">
      <w:pPr>
        <w:jc w:val="right"/>
        <w:rPr>
          <w:rFonts w:ascii="PermianSerifTypeface" w:hAnsi="PermianSerifTypeface" w:cs="Arial"/>
        </w:rPr>
      </w:pPr>
      <w:r w:rsidRPr="00C53AC7">
        <w:rPr>
          <w:rFonts w:ascii="PermianSerifTypeface" w:hAnsi="PermianSerifTypeface" w:cs="Arial"/>
        </w:rPr>
        <w:t>publice de valoare mică</w:t>
      </w:r>
    </w:p>
    <w:p w:rsidR="00B15D81" w:rsidRPr="00C53AC7" w:rsidRDefault="00B15D81" w:rsidP="00B15D81">
      <w:pPr>
        <w:jc w:val="center"/>
        <w:rPr>
          <w:rFonts w:ascii="PermianSerifTypeface" w:hAnsi="PermianSerifTypeface"/>
          <w:b/>
          <w:bCs/>
        </w:rPr>
      </w:pPr>
    </w:p>
    <w:p w:rsidR="00B15D81" w:rsidRPr="00C53AC7" w:rsidRDefault="00B15D81" w:rsidP="00B15D81">
      <w:pPr>
        <w:jc w:val="center"/>
        <w:rPr>
          <w:rFonts w:ascii="PermianSerifTypeface" w:hAnsi="PermianSerifTypeface"/>
          <w:b/>
          <w:bCs/>
        </w:rPr>
      </w:pPr>
      <w:r w:rsidRPr="00C53AC7">
        <w:rPr>
          <w:rFonts w:ascii="PermianSerifTypeface" w:hAnsi="PermianSerifTypeface"/>
          <w:b/>
          <w:bCs/>
        </w:rPr>
        <w:t>DECLARAȚIE DE ELIGIBILITATE</w:t>
      </w:r>
    </w:p>
    <w:p w:rsidR="00B15D81" w:rsidRPr="00C53AC7" w:rsidRDefault="00B15D81" w:rsidP="00B15D81">
      <w:pPr>
        <w:jc w:val="center"/>
        <w:rPr>
          <w:rFonts w:ascii="PermianSerifTypeface" w:hAnsi="PermianSerifTypeface"/>
          <w:b/>
          <w:bCs/>
        </w:rPr>
      </w:pPr>
    </w:p>
    <w:p w:rsidR="00B15D81" w:rsidRPr="00C53AC7" w:rsidRDefault="00B15D81" w:rsidP="00B15D81">
      <w:pPr>
        <w:rPr>
          <w:rFonts w:ascii="PermianSerifTypeface" w:hAnsi="PermianSerifTypeface"/>
        </w:rPr>
      </w:pPr>
      <w:r w:rsidRPr="00C53AC7">
        <w:rPr>
          <w:rFonts w:ascii="PermianSerifTypeface" w:hAnsi="PermianSerifTypeface"/>
          <w:b/>
          <w:bCs/>
        </w:rPr>
        <w:tab/>
      </w:r>
      <w:r w:rsidRPr="00C53AC7">
        <w:rPr>
          <w:rFonts w:ascii="PermianSerifTypeface" w:hAnsi="PermianSerifTypeface"/>
        </w:rPr>
        <w:t>Către IMSP Policlinica de Stat</w:t>
      </w:r>
    </w:p>
    <w:p w:rsidR="00B15D81" w:rsidRPr="00C53AC7" w:rsidRDefault="00B15D81" w:rsidP="00B15D81">
      <w:pPr>
        <w:rPr>
          <w:rFonts w:ascii="PermianSerifTypeface" w:hAnsi="PermianSerifTypeface"/>
        </w:rPr>
      </w:pPr>
    </w:p>
    <w:p w:rsidR="00B15D81" w:rsidRPr="00C53AC7" w:rsidRDefault="00B15D81" w:rsidP="00B15D81">
      <w:pPr>
        <w:rPr>
          <w:rFonts w:ascii="PermianSerifTypeface" w:hAnsi="PermianSerifTypeface"/>
          <w:b/>
          <w:bCs/>
        </w:rPr>
      </w:pPr>
      <w:r w:rsidRPr="00C53AC7">
        <w:rPr>
          <w:rFonts w:ascii="PermianSerifTypeface" w:hAnsi="PermianSerifTypeface"/>
        </w:rPr>
        <w:tab/>
      </w:r>
      <w:r w:rsidRPr="00C53AC7">
        <w:rPr>
          <w:rFonts w:ascii="PermianSerifTypeface" w:hAnsi="PermianSerifTypeface"/>
          <w:b/>
          <w:bCs/>
        </w:rPr>
        <w:t>Stimați domni,</w:t>
      </w:r>
    </w:p>
    <w:p w:rsidR="00B15D81" w:rsidRPr="00C53AC7" w:rsidRDefault="00B15D81" w:rsidP="00B15D81">
      <w:pPr>
        <w:rPr>
          <w:rFonts w:ascii="PermianSerifTypeface" w:hAnsi="PermianSerifTypeface"/>
        </w:rPr>
      </w:pPr>
    </w:p>
    <w:p w:rsidR="00B15D81" w:rsidRPr="00C53AC7" w:rsidRDefault="00B15D81" w:rsidP="00B15D81">
      <w:pPr>
        <w:rPr>
          <w:rFonts w:ascii="PermianSerifTypeface" w:hAnsi="PermianSerifTypeface"/>
        </w:rPr>
      </w:pPr>
      <w:r w:rsidRPr="00C53AC7">
        <w:rPr>
          <w:rFonts w:ascii="PermianSerifTypeface" w:hAnsi="PermianSerifTypeface"/>
        </w:rPr>
        <w:tab/>
        <w:t>Subsemnatul, reprezentant împuternicit al ______________________________,</w:t>
      </w:r>
    </w:p>
    <w:p w:rsidR="00B15D81" w:rsidRPr="00C53AC7" w:rsidRDefault="00B15D81" w:rsidP="00B15D81">
      <w:pPr>
        <w:rPr>
          <w:rFonts w:ascii="PermianSerifTypeface" w:hAnsi="PermianSerifTypeface"/>
        </w:rPr>
      </w:pPr>
      <w:r w:rsidRPr="00C53AC7">
        <w:rPr>
          <w:rFonts w:ascii="PermianSerifTypeface" w:hAnsi="PermianSerifTypeface"/>
        </w:rPr>
        <w:t>(denumirea operatorului economic)</w:t>
      </w:r>
    </w:p>
    <w:p w:rsidR="00B15D81" w:rsidRPr="00C53AC7" w:rsidRDefault="00B15D81" w:rsidP="00B15D81">
      <w:pPr>
        <w:rPr>
          <w:rFonts w:ascii="PermianSerifTypeface" w:hAnsi="PermianSerifTypeface"/>
        </w:rPr>
      </w:pPr>
      <w:r w:rsidRPr="00C53AC7">
        <w:rPr>
          <w:rFonts w:ascii="PermianSerifTypeface" w:hAnsi="PermianSerifTypeface"/>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rsidR="00B15D81" w:rsidRPr="00C53AC7" w:rsidRDefault="00B15D81" w:rsidP="00B15D81">
      <w:pPr>
        <w:rPr>
          <w:rFonts w:ascii="PermianSerifTypeface" w:hAnsi="PermianSerifTypeface"/>
        </w:rPr>
      </w:pPr>
      <w:r w:rsidRPr="00C53AC7">
        <w:rPr>
          <w:rFonts w:ascii="PermianSerifTypeface" w:hAnsi="PermianSerifTypeface"/>
        </w:rPr>
        <w:tab/>
        <w:t xml:space="preserve">Mă oblig, la solicitarea autorității contractante, în scopul verificării și confirmării declarației, să prezint orice document doveditor de care dispun. </w:t>
      </w:r>
    </w:p>
    <w:p w:rsidR="00B15D81" w:rsidRPr="00C53AC7" w:rsidRDefault="00B15D81" w:rsidP="00B15D81">
      <w:pPr>
        <w:rPr>
          <w:rFonts w:ascii="PermianSerifTypeface" w:hAnsi="PermianSerifTypeface"/>
        </w:rPr>
      </w:pPr>
    </w:p>
    <w:p w:rsidR="00B15D81" w:rsidRPr="00C53AC7" w:rsidRDefault="00B15D81" w:rsidP="00B15D81">
      <w:pPr>
        <w:rPr>
          <w:rFonts w:ascii="PermianSerifTypeface" w:hAnsi="PermianSerifTypeface"/>
        </w:rPr>
      </w:pPr>
    </w:p>
    <w:p w:rsidR="00B15D81" w:rsidRPr="00C53AC7" w:rsidRDefault="00B15D81" w:rsidP="00B15D81">
      <w:pPr>
        <w:ind w:firstLine="708"/>
        <w:rPr>
          <w:rFonts w:ascii="PermianSerifTypeface" w:hAnsi="PermianSerifTypeface"/>
        </w:rPr>
      </w:pPr>
    </w:p>
    <w:p w:rsidR="00B15D81" w:rsidRPr="00C53AC7" w:rsidRDefault="00B15D81" w:rsidP="00B15D81">
      <w:pPr>
        <w:rPr>
          <w:rFonts w:ascii="PermianSerifTypeface" w:eastAsia="Calibri" w:hAnsi="PermianSerifTypeface"/>
          <w:b/>
        </w:rPr>
      </w:pPr>
      <w:r w:rsidRPr="00C53AC7">
        <w:rPr>
          <w:rFonts w:ascii="PermianSerifTypeface" w:eastAsia="Calibri" w:hAnsi="PermianSerifTypeface"/>
          <w:b/>
        </w:rPr>
        <w:t>Semnătura electronică _____________________________</w:t>
      </w:r>
    </w:p>
    <w:p w:rsidR="00B15D81" w:rsidRPr="00C53AC7" w:rsidRDefault="00B15D81" w:rsidP="00B15D81">
      <w:pPr>
        <w:rPr>
          <w:rFonts w:ascii="PermianSerifTypeface" w:hAnsi="PermianSerifTypeface" w:cs="Arial"/>
          <w:b/>
          <w:bCs/>
        </w:rPr>
      </w:pPr>
    </w:p>
    <w:p w:rsidR="00B15D81" w:rsidRPr="00C53AC7" w:rsidRDefault="00B15D81" w:rsidP="00B15D81">
      <w:pPr>
        <w:spacing w:line="360" w:lineRule="auto"/>
        <w:rPr>
          <w:rFonts w:ascii="PermianSerifTypeface" w:eastAsia="Calibri" w:hAnsi="PermianSerifTypeface"/>
          <w:b/>
        </w:rPr>
      </w:pPr>
    </w:p>
    <w:p w:rsidR="00B15D81" w:rsidRPr="00C53AC7" w:rsidRDefault="00B15D81" w:rsidP="00B15D81">
      <w:pPr>
        <w:spacing w:line="360" w:lineRule="auto"/>
        <w:jc w:val="right"/>
        <w:rPr>
          <w:rFonts w:ascii="PermianSerifTypeface" w:eastAsia="Calibri" w:hAnsi="PermianSerifTypeface"/>
          <w:b/>
        </w:rPr>
      </w:pPr>
    </w:p>
    <w:p w:rsidR="00B15D81" w:rsidRPr="00C53AC7" w:rsidRDefault="00B15D81" w:rsidP="00B15D81">
      <w:pPr>
        <w:spacing w:line="360" w:lineRule="auto"/>
        <w:jc w:val="right"/>
        <w:rPr>
          <w:rFonts w:ascii="PermianSerifTypeface" w:eastAsia="Calibri" w:hAnsi="PermianSerifTypeface"/>
          <w:b/>
        </w:rPr>
      </w:pPr>
    </w:p>
    <w:p w:rsidR="00B15D81" w:rsidRPr="00C53AC7" w:rsidRDefault="00B15D81" w:rsidP="00B15D81">
      <w:pPr>
        <w:spacing w:line="360" w:lineRule="auto"/>
        <w:jc w:val="right"/>
        <w:rPr>
          <w:rFonts w:ascii="PermianSerifTypeface" w:eastAsia="Calibri" w:hAnsi="PermianSerifTypeface"/>
          <w:b/>
        </w:rPr>
      </w:pPr>
    </w:p>
    <w:p w:rsidR="00B15D81" w:rsidRPr="00C53AC7" w:rsidRDefault="00B15D81" w:rsidP="00B15D81">
      <w:pPr>
        <w:spacing w:line="360" w:lineRule="auto"/>
        <w:jc w:val="right"/>
        <w:rPr>
          <w:rFonts w:ascii="PermianSerifTypeface" w:eastAsia="Calibri" w:hAnsi="PermianSerifTypeface"/>
          <w:b/>
        </w:rPr>
      </w:pPr>
    </w:p>
    <w:p w:rsidR="00B15D81" w:rsidRPr="00C53AC7" w:rsidRDefault="00B15D81" w:rsidP="00B15D81">
      <w:pPr>
        <w:spacing w:line="360" w:lineRule="auto"/>
        <w:jc w:val="right"/>
        <w:rPr>
          <w:rFonts w:ascii="PermianSerifTypeface" w:eastAsia="Calibri" w:hAnsi="PermianSerifTypeface"/>
          <w:b/>
        </w:rPr>
      </w:pPr>
    </w:p>
    <w:p w:rsidR="00B15D81" w:rsidRPr="00C53AC7" w:rsidRDefault="00B15D81" w:rsidP="00B15D81">
      <w:pPr>
        <w:spacing w:line="360" w:lineRule="auto"/>
        <w:jc w:val="right"/>
        <w:rPr>
          <w:rFonts w:ascii="PermianSerifTypeface" w:eastAsia="Calibri" w:hAnsi="PermianSerifTypeface"/>
          <w:b/>
        </w:rPr>
      </w:pPr>
    </w:p>
    <w:p w:rsidR="00B15D81" w:rsidRPr="00C53AC7" w:rsidRDefault="00B15D81" w:rsidP="00B15D81">
      <w:pPr>
        <w:spacing w:line="360" w:lineRule="auto"/>
        <w:jc w:val="right"/>
        <w:rPr>
          <w:rFonts w:ascii="PermianSerifTypeface" w:eastAsia="Calibri" w:hAnsi="PermianSerifTypeface"/>
          <w:b/>
        </w:rPr>
      </w:pPr>
    </w:p>
    <w:p w:rsidR="00B15D81" w:rsidRDefault="00B15D81" w:rsidP="00B15D81">
      <w:pPr>
        <w:rPr>
          <w:lang w:eastAsia="ru-RU"/>
        </w:rPr>
      </w:pPr>
    </w:p>
    <w:p w:rsidR="00B15D81" w:rsidRDefault="00B15D81" w:rsidP="00B15D81">
      <w:pPr>
        <w:rPr>
          <w:lang w:eastAsia="ru-RU"/>
        </w:rPr>
      </w:pPr>
    </w:p>
    <w:p w:rsidR="00B15D81" w:rsidRDefault="00B15D81" w:rsidP="00B15D81">
      <w:pPr>
        <w:rPr>
          <w:lang w:eastAsia="ru-RU"/>
        </w:rPr>
      </w:pPr>
    </w:p>
    <w:p w:rsidR="00B15D81" w:rsidRDefault="00B15D81" w:rsidP="00B15D81">
      <w:pPr>
        <w:rPr>
          <w:lang w:eastAsia="ru-RU"/>
        </w:rPr>
      </w:pPr>
    </w:p>
    <w:p w:rsidR="00B15D81" w:rsidRDefault="00B15D81" w:rsidP="00B15D81">
      <w:pPr>
        <w:rPr>
          <w:lang w:eastAsia="ru-RU"/>
        </w:rPr>
      </w:pPr>
    </w:p>
    <w:p w:rsidR="00B15D81" w:rsidRDefault="00B15D81" w:rsidP="00B15D81">
      <w:pPr>
        <w:rPr>
          <w:lang w:eastAsia="ru-RU"/>
        </w:rPr>
      </w:pPr>
    </w:p>
    <w:p w:rsidR="00B15D81" w:rsidRDefault="00B15D81" w:rsidP="00B15D81">
      <w:pPr>
        <w:rPr>
          <w:lang w:eastAsia="ru-RU"/>
        </w:rPr>
      </w:pPr>
    </w:p>
    <w:p w:rsidR="00B15D81" w:rsidRDefault="00B15D81" w:rsidP="00B15D81">
      <w:pPr>
        <w:rPr>
          <w:lang w:eastAsia="ru-RU"/>
        </w:rPr>
      </w:pPr>
    </w:p>
    <w:p w:rsidR="00B15D81" w:rsidRDefault="00B15D81" w:rsidP="00B15D81">
      <w:pPr>
        <w:rPr>
          <w:lang w:eastAsia="ru-RU"/>
        </w:rPr>
      </w:pPr>
    </w:p>
    <w:p w:rsidR="00B15D81" w:rsidRDefault="00B15D81" w:rsidP="00B15D81">
      <w:pPr>
        <w:rPr>
          <w:lang w:eastAsia="ru-RU"/>
        </w:rPr>
      </w:pPr>
    </w:p>
    <w:p w:rsidR="00B15D81" w:rsidRDefault="00B15D81" w:rsidP="00B15D81">
      <w:pPr>
        <w:rPr>
          <w:lang w:eastAsia="ru-RU"/>
        </w:rPr>
      </w:pPr>
    </w:p>
    <w:p w:rsidR="00B15D81" w:rsidRPr="00990899" w:rsidRDefault="00B15D81" w:rsidP="00B15D81">
      <w:pPr>
        <w:jc w:val="right"/>
        <w:rPr>
          <w:sz w:val="22"/>
          <w:szCs w:val="22"/>
        </w:rPr>
      </w:pPr>
      <w:r w:rsidRPr="00990899">
        <w:t>Anexa nr. 12</w:t>
      </w:r>
    </w:p>
    <w:p w:rsidR="00B15D81" w:rsidRPr="00990899" w:rsidRDefault="00B15D81" w:rsidP="00B15D81">
      <w:pPr>
        <w:jc w:val="right"/>
      </w:pPr>
      <w:r w:rsidRPr="00990899">
        <w:t>la Documentația standard nr._____</w:t>
      </w:r>
    </w:p>
    <w:p w:rsidR="00B15D81" w:rsidRPr="00990899" w:rsidRDefault="00B15D81" w:rsidP="00B15D81">
      <w:pPr>
        <w:jc w:val="right"/>
      </w:pPr>
      <w:r w:rsidRPr="00990899">
        <w:t>din “____” ________ 20___</w:t>
      </w:r>
    </w:p>
    <w:p w:rsidR="00B15D81" w:rsidRPr="00990899" w:rsidRDefault="00B15D81" w:rsidP="00B15D81">
      <w:pPr>
        <w:jc w:val="center"/>
        <w:rPr>
          <w:rFonts w:eastAsia="PMingLiU"/>
          <w:b/>
          <w:lang w:eastAsia="zh-CN"/>
        </w:rPr>
      </w:pPr>
    </w:p>
    <w:p w:rsidR="00B15D81" w:rsidRPr="00990899" w:rsidRDefault="00B15D81" w:rsidP="00B15D81">
      <w:pPr>
        <w:jc w:val="center"/>
        <w:rPr>
          <w:rFonts w:eastAsia="PMingLiU"/>
          <w:b/>
          <w:lang w:eastAsia="zh-CN"/>
        </w:rPr>
      </w:pPr>
    </w:p>
    <w:p w:rsidR="00B15D81" w:rsidRPr="00990899" w:rsidRDefault="00B15D81" w:rsidP="00B15D81">
      <w:pPr>
        <w:jc w:val="center"/>
        <w:rPr>
          <w:b/>
        </w:rPr>
      </w:pPr>
    </w:p>
    <w:p w:rsidR="00B15D81" w:rsidRPr="00990899" w:rsidRDefault="00B15D81" w:rsidP="00B15D81">
      <w:pPr>
        <w:tabs>
          <w:tab w:val="left" w:pos="567"/>
        </w:tabs>
        <w:jc w:val="center"/>
        <w:rPr>
          <w:rFonts w:eastAsia="PMingLiU"/>
          <w:b/>
          <w:lang w:eastAsia="zh-CN"/>
        </w:rPr>
      </w:pPr>
      <w:bookmarkStart w:id="1" w:name="_Hlk77771164"/>
      <w:r w:rsidRPr="00990899">
        <w:rPr>
          <w:rFonts w:eastAsia="PMingLiU"/>
          <w:b/>
          <w:lang w:eastAsia="zh-CN"/>
        </w:rPr>
        <w:t xml:space="preserve">DECLARAȚIE </w:t>
      </w:r>
    </w:p>
    <w:p w:rsidR="00B15D81" w:rsidRPr="00990899" w:rsidRDefault="00B15D81" w:rsidP="00B15D81">
      <w:pPr>
        <w:tabs>
          <w:tab w:val="left" w:pos="567"/>
        </w:tabs>
        <w:jc w:val="center"/>
        <w:rPr>
          <w:b/>
        </w:rPr>
      </w:pPr>
      <w:r w:rsidRPr="00990899">
        <w:rPr>
          <w:rFonts w:eastAsia="PMingLiU"/>
          <w:b/>
          <w:lang w:eastAsia="zh-CN"/>
        </w:rPr>
        <w:t xml:space="preserve">privind </w:t>
      </w:r>
      <w:r w:rsidRPr="00990899">
        <w:rPr>
          <w:b/>
        </w:rPr>
        <w:t>lista principalelor livr</w:t>
      </w:r>
      <w:r>
        <w:rPr>
          <w:b/>
        </w:rPr>
        <w:t>ă</w:t>
      </w:r>
      <w:r w:rsidRPr="00990899">
        <w:rPr>
          <w:b/>
        </w:rPr>
        <w:t>ri/prestări efectuate în ultimii 3 anide activitate</w:t>
      </w:r>
    </w:p>
    <w:bookmarkEnd w:id="1"/>
    <w:p w:rsidR="00B15D81" w:rsidRPr="00990899" w:rsidRDefault="00B15D81" w:rsidP="00B15D81">
      <w:pPr>
        <w:tabs>
          <w:tab w:val="left" w:pos="567"/>
        </w:tabs>
        <w:jc w:val="center"/>
        <w:rPr>
          <w:b/>
        </w:rPr>
      </w:pPr>
    </w:p>
    <w:p w:rsidR="00B15D81" w:rsidRPr="00990899" w:rsidRDefault="00B15D81" w:rsidP="00B15D81">
      <w:pPr>
        <w:tabs>
          <w:tab w:val="left" w:pos="567"/>
        </w:tabs>
        <w:rPr>
          <w:b/>
        </w:rPr>
      </w:pPr>
    </w:p>
    <w:tbl>
      <w:tblPr>
        <w:tblW w:w="9385" w:type="dxa"/>
        <w:tblInd w:w="108" w:type="dxa"/>
        <w:tblLayout w:type="fixed"/>
        <w:tblLook w:val="00A0" w:firstRow="1" w:lastRow="0" w:firstColumn="1" w:lastColumn="0" w:noHBand="0" w:noVBand="0"/>
      </w:tblPr>
      <w:tblGrid>
        <w:gridCol w:w="738"/>
        <w:gridCol w:w="1276"/>
        <w:gridCol w:w="2126"/>
        <w:gridCol w:w="1843"/>
        <w:gridCol w:w="1842"/>
        <w:gridCol w:w="1560"/>
      </w:tblGrid>
      <w:tr w:rsidR="00B15D81" w:rsidRPr="00990899" w:rsidTr="00B15D81">
        <w:trPr>
          <w:trHeight w:val="1140"/>
        </w:trPr>
        <w:tc>
          <w:tcPr>
            <w:tcW w:w="738" w:type="dxa"/>
            <w:tcBorders>
              <w:top w:val="single" w:sz="4" w:space="0" w:color="auto"/>
              <w:left w:val="single" w:sz="4" w:space="0" w:color="auto"/>
              <w:bottom w:val="single" w:sz="4" w:space="0" w:color="auto"/>
              <w:right w:val="single" w:sz="4" w:space="0" w:color="auto"/>
            </w:tcBorders>
            <w:vAlign w:val="center"/>
          </w:tcPr>
          <w:p w:rsidR="00B15D81" w:rsidRPr="00990899" w:rsidRDefault="00B15D81" w:rsidP="00B15D81">
            <w:pPr>
              <w:tabs>
                <w:tab w:val="left" w:pos="201"/>
              </w:tabs>
              <w:ind w:right="125"/>
              <w:rPr>
                <w:b/>
                <w:bCs/>
              </w:rPr>
            </w:pPr>
            <w:r w:rsidRPr="00990899">
              <w:rPr>
                <w:b/>
                <w:bCs/>
              </w:rPr>
              <w:t>Nr</w:t>
            </w:r>
          </w:p>
          <w:p w:rsidR="00B15D81" w:rsidRPr="00990899" w:rsidRDefault="00B15D81" w:rsidP="00B15D81">
            <w:pPr>
              <w:tabs>
                <w:tab w:val="left" w:pos="201"/>
              </w:tabs>
              <w:ind w:right="125"/>
              <w:rPr>
                <w:b/>
                <w:bCs/>
                <w:lang w:eastAsia="zh-CN"/>
              </w:rPr>
            </w:pPr>
            <w:r w:rsidRPr="00990899">
              <w:rPr>
                <w:b/>
                <w:bCs/>
              </w:rPr>
              <w:t>d/o</w:t>
            </w:r>
          </w:p>
        </w:tc>
        <w:tc>
          <w:tcPr>
            <w:tcW w:w="1276" w:type="dxa"/>
            <w:tcBorders>
              <w:top w:val="single" w:sz="4" w:space="0" w:color="auto"/>
              <w:left w:val="nil"/>
              <w:bottom w:val="single" w:sz="4" w:space="0" w:color="auto"/>
              <w:right w:val="single" w:sz="4" w:space="0" w:color="auto"/>
            </w:tcBorders>
            <w:vAlign w:val="center"/>
          </w:tcPr>
          <w:p w:rsidR="00B15D81" w:rsidRPr="00990899" w:rsidRDefault="00B15D81" w:rsidP="00B15D81">
            <w:pPr>
              <w:ind w:firstLine="27"/>
              <w:jc w:val="center"/>
              <w:rPr>
                <w:b/>
                <w:bCs/>
              </w:rPr>
            </w:pPr>
            <w:r w:rsidRPr="00990899">
              <w:rPr>
                <w:b/>
                <w:bCs/>
              </w:rPr>
              <w:t>Obiectul contractului</w:t>
            </w:r>
          </w:p>
        </w:tc>
        <w:tc>
          <w:tcPr>
            <w:tcW w:w="2126" w:type="dxa"/>
            <w:tcBorders>
              <w:top w:val="single" w:sz="4" w:space="0" w:color="auto"/>
              <w:left w:val="nil"/>
              <w:bottom w:val="single" w:sz="4" w:space="0" w:color="auto"/>
              <w:right w:val="single" w:sz="4" w:space="0" w:color="auto"/>
            </w:tcBorders>
            <w:vAlign w:val="center"/>
          </w:tcPr>
          <w:p w:rsidR="00B15D81" w:rsidRPr="00990899" w:rsidRDefault="00B15D81" w:rsidP="00B15D81">
            <w:pPr>
              <w:ind w:firstLine="27"/>
              <w:jc w:val="center"/>
              <w:rPr>
                <w:b/>
                <w:bCs/>
              </w:rPr>
            </w:pPr>
            <w:r w:rsidRPr="00990899">
              <w:rPr>
                <w:b/>
                <w:bCs/>
              </w:rPr>
              <w:t>Denumirea/numele beneficiarului/Adresa</w:t>
            </w:r>
          </w:p>
        </w:tc>
        <w:tc>
          <w:tcPr>
            <w:tcW w:w="1843" w:type="dxa"/>
            <w:tcBorders>
              <w:top w:val="single" w:sz="4" w:space="0" w:color="auto"/>
              <w:left w:val="nil"/>
              <w:bottom w:val="single" w:sz="4" w:space="0" w:color="auto"/>
              <w:right w:val="single" w:sz="4" w:space="0" w:color="auto"/>
            </w:tcBorders>
            <w:vAlign w:val="center"/>
          </w:tcPr>
          <w:p w:rsidR="00B15D81" w:rsidRPr="00990899" w:rsidRDefault="00B15D81" w:rsidP="00B15D81">
            <w:pPr>
              <w:ind w:firstLine="27"/>
              <w:jc w:val="center"/>
              <w:rPr>
                <w:b/>
                <w:bCs/>
              </w:rPr>
            </w:pPr>
            <w:r w:rsidRPr="00990899">
              <w:rPr>
                <w:b/>
                <w:bCs/>
              </w:rPr>
              <w:t>Calitatea Furnizorului/Prestatorului</w:t>
            </w:r>
            <w:r w:rsidRPr="00990899">
              <w:rPr>
                <w:b/>
                <w:bCs/>
                <w:vertAlign w:val="superscript"/>
              </w:rPr>
              <w:t>*)</w:t>
            </w:r>
          </w:p>
        </w:tc>
        <w:tc>
          <w:tcPr>
            <w:tcW w:w="1842" w:type="dxa"/>
            <w:tcBorders>
              <w:top w:val="single" w:sz="4" w:space="0" w:color="auto"/>
              <w:left w:val="nil"/>
              <w:bottom w:val="single" w:sz="4" w:space="0" w:color="auto"/>
              <w:right w:val="single" w:sz="4" w:space="0" w:color="auto"/>
            </w:tcBorders>
            <w:vAlign w:val="center"/>
          </w:tcPr>
          <w:p w:rsidR="00B15D81" w:rsidRPr="00990899" w:rsidRDefault="00B15D81" w:rsidP="00B15D81">
            <w:pPr>
              <w:ind w:firstLine="27"/>
              <w:jc w:val="center"/>
              <w:rPr>
                <w:b/>
                <w:bCs/>
              </w:rPr>
            </w:pPr>
            <w:r w:rsidRPr="00990899">
              <w:rPr>
                <w:b/>
                <w:bCs/>
              </w:rPr>
              <w:t>Preţul contractului/ valoarea bunurilor/serviciilor livrate/prestate</w:t>
            </w:r>
          </w:p>
        </w:tc>
        <w:tc>
          <w:tcPr>
            <w:tcW w:w="1560" w:type="dxa"/>
            <w:tcBorders>
              <w:top w:val="single" w:sz="4" w:space="0" w:color="auto"/>
              <w:left w:val="nil"/>
              <w:bottom w:val="single" w:sz="4" w:space="0" w:color="auto"/>
              <w:right w:val="single" w:sz="4" w:space="0" w:color="auto"/>
            </w:tcBorders>
            <w:vAlign w:val="center"/>
          </w:tcPr>
          <w:p w:rsidR="00B15D81" w:rsidRPr="00990899" w:rsidRDefault="00B15D81" w:rsidP="00B15D81">
            <w:pPr>
              <w:ind w:firstLine="27"/>
              <w:jc w:val="center"/>
              <w:rPr>
                <w:b/>
                <w:bCs/>
              </w:rPr>
            </w:pPr>
            <w:r w:rsidRPr="00990899">
              <w:rPr>
                <w:b/>
                <w:bCs/>
              </w:rPr>
              <w:t>Perioada de livrare/prestare (luni)</w:t>
            </w:r>
          </w:p>
        </w:tc>
      </w:tr>
      <w:tr w:rsidR="00B15D81" w:rsidRPr="00990899" w:rsidTr="00B15D81">
        <w:trPr>
          <w:trHeight w:val="300"/>
        </w:trPr>
        <w:tc>
          <w:tcPr>
            <w:tcW w:w="738" w:type="dxa"/>
            <w:tcBorders>
              <w:top w:val="nil"/>
              <w:left w:val="single" w:sz="4" w:space="0" w:color="auto"/>
              <w:bottom w:val="single" w:sz="4" w:space="0" w:color="auto"/>
              <w:right w:val="single" w:sz="4" w:space="0" w:color="auto"/>
            </w:tcBorders>
            <w:vAlign w:val="center"/>
          </w:tcPr>
          <w:p w:rsidR="00B15D81" w:rsidRPr="00990899" w:rsidRDefault="00B15D81" w:rsidP="00B15D81">
            <w:pPr>
              <w:tabs>
                <w:tab w:val="left" w:pos="201"/>
              </w:tabs>
              <w:ind w:right="125"/>
              <w:rPr>
                <w:b/>
                <w:bCs/>
              </w:rPr>
            </w:pPr>
            <w:r w:rsidRPr="00990899">
              <w:rPr>
                <w:b/>
                <w:bCs/>
              </w:rPr>
              <w:t>1</w:t>
            </w:r>
          </w:p>
        </w:tc>
        <w:tc>
          <w:tcPr>
            <w:tcW w:w="1276" w:type="dxa"/>
            <w:tcBorders>
              <w:top w:val="nil"/>
              <w:left w:val="nil"/>
              <w:bottom w:val="single" w:sz="4" w:space="0" w:color="auto"/>
              <w:right w:val="single" w:sz="4" w:space="0" w:color="auto"/>
            </w:tcBorders>
            <w:vAlign w:val="center"/>
          </w:tcPr>
          <w:p w:rsidR="00B15D81" w:rsidRPr="00990899" w:rsidRDefault="00B15D81" w:rsidP="00B15D81">
            <w:pPr>
              <w:jc w:val="center"/>
            </w:pPr>
            <w:r w:rsidRPr="00990899">
              <w:t> </w:t>
            </w:r>
          </w:p>
        </w:tc>
        <w:tc>
          <w:tcPr>
            <w:tcW w:w="2126" w:type="dxa"/>
            <w:tcBorders>
              <w:top w:val="nil"/>
              <w:left w:val="nil"/>
              <w:bottom w:val="single" w:sz="4" w:space="0" w:color="auto"/>
              <w:right w:val="single" w:sz="4" w:space="0" w:color="auto"/>
            </w:tcBorders>
            <w:vAlign w:val="center"/>
          </w:tcPr>
          <w:p w:rsidR="00B15D81" w:rsidRPr="00990899" w:rsidRDefault="00B15D81" w:rsidP="00B15D81">
            <w:pPr>
              <w:jc w:val="center"/>
            </w:pPr>
            <w:r w:rsidRPr="00990899">
              <w:t> </w:t>
            </w:r>
          </w:p>
        </w:tc>
        <w:tc>
          <w:tcPr>
            <w:tcW w:w="1843" w:type="dxa"/>
            <w:tcBorders>
              <w:top w:val="nil"/>
              <w:left w:val="nil"/>
              <w:bottom w:val="single" w:sz="4" w:space="0" w:color="auto"/>
              <w:right w:val="single" w:sz="4" w:space="0" w:color="auto"/>
            </w:tcBorders>
            <w:vAlign w:val="center"/>
          </w:tcPr>
          <w:p w:rsidR="00B15D81" w:rsidRPr="00990899" w:rsidRDefault="00B15D81" w:rsidP="00B15D81">
            <w:pPr>
              <w:jc w:val="center"/>
            </w:pPr>
            <w:r w:rsidRPr="00990899">
              <w:t> </w:t>
            </w:r>
          </w:p>
        </w:tc>
        <w:tc>
          <w:tcPr>
            <w:tcW w:w="1842" w:type="dxa"/>
            <w:tcBorders>
              <w:top w:val="nil"/>
              <w:left w:val="nil"/>
              <w:bottom w:val="single" w:sz="4" w:space="0" w:color="auto"/>
              <w:right w:val="single" w:sz="4" w:space="0" w:color="auto"/>
            </w:tcBorders>
            <w:vAlign w:val="center"/>
          </w:tcPr>
          <w:p w:rsidR="00B15D81" w:rsidRPr="00990899" w:rsidRDefault="00B15D81" w:rsidP="00B15D81">
            <w:pPr>
              <w:jc w:val="center"/>
            </w:pPr>
            <w:r w:rsidRPr="00990899">
              <w:t> </w:t>
            </w:r>
          </w:p>
        </w:tc>
        <w:tc>
          <w:tcPr>
            <w:tcW w:w="1560" w:type="dxa"/>
            <w:tcBorders>
              <w:top w:val="nil"/>
              <w:left w:val="nil"/>
              <w:bottom w:val="single" w:sz="4" w:space="0" w:color="auto"/>
              <w:right w:val="single" w:sz="4" w:space="0" w:color="auto"/>
            </w:tcBorders>
            <w:vAlign w:val="center"/>
          </w:tcPr>
          <w:p w:rsidR="00B15D81" w:rsidRPr="00990899" w:rsidRDefault="00B15D81" w:rsidP="00B15D81">
            <w:pPr>
              <w:jc w:val="center"/>
            </w:pPr>
            <w:r w:rsidRPr="00990899">
              <w:t> </w:t>
            </w:r>
          </w:p>
        </w:tc>
      </w:tr>
      <w:tr w:rsidR="00B15D81" w:rsidRPr="00990899" w:rsidTr="00B15D81">
        <w:trPr>
          <w:trHeight w:val="300"/>
        </w:trPr>
        <w:tc>
          <w:tcPr>
            <w:tcW w:w="738" w:type="dxa"/>
            <w:tcBorders>
              <w:top w:val="nil"/>
              <w:left w:val="single" w:sz="4" w:space="0" w:color="auto"/>
              <w:bottom w:val="single" w:sz="4" w:space="0" w:color="auto"/>
              <w:right w:val="single" w:sz="4" w:space="0" w:color="auto"/>
            </w:tcBorders>
            <w:vAlign w:val="center"/>
          </w:tcPr>
          <w:p w:rsidR="00B15D81" w:rsidRPr="00990899" w:rsidRDefault="00B15D81" w:rsidP="00B15D81">
            <w:pPr>
              <w:tabs>
                <w:tab w:val="left" w:pos="201"/>
              </w:tabs>
              <w:ind w:right="125"/>
              <w:rPr>
                <w:b/>
                <w:bCs/>
              </w:rPr>
            </w:pPr>
            <w:r w:rsidRPr="00990899">
              <w:rPr>
                <w:b/>
                <w:bCs/>
              </w:rPr>
              <w:t>2</w:t>
            </w:r>
          </w:p>
        </w:tc>
        <w:tc>
          <w:tcPr>
            <w:tcW w:w="1276" w:type="dxa"/>
            <w:tcBorders>
              <w:top w:val="nil"/>
              <w:left w:val="nil"/>
              <w:bottom w:val="single" w:sz="4" w:space="0" w:color="auto"/>
              <w:right w:val="single" w:sz="4" w:space="0" w:color="auto"/>
            </w:tcBorders>
            <w:vAlign w:val="center"/>
          </w:tcPr>
          <w:p w:rsidR="00B15D81" w:rsidRPr="00990899" w:rsidRDefault="00B15D81" w:rsidP="00B15D81">
            <w:pPr>
              <w:jc w:val="center"/>
            </w:pPr>
            <w:r w:rsidRPr="00990899">
              <w:t> </w:t>
            </w:r>
          </w:p>
        </w:tc>
        <w:tc>
          <w:tcPr>
            <w:tcW w:w="2126" w:type="dxa"/>
            <w:tcBorders>
              <w:top w:val="nil"/>
              <w:left w:val="nil"/>
              <w:bottom w:val="single" w:sz="4" w:space="0" w:color="auto"/>
              <w:right w:val="single" w:sz="4" w:space="0" w:color="auto"/>
            </w:tcBorders>
            <w:vAlign w:val="center"/>
          </w:tcPr>
          <w:p w:rsidR="00B15D81" w:rsidRPr="00990899" w:rsidRDefault="00B15D81" w:rsidP="00B15D81">
            <w:pPr>
              <w:jc w:val="center"/>
            </w:pPr>
            <w:r w:rsidRPr="00990899">
              <w:t> </w:t>
            </w:r>
          </w:p>
        </w:tc>
        <w:tc>
          <w:tcPr>
            <w:tcW w:w="1843" w:type="dxa"/>
            <w:tcBorders>
              <w:top w:val="nil"/>
              <w:left w:val="nil"/>
              <w:bottom w:val="single" w:sz="4" w:space="0" w:color="auto"/>
              <w:right w:val="single" w:sz="4" w:space="0" w:color="auto"/>
            </w:tcBorders>
            <w:vAlign w:val="center"/>
          </w:tcPr>
          <w:p w:rsidR="00B15D81" w:rsidRPr="00990899" w:rsidRDefault="00B15D81" w:rsidP="00B15D81">
            <w:pPr>
              <w:jc w:val="center"/>
            </w:pPr>
            <w:r w:rsidRPr="00990899">
              <w:t> </w:t>
            </w:r>
          </w:p>
        </w:tc>
        <w:tc>
          <w:tcPr>
            <w:tcW w:w="1842" w:type="dxa"/>
            <w:tcBorders>
              <w:top w:val="nil"/>
              <w:left w:val="nil"/>
              <w:bottom w:val="single" w:sz="4" w:space="0" w:color="auto"/>
              <w:right w:val="single" w:sz="4" w:space="0" w:color="auto"/>
            </w:tcBorders>
            <w:vAlign w:val="center"/>
          </w:tcPr>
          <w:p w:rsidR="00B15D81" w:rsidRPr="00990899" w:rsidRDefault="00B15D81" w:rsidP="00B15D81">
            <w:pPr>
              <w:jc w:val="center"/>
            </w:pPr>
            <w:r w:rsidRPr="00990899">
              <w:t> </w:t>
            </w:r>
          </w:p>
        </w:tc>
        <w:tc>
          <w:tcPr>
            <w:tcW w:w="1560" w:type="dxa"/>
            <w:tcBorders>
              <w:top w:val="nil"/>
              <w:left w:val="nil"/>
              <w:bottom w:val="single" w:sz="4" w:space="0" w:color="auto"/>
              <w:right w:val="single" w:sz="4" w:space="0" w:color="auto"/>
            </w:tcBorders>
            <w:vAlign w:val="center"/>
          </w:tcPr>
          <w:p w:rsidR="00B15D81" w:rsidRPr="00990899" w:rsidRDefault="00B15D81" w:rsidP="00B15D81">
            <w:pPr>
              <w:jc w:val="center"/>
            </w:pPr>
            <w:r w:rsidRPr="00990899">
              <w:t> </w:t>
            </w:r>
          </w:p>
        </w:tc>
      </w:tr>
      <w:tr w:rsidR="00B15D81" w:rsidRPr="00990899" w:rsidTr="00B15D81">
        <w:trPr>
          <w:trHeight w:val="300"/>
        </w:trPr>
        <w:tc>
          <w:tcPr>
            <w:tcW w:w="738" w:type="dxa"/>
            <w:tcBorders>
              <w:top w:val="nil"/>
              <w:left w:val="single" w:sz="4" w:space="0" w:color="auto"/>
              <w:bottom w:val="single" w:sz="4" w:space="0" w:color="auto"/>
              <w:right w:val="single" w:sz="4" w:space="0" w:color="auto"/>
            </w:tcBorders>
            <w:vAlign w:val="center"/>
          </w:tcPr>
          <w:p w:rsidR="00B15D81" w:rsidRPr="00990899" w:rsidRDefault="00B15D81" w:rsidP="00B15D81">
            <w:pPr>
              <w:tabs>
                <w:tab w:val="left" w:pos="59"/>
              </w:tabs>
              <w:ind w:right="125"/>
              <w:rPr>
                <w:b/>
                <w:bCs/>
              </w:rPr>
            </w:pPr>
            <w:r w:rsidRPr="00990899">
              <w:rPr>
                <w:b/>
                <w:bCs/>
              </w:rPr>
              <w:t>...</w:t>
            </w:r>
          </w:p>
        </w:tc>
        <w:tc>
          <w:tcPr>
            <w:tcW w:w="1276" w:type="dxa"/>
            <w:tcBorders>
              <w:top w:val="nil"/>
              <w:left w:val="nil"/>
              <w:bottom w:val="single" w:sz="4" w:space="0" w:color="auto"/>
              <w:right w:val="single" w:sz="4" w:space="0" w:color="auto"/>
            </w:tcBorders>
            <w:vAlign w:val="center"/>
          </w:tcPr>
          <w:p w:rsidR="00B15D81" w:rsidRPr="00990899" w:rsidRDefault="00B15D81" w:rsidP="00B15D81">
            <w:pPr>
              <w:jc w:val="center"/>
            </w:pPr>
            <w:r w:rsidRPr="00990899">
              <w:t> </w:t>
            </w:r>
          </w:p>
        </w:tc>
        <w:tc>
          <w:tcPr>
            <w:tcW w:w="2126" w:type="dxa"/>
            <w:tcBorders>
              <w:top w:val="nil"/>
              <w:left w:val="nil"/>
              <w:bottom w:val="single" w:sz="4" w:space="0" w:color="auto"/>
              <w:right w:val="single" w:sz="4" w:space="0" w:color="auto"/>
            </w:tcBorders>
            <w:vAlign w:val="center"/>
          </w:tcPr>
          <w:p w:rsidR="00B15D81" w:rsidRPr="00990899" w:rsidRDefault="00B15D81" w:rsidP="00B15D81">
            <w:pPr>
              <w:jc w:val="center"/>
            </w:pPr>
            <w:r w:rsidRPr="00990899">
              <w:t> </w:t>
            </w:r>
          </w:p>
        </w:tc>
        <w:tc>
          <w:tcPr>
            <w:tcW w:w="1843" w:type="dxa"/>
            <w:tcBorders>
              <w:top w:val="nil"/>
              <w:left w:val="nil"/>
              <w:bottom w:val="single" w:sz="4" w:space="0" w:color="auto"/>
              <w:right w:val="single" w:sz="4" w:space="0" w:color="auto"/>
            </w:tcBorders>
            <w:vAlign w:val="center"/>
          </w:tcPr>
          <w:p w:rsidR="00B15D81" w:rsidRPr="00990899" w:rsidRDefault="00B15D81" w:rsidP="00B15D81">
            <w:pPr>
              <w:jc w:val="center"/>
            </w:pPr>
            <w:r w:rsidRPr="00990899">
              <w:t> </w:t>
            </w:r>
          </w:p>
        </w:tc>
        <w:tc>
          <w:tcPr>
            <w:tcW w:w="1842" w:type="dxa"/>
            <w:tcBorders>
              <w:top w:val="nil"/>
              <w:left w:val="nil"/>
              <w:bottom w:val="single" w:sz="4" w:space="0" w:color="auto"/>
              <w:right w:val="single" w:sz="4" w:space="0" w:color="auto"/>
            </w:tcBorders>
            <w:vAlign w:val="center"/>
          </w:tcPr>
          <w:p w:rsidR="00B15D81" w:rsidRPr="00990899" w:rsidRDefault="00B15D81" w:rsidP="00B15D81">
            <w:pPr>
              <w:jc w:val="center"/>
            </w:pPr>
            <w:r w:rsidRPr="00990899">
              <w:t> </w:t>
            </w:r>
          </w:p>
        </w:tc>
        <w:tc>
          <w:tcPr>
            <w:tcW w:w="1560" w:type="dxa"/>
            <w:tcBorders>
              <w:top w:val="nil"/>
              <w:left w:val="nil"/>
              <w:bottom w:val="single" w:sz="4" w:space="0" w:color="auto"/>
              <w:right w:val="single" w:sz="4" w:space="0" w:color="auto"/>
            </w:tcBorders>
            <w:vAlign w:val="center"/>
          </w:tcPr>
          <w:p w:rsidR="00B15D81" w:rsidRPr="00990899" w:rsidRDefault="00B15D81" w:rsidP="00B15D81">
            <w:pPr>
              <w:jc w:val="center"/>
            </w:pPr>
            <w:r w:rsidRPr="00990899">
              <w:t> </w:t>
            </w:r>
          </w:p>
        </w:tc>
      </w:tr>
    </w:tbl>
    <w:p w:rsidR="00B15D81" w:rsidRPr="00990899" w:rsidRDefault="00B15D81" w:rsidP="00B15D81">
      <w:pPr>
        <w:rPr>
          <w:vertAlign w:val="superscript"/>
        </w:rPr>
      </w:pPr>
    </w:p>
    <w:p w:rsidR="00B15D81" w:rsidRPr="00990899" w:rsidRDefault="00B15D81" w:rsidP="00B15D81">
      <w:r w:rsidRPr="00990899">
        <w:rPr>
          <w:vertAlign w:val="superscript"/>
        </w:rPr>
        <w:t>*)</w:t>
      </w:r>
      <w:r w:rsidRPr="00990899">
        <w:t xml:space="preserve"> Se precizează calitatea în care a participat la îndeplinirea contractului, care poate fi de: contractant unic sau lider de asociaţie; contractant asociat; subcontractant.</w:t>
      </w:r>
    </w:p>
    <w:p w:rsidR="00B15D81" w:rsidRPr="00990899" w:rsidRDefault="00B15D81" w:rsidP="00B15D81">
      <w:pPr>
        <w:rPr>
          <w:rFonts w:eastAsia="PMingLiU"/>
          <w:lang w:eastAsia="zh-CN"/>
        </w:rPr>
      </w:pPr>
      <w:r w:rsidRPr="00990899">
        <w:rPr>
          <w:rFonts w:eastAsia="PMingLiU"/>
          <w:lang w:eastAsia="zh-CN"/>
        </w:rPr>
        <w:t>Semnat: ________________________________________</w:t>
      </w:r>
    </w:p>
    <w:p w:rsidR="00B15D81" w:rsidRPr="00990899" w:rsidRDefault="00B15D81" w:rsidP="00B15D81">
      <w:pPr>
        <w:rPr>
          <w:rFonts w:eastAsia="PMingLiU"/>
          <w:lang w:eastAsia="zh-CN"/>
        </w:rPr>
      </w:pPr>
      <w:r w:rsidRPr="00990899">
        <w:rPr>
          <w:rFonts w:eastAsia="PMingLiU"/>
          <w:lang w:eastAsia="zh-CN"/>
        </w:rPr>
        <w:t>Nume: _________________________________________</w:t>
      </w:r>
    </w:p>
    <w:p w:rsidR="00B15D81" w:rsidRPr="00990899" w:rsidRDefault="00B15D81" w:rsidP="00B15D81">
      <w:pPr>
        <w:rPr>
          <w:rFonts w:eastAsia="PMingLiU"/>
          <w:lang w:eastAsia="zh-CN"/>
        </w:rPr>
      </w:pPr>
      <w:r w:rsidRPr="00990899">
        <w:rPr>
          <w:rFonts w:eastAsia="PMingLiU"/>
          <w:lang w:eastAsia="zh-CN"/>
        </w:rPr>
        <w:t>Funcţia în cadrul firmei: ___________________________</w:t>
      </w:r>
    </w:p>
    <w:p w:rsidR="00B15D81" w:rsidRPr="00990899" w:rsidRDefault="00B15D81" w:rsidP="00B15D81">
      <w:pPr>
        <w:rPr>
          <w:rFonts w:eastAsia="PMingLiU"/>
          <w:lang w:eastAsia="zh-CN"/>
        </w:rPr>
      </w:pPr>
      <w:r w:rsidRPr="00990899">
        <w:rPr>
          <w:rFonts w:eastAsia="PMingLiU"/>
          <w:lang w:eastAsia="zh-CN"/>
        </w:rPr>
        <w:t>Denumirea firmei: _______________________________</w:t>
      </w:r>
    </w:p>
    <w:p w:rsidR="00B15D81" w:rsidRPr="00990899" w:rsidRDefault="00B15D81" w:rsidP="00B15D81">
      <w:pPr>
        <w:keepNext/>
        <w:keepLines/>
        <w:jc w:val="center"/>
        <w:outlineLvl w:val="1"/>
        <w:rPr>
          <w:rFonts w:eastAsiaTheme="majorEastAsia"/>
          <w:b/>
          <w:bCs/>
        </w:rPr>
      </w:pPr>
    </w:p>
    <w:p w:rsidR="00B15D81" w:rsidRPr="00990899" w:rsidRDefault="00B15D81" w:rsidP="00B15D81">
      <w:pPr>
        <w:jc w:val="right"/>
      </w:pPr>
    </w:p>
    <w:p w:rsidR="00B15D81" w:rsidRPr="00990899" w:rsidRDefault="00B15D81" w:rsidP="00B15D81">
      <w:pPr>
        <w:jc w:val="right"/>
      </w:pPr>
    </w:p>
    <w:p w:rsidR="00B15D81" w:rsidRPr="00990899" w:rsidRDefault="00B15D81" w:rsidP="00B15D81">
      <w:pPr>
        <w:jc w:val="right"/>
      </w:pPr>
    </w:p>
    <w:p w:rsidR="00B15D81" w:rsidRPr="00990899" w:rsidRDefault="00B15D81" w:rsidP="00B15D81">
      <w:pPr>
        <w:jc w:val="right"/>
      </w:pPr>
    </w:p>
    <w:p w:rsidR="00B15D81" w:rsidRPr="00990899" w:rsidRDefault="00B15D81" w:rsidP="00B15D81">
      <w:pPr>
        <w:jc w:val="right"/>
      </w:pPr>
    </w:p>
    <w:p w:rsidR="00B15D81" w:rsidRPr="00990899" w:rsidRDefault="00B15D81" w:rsidP="00B15D81">
      <w:pPr>
        <w:jc w:val="right"/>
      </w:pPr>
    </w:p>
    <w:p w:rsidR="00B15D81" w:rsidRPr="00990899" w:rsidRDefault="00B15D81" w:rsidP="00B15D81">
      <w:pPr>
        <w:jc w:val="right"/>
      </w:pPr>
    </w:p>
    <w:p w:rsidR="00B15D81" w:rsidRPr="00990899" w:rsidRDefault="00B15D81" w:rsidP="00B15D81">
      <w:pPr>
        <w:jc w:val="right"/>
      </w:pPr>
    </w:p>
    <w:p w:rsidR="00B15D81" w:rsidRPr="00990899" w:rsidRDefault="00B15D81" w:rsidP="00B15D81">
      <w:pPr>
        <w:jc w:val="right"/>
      </w:pPr>
    </w:p>
    <w:p w:rsidR="00B15D81" w:rsidRPr="00990899" w:rsidRDefault="00B15D81" w:rsidP="00B15D81">
      <w:pPr>
        <w:jc w:val="right"/>
      </w:pPr>
    </w:p>
    <w:p w:rsidR="00B15D81" w:rsidRPr="00990899" w:rsidRDefault="00B15D81" w:rsidP="00B15D81">
      <w:pPr>
        <w:jc w:val="right"/>
      </w:pPr>
    </w:p>
    <w:p w:rsidR="00B15D81" w:rsidRPr="00990899" w:rsidRDefault="00B15D81" w:rsidP="00B15D81">
      <w:pPr>
        <w:jc w:val="right"/>
      </w:pPr>
    </w:p>
    <w:p w:rsidR="00B15D81" w:rsidRPr="00990899" w:rsidRDefault="00B15D81" w:rsidP="00B15D81">
      <w:pPr>
        <w:jc w:val="right"/>
      </w:pPr>
    </w:p>
    <w:p w:rsidR="00B15D81" w:rsidRPr="00990899" w:rsidRDefault="00B15D81" w:rsidP="00B15D81">
      <w:pPr>
        <w:jc w:val="right"/>
      </w:pPr>
    </w:p>
    <w:p w:rsidR="00B15D81" w:rsidRPr="00990899" w:rsidRDefault="00B15D81" w:rsidP="00B15D81">
      <w:pPr>
        <w:jc w:val="right"/>
      </w:pPr>
    </w:p>
    <w:p w:rsidR="00B15D81" w:rsidRPr="00990899" w:rsidRDefault="00B15D81" w:rsidP="00B15D81">
      <w:pPr>
        <w:jc w:val="right"/>
      </w:pPr>
    </w:p>
    <w:p w:rsidR="00B15D81" w:rsidRPr="00990899" w:rsidRDefault="00B15D81" w:rsidP="00B15D81">
      <w:pPr>
        <w:jc w:val="right"/>
      </w:pPr>
    </w:p>
    <w:p w:rsidR="00B15D81" w:rsidRPr="00990899" w:rsidRDefault="00B15D81" w:rsidP="00B15D81">
      <w:pPr>
        <w:jc w:val="right"/>
      </w:pPr>
    </w:p>
    <w:p w:rsidR="00B15D81" w:rsidRPr="00990899" w:rsidRDefault="00B15D81" w:rsidP="00B15D81">
      <w:pPr>
        <w:jc w:val="right"/>
      </w:pPr>
    </w:p>
    <w:p w:rsidR="00B15D81" w:rsidRPr="00990899" w:rsidRDefault="00B15D81" w:rsidP="00B15D81">
      <w:pPr>
        <w:jc w:val="right"/>
      </w:pPr>
    </w:p>
    <w:p w:rsidR="00B15D81" w:rsidRPr="00990899" w:rsidRDefault="00B15D81" w:rsidP="00B15D81">
      <w:pPr>
        <w:jc w:val="right"/>
      </w:pPr>
    </w:p>
    <w:p w:rsidR="00B15D81" w:rsidRPr="00990899" w:rsidRDefault="00B15D81" w:rsidP="00B15D81">
      <w:pPr>
        <w:jc w:val="right"/>
      </w:pPr>
    </w:p>
    <w:p w:rsidR="00B15D81" w:rsidRPr="00990899" w:rsidRDefault="00B15D81" w:rsidP="00B15D81">
      <w:pPr>
        <w:jc w:val="right"/>
      </w:pPr>
    </w:p>
    <w:p w:rsidR="00B15D81" w:rsidRPr="00990899" w:rsidRDefault="00B15D81" w:rsidP="00B15D81">
      <w:pPr>
        <w:jc w:val="right"/>
      </w:pPr>
    </w:p>
    <w:p w:rsidR="00B15D81" w:rsidRPr="00990899" w:rsidRDefault="00B15D81" w:rsidP="00B15D81">
      <w:pPr>
        <w:jc w:val="right"/>
      </w:pPr>
    </w:p>
    <w:p w:rsidR="00B15D81" w:rsidRPr="00990899" w:rsidRDefault="00B15D81" w:rsidP="00B15D81">
      <w:pPr>
        <w:jc w:val="right"/>
      </w:pPr>
    </w:p>
    <w:p w:rsidR="00B15D81" w:rsidRPr="00990899" w:rsidRDefault="00B15D81" w:rsidP="00B15D81">
      <w:pPr>
        <w:jc w:val="right"/>
      </w:pPr>
    </w:p>
    <w:p w:rsidR="00B15D81" w:rsidRPr="00990899" w:rsidRDefault="00B15D81" w:rsidP="00B15D81">
      <w:pPr>
        <w:jc w:val="right"/>
      </w:pPr>
    </w:p>
    <w:p w:rsidR="00B15D81" w:rsidRDefault="00B15D81" w:rsidP="00B15D81">
      <w:pPr>
        <w:jc w:val="right"/>
      </w:pPr>
    </w:p>
    <w:p w:rsidR="00B15D81" w:rsidRPr="00990899" w:rsidRDefault="00B15D81" w:rsidP="00B15D81">
      <w:pPr>
        <w:jc w:val="right"/>
      </w:pPr>
    </w:p>
    <w:p w:rsidR="00B15D81" w:rsidRPr="00990899" w:rsidRDefault="00B15D81" w:rsidP="00B15D81">
      <w:pPr>
        <w:jc w:val="right"/>
      </w:pPr>
    </w:p>
    <w:p w:rsidR="00B15D81" w:rsidRPr="00990899" w:rsidRDefault="00B15D81" w:rsidP="00B15D81">
      <w:pPr>
        <w:jc w:val="right"/>
      </w:pPr>
    </w:p>
    <w:p w:rsidR="00B15D81" w:rsidRPr="00990899" w:rsidRDefault="00B15D81" w:rsidP="00B15D81">
      <w:pPr>
        <w:jc w:val="right"/>
      </w:pPr>
    </w:p>
    <w:p w:rsidR="00B15D81" w:rsidRPr="00990899" w:rsidRDefault="00B15D81" w:rsidP="00B15D81">
      <w:pPr>
        <w:jc w:val="right"/>
        <w:rPr>
          <w:sz w:val="22"/>
          <w:szCs w:val="22"/>
        </w:rPr>
      </w:pPr>
      <w:r w:rsidRPr="00990899">
        <w:t>Anexa nr. 13</w:t>
      </w:r>
    </w:p>
    <w:p w:rsidR="00B15D81" w:rsidRPr="00990899" w:rsidRDefault="00B15D81" w:rsidP="00B15D81">
      <w:pPr>
        <w:jc w:val="right"/>
      </w:pPr>
      <w:r w:rsidRPr="00990899">
        <w:t>la Documentația standard nr._____</w:t>
      </w:r>
    </w:p>
    <w:p w:rsidR="00B15D81" w:rsidRPr="00990899" w:rsidRDefault="00B15D81" w:rsidP="00B15D81">
      <w:pPr>
        <w:jc w:val="right"/>
      </w:pPr>
      <w:r w:rsidRPr="00990899">
        <w:t>din “____” ________ 20___</w:t>
      </w:r>
    </w:p>
    <w:p w:rsidR="00B15D81" w:rsidRPr="00990899" w:rsidRDefault="00B15D81" w:rsidP="00B15D81">
      <w:pPr>
        <w:keepNext/>
        <w:keepLines/>
        <w:jc w:val="center"/>
        <w:outlineLvl w:val="1"/>
        <w:rPr>
          <w:rFonts w:eastAsiaTheme="majorEastAsia"/>
          <w:b/>
          <w:bCs/>
        </w:rPr>
      </w:pPr>
    </w:p>
    <w:p w:rsidR="00B15D81" w:rsidRPr="00990899" w:rsidRDefault="00B15D81" w:rsidP="00B15D81">
      <w:pPr>
        <w:keepNext/>
        <w:keepLines/>
        <w:jc w:val="center"/>
        <w:outlineLvl w:val="1"/>
        <w:rPr>
          <w:rFonts w:eastAsiaTheme="majorEastAsia"/>
          <w:b/>
          <w:bCs/>
        </w:rPr>
      </w:pPr>
    </w:p>
    <w:p w:rsidR="00B15D81" w:rsidRPr="00990899" w:rsidRDefault="00B15D81" w:rsidP="00B15D81">
      <w:pPr>
        <w:spacing w:line="276" w:lineRule="auto"/>
        <w:jc w:val="center"/>
        <w:rPr>
          <w:rFonts w:eastAsia="PMingLiU"/>
          <w:b/>
          <w:lang w:eastAsia="zh-CN"/>
        </w:rPr>
      </w:pPr>
    </w:p>
    <w:p w:rsidR="00B15D81" w:rsidRPr="00990899" w:rsidRDefault="00B15D81" w:rsidP="00B15D81">
      <w:pPr>
        <w:keepNext/>
        <w:ind w:firstLine="1"/>
        <w:jc w:val="center"/>
        <w:outlineLvl w:val="1"/>
        <w:rPr>
          <w:rFonts w:eastAsia="PMingLiU"/>
          <w:b/>
          <w:bCs/>
          <w:iCs/>
          <w:lang w:eastAsia="zh-CN"/>
        </w:rPr>
      </w:pPr>
      <w:bookmarkStart w:id="2" w:name="_Toc449632664"/>
      <w:bookmarkStart w:id="3" w:name="_Toc449633156"/>
      <w:bookmarkStart w:id="4" w:name="_Toc449692111"/>
      <w:bookmarkStart w:id="5" w:name="_Hlk77771185"/>
      <w:r w:rsidRPr="00990899">
        <w:rPr>
          <w:rFonts w:eastAsia="PMingLiU"/>
          <w:b/>
          <w:bCs/>
          <w:iCs/>
          <w:lang w:eastAsia="zh-CN"/>
        </w:rPr>
        <w:t>DECLARAŢIE</w:t>
      </w:r>
      <w:bookmarkEnd w:id="2"/>
      <w:bookmarkEnd w:id="3"/>
      <w:bookmarkEnd w:id="4"/>
    </w:p>
    <w:p w:rsidR="00B15D81" w:rsidRPr="00990899" w:rsidRDefault="00B15D81" w:rsidP="00B15D81">
      <w:pPr>
        <w:tabs>
          <w:tab w:val="left" w:pos="720"/>
        </w:tabs>
        <w:jc w:val="center"/>
        <w:outlineLvl w:val="1"/>
        <w:rPr>
          <w:rFonts w:eastAsia="PMingLiU"/>
          <w:b/>
          <w:lang w:eastAsia="zh-CN"/>
        </w:rPr>
      </w:pPr>
      <w:bookmarkStart w:id="6" w:name="_Toc449632665"/>
      <w:bookmarkStart w:id="7" w:name="_Toc449633157"/>
      <w:bookmarkStart w:id="8" w:name="_Toc449692112"/>
      <w:r w:rsidRPr="00990899">
        <w:rPr>
          <w:rFonts w:eastAsia="PMingLiU"/>
          <w:b/>
        </w:rPr>
        <w:t xml:space="preserve">privind dotările specifice, utilajul şi echipamentul necesar </w:t>
      </w:r>
      <w:r w:rsidRPr="00990899">
        <w:rPr>
          <w:rFonts w:eastAsia="PMingLiU"/>
          <w:b/>
          <w:bCs/>
          <w:spacing w:val="-2"/>
          <w:lang w:eastAsia="zh-CN"/>
        </w:rPr>
        <w:t xml:space="preserve">pentru </w:t>
      </w:r>
      <w:r w:rsidRPr="00990899">
        <w:rPr>
          <w:rFonts w:eastAsia="PMingLiU"/>
          <w:b/>
          <w:lang w:eastAsia="zh-CN"/>
        </w:rPr>
        <w:t>îndeplinirea corespunzătoare a contractului</w:t>
      </w:r>
      <w:bookmarkEnd w:id="6"/>
      <w:bookmarkEnd w:id="7"/>
      <w:bookmarkEnd w:id="8"/>
    </w:p>
    <w:bookmarkEnd w:id="5"/>
    <w:p w:rsidR="00B15D81" w:rsidRPr="00990899" w:rsidRDefault="00B15D81" w:rsidP="00B15D81">
      <w:pPr>
        <w:tabs>
          <w:tab w:val="left" w:pos="567"/>
        </w:tabs>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8"/>
        <w:gridCol w:w="4676"/>
        <w:gridCol w:w="1260"/>
        <w:gridCol w:w="16"/>
        <w:gridCol w:w="1276"/>
        <w:gridCol w:w="1562"/>
      </w:tblGrid>
      <w:tr w:rsidR="00B15D81" w:rsidRPr="00990899" w:rsidTr="00B15D81">
        <w:trPr>
          <w:trHeight w:val="700"/>
        </w:trPr>
        <w:tc>
          <w:tcPr>
            <w:tcW w:w="878" w:type="dxa"/>
          </w:tcPr>
          <w:p w:rsidR="00B15D81" w:rsidRPr="00990899" w:rsidRDefault="00B15D81" w:rsidP="00B15D81">
            <w:pPr>
              <w:tabs>
                <w:tab w:val="left" w:pos="567"/>
                <w:tab w:val="left" w:pos="1134"/>
              </w:tabs>
              <w:ind w:left="360"/>
              <w:outlineLvl w:val="0"/>
              <w:rPr>
                <w:b/>
              </w:rPr>
            </w:pPr>
          </w:p>
          <w:p w:rsidR="00B15D81" w:rsidRPr="00990899" w:rsidRDefault="00B15D81" w:rsidP="00B15D81">
            <w:pPr>
              <w:tabs>
                <w:tab w:val="left" w:pos="0"/>
              </w:tabs>
              <w:ind w:firstLine="59"/>
              <w:rPr>
                <w:b/>
              </w:rPr>
            </w:pPr>
            <w:r w:rsidRPr="00990899">
              <w:rPr>
                <w:b/>
              </w:rPr>
              <w:t>Nr.</w:t>
            </w:r>
          </w:p>
          <w:p w:rsidR="00B15D81" w:rsidRPr="00990899" w:rsidRDefault="00B15D81" w:rsidP="00B15D81">
            <w:pPr>
              <w:tabs>
                <w:tab w:val="left" w:pos="0"/>
              </w:tabs>
              <w:ind w:firstLine="59"/>
              <w:rPr>
                <w:b/>
              </w:rPr>
            </w:pPr>
            <w:r w:rsidRPr="00990899">
              <w:rPr>
                <w:b/>
              </w:rPr>
              <w:t>d/o</w:t>
            </w:r>
          </w:p>
        </w:tc>
        <w:tc>
          <w:tcPr>
            <w:tcW w:w="4676" w:type="dxa"/>
            <w:vAlign w:val="center"/>
          </w:tcPr>
          <w:p w:rsidR="00B15D81" w:rsidRPr="00990899" w:rsidRDefault="00B15D81" w:rsidP="00B15D81">
            <w:pPr>
              <w:tabs>
                <w:tab w:val="left" w:pos="567"/>
              </w:tabs>
              <w:ind w:firstLine="49"/>
              <w:rPr>
                <w:b/>
              </w:rPr>
            </w:pPr>
            <w:r w:rsidRPr="00990899">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76" w:type="dxa"/>
            <w:gridSpan w:val="2"/>
            <w:vAlign w:val="center"/>
          </w:tcPr>
          <w:p w:rsidR="00B15D81" w:rsidRPr="00990899" w:rsidRDefault="00B15D81" w:rsidP="00B15D81">
            <w:pPr>
              <w:tabs>
                <w:tab w:val="left" w:pos="567"/>
                <w:tab w:val="left" w:pos="1134"/>
              </w:tabs>
              <w:ind w:left="360" w:firstLine="49"/>
              <w:outlineLvl w:val="0"/>
              <w:rPr>
                <w:b/>
              </w:rPr>
            </w:pPr>
          </w:p>
          <w:p w:rsidR="00B15D81" w:rsidRPr="00990899" w:rsidRDefault="00B15D81" w:rsidP="00B15D81">
            <w:pPr>
              <w:tabs>
                <w:tab w:val="left" w:pos="567"/>
              </w:tabs>
              <w:ind w:firstLine="49"/>
              <w:rPr>
                <w:b/>
              </w:rPr>
            </w:pPr>
            <w:r w:rsidRPr="00990899">
              <w:rPr>
                <w:b/>
              </w:rPr>
              <w:t>Unitatea de măsură</w:t>
            </w:r>
          </w:p>
          <w:p w:rsidR="00B15D81" w:rsidRPr="00990899" w:rsidRDefault="00B15D81" w:rsidP="00B15D81">
            <w:pPr>
              <w:tabs>
                <w:tab w:val="left" w:pos="567"/>
              </w:tabs>
              <w:ind w:firstLine="49"/>
              <w:rPr>
                <w:b/>
              </w:rPr>
            </w:pPr>
            <w:r w:rsidRPr="00990899">
              <w:rPr>
                <w:b/>
              </w:rPr>
              <w:t>(bucăţi şi seturi)</w:t>
            </w:r>
          </w:p>
        </w:tc>
        <w:tc>
          <w:tcPr>
            <w:tcW w:w="1276" w:type="dxa"/>
            <w:vAlign w:val="center"/>
          </w:tcPr>
          <w:p w:rsidR="00B15D81" w:rsidRPr="00990899" w:rsidRDefault="00B15D81" w:rsidP="00B15D81">
            <w:pPr>
              <w:tabs>
                <w:tab w:val="left" w:pos="567"/>
                <w:tab w:val="left" w:pos="1134"/>
              </w:tabs>
              <w:ind w:left="360" w:firstLine="49"/>
              <w:outlineLvl w:val="0"/>
              <w:rPr>
                <w:b/>
              </w:rPr>
            </w:pPr>
          </w:p>
          <w:p w:rsidR="00B15D81" w:rsidRPr="00990899" w:rsidRDefault="00B15D81" w:rsidP="00B15D81">
            <w:pPr>
              <w:tabs>
                <w:tab w:val="left" w:pos="567"/>
              </w:tabs>
              <w:ind w:firstLine="49"/>
              <w:rPr>
                <w:b/>
              </w:rPr>
            </w:pPr>
            <w:r w:rsidRPr="00990899">
              <w:rPr>
                <w:b/>
              </w:rPr>
              <w:t>Asigurate din dotare</w:t>
            </w:r>
          </w:p>
        </w:tc>
        <w:tc>
          <w:tcPr>
            <w:tcW w:w="1562" w:type="dxa"/>
            <w:vAlign w:val="center"/>
          </w:tcPr>
          <w:p w:rsidR="00B15D81" w:rsidRPr="00990899" w:rsidRDefault="00B15D81" w:rsidP="00B15D81">
            <w:pPr>
              <w:tabs>
                <w:tab w:val="left" w:pos="567"/>
                <w:tab w:val="left" w:pos="1134"/>
              </w:tabs>
              <w:ind w:left="360" w:firstLine="49"/>
              <w:outlineLvl w:val="0"/>
              <w:rPr>
                <w:b/>
              </w:rPr>
            </w:pPr>
          </w:p>
          <w:p w:rsidR="00B15D81" w:rsidRPr="00990899" w:rsidRDefault="00B15D81" w:rsidP="00B15D81">
            <w:pPr>
              <w:tabs>
                <w:tab w:val="left" w:pos="567"/>
              </w:tabs>
              <w:ind w:firstLine="49"/>
              <w:rPr>
                <w:b/>
              </w:rPr>
            </w:pPr>
            <w:r w:rsidRPr="00990899">
              <w:rPr>
                <w:b/>
              </w:rPr>
              <w:t>Asigurate de la terţi sau din alte surse</w:t>
            </w:r>
          </w:p>
        </w:tc>
      </w:tr>
      <w:tr w:rsidR="00B15D81" w:rsidRPr="00990899" w:rsidTr="00B15D81">
        <w:trPr>
          <w:trHeight w:val="240"/>
        </w:trPr>
        <w:tc>
          <w:tcPr>
            <w:tcW w:w="878" w:type="dxa"/>
          </w:tcPr>
          <w:p w:rsidR="00B15D81" w:rsidRPr="00990899" w:rsidRDefault="00B15D81" w:rsidP="00B15D81">
            <w:pPr>
              <w:tabs>
                <w:tab w:val="left" w:pos="59"/>
              </w:tabs>
              <w:ind w:firstLine="201"/>
              <w:rPr>
                <w:b/>
              </w:rPr>
            </w:pPr>
            <w:r w:rsidRPr="00990899">
              <w:rPr>
                <w:b/>
              </w:rPr>
              <w:t>0</w:t>
            </w:r>
          </w:p>
        </w:tc>
        <w:tc>
          <w:tcPr>
            <w:tcW w:w="4676" w:type="dxa"/>
          </w:tcPr>
          <w:p w:rsidR="00B15D81" w:rsidRPr="00990899" w:rsidRDefault="00B15D81" w:rsidP="00B15D81">
            <w:pPr>
              <w:tabs>
                <w:tab w:val="left" w:pos="567"/>
              </w:tabs>
              <w:rPr>
                <w:b/>
              </w:rPr>
            </w:pPr>
            <w:r w:rsidRPr="00990899">
              <w:rPr>
                <w:b/>
              </w:rPr>
              <w:t xml:space="preserve">                             1</w:t>
            </w:r>
          </w:p>
        </w:tc>
        <w:tc>
          <w:tcPr>
            <w:tcW w:w="1260" w:type="dxa"/>
          </w:tcPr>
          <w:p w:rsidR="00B15D81" w:rsidRPr="00990899" w:rsidRDefault="00B15D81" w:rsidP="00B15D81">
            <w:pPr>
              <w:tabs>
                <w:tab w:val="left" w:pos="567"/>
              </w:tabs>
              <w:rPr>
                <w:b/>
              </w:rPr>
            </w:pPr>
            <w:r w:rsidRPr="00990899">
              <w:rPr>
                <w:b/>
              </w:rPr>
              <w:t>2</w:t>
            </w:r>
          </w:p>
        </w:tc>
        <w:tc>
          <w:tcPr>
            <w:tcW w:w="1292" w:type="dxa"/>
            <w:gridSpan w:val="2"/>
          </w:tcPr>
          <w:p w:rsidR="00B15D81" w:rsidRPr="00990899" w:rsidRDefault="00B15D81" w:rsidP="00B15D81">
            <w:pPr>
              <w:tabs>
                <w:tab w:val="left" w:pos="567"/>
              </w:tabs>
              <w:rPr>
                <w:b/>
              </w:rPr>
            </w:pPr>
            <w:r w:rsidRPr="00990899">
              <w:rPr>
                <w:b/>
              </w:rPr>
              <w:t>3</w:t>
            </w:r>
          </w:p>
        </w:tc>
        <w:tc>
          <w:tcPr>
            <w:tcW w:w="1562" w:type="dxa"/>
          </w:tcPr>
          <w:p w:rsidR="00B15D81" w:rsidRPr="00990899" w:rsidRDefault="00B15D81" w:rsidP="00B15D81">
            <w:pPr>
              <w:tabs>
                <w:tab w:val="left" w:pos="567"/>
              </w:tabs>
              <w:rPr>
                <w:b/>
              </w:rPr>
            </w:pPr>
            <w:r w:rsidRPr="00990899">
              <w:rPr>
                <w:b/>
              </w:rPr>
              <w:t>4</w:t>
            </w:r>
          </w:p>
        </w:tc>
      </w:tr>
      <w:tr w:rsidR="00B15D81" w:rsidRPr="00990899" w:rsidTr="00B15D81">
        <w:trPr>
          <w:trHeight w:val="240"/>
        </w:trPr>
        <w:tc>
          <w:tcPr>
            <w:tcW w:w="878" w:type="dxa"/>
          </w:tcPr>
          <w:p w:rsidR="00B15D81" w:rsidRPr="00990899" w:rsidRDefault="00B15D81" w:rsidP="00B15D81">
            <w:pPr>
              <w:tabs>
                <w:tab w:val="left" w:pos="59"/>
              </w:tabs>
              <w:ind w:firstLine="201"/>
            </w:pPr>
            <w:r w:rsidRPr="00990899">
              <w:t>1.</w:t>
            </w:r>
          </w:p>
        </w:tc>
        <w:tc>
          <w:tcPr>
            <w:tcW w:w="4676" w:type="dxa"/>
          </w:tcPr>
          <w:p w:rsidR="00B15D81" w:rsidRPr="00990899" w:rsidRDefault="00B15D81" w:rsidP="00B15D81">
            <w:pPr>
              <w:keepNext/>
              <w:keepLines/>
              <w:tabs>
                <w:tab w:val="left" w:pos="567"/>
              </w:tabs>
              <w:spacing w:before="200"/>
              <w:outlineLvl w:val="2"/>
            </w:pPr>
          </w:p>
        </w:tc>
        <w:tc>
          <w:tcPr>
            <w:tcW w:w="1260" w:type="dxa"/>
          </w:tcPr>
          <w:p w:rsidR="00B15D81" w:rsidRPr="00990899" w:rsidRDefault="00B15D81" w:rsidP="00B15D81">
            <w:pPr>
              <w:keepNext/>
              <w:keepLines/>
              <w:tabs>
                <w:tab w:val="left" w:pos="567"/>
              </w:tabs>
              <w:spacing w:before="200"/>
              <w:outlineLvl w:val="2"/>
            </w:pPr>
          </w:p>
        </w:tc>
        <w:tc>
          <w:tcPr>
            <w:tcW w:w="1292" w:type="dxa"/>
            <w:gridSpan w:val="2"/>
          </w:tcPr>
          <w:p w:rsidR="00B15D81" w:rsidRPr="00990899" w:rsidRDefault="00B15D81" w:rsidP="00B15D81">
            <w:pPr>
              <w:keepNext/>
              <w:keepLines/>
              <w:tabs>
                <w:tab w:val="left" w:pos="567"/>
              </w:tabs>
              <w:spacing w:before="200"/>
              <w:outlineLvl w:val="2"/>
            </w:pPr>
          </w:p>
        </w:tc>
        <w:tc>
          <w:tcPr>
            <w:tcW w:w="1562" w:type="dxa"/>
          </w:tcPr>
          <w:p w:rsidR="00B15D81" w:rsidRPr="00990899" w:rsidRDefault="00B15D81" w:rsidP="00B15D81">
            <w:pPr>
              <w:keepNext/>
              <w:keepLines/>
              <w:tabs>
                <w:tab w:val="left" w:pos="567"/>
              </w:tabs>
              <w:spacing w:before="200"/>
              <w:outlineLvl w:val="2"/>
            </w:pPr>
          </w:p>
        </w:tc>
      </w:tr>
      <w:tr w:rsidR="00B15D81" w:rsidRPr="00990899" w:rsidTr="00B15D81">
        <w:trPr>
          <w:trHeight w:val="240"/>
        </w:trPr>
        <w:tc>
          <w:tcPr>
            <w:tcW w:w="878" w:type="dxa"/>
          </w:tcPr>
          <w:p w:rsidR="00B15D81" w:rsidRPr="00990899" w:rsidRDefault="00B15D81" w:rsidP="00B15D81">
            <w:pPr>
              <w:tabs>
                <w:tab w:val="left" w:pos="59"/>
              </w:tabs>
              <w:ind w:firstLine="201"/>
            </w:pPr>
            <w:r w:rsidRPr="00990899">
              <w:t>2.</w:t>
            </w:r>
          </w:p>
        </w:tc>
        <w:tc>
          <w:tcPr>
            <w:tcW w:w="4676" w:type="dxa"/>
          </w:tcPr>
          <w:p w:rsidR="00B15D81" w:rsidRPr="00990899" w:rsidRDefault="00B15D81" w:rsidP="00B15D81">
            <w:pPr>
              <w:keepNext/>
              <w:keepLines/>
              <w:tabs>
                <w:tab w:val="left" w:pos="567"/>
              </w:tabs>
              <w:spacing w:before="200"/>
              <w:outlineLvl w:val="2"/>
            </w:pPr>
          </w:p>
        </w:tc>
        <w:tc>
          <w:tcPr>
            <w:tcW w:w="1260" w:type="dxa"/>
          </w:tcPr>
          <w:p w:rsidR="00B15D81" w:rsidRPr="00990899" w:rsidRDefault="00B15D81" w:rsidP="00B15D81">
            <w:pPr>
              <w:keepNext/>
              <w:keepLines/>
              <w:tabs>
                <w:tab w:val="left" w:pos="567"/>
              </w:tabs>
              <w:spacing w:before="200"/>
              <w:outlineLvl w:val="2"/>
            </w:pPr>
          </w:p>
        </w:tc>
        <w:tc>
          <w:tcPr>
            <w:tcW w:w="1292" w:type="dxa"/>
            <w:gridSpan w:val="2"/>
          </w:tcPr>
          <w:p w:rsidR="00B15D81" w:rsidRPr="00990899" w:rsidRDefault="00B15D81" w:rsidP="00B15D81">
            <w:pPr>
              <w:keepNext/>
              <w:keepLines/>
              <w:tabs>
                <w:tab w:val="left" w:pos="567"/>
              </w:tabs>
              <w:spacing w:before="200"/>
              <w:outlineLvl w:val="2"/>
            </w:pPr>
          </w:p>
        </w:tc>
        <w:tc>
          <w:tcPr>
            <w:tcW w:w="1562" w:type="dxa"/>
          </w:tcPr>
          <w:p w:rsidR="00B15D81" w:rsidRPr="00990899" w:rsidRDefault="00B15D81" w:rsidP="00B15D81">
            <w:pPr>
              <w:keepNext/>
              <w:keepLines/>
              <w:tabs>
                <w:tab w:val="left" w:pos="567"/>
              </w:tabs>
              <w:spacing w:before="200"/>
              <w:outlineLvl w:val="2"/>
            </w:pPr>
          </w:p>
        </w:tc>
      </w:tr>
      <w:tr w:rsidR="00B15D81" w:rsidRPr="00990899" w:rsidTr="00B15D81">
        <w:trPr>
          <w:trHeight w:val="240"/>
        </w:trPr>
        <w:tc>
          <w:tcPr>
            <w:tcW w:w="878" w:type="dxa"/>
          </w:tcPr>
          <w:p w:rsidR="00B15D81" w:rsidRPr="00990899" w:rsidRDefault="00B15D81" w:rsidP="00B15D81">
            <w:pPr>
              <w:tabs>
                <w:tab w:val="left" w:pos="59"/>
              </w:tabs>
              <w:ind w:firstLine="201"/>
            </w:pPr>
            <w:r w:rsidRPr="00990899">
              <w:t>3.</w:t>
            </w:r>
          </w:p>
        </w:tc>
        <w:tc>
          <w:tcPr>
            <w:tcW w:w="4676" w:type="dxa"/>
          </w:tcPr>
          <w:p w:rsidR="00B15D81" w:rsidRPr="00990899" w:rsidRDefault="00B15D81" w:rsidP="00B15D81">
            <w:pPr>
              <w:keepNext/>
              <w:keepLines/>
              <w:tabs>
                <w:tab w:val="left" w:pos="567"/>
              </w:tabs>
              <w:spacing w:before="200"/>
              <w:outlineLvl w:val="2"/>
            </w:pPr>
          </w:p>
        </w:tc>
        <w:tc>
          <w:tcPr>
            <w:tcW w:w="1260" w:type="dxa"/>
          </w:tcPr>
          <w:p w:rsidR="00B15D81" w:rsidRPr="00990899" w:rsidRDefault="00B15D81" w:rsidP="00B15D81">
            <w:pPr>
              <w:keepNext/>
              <w:keepLines/>
              <w:tabs>
                <w:tab w:val="left" w:pos="567"/>
              </w:tabs>
              <w:spacing w:before="200"/>
              <w:outlineLvl w:val="2"/>
            </w:pPr>
          </w:p>
        </w:tc>
        <w:tc>
          <w:tcPr>
            <w:tcW w:w="1292" w:type="dxa"/>
            <w:gridSpan w:val="2"/>
          </w:tcPr>
          <w:p w:rsidR="00B15D81" w:rsidRPr="00990899" w:rsidRDefault="00B15D81" w:rsidP="00B15D81">
            <w:pPr>
              <w:keepNext/>
              <w:keepLines/>
              <w:tabs>
                <w:tab w:val="left" w:pos="567"/>
              </w:tabs>
              <w:spacing w:before="200"/>
              <w:outlineLvl w:val="2"/>
            </w:pPr>
          </w:p>
        </w:tc>
        <w:tc>
          <w:tcPr>
            <w:tcW w:w="1562" w:type="dxa"/>
          </w:tcPr>
          <w:p w:rsidR="00B15D81" w:rsidRPr="00990899" w:rsidRDefault="00B15D81" w:rsidP="00B15D81">
            <w:pPr>
              <w:keepNext/>
              <w:keepLines/>
              <w:tabs>
                <w:tab w:val="left" w:pos="567"/>
              </w:tabs>
              <w:spacing w:before="200"/>
              <w:outlineLvl w:val="2"/>
            </w:pPr>
          </w:p>
        </w:tc>
      </w:tr>
      <w:tr w:rsidR="00B15D81" w:rsidRPr="00990899" w:rsidTr="00B15D81">
        <w:trPr>
          <w:trHeight w:val="240"/>
        </w:trPr>
        <w:tc>
          <w:tcPr>
            <w:tcW w:w="878" w:type="dxa"/>
          </w:tcPr>
          <w:p w:rsidR="00B15D81" w:rsidRPr="00990899" w:rsidRDefault="00B15D81" w:rsidP="00B15D81">
            <w:pPr>
              <w:tabs>
                <w:tab w:val="left" w:pos="59"/>
              </w:tabs>
              <w:ind w:firstLine="201"/>
            </w:pPr>
            <w:r w:rsidRPr="00990899">
              <w:t>.</w:t>
            </w:r>
          </w:p>
        </w:tc>
        <w:tc>
          <w:tcPr>
            <w:tcW w:w="4676" w:type="dxa"/>
          </w:tcPr>
          <w:p w:rsidR="00B15D81" w:rsidRPr="00990899" w:rsidRDefault="00B15D81" w:rsidP="00B15D81">
            <w:pPr>
              <w:keepNext/>
              <w:keepLines/>
              <w:tabs>
                <w:tab w:val="left" w:pos="567"/>
              </w:tabs>
              <w:spacing w:before="200"/>
              <w:outlineLvl w:val="2"/>
            </w:pPr>
          </w:p>
        </w:tc>
        <w:tc>
          <w:tcPr>
            <w:tcW w:w="1260" w:type="dxa"/>
          </w:tcPr>
          <w:p w:rsidR="00B15D81" w:rsidRPr="00990899" w:rsidRDefault="00B15D81" w:rsidP="00B15D81">
            <w:pPr>
              <w:keepNext/>
              <w:keepLines/>
              <w:tabs>
                <w:tab w:val="left" w:pos="567"/>
              </w:tabs>
              <w:spacing w:before="200"/>
              <w:outlineLvl w:val="2"/>
            </w:pPr>
          </w:p>
        </w:tc>
        <w:tc>
          <w:tcPr>
            <w:tcW w:w="1292" w:type="dxa"/>
            <w:gridSpan w:val="2"/>
          </w:tcPr>
          <w:p w:rsidR="00B15D81" w:rsidRPr="00990899" w:rsidRDefault="00B15D81" w:rsidP="00B15D81">
            <w:pPr>
              <w:keepNext/>
              <w:keepLines/>
              <w:tabs>
                <w:tab w:val="left" w:pos="567"/>
              </w:tabs>
              <w:spacing w:before="200"/>
              <w:outlineLvl w:val="2"/>
            </w:pPr>
          </w:p>
        </w:tc>
        <w:tc>
          <w:tcPr>
            <w:tcW w:w="1562" w:type="dxa"/>
          </w:tcPr>
          <w:p w:rsidR="00B15D81" w:rsidRPr="00990899" w:rsidRDefault="00B15D81" w:rsidP="00B15D81">
            <w:pPr>
              <w:keepNext/>
              <w:keepLines/>
              <w:tabs>
                <w:tab w:val="left" w:pos="567"/>
              </w:tabs>
              <w:spacing w:before="200"/>
              <w:outlineLvl w:val="2"/>
            </w:pPr>
          </w:p>
        </w:tc>
      </w:tr>
      <w:tr w:rsidR="00B15D81" w:rsidRPr="00990899" w:rsidTr="00B15D81">
        <w:trPr>
          <w:trHeight w:val="240"/>
        </w:trPr>
        <w:tc>
          <w:tcPr>
            <w:tcW w:w="878" w:type="dxa"/>
          </w:tcPr>
          <w:p w:rsidR="00B15D81" w:rsidRPr="00990899" w:rsidRDefault="00B15D81" w:rsidP="00B15D81">
            <w:pPr>
              <w:keepNext/>
              <w:keepLines/>
              <w:tabs>
                <w:tab w:val="left" w:pos="59"/>
              </w:tabs>
              <w:spacing w:before="200"/>
              <w:ind w:firstLine="201"/>
              <w:outlineLvl w:val="2"/>
            </w:pPr>
          </w:p>
        </w:tc>
        <w:tc>
          <w:tcPr>
            <w:tcW w:w="4676" w:type="dxa"/>
          </w:tcPr>
          <w:p w:rsidR="00B15D81" w:rsidRPr="00990899" w:rsidRDefault="00B15D81" w:rsidP="00B15D81">
            <w:pPr>
              <w:keepNext/>
              <w:keepLines/>
              <w:tabs>
                <w:tab w:val="left" w:pos="567"/>
              </w:tabs>
              <w:spacing w:before="200"/>
              <w:outlineLvl w:val="2"/>
            </w:pPr>
          </w:p>
        </w:tc>
        <w:tc>
          <w:tcPr>
            <w:tcW w:w="1260" w:type="dxa"/>
          </w:tcPr>
          <w:p w:rsidR="00B15D81" w:rsidRPr="00990899" w:rsidRDefault="00B15D81" w:rsidP="00B15D81">
            <w:pPr>
              <w:keepNext/>
              <w:keepLines/>
              <w:tabs>
                <w:tab w:val="left" w:pos="567"/>
              </w:tabs>
              <w:spacing w:before="200"/>
              <w:outlineLvl w:val="2"/>
            </w:pPr>
          </w:p>
        </w:tc>
        <w:tc>
          <w:tcPr>
            <w:tcW w:w="1292" w:type="dxa"/>
            <w:gridSpan w:val="2"/>
          </w:tcPr>
          <w:p w:rsidR="00B15D81" w:rsidRPr="00990899" w:rsidRDefault="00B15D81" w:rsidP="00B15D81">
            <w:pPr>
              <w:keepNext/>
              <w:keepLines/>
              <w:tabs>
                <w:tab w:val="left" w:pos="567"/>
              </w:tabs>
              <w:spacing w:before="200"/>
              <w:outlineLvl w:val="2"/>
            </w:pPr>
          </w:p>
        </w:tc>
        <w:tc>
          <w:tcPr>
            <w:tcW w:w="1562" w:type="dxa"/>
          </w:tcPr>
          <w:p w:rsidR="00B15D81" w:rsidRPr="00990899" w:rsidRDefault="00B15D81" w:rsidP="00B15D81">
            <w:pPr>
              <w:keepNext/>
              <w:keepLines/>
              <w:tabs>
                <w:tab w:val="left" w:pos="567"/>
              </w:tabs>
              <w:spacing w:before="200"/>
              <w:outlineLvl w:val="2"/>
            </w:pPr>
          </w:p>
        </w:tc>
      </w:tr>
      <w:tr w:rsidR="00B15D81" w:rsidRPr="00990899" w:rsidTr="00B15D81">
        <w:trPr>
          <w:trHeight w:val="240"/>
        </w:trPr>
        <w:tc>
          <w:tcPr>
            <w:tcW w:w="878" w:type="dxa"/>
          </w:tcPr>
          <w:p w:rsidR="00B15D81" w:rsidRPr="00990899" w:rsidRDefault="00B15D81" w:rsidP="00B15D81">
            <w:pPr>
              <w:tabs>
                <w:tab w:val="left" w:pos="59"/>
              </w:tabs>
              <w:ind w:firstLine="201"/>
            </w:pPr>
            <w:r w:rsidRPr="00990899">
              <w:t>n</w:t>
            </w:r>
          </w:p>
        </w:tc>
        <w:tc>
          <w:tcPr>
            <w:tcW w:w="4676" w:type="dxa"/>
          </w:tcPr>
          <w:p w:rsidR="00B15D81" w:rsidRPr="00990899" w:rsidRDefault="00B15D81" w:rsidP="00B15D81">
            <w:pPr>
              <w:keepNext/>
              <w:keepLines/>
              <w:tabs>
                <w:tab w:val="left" w:pos="567"/>
              </w:tabs>
              <w:spacing w:before="200"/>
              <w:outlineLvl w:val="2"/>
            </w:pPr>
          </w:p>
        </w:tc>
        <w:tc>
          <w:tcPr>
            <w:tcW w:w="1260" w:type="dxa"/>
          </w:tcPr>
          <w:p w:rsidR="00B15D81" w:rsidRPr="00990899" w:rsidRDefault="00B15D81" w:rsidP="00B15D81">
            <w:pPr>
              <w:keepNext/>
              <w:keepLines/>
              <w:tabs>
                <w:tab w:val="left" w:pos="567"/>
              </w:tabs>
              <w:spacing w:before="200"/>
              <w:outlineLvl w:val="2"/>
            </w:pPr>
          </w:p>
        </w:tc>
        <w:tc>
          <w:tcPr>
            <w:tcW w:w="1292" w:type="dxa"/>
            <w:gridSpan w:val="2"/>
          </w:tcPr>
          <w:p w:rsidR="00B15D81" w:rsidRPr="00990899" w:rsidRDefault="00B15D81" w:rsidP="00B15D81">
            <w:pPr>
              <w:keepNext/>
              <w:keepLines/>
              <w:tabs>
                <w:tab w:val="left" w:pos="567"/>
              </w:tabs>
              <w:spacing w:before="200"/>
              <w:outlineLvl w:val="2"/>
            </w:pPr>
          </w:p>
        </w:tc>
        <w:tc>
          <w:tcPr>
            <w:tcW w:w="1562" w:type="dxa"/>
          </w:tcPr>
          <w:p w:rsidR="00B15D81" w:rsidRPr="00990899" w:rsidRDefault="00B15D81" w:rsidP="00B15D81">
            <w:pPr>
              <w:keepNext/>
              <w:keepLines/>
              <w:tabs>
                <w:tab w:val="left" w:pos="567"/>
              </w:tabs>
              <w:spacing w:before="200"/>
              <w:outlineLvl w:val="2"/>
            </w:pPr>
          </w:p>
        </w:tc>
      </w:tr>
    </w:tbl>
    <w:p w:rsidR="00B15D81" w:rsidRPr="00990899" w:rsidRDefault="00B15D81" w:rsidP="00B15D81">
      <w:pPr>
        <w:rPr>
          <w:rFonts w:eastAsia="PMingLiU"/>
          <w:lang w:eastAsia="zh-CN"/>
        </w:rPr>
      </w:pPr>
    </w:p>
    <w:p w:rsidR="00B15D81" w:rsidRPr="00990899" w:rsidRDefault="00B15D81" w:rsidP="00B15D81">
      <w:pPr>
        <w:rPr>
          <w:rFonts w:eastAsia="PMingLiU"/>
          <w:lang w:eastAsia="zh-CN"/>
        </w:rPr>
      </w:pPr>
      <w:r w:rsidRPr="00990899">
        <w:rPr>
          <w:rFonts w:eastAsia="PMingLiU"/>
          <w:lang w:eastAsia="zh-CN"/>
        </w:rPr>
        <w:t>Semnat: _________________________________________</w:t>
      </w:r>
    </w:p>
    <w:p w:rsidR="00B15D81" w:rsidRPr="00990899" w:rsidRDefault="00B15D81" w:rsidP="00B15D81">
      <w:pPr>
        <w:rPr>
          <w:rFonts w:eastAsia="PMingLiU"/>
          <w:lang w:eastAsia="zh-CN"/>
        </w:rPr>
      </w:pPr>
      <w:r w:rsidRPr="00990899">
        <w:rPr>
          <w:rFonts w:eastAsia="PMingLiU"/>
          <w:lang w:eastAsia="zh-CN"/>
        </w:rPr>
        <w:t>Nume: __________________________________________</w:t>
      </w:r>
    </w:p>
    <w:p w:rsidR="00B15D81" w:rsidRPr="00990899" w:rsidRDefault="00B15D81" w:rsidP="00B15D81">
      <w:pPr>
        <w:rPr>
          <w:rFonts w:eastAsia="PMingLiU"/>
          <w:lang w:eastAsia="zh-CN"/>
        </w:rPr>
      </w:pPr>
      <w:r w:rsidRPr="00990899">
        <w:rPr>
          <w:rFonts w:eastAsia="PMingLiU"/>
          <w:lang w:eastAsia="zh-CN"/>
        </w:rPr>
        <w:t>Funcţia în cadrul firmei: ____________________________</w:t>
      </w:r>
    </w:p>
    <w:p w:rsidR="00B15D81" w:rsidRPr="00990899" w:rsidRDefault="00B15D81" w:rsidP="00B15D81">
      <w:pPr>
        <w:rPr>
          <w:rFonts w:eastAsia="PMingLiU"/>
          <w:lang w:eastAsia="zh-CN"/>
        </w:rPr>
      </w:pPr>
      <w:r w:rsidRPr="00990899">
        <w:rPr>
          <w:rFonts w:eastAsia="PMingLiU"/>
          <w:lang w:eastAsia="zh-CN"/>
        </w:rPr>
        <w:t>Denumirea firmei: _________________________________</w:t>
      </w:r>
    </w:p>
    <w:p w:rsidR="00B15D81" w:rsidRPr="00990899" w:rsidRDefault="00B15D81" w:rsidP="00B15D81">
      <w:pPr>
        <w:spacing w:after="200" w:line="276" w:lineRule="auto"/>
        <w:jc w:val="center"/>
        <w:rPr>
          <w:rFonts w:eastAsia="PMingLiU"/>
          <w:lang w:eastAsia="zh-CN"/>
        </w:rPr>
      </w:pPr>
    </w:p>
    <w:p w:rsidR="00B15D81" w:rsidRPr="00990899" w:rsidRDefault="00B15D81" w:rsidP="00B15D81">
      <w:pPr>
        <w:rPr>
          <w:lang w:eastAsia="ru-RU"/>
        </w:rPr>
      </w:pPr>
    </w:p>
    <w:p w:rsidR="00B15D81" w:rsidRPr="00990899" w:rsidRDefault="00B15D81" w:rsidP="00B15D81">
      <w:pPr>
        <w:rPr>
          <w:lang w:eastAsia="ru-RU"/>
        </w:rPr>
      </w:pPr>
    </w:p>
    <w:p w:rsidR="00B15D81" w:rsidRPr="00C53AC7" w:rsidRDefault="00B15D81" w:rsidP="00B15D81">
      <w:pPr>
        <w:rPr>
          <w:lang w:eastAsia="ru-RU"/>
        </w:rPr>
      </w:pPr>
    </w:p>
    <w:p w:rsidR="000440CC" w:rsidRPr="00B15D81" w:rsidRDefault="000440CC" w:rsidP="00B15D81"/>
    <w:sectPr w:rsidR="000440CC" w:rsidRPr="00B15D81" w:rsidSect="00FB4149">
      <w:footerReference w:type="default" r:id="rId12"/>
      <w:pgSz w:w="11907" w:h="16840" w:code="9"/>
      <w:pgMar w:top="993"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4F9E" w:rsidRDefault="00154F9E" w:rsidP="003A114B">
      <w:r>
        <w:separator/>
      </w:r>
    </w:p>
  </w:endnote>
  <w:endnote w:type="continuationSeparator" w:id="0">
    <w:p w:rsidR="00154F9E" w:rsidRDefault="00154F9E" w:rsidP="003A114B">
      <w:r>
        <w:continuationSeparator/>
      </w:r>
    </w:p>
  </w:endnote>
  <w:endnote w:type="continuationNotice" w:id="1">
    <w:p w:rsidR="00154F9E" w:rsidRDefault="00154F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4752" w:rsidRDefault="00204752" w:rsidP="00AB035E">
    <w:pPr>
      <w:pStyle w:val="Subsol"/>
      <w:jc w:val="right"/>
    </w:pPr>
    <w:r>
      <w:fldChar w:fldCharType="begin"/>
    </w:r>
    <w:r>
      <w:instrText xml:space="preserve"> PAGE   \* MERGEFORMAT </w:instrText>
    </w:r>
    <w:r>
      <w:fldChar w:fldCharType="separate"/>
    </w:r>
    <w:r w:rsidR="00424687">
      <w:t>78</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4F9E" w:rsidRDefault="00154F9E" w:rsidP="003A114B">
      <w:r>
        <w:separator/>
      </w:r>
    </w:p>
  </w:footnote>
  <w:footnote w:type="continuationSeparator" w:id="0">
    <w:p w:rsidR="00154F9E" w:rsidRDefault="00154F9E" w:rsidP="003A114B">
      <w:r>
        <w:continuationSeparator/>
      </w:r>
    </w:p>
  </w:footnote>
  <w:footnote w:type="continuationNotice" w:id="1">
    <w:p w:rsidR="00154F9E" w:rsidRDefault="00154F9E"/>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045134C"/>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15:restartNumberingAfterBreak="0">
    <w:nsid w:val="01CE672C"/>
    <w:multiLevelType w:val="multilevel"/>
    <w:tmpl w:val="01CE672C"/>
    <w:lvl w:ilvl="0">
      <w:numFmt w:val="bullet"/>
      <w:lvlText w:val="-"/>
      <w:lvlJc w:val="left"/>
      <w:pPr>
        <w:ind w:left="720" w:hanging="360"/>
      </w:pPr>
      <w:rPr>
        <w:rFonts w:ascii="Calibri" w:eastAsia="Times New Roman"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22900D4"/>
    <w:multiLevelType w:val="multilevel"/>
    <w:tmpl w:val="0602FAA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3BC6718"/>
    <w:multiLevelType w:val="hybridMultilevel"/>
    <w:tmpl w:val="9BA23E76"/>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5259EF"/>
    <w:multiLevelType w:val="hybridMultilevel"/>
    <w:tmpl w:val="D1B24246"/>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6D96229"/>
    <w:multiLevelType w:val="hybridMultilevel"/>
    <w:tmpl w:val="D6EA91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D0C4090"/>
    <w:multiLevelType w:val="hybridMultilevel"/>
    <w:tmpl w:val="48623FA6"/>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CB0FCDA">
      <w:start w:val="5"/>
      <w:numFmt w:val="upperRoman"/>
      <w:lvlText w:val="%3."/>
      <w:lvlJc w:val="left"/>
      <w:pPr>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07B6419"/>
    <w:multiLevelType w:val="hybridMultilevel"/>
    <w:tmpl w:val="F52AE14E"/>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87B5763"/>
    <w:multiLevelType w:val="hybridMultilevel"/>
    <w:tmpl w:val="65807FDA"/>
    <w:lvl w:ilvl="0" w:tplc="0409000F">
      <w:start w:val="1"/>
      <w:numFmt w:val="decimal"/>
      <w:lvlText w:val="%1."/>
      <w:lvlJc w:val="left"/>
      <w:pPr>
        <w:ind w:left="360" w:hanging="360"/>
      </w:pPr>
      <w:rPr>
        <w:rFonts w:cs="Times New Roman"/>
      </w:rPr>
    </w:lvl>
    <w:lvl w:ilvl="1" w:tplc="04180019">
      <w:start w:val="1"/>
      <w:numFmt w:val="lowerLetter"/>
      <w:lvlText w:val="%2."/>
      <w:lvlJc w:val="left"/>
      <w:pPr>
        <w:ind w:left="1080" w:hanging="360"/>
      </w:pPr>
      <w:rPr>
        <w:rFonts w:cs="Times New Roman"/>
      </w:rPr>
    </w:lvl>
    <w:lvl w:ilvl="2" w:tplc="0418001B" w:tentative="1">
      <w:start w:val="1"/>
      <w:numFmt w:val="lowerRoman"/>
      <w:lvlText w:val="%3."/>
      <w:lvlJc w:val="right"/>
      <w:pPr>
        <w:ind w:left="1800" w:hanging="180"/>
      </w:pPr>
      <w:rPr>
        <w:rFonts w:cs="Times New Roman"/>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11" w15:restartNumberingAfterBreak="0">
    <w:nsid w:val="1F33301B"/>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2A01EE9"/>
    <w:multiLevelType w:val="hybridMultilevel"/>
    <w:tmpl w:val="301AAE68"/>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7B425C"/>
    <w:multiLevelType w:val="hybridMultilevel"/>
    <w:tmpl w:val="9EE065D4"/>
    <w:lvl w:ilvl="0" w:tplc="65409EE8">
      <w:start w:val="7"/>
      <w:numFmt w:val="bullet"/>
      <w:lvlText w:val="-"/>
      <w:lvlJc w:val="left"/>
      <w:pPr>
        <w:ind w:left="720" w:hanging="360"/>
      </w:pPr>
      <w:rPr>
        <w:rFonts w:ascii="PermianSerifTypeface" w:eastAsia="Times New Roman" w:hAnsi="PermianSerifTypeface"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4"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F1B486C"/>
    <w:multiLevelType w:val="multilevel"/>
    <w:tmpl w:val="E3027CB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b w:val="0"/>
        <w:i/>
      </w:rPr>
    </w:lvl>
    <w:lvl w:ilvl="3">
      <w:start w:val="1"/>
      <w:numFmt w:val="bullet"/>
      <w:lvlText w:val=""/>
      <w:lvlJc w:val="left"/>
      <w:pPr>
        <w:ind w:left="720" w:hanging="720"/>
      </w:pPr>
      <w:rPr>
        <w:rFonts w:ascii="Symbol" w:hAnsi="Symbol"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3241978"/>
    <w:multiLevelType w:val="hybridMultilevel"/>
    <w:tmpl w:val="A0649060"/>
    <w:lvl w:ilvl="0" w:tplc="FFAE421C">
      <w:numFmt w:val="bullet"/>
      <w:lvlText w:val="-"/>
      <w:lvlJc w:val="left"/>
      <w:pPr>
        <w:tabs>
          <w:tab w:val="num" w:pos="720"/>
        </w:tabs>
        <w:ind w:left="720" w:hanging="360"/>
      </w:pPr>
      <w:rPr>
        <w:rFonts w:ascii="Times New Roman" w:eastAsia="Times New Roman" w:hAnsi="Times New Roman" w:cs="Times New Roman" w:hint="default"/>
      </w:rPr>
    </w:lvl>
    <w:lvl w:ilvl="1" w:tplc="69F09B70">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531E84"/>
    <w:multiLevelType w:val="hybridMultilevel"/>
    <w:tmpl w:val="BFBC19B8"/>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724843"/>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15:restartNumberingAfterBreak="0">
    <w:nsid w:val="430C59D6"/>
    <w:multiLevelType w:val="hybridMultilevel"/>
    <w:tmpl w:val="09485C3A"/>
    <w:lvl w:ilvl="0" w:tplc="63CC141E">
      <w:start w:val="31"/>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2" w15:restartNumberingAfterBreak="0">
    <w:nsid w:val="464C07B9"/>
    <w:multiLevelType w:val="hybridMultilevel"/>
    <w:tmpl w:val="8ABA765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A973E12"/>
    <w:multiLevelType w:val="hybridMultilevel"/>
    <w:tmpl w:val="94B0B34A"/>
    <w:lvl w:ilvl="0" w:tplc="C7F24A04">
      <w:start w:val="1"/>
      <w:numFmt w:val="decimal"/>
      <w:lvlText w:val="%1."/>
      <w:lvlJc w:val="left"/>
      <w:pPr>
        <w:ind w:left="1428" w:hanging="360"/>
      </w:pPr>
      <w:rPr>
        <w:rFonts w:ascii="PermianSerifTypeface" w:hAnsi="PermianSerifTypeface" w:hint="default"/>
        <w:b/>
        <w:bCs/>
        <w:i w:val="0"/>
        <w:iCs w:val="0"/>
        <w:sz w:val="24"/>
        <w:szCs w:val="24"/>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24" w15:restartNumberingAfterBreak="0">
    <w:nsid w:val="4AA96AC3"/>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42C6CF5"/>
    <w:multiLevelType w:val="hybridMultilevel"/>
    <w:tmpl w:val="32123A1E"/>
    <w:lvl w:ilvl="0" w:tplc="8B969190">
      <w:start w:val="5"/>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ECE6D76C">
      <w:start w:val="1"/>
      <w:numFmt w:val="upperRoman"/>
      <w:lvlText w:val="%3."/>
      <w:lvlJc w:val="left"/>
      <w:pPr>
        <w:ind w:left="1995" w:hanging="15"/>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FA16F6"/>
    <w:multiLevelType w:val="hybridMultilevel"/>
    <w:tmpl w:val="37D68C18"/>
    <w:lvl w:ilvl="0" w:tplc="30090005">
      <w:start w:val="1"/>
      <w:numFmt w:val="bullet"/>
      <w:lvlText w:val=""/>
      <w:lvlJc w:val="left"/>
      <w:pPr>
        <w:ind w:left="1440" w:hanging="360"/>
      </w:pPr>
      <w:rPr>
        <w:rFonts w:ascii="Wingdings" w:hAnsi="Wingdings" w:hint="default"/>
      </w:rPr>
    </w:lvl>
    <w:lvl w:ilvl="1" w:tplc="30090003" w:tentative="1">
      <w:start w:val="1"/>
      <w:numFmt w:val="bullet"/>
      <w:lvlText w:val="o"/>
      <w:lvlJc w:val="left"/>
      <w:pPr>
        <w:ind w:left="2160" w:hanging="360"/>
      </w:pPr>
      <w:rPr>
        <w:rFonts w:ascii="Courier New" w:hAnsi="Courier New" w:cs="Courier New" w:hint="default"/>
      </w:rPr>
    </w:lvl>
    <w:lvl w:ilvl="2" w:tplc="30090005" w:tentative="1">
      <w:start w:val="1"/>
      <w:numFmt w:val="bullet"/>
      <w:lvlText w:val=""/>
      <w:lvlJc w:val="left"/>
      <w:pPr>
        <w:ind w:left="2880" w:hanging="360"/>
      </w:pPr>
      <w:rPr>
        <w:rFonts w:ascii="Wingdings" w:hAnsi="Wingdings" w:hint="default"/>
      </w:rPr>
    </w:lvl>
    <w:lvl w:ilvl="3" w:tplc="30090001" w:tentative="1">
      <w:start w:val="1"/>
      <w:numFmt w:val="bullet"/>
      <w:lvlText w:val=""/>
      <w:lvlJc w:val="left"/>
      <w:pPr>
        <w:ind w:left="3600" w:hanging="360"/>
      </w:pPr>
      <w:rPr>
        <w:rFonts w:ascii="Symbol" w:hAnsi="Symbol" w:hint="default"/>
      </w:rPr>
    </w:lvl>
    <w:lvl w:ilvl="4" w:tplc="30090003" w:tentative="1">
      <w:start w:val="1"/>
      <w:numFmt w:val="bullet"/>
      <w:lvlText w:val="o"/>
      <w:lvlJc w:val="left"/>
      <w:pPr>
        <w:ind w:left="4320" w:hanging="360"/>
      </w:pPr>
      <w:rPr>
        <w:rFonts w:ascii="Courier New" w:hAnsi="Courier New" w:cs="Courier New" w:hint="default"/>
      </w:rPr>
    </w:lvl>
    <w:lvl w:ilvl="5" w:tplc="30090005" w:tentative="1">
      <w:start w:val="1"/>
      <w:numFmt w:val="bullet"/>
      <w:lvlText w:val=""/>
      <w:lvlJc w:val="left"/>
      <w:pPr>
        <w:ind w:left="5040" w:hanging="360"/>
      </w:pPr>
      <w:rPr>
        <w:rFonts w:ascii="Wingdings" w:hAnsi="Wingdings" w:hint="default"/>
      </w:rPr>
    </w:lvl>
    <w:lvl w:ilvl="6" w:tplc="30090001" w:tentative="1">
      <w:start w:val="1"/>
      <w:numFmt w:val="bullet"/>
      <w:lvlText w:val=""/>
      <w:lvlJc w:val="left"/>
      <w:pPr>
        <w:ind w:left="5760" w:hanging="360"/>
      </w:pPr>
      <w:rPr>
        <w:rFonts w:ascii="Symbol" w:hAnsi="Symbol" w:hint="default"/>
      </w:rPr>
    </w:lvl>
    <w:lvl w:ilvl="7" w:tplc="30090003" w:tentative="1">
      <w:start w:val="1"/>
      <w:numFmt w:val="bullet"/>
      <w:lvlText w:val="o"/>
      <w:lvlJc w:val="left"/>
      <w:pPr>
        <w:ind w:left="6480" w:hanging="360"/>
      </w:pPr>
      <w:rPr>
        <w:rFonts w:ascii="Courier New" w:hAnsi="Courier New" w:cs="Courier New" w:hint="default"/>
      </w:rPr>
    </w:lvl>
    <w:lvl w:ilvl="8" w:tplc="30090005" w:tentative="1">
      <w:start w:val="1"/>
      <w:numFmt w:val="bullet"/>
      <w:lvlText w:val=""/>
      <w:lvlJc w:val="left"/>
      <w:pPr>
        <w:ind w:left="7200" w:hanging="360"/>
      </w:pPr>
      <w:rPr>
        <w:rFonts w:ascii="Wingdings" w:hAnsi="Wingdings" w:hint="default"/>
      </w:rPr>
    </w:lvl>
  </w:abstractNum>
  <w:abstractNum w:abstractNumId="27" w15:restartNumberingAfterBreak="0">
    <w:nsid w:val="59D80610"/>
    <w:multiLevelType w:val="hybridMultilevel"/>
    <w:tmpl w:val="BB206E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A6811EE"/>
    <w:multiLevelType w:val="hybridMultilevel"/>
    <w:tmpl w:val="256E6362"/>
    <w:lvl w:ilvl="0" w:tplc="E4F4E58A">
      <w:start w:val="12"/>
      <w:numFmt w:val="bullet"/>
      <w:lvlText w:val="-"/>
      <w:lvlJc w:val="left"/>
      <w:pPr>
        <w:ind w:left="720" w:hanging="360"/>
      </w:pPr>
      <w:rPr>
        <w:rFonts w:ascii="Times New Roman" w:eastAsia="Times New Roman" w:hAnsi="Times New Roman" w:cs="Times New Roman" w:hint="default"/>
      </w:rPr>
    </w:lvl>
    <w:lvl w:ilvl="1" w:tplc="08180003">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9" w15:restartNumberingAfterBreak="0">
    <w:nsid w:val="5B6C7C25"/>
    <w:multiLevelType w:val="hybridMultilevel"/>
    <w:tmpl w:val="B4FE0C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BD42738"/>
    <w:multiLevelType w:val="hybridMultilevel"/>
    <w:tmpl w:val="8F624AC8"/>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C5443D2"/>
    <w:multiLevelType w:val="hybridMultilevel"/>
    <w:tmpl w:val="0C1CEFE6"/>
    <w:lvl w:ilvl="0" w:tplc="6E38CE20">
      <w:start w:val="15"/>
      <w:numFmt w:val="bullet"/>
      <w:lvlText w:val="-"/>
      <w:lvlJc w:val="left"/>
      <w:pPr>
        <w:ind w:left="1144" w:hanging="360"/>
      </w:pPr>
      <w:rPr>
        <w:rFonts w:ascii="Times New Roman" w:eastAsia="PMingLiU"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2"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3" w15:restartNumberingAfterBreak="0">
    <w:nsid w:val="5F39557C"/>
    <w:multiLevelType w:val="hybridMultilevel"/>
    <w:tmpl w:val="1898E90E"/>
    <w:lvl w:ilvl="0" w:tplc="57303D10">
      <w:start w:val="2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1D16D45"/>
    <w:multiLevelType w:val="hybridMultilevel"/>
    <w:tmpl w:val="990CFD02"/>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43B6BB2"/>
    <w:multiLevelType w:val="multilevel"/>
    <w:tmpl w:val="7376DC98"/>
    <w:lvl w:ilvl="0">
      <w:start w:val="2"/>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b w:val="0"/>
        <w:i/>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7" w15:restartNumberingAfterBreak="0">
    <w:nsid w:val="67626C4D"/>
    <w:multiLevelType w:val="hybridMultilevel"/>
    <w:tmpl w:val="1264D9A6"/>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B131759"/>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9"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0" w15:restartNumberingAfterBreak="0">
    <w:nsid w:val="74CA3723"/>
    <w:multiLevelType w:val="hybridMultilevel"/>
    <w:tmpl w:val="0F14EE24"/>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5C1393B"/>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8163CDC"/>
    <w:multiLevelType w:val="hybridMultilevel"/>
    <w:tmpl w:val="D6EA91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A9C1211"/>
    <w:multiLevelType w:val="hybridMultilevel"/>
    <w:tmpl w:val="8536D3CA"/>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B165647"/>
    <w:multiLevelType w:val="hybridMultilevel"/>
    <w:tmpl w:val="B82C1BB4"/>
    <w:lvl w:ilvl="0" w:tplc="0818000F">
      <w:start w:val="1"/>
      <w:numFmt w:val="decimal"/>
      <w:lvlText w:val="%1."/>
      <w:lvlJc w:val="left"/>
      <w:pPr>
        <w:ind w:left="1287" w:hanging="360"/>
      </w:pPr>
    </w:lvl>
    <w:lvl w:ilvl="1" w:tplc="3A8C7502">
      <w:start w:val="1"/>
      <w:numFmt w:val="lowerRoman"/>
      <w:lvlText w:val="%2)"/>
      <w:lvlJc w:val="left"/>
      <w:pPr>
        <w:ind w:left="2367" w:hanging="720"/>
      </w:pPr>
      <w:rPr>
        <w:rFonts w:hint="default"/>
      </w:rPr>
    </w:lvl>
    <w:lvl w:ilvl="2" w:tplc="0818001B" w:tentative="1">
      <w:start w:val="1"/>
      <w:numFmt w:val="lowerRoman"/>
      <w:lvlText w:val="%3."/>
      <w:lvlJc w:val="right"/>
      <w:pPr>
        <w:ind w:left="2727" w:hanging="180"/>
      </w:pPr>
    </w:lvl>
    <w:lvl w:ilvl="3" w:tplc="0818000F" w:tentative="1">
      <w:start w:val="1"/>
      <w:numFmt w:val="decimal"/>
      <w:lvlText w:val="%4."/>
      <w:lvlJc w:val="left"/>
      <w:pPr>
        <w:ind w:left="3447" w:hanging="360"/>
      </w:pPr>
    </w:lvl>
    <w:lvl w:ilvl="4" w:tplc="08180019" w:tentative="1">
      <w:start w:val="1"/>
      <w:numFmt w:val="lowerLetter"/>
      <w:lvlText w:val="%5."/>
      <w:lvlJc w:val="left"/>
      <w:pPr>
        <w:ind w:left="4167" w:hanging="360"/>
      </w:pPr>
    </w:lvl>
    <w:lvl w:ilvl="5" w:tplc="0818001B" w:tentative="1">
      <w:start w:val="1"/>
      <w:numFmt w:val="lowerRoman"/>
      <w:lvlText w:val="%6."/>
      <w:lvlJc w:val="right"/>
      <w:pPr>
        <w:ind w:left="4887" w:hanging="180"/>
      </w:pPr>
    </w:lvl>
    <w:lvl w:ilvl="6" w:tplc="0818000F" w:tentative="1">
      <w:start w:val="1"/>
      <w:numFmt w:val="decimal"/>
      <w:lvlText w:val="%7."/>
      <w:lvlJc w:val="left"/>
      <w:pPr>
        <w:ind w:left="5607" w:hanging="360"/>
      </w:pPr>
    </w:lvl>
    <w:lvl w:ilvl="7" w:tplc="08180019" w:tentative="1">
      <w:start w:val="1"/>
      <w:numFmt w:val="lowerLetter"/>
      <w:lvlText w:val="%8."/>
      <w:lvlJc w:val="left"/>
      <w:pPr>
        <w:ind w:left="6327" w:hanging="360"/>
      </w:pPr>
    </w:lvl>
    <w:lvl w:ilvl="8" w:tplc="0818001B" w:tentative="1">
      <w:start w:val="1"/>
      <w:numFmt w:val="lowerRoman"/>
      <w:lvlText w:val="%9."/>
      <w:lvlJc w:val="right"/>
      <w:pPr>
        <w:ind w:left="7047" w:hanging="180"/>
      </w:pPr>
    </w:lvl>
  </w:abstractNum>
  <w:abstractNum w:abstractNumId="45" w15:restartNumberingAfterBreak="0">
    <w:nsid w:val="7B2B6550"/>
    <w:multiLevelType w:val="hybridMultilevel"/>
    <w:tmpl w:val="07C21F1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C7E4546"/>
    <w:multiLevelType w:val="hybridMultilevel"/>
    <w:tmpl w:val="810419D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3"/>
  </w:num>
  <w:num w:numId="5">
    <w:abstractNumId w:val="15"/>
  </w:num>
  <w:num w:numId="6">
    <w:abstractNumId w:val="36"/>
  </w:num>
  <w:num w:numId="7">
    <w:abstractNumId w:val="23"/>
  </w:num>
  <w:num w:numId="8">
    <w:abstractNumId w:val="25"/>
  </w:num>
  <w:num w:numId="9">
    <w:abstractNumId w:val="31"/>
  </w:num>
  <w:num w:numId="10">
    <w:abstractNumId w:val="16"/>
  </w:num>
  <w:num w:numId="11">
    <w:abstractNumId w:val="26"/>
  </w:num>
  <w:num w:numId="12">
    <w:abstractNumId w:val="10"/>
  </w:num>
  <w:num w:numId="13">
    <w:abstractNumId w:val="24"/>
  </w:num>
  <w:num w:numId="14">
    <w:abstractNumId w:val="9"/>
  </w:num>
  <w:num w:numId="15">
    <w:abstractNumId w:val="11"/>
  </w:num>
  <w:num w:numId="16">
    <w:abstractNumId w:val="22"/>
  </w:num>
  <w:num w:numId="17">
    <w:abstractNumId w:val="19"/>
  </w:num>
  <w:num w:numId="18">
    <w:abstractNumId w:val="41"/>
  </w:num>
  <w:num w:numId="19">
    <w:abstractNumId w:val="29"/>
  </w:num>
  <w:num w:numId="20">
    <w:abstractNumId w:val="6"/>
  </w:num>
  <w:num w:numId="21">
    <w:abstractNumId w:val="8"/>
  </w:num>
  <w:num w:numId="22">
    <w:abstractNumId w:val="27"/>
  </w:num>
  <w:num w:numId="23">
    <w:abstractNumId w:val="12"/>
  </w:num>
  <w:num w:numId="24">
    <w:abstractNumId w:val="37"/>
  </w:num>
  <w:num w:numId="25">
    <w:abstractNumId w:val="5"/>
  </w:num>
  <w:num w:numId="26">
    <w:abstractNumId w:val="34"/>
  </w:num>
  <w:num w:numId="27">
    <w:abstractNumId w:val="40"/>
  </w:num>
  <w:num w:numId="28">
    <w:abstractNumId w:val="43"/>
  </w:num>
  <w:num w:numId="29">
    <w:abstractNumId w:val="30"/>
  </w:num>
  <w:num w:numId="30">
    <w:abstractNumId w:val="18"/>
  </w:num>
  <w:num w:numId="31">
    <w:abstractNumId w:val="46"/>
  </w:num>
  <w:num w:numId="32">
    <w:abstractNumId w:val="45"/>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lvlOverride w:ilvl="0">
      <w:startOverride w:val="1"/>
    </w:lvlOverride>
  </w:num>
  <w:num w:numId="35">
    <w:abstractNumId w:val="20"/>
  </w:num>
  <w:num w:numId="36">
    <w:abstractNumId w:val="4"/>
  </w:num>
  <w:num w:numId="37">
    <w:abstractNumId w:val="38"/>
  </w:num>
  <w:num w:numId="38">
    <w:abstractNumId w:val="2"/>
  </w:num>
  <w:num w:numId="39">
    <w:abstractNumId w:val="44"/>
  </w:num>
  <w:num w:numId="40">
    <w:abstractNumId w:val="28"/>
  </w:num>
  <w:num w:numId="41">
    <w:abstractNumId w:val="17"/>
  </w:num>
  <w:num w:numId="42">
    <w:abstractNumId w:val="39"/>
  </w:num>
  <w:num w:numId="43">
    <w:abstractNumId w:val="47"/>
  </w:num>
  <w:num w:numId="44">
    <w:abstractNumId w:val="33"/>
  </w:num>
  <w:num w:numId="45">
    <w:abstractNumId w:val="13"/>
  </w:num>
  <w:num w:numId="46">
    <w:abstractNumId w:val="7"/>
  </w:num>
  <w:num w:numId="47">
    <w:abstractNumId w:val="21"/>
  </w:num>
  <w:num w:numId="48">
    <w:abstractNumId w:val="4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oNotDisplayPageBoundaries/>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004"/>
    <w:rsid w:val="000010B2"/>
    <w:rsid w:val="00001E30"/>
    <w:rsid w:val="00002D44"/>
    <w:rsid w:val="0000430C"/>
    <w:rsid w:val="00004412"/>
    <w:rsid w:val="00005049"/>
    <w:rsid w:val="00005347"/>
    <w:rsid w:val="00007B25"/>
    <w:rsid w:val="0001025A"/>
    <w:rsid w:val="00010954"/>
    <w:rsid w:val="00011640"/>
    <w:rsid w:val="00014140"/>
    <w:rsid w:val="00014FAF"/>
    <w:rsid w:val="000156B0"/>
    <w:rsid w:val="000162C1"/>
    <w:rsid w:val="00017034"/>
    <w:rsid w:val="00017388"/>
    <w:rsid w:val="00020CCC"/>
    <w:rsid w:val="00022A13"/>
    <w:rsid w:val="000248E3"/>
    <w:rsid w:val="00026D49"/>
    <w:rsid w:val="00027E19"/>
    <w:rsid w:val="00031DA7"/>
    <w:rsid w:val="000331E6"/>
    <w:rsid w:val="000334F1"/>
    <w:rsid w:val="00033532"/>
    <w:rsid w:val="0003529B"/>
    <w:rsid w:val="0003705D"/>
    <w:rsid w:val="000407D8"/>
    <w:rsid w:val="00040D49"/>
    <w:rsid w:val="000416B3"/>
    <w:rsid w:val="00042C4B"/>
    <w:rsid w:val="000440CC"/>
    <w:rsid w:val="0004489D"/>
    <w:rsid w:val="000459F3"/>
    <w:rsid w:val="00045EE7"/>
    <w:rsid w:val="00047ADA"/>
    <w:rsid w:val="00047BD2"/>
    <w:rsid w:val="00047FAD"/>
    <w:rsid w:val="00050D95"/>
    <w:rsid w:val="00051062"/>
    <w:rsid w:val="00052466"/>
    <w:rsid w:val="00052472"/>
    <w:rsid w:val="00052D51"/>
    <w:rsid w:val="00053C39"/>
    <w:rsid w:val="00053C93"/>
    <w:rsid w:val="00055394"/>
    <w:rsid w:val="00056769"/>
    <w:rsid w:val="00056981"/>
    <w:rsid w:val="000604AC"/>
    <w:rsid w:val="00061914"/>
    <w:rsid w:val="00062BFA"/>
    <w:rsid w:val="00064711"/>
    <w:rsid w:val="0006503E"/>
    <w:rsid w:val="00065498"/>
    <w:rsid w:val="00065605"/>
    <w:rsid w:val="00065D6B"/>
    <w:rsid w:val="000676A1"/>
    <w:rsid w:val="00070F80"/>
    <w:rsid w:val="0007129C"/>
    <w:rsid w:val="00072290"/>
    <w:rsid w:val="0007360C"/>
    <w:rsid w:val="000748EA"/>
    <w:rsid w:val="000771EE"/>
    <w:rsid w:val="00077EBC"/>
    <w:rsid w:val="0008026A"/>
    <w:rsid w:val="000802C9"/>
    <w:rsid w:val="0008139B"/>
    <w:rsid w:val="00082701"/>
    <w:rsid w:val="00086B67"/>
    <w:rsid w:val="00087465"/>
    <w:rsid w:val="00087675"/>
    <w:rsid w:val="00087B13"/>
    <w:rsid w:val="00087C75"/>
    <w:rsid w:val="0009074C"/>
    <w:rsid w:val="00090D1E"/>
    <w:rsid w:val="000910F2"/>
    <w:rsid w:val="000924AD"/>
    <w:rsid w:val="000928B9"/>
    <w:rsid w:val="000937A6"/>
    <w:rsid w:val="00094506"/>
    <w:rsid w:val="0009500A"/>
    <w:rsid w:val="00095C5E"/>
    <w:rsid w:val="00096DFD"/>
    <w:rsid w:val="000A1F47"/>
    <w:rsid w:val="000A22C6"/>
    <w:rsid w:val="000A3F90"/>
    <w:rsid w:val="000A4BCB"/>
    <w:rsid w:val="000A52D5"/>
    <w:rsid w:val="000A547D"/>
    <w:rsid w:val="000A6374"/>
    <w:rsid w:val="000A726C"/>
    <w:rsid w:val="000B133D"/>
    <w:rsid w:val="000B1988"/>
    <w:rsid w:val="000B22F9"/>
    <w:rsid w:val="000B2537"/>
    <w:rsid w:val="000B271C"/>
    <w:rsid w:val="000B315C"/>
    <w:rsid w:val="000B7740"/>
    <w:rsid w:val="000C0680"/>
    <w:rsid w:val="000C12CE"/>
    <w:rsid w:val="000C19BD"/>
    <w:rsid w:val="000C2429"/>
    <w:rsid w:val="000C25D8"/>
    <w:rsid w:val="000C2E30"/>
    <w:rsid w:val="000C3111"/>
    <w:rsid w:val="000C4324"/>
    <w:rsid w:val="000C4FC2"/>
    <w:rsid w:val="000C5D5A"/>
    <w:rsid w:val="000C6498"/>
    <w:rsid w:val="000C6A44"/>
    <w:rsid w:val="000C6C0C"/>
    <w:rsid w:val="000D0306"/>
    <w:rsid w:val="000D0C60"/>
    <w:rsid w:val="000D2769"/>
    <w:rsid w:val="000D3692"/>
    <w:rsid w:val="000D5052"/>
    <w:rsid w:val="000D5AAB"/>
    <w:rsid w:val="000D6FF1"/>
    <w:rsid w:val="000D7E60"/>
    <w:rsid w:val="000E00B8"/>
    <w:rsid w:val="000E0C33"/>
    <w:rsid w:val="000E18E4"/>
    <w:rsid w:val="000E1F9F"/>
    <w:rsid w:val="000E1FE1"/>
    <w:rsid w:val="000E25C1"/>
    <w:rsid w:val="000E3B0E"/>
    <w:rsid w:val="000E449F"/>
    <w:rsid w:val="000E5721"/>
    <w:rsid w:val="000E6B3E"/>
    <w:rsid w:val="000F1E79"/>
    <w:rsid w:val="000F2E16"/>
    <w:rsid w:val="000F3D05"/>
    <w:rsid w:val="000F3D32"/>
    <w:rsid w:val="000F3F64"/>
    <w:rsid w:val="000F5768"/>
    <w:rsid w:val="001018D1"/>
    <w:rsid w:val="00101C6F"/>
    <w:rsid w:val="00102873"/>
    <w:rsid w:val="00103600"/>
    <w:rsid w:val="00103753"/>
    <w:rsid w:val="00105CE1"/>
    <w:rsid w:val="0010654A"/>
    <w:rsid w:val="00112617"/>
    <w:rsid w:val="001128EE"/>
    <w:rsid w:val="00112C09"/>
    <w:rsid w:val="001140D9"/>
    <w:rsid w:val="00114CAC"/>
    <w:rsid w:val="00114CF2"/>
    <w:rsid w:val="00117B14"/>
    <w:rsid w:val="001258CA"/>
    <w:rsid w:val="00125A2E"/>
    <w:rsid w:val="00126804"/>
    <w:rsid w:val="00127DF7"/>
    <w:rsid w:val="001309BD"/>
    <w:rsid w:val="00130B04"/>
    <w:rsid w:val="0013277C"/>
    <w:rsid w:val="00133891"/>
    <w:rsid w:val="001352F4"/>
    <w:rsid w:val="00135E47"/>
    <w:rsid w:val="00137554"/>
    <w:rsid w:val="001378AE"/>
    <w:rsid w:val="00140167"/>
    <w:rsid w:val="0014031D"/>
    <w:rsid w:val="001406B6"/>
    <w:rsid w:val="001413BF"/>
    <w:rsid w:val="001420F9"/>
    <w:rsid w:val="001429BC"/>
    <w:rsid w:val="00142F82"/>
    <w:rsid w:val="001436A4"/>
    <w:rsid w:val="001447F9"/>
    <w:rsid w:val="00144CE2"/>
    <w:rsid w:val="001451F9"/>
    <w:rsid w:val="001465EE"/>
    <w:rsid w:val="001469A9"/>
    <w:rsid w:val="0014702C"/>
    <w:rsid w:val="001479A0"/>
    <w:rsid w:val="00147A2E"/>
    <w:rsid w:val="001523B7"/>
    <w:rsid w:val="00152BC2"/>
    <w:rsid w:val="0015364F"/>
    <w:rsid w:val="00154726"/>
    <w:rsid w:val="001547BC"/>
    <w:rsid w:val="00154F9E"/>
    <w:rsid w:val="00160B39"/>
    <w:rsid w:val="00160B6F"/>
    <w:rsid w:val="0016194E"/>
    <w:rsid w:val="0016426A"/>
    <w:rsid w:val="001645B6"/>
    <w:rsid w:val="0016614A"/>
    <w:rsid w:val="00166425"/>
    <w:rsid w:val="00166DFA"/>
    <w:rsid w:val="00172249"/>
    <w:rsid w:val="0017329D"/>
    <w:rsid w:val="001754B9"/>
    <w:rsid w:val="00175576"/>
    <w:rsid w:val="00176007"/>
    <w:rsid w:val="001771EE"/>
    <w:rsid w:val="00177CD6"/>
    <w:rsid w:val="001800B0"/>
    <w:rsid w:val="0018166A"/>
    <w:rsid w:val="001829BC"/>
    <w:rsid w:val="001832E1"/>
    <w:rsid w:val="001845F3"/>
    <w:rsid w:val="00184789"/>
    <w:rsid w:val="0018490F"/>
    <w:rsid w:val="00184E66"/>
    <w:rsid w:val="0018679B"/>
    <w:rsid w:val="001920C8"/>
    <w:rsid w:val="00192954"/>
    <w:rsid w:val="00192FD4"/>
    <w:rsid w:val="001948B0"/>
    <w:rsid w:val="00195B64"/>
    <w:rsid w:val="001A0B8C"/>
    <w:rsid w:val="001A2F4E"/>
    <w:rsid w:val="001A3069"/>
    <w:rsid w:val="001A3418"/>
    <w:rsid w:val="001A358F"/>
    <w:rsid w:val="001A3AC4"/>
    <w:rsid w:val="001A46E5"/>
    <w:rsid w:val="001A4E68"/>
    <w:rsid w:val="001A5C19"/>
    <w:rsid w:val="001A7484"/>
    <w:rsid w:val="001B10E5"/>
    <w:rsid w:val="001B1463"/>
    <w:rsid w:val="001B1703"/>
    <w:rsid w:val="001B2B47"/>
    <w:rsid w:val="001B4951"/>
    <w:rsid w:val="001B6E8F"/>
    <w:rsid w:val="001B7768"/>
    <w:rsid w:val="001B79DD"/>
    <w:rsid w:val="001B7C99"/>
    <w:rsid w:val="001B7FED"/>
    <w:rsid w:val="001C13AF"/>
    <w:rsid w:val="001C1AEC"/>
    <w:rsid w:val="001C4422"/>
    <w:rsid w:val="001C450D"/>
    <w:rsid w:val="001C4C4B"/>
    <w:rsid w:val="001C6D23"/>
    <w:rsid w:val="001C7A56"/>
    <w:rsid w:val="001C7F7F"/>
    <w:rsid w:val="001D07D5"/>
    <w:rsid w:val="001D0D2B"/>
    <w:rsid w:val="001D13D3"/>
    <w:rsid w:val="001D14DA"/>
    <w:rsid w:val="001D3230"/>
    <w:rsid w:val="001D42F0"/>
    <w:rsid w:val="001D57ED"/>
    <w:rsid w:val="001D6E7F"/>
    <w:rsid w:val="001D7881"/>
    <w:rsid w:val="001D7C6D"/>
    <w:rsid w:val="001E1F6A"/>
    <w:rsid w:val="001E22AB"/>
    <w:rsid w:val="001E28B4"/>
    <w:rsid w:val="001E4F4D"/>
    <w:rsid w:val="001E509F"/>
    <w:rsid w:val="001E66A1"/>
    <w:rsid w:val="001F14C0"/>
    <w:rsid w:val="001F2012"/>
    <w:rsid w:val="001F283E"/>
    <w:rsid w:val="001F28A8"/>
    <w:rsid w:val="001F2A89"/>
    <w:rsid w:val="001F3219"/>
    <w:rsid w:val="001F3581"/>
    <w:rsid w:val="001F40C5"/>
    <w:rsid w:val="001F4FAB"/>
    <w:rsid w:val="001F5A65"/>
    <w:rsid w:val="001F749A"/>
    <w:rsid w:val="001F776F"/>
    <w:rsid w:val="001F7815"/>
    <w:rsid w:val="001F7C9D"/>
    <w:rsid w:val="00201953"/>
    <w:rsid w:val="002019F1"/>
    <w:rsid w:val="0020240B"/>
    <w:rsid w:val="0020299E"/>
    <w:rsid w:val="00202EBE"/>
    <w:rsid w:val="00203C5D"/>
    <w:rsid w:val="00204752"/>
    <w:rsid w:val="0020493B"/>
    <w:rsid w:val="00205F86"/>
    <w:rsid w:val="002060F8"/>
    <w:rsid w:val="0020645D"/>
    <w:rsid w:val="002069C6"/>
    <w:rsid w:val="00207A73"/>
    <w:rsid w:val="00210DE0"/>
    <w:rsid w:val="00213717"/>
    <w:rsid w:val="00213EDE"/>
    <w:rsid w:val="00214A9A"/>
    <w:rsid w:val="00215882"/>
    <w:rsid w:val="00215883"/>
    <w:rsid w:val="002169E3"/>
    <w:rsid w:val="00217B81"/>
    <w:rsid w:val="00220604"/>
    <w:rsid w:val="0022065A"/>
    <w:rsid w:val="00221414"/>
    <w:rsid w:val="00222466"/>
    <w:rsid w:val="0022247E"/>
    <w:rsid w:val="00225E80"/>
    <w:rsid w:val="002264AB"/>
    <w:rsid w:val="002266B7"/>
    <w:rsid w:val="00227924"/>
    <w:rsid w:val="00227B0C"/>
    <w:rsid w:val="002318D1"/>
    <w:rsid w:val="002352A8"/>
    <w:rsid w:val="00235953"/>
    <w:rsid w:val="00235C8E"/>
    <w:rsid w:val="002377B1"/>
    <w:rsid w:val="002401FC"/>
    <w:rsid w:val="002413D4"/>
    <w:rsid w:val="002416D8"/>
    <w:rsid w:val="00242B73"/>
    <w:rsid w:val="0024609D"/>
    <w:rsid w:val="00247342"/>
    <w:rsid w:val="00247EB3"/>
    <w:rsid w:val="00247EF2"/>
    <w:rsid w:val="0025067C"/>
    <w:rsid w:val="00250B21"/>
    <w:rsid w:val="00251DC4"/>
    <w:rsid w:val="00252090"/>
    <w:rsid w:val="0025281C"/>
    <w:rsid w:val="002535B8"/>
    <w:rsid w:val="00255D95"/>
    <w:rsid w:val="002569C5"/>
    <w:rsid w:val="00256FD7"/>
    <w:rsid w:val="00257308"/>
    <w:rsid w:val="00260178"/>
    <w:rsid w:val="00260B9B"/>
    <w:rsid w:val="00261ABD"/>
    <w:rsid w:val="0026207A"/>
    <w:rsid w:val="002647B4"/>
    <w:rsid w:val="00264C2C"/>
    <w:rsid w:val="00266275"/>
    <w:rsid w:val="00267BD4"/>
    <w:rsid w:val="0027063C"/>
    <w:rsid w:val="00270B82"/>
    <w:rsid w:val="002715A6"/>
    <w:rsid w:val="0027161E"/>
    <w:rsid w:val="0027188F"/>
    <w:rsid w:val="00273F1A"/>
    <w:rsid w:val="00274B3F"/>
    <w:rsid w:val="00276C7D"/>
    <w:rsid w:val="002777CD"/>
    <w:rsid w:val="00277DCB"/>
    <w:rsid w:val="00281BB9"/>
    <w:rsid w:val="002829AC"/>
    <w:rsid w:val="0028335C"/>
    <w:rsid w:val="00283D22"/>
    <w:rsid w:val="0028467C"/>
    <w:rsid w:val="002849F7"/>
    <w:rsid w:val="00284FC0"/>
    <w:rsid w:val="00285511"/>
    <w:rsid w:val="00285FC9"/>
    <w:rsid w:val="0029075C"/>
    <w:rsid w:val="00290D4E"/>
    <w:rsid w:val="0029398C"/>
    <w:rsid w:val="002947C0"/>
    <w:rsid w:val="0029506D"/>
    <w:rsid w:val="00295640"/>
    <w:rsid w:val="00296B09"/>
    <w:rsid w:val="002A0EFD"/>
    <w:rsid w:val="002A1E34"/>
    <w:rsid w:val="002A20A9"/>
    <w:rsid w:val="002A248B"/>
    <w:rsid w:val="002A2AAE"/>
    <w:rsid w:val="002A3D37"/>
    <w:rsid w:val="002A3DDD"/>
    <w:rsid w:val="002A4AAA"/>
    <w:rsid w:val="002A58DF"/>
    <w:rsid w:val="002A5DC1"/>
    <w:rsid w:val="002A7E61"/>
    <w:rsid w:val="002B0125"/>
    <w:rsid w:val="002B0766"/>
    <w:rsid w:val="002B19FA"/>
    <w:rsid w:val="002B1E07"/>
    <w:rsid w:val="002B24C3"/>
    <w:rsid w:val="002B2745"/>
    <w:rsid w:val="002B3F73"/>
    <w:rsid w:val="002B6E7D"/>
    <w:rsid w:val="002C004B"/>
    <w:rsid w:val="002C1A14"/>
    <w:rsid w:val="002C1D5E"/>
    <w:rsid w:val="002C2741"/>
    <w:rsid w:val="002C30D0"/>
    <w:rsid w:val="002C39BC"/>
    <w:rsid w:val="002C4852"/>
    <w:rsid w:val="002C4B56"/>
    <w:rsid w:val="002C60D4"/>
    <w:rsid w:val="002C73DC"/>
    <w:rsid w:val="002C7AF7"/>
    <w:rsid w:val="002C7E11"/>
    <w:rsid w:val="002D1EE0"/>
    <w:rsid w:val="002D1F10"/>
    <w:rsid w:val="002D268F"/>
    <w:rsid w:val="002D2F21"/>
    <w:rsid w:val="002D5090"/>
    <w:rsid w:val="002D5F1B"/>
    <w:rsid w:val="002D74FA"/>
    <w:rsid w:val="002D7CEF"/>
    <w:rsid w:val="002D7D73"/>
    <w:rsid w:val="002E15DB"/>
    <w:rsid w:val="002E1762"/>
    <w:rsid w:val="002E1939"/>
    <w:rsid w:val="002F0218"/>
    <w:rsid w:val="002F0851"/>
    <w:rsid w:val="002F1397"/>
    <w:rsid w:val="002F2D46"/>
    <w:rsid w:val="002F33B6"/>
    <w:rsid w:val="002F4B59"/>
    <w:rsid w:val="002F7B32"/>
    <w:rsid w:val="00300CA4"/>
    <w:rsid w:val="003042DB"/>
    <w:rsid w:val="00306141"/>
    <w:rsid w:val="003067E9"/>
    <w:rsid w:val="0030718D"/>
    <w:rsid w:val="00310B0A"/>
    <w:rsid w:val="00310C59"/>
    <w:rsid w:val="003141F5"/>
    <w:rsid w:val="0031471D"/>
    <w:rsid w:val="0031491A"/>
    <w:rsid w:val="003151B4"/>
    <w:rsid w:val="0031571F"/>
    <w:rsid w:val="003165BB"/>
    <w:rsid w:val="00317091"/>
    <w:rsid w:val="0032073F"/>
    <w:rsid w:val="00320BFD"/>
    <w:rsid w:val="00322249"/>
    <w:rsid w:val="00322725"/>
    <w:rsid w:val="00322908"/>
    <w:rsid w:val="00322929"/>
    <w:rsid w:val="00322B7D"/>
    <w:rsid w:val="00325850"/>
    <w:rsid w:val="00326F3A"/>
    <w:rsid w:val="00327EF4"/>
    <w:rsid w:val="00330448"/>
    <w:rsid w:val="003306C5"/>
    <w:rsid w:val="0033125B"/>
    <w:rsid w:val="0033130A"/>
    <w:rsid w:val="003325EF"/>
    <w:rsid w:val="003338D4"/>
    <w:rsid w:val="00334061"/>
    <w:rsid w:val="003355CE"/>
    <w:rsid w:val="00336A1D"/>
    <w:rsid w:val="00340F57"/>
    <w:rsid w:val="003413A7"/>
    <w:rsid w:val="00343958"/>
    <w:rsid w:val="00346B86"/>
    <w:rsid w:val="0035042D"/>
    <w:rsid w:val="003532F7"/>
    <w:rsid w:val="0035331C"/>
    <w:rsid w:val="003536E7"/>
    <w:rsid w:val="0035449B"/>
    <w:rsid w:val="00356147"/>
    <w:rsid w:val="00357711"/>
    <w:rsid w:val="00361B78"/>
    <w:rsid w:val="0036205D"/>
    <w:rsid w:val="00363CAA"/>
    <w:rsid w:val="0036418E"/>
    <w:rsid w:val="003679A0"/>
    <w:rsid w:val="003725E2"/>
    <w:rsid w:val="00373178"/>
    <w:rsid w:val="0037506D"/>
    <w:rsid w:val="0037778D"/>
    <w:rsid w:val="003779AA"/>
    <w:rsid w:val="00380A22"/>
    <w:rsid w:val="0038152E"/>
    <w:rsid w:val="003822E1"/>
    <w:rsid w:val="00383EDB"/>
    <w:rsid w:val="00383EFC"/>
    <w:rsid w:val="00384427"/>
    <w:rsid w:val="00384EDE"/>
    <w:rsid w:val="00385E77"/>
    <w:rsid w:val="003862A5"/>
    <w:rsid w:val="00387C1C"/>
    <w:rsid w:val="00387CC3"/>
    <w:rsid w:val="003901DA"/>
    <w:rsid w:val="00391F57"/>
    <w:rsid w:val="0039201C"/>
    <w:rsid w:val="00392AD5"/>
    <w:rsid w:val="003932F1"/>
    <w:rsid w:val="00393ACF"/>
    <w:rsid w:val="00393FB9"/>
    <w:rsid w:val="0039441B"/>
    <w:rsid w:val="00396A40"/>
    <w:rsid w:val="003A0626"/>
    <w:rsid w:val="003A114B"/>
    <w:rsid w:val="003A15C9"/>
    <w:rsid w:val="003A1EB5"/>
    <w:rsid w:val="003A215C"/>
    <w:rsid w:val="003A37C0"/>
    <w:rsid w:val="003A43EE"/>
    <w:rsid w:val="003A58C1"/>
    <w:rsid w:val="003A670A"/>
    <w:rsid w:val="003A6895"/>
    <w:rsid w:val="003A6A8E"/>
    <w:rsid w:val="003A6C7D"/>
    <w:rsid w:val="003B0227"/>
    <w:rsid w:val="003B0AC0"/>
    <w:rsid w:val="003B0BDF"/>
    <w:rsid w:val="003B1AAA"/>
    <w:rsid w:val="003B222A"/>
    <w:rsid w:val="003B54DE"/>
    <w:rsid w:val="003B561B"/>
    <w:rsid w:val="003B585C"/>
    <w:rsid w:val="003B5CF2"/>
    <w:rsid w:val="003B64DD"/>
    <w:rsid w:val="003B657B"/>
    <w:rsid w:val="003B6B10"/>
    <w:rsid w:val="003B78EB"/>
    <w:rsid w:val="003C18CD"/>
    <w:rsid w:val="003C28C5"/>
    <w:rsid w:val="003C5282"/>
    <w:rsid w:val="003C5DF3"/>
    <w:rsid w:val="003C6E62"/>
    <w:rsid w:val="003C78E8"/>
    <w:rsid w:val="003D21F5"/>
    <w:rsid w:val="003D23AA"/>
    <w:rsid w:val="003D630E"/>
    <w:rsid w:val="003D7E27"/>
    <w:rsid w:val="003E009B"/>
    <w:rsid w:val="003E0433"/>
    <w:rsid w:val="003E3E50"/>
    <w:rsid w:val="003E4936"/>
    <w:rsid w:val="003E4FDC"/>
    <w:rsid w:val="003E7F1B"/>
    <w:rsid w:val="003F091B"/>
    <w:rsid w:val="003F2835"/>
    <w:rsid w:val="003F2CCE"/>
    <w:rsid w:val="003F44FD"/>
    <w:rsid w:val="003F4A1B"/>
    <w:rsid w:val="003F593C"/>
    <w:rsid w:val="003F7057"/>
    <w:rsid w:val="003F7115"/>
    <w:rsid w:val="003F7D8B"/>
    <w:rsid w:val="0040139B"/>
    <w:rsid w:val="00402782"/>
    <w:rsid w:val="0040361B"/>
    <w:rsid w:val="004038D9"/>
    <w:rsid w:val="00404A3C"/>
    <w:rsid w:val="004054B4"/>
    <w:rsid w:val="00406C4A"/>
    <w:rsid w:val="00407C92"/>
    <w:rsid w:val="0041080A"/>
    <w:rsid w:val="00411CD5"/>
    <w:rsid w:val="0041396F"/>
    <w:rsid w:val="00413C17"/>
    <w:rsid w:val="00413E4A"/>
    <w:rsid w:val="00414EE8"/>
    <w:rsid w:val="0041794E"/>
    <w:rsid w:val="00420785"/>
    <w:rsid w:val="00421D9D"/>
    <w:rsid w:val="00421EE2"/>
    <w:rsid w:val="00422CBF"/>
    <w:rsid w:val="00423E96"/>
    <w:rsid w:val="00424282"/>
    <w:rsid w:val="00424687"/>
    <w:rsid w:val="00427B5F"/>
    <w:rsid w:val="00427FAE"/>
    <w:rsid w:val="00430A1B"/>
    <w:rsid w:val="0043214B"/>
    <w:rsid w:val="00436527"/>
    <w:rsid w:val="00436AA4"/>
    <w:rsid w:val="00436EF0"/>
    <w:rsid w:val="00442957"/>
    <w:rsid w:val="00444A4B"/>
    <w:rsid w:val="00444BC8"/>
    <w:rsid w:val="00446095"/>
    <w:rsid w:val="00451324"/>
    <w:rsid w:val="004530FC"/>
    <w:rsid w:val="004538EA"/>
    <w:rsid w:val="004542C2"/>
    <w:rsid w:val="00455C33"/>
    <w:rsid w:val="00456E90"/>
    <w:rsid w:val="00460141"/>
    <w:rsid w:val="004602A6"/>
    <w:rsid w:val="00461382"/>
    <w:rsid w:val="00462499"/>
    <w:rsid w:val="00462B06"/>
    <w:rsid w:val="00462E64"/>
    <w:rsid w:val="00463A28"/>
    <w:rsid w:val="0046489D"/>
    <w:rsid w:val="0046568F"/>
    <w:rsid w:val="00467582"/>
    <w:rsid w:val="00470143"/>
    <w:rsid w:val="00471FE7"/>
    <w:rsid w:val="00472110"/>
    <w:rsid w:val="00472578"/>
    <w:rsid w:val="00473295"/>
    <w:rsid w:val="00474BBF"/>
    <w:rsid w:val="004759FA"/>
    <w:rsid w:val="00475F96"/>
    <w:rsid w:val="00480B44"/>
    <w:rsid w:val="004812C8"/>
    <w:rsid w:val="00482406"/>
    <w:rsid w:val="004828FF"/>
    <w:rsid w:val="00483185"/>
    <w:rsid w:val="00483F5A"/>
    <w:rsid w:val="004840BC"/>
    <w:rsid w:val="00484C95"/>
    <w:rsid w:val="00486BD5"/>
    <w:rsid w:val="00487A85"/>
    <w:rsid w:val="0049058D"/>
    <w:rsid w:val="00490983"/>
    <w:rsid w:val="00491C70"/>
    <w:rsid w:val="00493B91"/>
    <w:rsid w:val="00496AEE"/>
    <w:rsid w:val="004A0DE9"/>
    <w:rsid w:val="004A0EA1"/>
    <w:rsid w:val="004A2945"/>
    <w:rsid w:val="004A3B96"/>
    <w:rsid w:val="004A4749"/>
    <w:rsid w:val="004A7235"/>
    <w:rsid w:val="004B04E7"/>
    <w:rsid w:val="004B11D1"/>
    <w:rsid w:val="004B1924"/>
    <w:rsid w:val="004B1EAC"/>
    <w:rsid w:val="004B25F2"/>
    <w:rsid w:val="004B3597"/>
    <w:rsid w:val="004B375B"/>
    <w:rsid w:val="004B4897"/>
    <w:rsid w:val="004B5B12"/>
    <w:rsid w:val="004B61A7"/>
    <w:rsid w:val="004B6FA0"/>
    <w:rsid w:val="004B7940"/>
    <w:rsid w:val="004C17E0"/>
    <w:rsid w:val="004C23C2"/>
    <w:rsid w:val="004C3E9F"/>
    <w:rsid w:val="004C55D5"/>
    <w:rsid w:val="004C5B7E"/>
    <w:rsid w:val="004C6FE5"/>
    <w:rsid w:val="004D0590"/>
    <w:rsid w:val="004D086C"/>
    <w:rsid w:val="004D08E5"/>
    <w:rsid w:val="004D1FFD"/>
    <w:rsid w:val="004D20DB"/>
    <w:rsid w:val="004D2B97"/>
    <w:rsid w:val="004D2D85"/>
    <w:rsid w:val="004D31B5"/>
    <w:rsid w:val="004D78F1"/>
    <w:rsid w:val="004E0A4A"/>
    <w:rsid w:val="004E0B02"/>
    <w:rsid w:val="004E0BF9"/>
    <w:rsid w:val="004E2702"/>
    <w:rsid w:val="004E3BB3"/>
    <w:rsid w:val="004E4243"/>
    <w:rsid w:val="004E5BA9"/>
    <w:rsid w:val="004E60BD"/>
    <w:rsid w:val="004E7660"/>
    <w:rsid w:val="004F1682"/>
    <w:rsid w:val="004F2247"/>
    <w:rsid w:val="004F363B"/>
    <w:rsid w:val="004F39CC"/>
    <w:rsid w:val="004F5953"/>
    <w:rsid w:val="004F5F67"/>
    <w:rsid w:val="0050164A"/>
    <w:rsid w:val="005018C9"/>
    <w:rsid w:val="00501DBF"/>
    <w:rsid w:val="005026EF"/>
    <w:rsid w:val="00503DE7"/>
    <w:rsid w:val="005043A9"/>
    <w:rsid w:val="00504EEB"/>
    <w:rsid w:val="00506518"/>
    <w:rsid w:val="00507997"/>
    <w:rsid w:val="00507C5D"/>
    <w:rsid w:val="00511178"/>
    <w:rsid w:val="005122B0"/>
    <w:rsid w:val="005126E2"/>
    <w:rsid w:val="00513A08"/>
    <w:rsid w:val="00514563"/>
    <w:rsid w:val="0051463D"/>
    <w:rsid w:val="00514EB0"/>
    <w:rsid w:val="005166C3"/>
    <w:rsid w:val="00516DC5"/>
    <w:rsid w:val="00520AC4"/>
    <w:rsid w:val="00520DE2"/>
    <w:rsid w:val="005217ED"/>
    <w:rsid w:val="005221DC"/>
    <w:rsid w:val="00522BBD"/>
    <w:rsid w:val="00523261"/>
    <w:rsid w:val="005249BE"/>
    <w:rsid w:val="00525D53"/>
    <w:rsid w:val="00525F11"/>
    <w:rsid w:val="00530A66"/>
    <w:rsid w:val="00531973"/>
    <w:rsid w:val="00531C2F"/>
    <w:rsid w:val="0053241D"/>
    <w:rsid w:val="00532C60"/>
    <w:rsid w:val="00532E46"/>
    <w:rsid w:val="00534F7B"/>
    <w:rsid w:val="005369B7"/>
    <w:rsid w:val="0053726C"/>
    <w:rsid w:val="00540621"/>
    <w:rsid w:val="00541098"/>
    <w:rsid w:val="005424D4"/>
    <w:rsid w:val="00543008"/>
    <w:rsid w:val="00543C95"/>
    <w:rsid w:val="00545198"/>
    <w:rsid w:val="00545FA1"/>
    <w:rsid w:val="00546457"/>
    <w:rsid w:val="005464BE"/>
    <w:rsid w:val="005475D4"/>
    <w:rsid w:val="00550D13"/>
    <w:rsid w:val="005511F5"/>
    <w:rsid w:val="005521A6"/>
    <w:rsid w:val="00553127"/>
    <w:rsid w:val="005531CF"/>
    <w:rsid w:val="0055430E"/>
    <w:rsid w:val="00554C44"/>
    <w:rsid w:val="00554FC9"/>
    <w:rsid w:val="0055569C"/>
    <w:rsid w:val="00556305"/>
    <w:rsid w:val="005563A0"/>
    <w:rsid w:val="005568CE"/>
    <w:rsid w:val="00556C3E"/>
    <w:rsid w:val="005578FB"/>
    <w:rsid w:val="0056084C"/>
    <w:rsid w:val="005618C6"/>
    <w:rsid w:val="00562307"/>
    <w:rsid w:val="005629A2"/>
    <w:rsid w:val="0056563F"/>
    <w:rsid w:val="005670D4"/>
    <w:rsid w:val="0056765A"/>
    <w:rsid w:val="005702F0"/>
    <w:rsid w:val="005707A0"/>
    <w:rsid w:val="00570A6D"/>
    <w:rsid w:val="00571657"/>
    <w:rsid w:val="00571899"/>
    <w:rsid w:val="0057273D"/>
    <w:rsid w:val="005727BE"/>
    <w:rsid w:val="00574166"/>
    <w:rsid w:val="00574824"/>
    <w:rsid w:val="00574BDA"/>
    <w:rsid w:val="005761FB"/>
    <w:rsid w:val="00576F47"/>
    <w:rsid w:val="005776BD"/>
    <w:rsid w:val="0058059E"/>
    <w:rsid w:val="005805E9"/>
    <w:rsid w:val="00580D5A"/>
    <w:rsid w:val="00581554"/>
    <w:rsid w:val="005828F7"/>
    <w:rsid w:val="005838DD"/>
    <w:rsid w:val="0058413C"/>
    <w:rsid w:val="0058474F"/>
    <w:rsid w:val="00585125"/>
    <w:rsid w:val="005863EA"/>
    <w:rsid w:val="00587EF0"/>
    <w:rsid w:val="00590456"/>
    <w:rsid w:val="005908B0"/>
    <w:rsid w:val="00591132"/>
    <w:rsid w:val="00591234"/>
    <w:rsid w:val="0059207E"/>
    <w:rsid w:val="005934F7"/>
    <w:rsid w:val="005937C6"/>
    <w:rsid w:val="0059407C"/>
    <w:rsid w:val="00594F58"/>
    <w:rsid w:val="005959AB"/>
    <w:rsid w:val="0059662B"/>
    <w:rsid w:val="00596EE5"/>
    <w:rsid w:val="00597531"/>
    <w:rsid w:val="005A0539"/>
    <w:rsid w:val="005A3D16"/>
    <w:rsid w:val="005A3D30"/>
    <w:rsid w:val="005A4068"/>
    <w:rsid w:val="005A4576"/>
    <w:rsid w:val="005A5A03"/>
    <w:rsid w:val="005A6952"/>
    <w:rsid w:val="005A6FB1"/>
    <w:rsid w:val="005A7DB3"/>
    <w:rsid w:val="005B1B9C"/>
    <w:rsid w:val="005B43B5"/>
    <w:rsid w:val="005B4501"/>
    <w:rsid w:val="005B4CB0"/>
    <w:rsid w:val="005B4EEE"/>
    <w:rsid w:val="005B5D47"/>
    <w:rsid w:val="005B74F2"/>
    <w:rsid w:val="005B7DBE"/>
    <w:rsid w:val="005C05CE"/>
    <w:rsid w:val="005C1457"/>
    <w:rsid w:val="005C1E97"/>
    <w:rsid w:val="005C2A94"/>
    <w:rsid w:val="005C4347"/>
    <w:rsid w:val="005C4B61"/>
    <w:rsid w:val="005C4F14"/>
    <w:rsid w:val="005C55DA"/>
    <w:rsid w:val="005C5B97"/>
    <w:rsid w:val="005D0649"/>
    <w:rsid w:val="005D133B"/>
    <w:rsid w:val="005D1514"/>
    <w:rsid w:val="005D2C4B"/>
    <w:rsid w:val="005D3428"/>
    <w:rsid w:val="005D5104"/>
    <w:rsid w:val="005D55E3"/>
    <w:rsid w:val="005D56BF"/>
    <w:rsid w:val="005D7C89"/>
    <w:rsid w:val="005E10CA"/>
    <w:rsid w:val="005E1134"/>
    <w:rsid w:val="005E13C1"/>
    <w:rsid w:val="005E1ED8"/>
    <w:rsid w:val="005E298D"/>
    <w:rsid w:val="005E347E"/>
    <w:rsid w:val="005E3F06"/>
    <w:rsid w:val="005E4B8E"/>
    <w:rsid w:val="005E4C76"/>
    <w:rsid w:val="005E4DB3"/>
    <w:rsid w:val="005F17EC"/>
    <w:rsid w:val="005F5072"/>
    <w:rsid w:val="005F5C5A"/>
    <w:rsid w:val="006021FB"/>
    <w:rsid w:val="006043E5"/>
    <w:rsid w:val="00605C8D"/>
    <w:rsid w:val="00605DBA"/>
    <w:rsid w:val="00606C6D"/>
    <w:rsid w:val="00607BB1"/>
    <w:rsid w:val="00611438"/>
    <w:rsid w:val="006130AD"/>
    <w:rsid w:val="006145CA"/>
    <w:rsid w:val="006147F8"/>
    <w:rsid w:val="00615ADE"/>
    <w:rsid w:val="006166C3"/>
    <w:rsid w:val="00623343"/>
    <w:rsid w:val="00624236"/>
    <w:rsid w:val="00624F34"/>
    <w:rsid w:val="006256C6"/>
    <w:rsid w:val="00625EBF"/>
    <w:rsid w:val="00631FB8"/>
    <w:rsid w:val="0063229A"/>
    <w:rsid w:val="006324F6"/>
    <w:rsid w:val="00632B17"/>
    <w:rsid w:val="00632EEB"/>
    <w:rsid w:val="00634C5A"/>
    <w:rsid w:val="00635745"/>
    <w:rsid w:val="006364C9"/>
    <w:rsid w:val="00636BC0"/>
    <w:rsid w:val="00636D09"/>
    <w:rsid w:val="00640E0D"/>
    <w:rsid w:val="00640ECF"/>
    <w:rsid w:val="0064125B"/>
    <w:rsid w:val="00642DBA"/>
    <w:rsid w:val="00643968"/>
    <w:rsid w:val="006439B3"/>
    <w:rsid w:val="00645046"/>
    <w:rsid w:val="00646A10"/>
    <w:rsid w:val="00646F77"/>
    <w:rsid w:val="00647C17"/>
    <w:rsid w:val="006506BF"/>
    <w:rsid w:val="00650964"/>
    <w:rsid w:val="006516F4"/>
    <w:rsid w:val="00654246"/>
    <w:rsid w:val="0065433D"/>
    <w:rsid w:val="00656445"/>
    <w:rsid w:val="00657170"/>
    <w:rsid w:val="00657F63"/>
    <w:rsid w:val="006627C9"/>
    <w:rsid w:val="00662CAB"/>
    <w:rsid w:val="0066427B"/>
    <w:rsid w:val="00665CD4"/>
    <w:rsid w:val="006664D8"/>
    <w:rsid w:val="00666A06"/>
    <w:rsid w:val="006672D8"/>
    <w:rsid w:val="006701B3"/>
    <w:rsid w:val="006703E6"/>
    <w:rsid w:val="00670F92"/>
    <w:rsid w:val="006719DE"/>
    <w:rsid w:val="0067340A"/>
    <w:rsid w:val="006737B4"/>
    <w:rsid w:val="00676A5D"/>
    <w:rsid w:val="00677A26"/>
    <w:rsid w:val="006807F0"/>
    <w:rsid w:val="00683239"/>
    <w:rsid w:val="00683AAC"/>
    <w:rsid w:val="00684BF5"/>
    <w:rsid w:val="00686C47"/>
    <w:rsid w:val="0068766D"/>
    <w:rsid w:val="00687A78"/>
    <w:rsid w:val="00690192"/>
    <w:rsid w:val="00690C1C"/>
    <w:rsid w:val="006915A6"/>
    <w:rsid w:val="00691B6D"/>
    <w:rsid w:val="00694167"/>
    <w:rsid w:val="006951AA"/>
    <w:rsid w:val="006954B1"/>
    <w:rsid w:val="006957F8"/>
    <w:rsid w:val="006966F9"/>
    <w:rsid w:val="006A0B58"/>
    <w:rsid w:val="006A22BF"/>
    <w:rsid w:val="006A3F96"/>
    <w:rsid w:val="006A4327"/>
    <w:rsid w:val="006A4E2B"/>
    <w:rsid w:val="006A57CF"/>
    <w:rsid w:val="006A69F0"/>
    <w:rsid w:val="006A6DAF"/>
    <w:rsid w:val="006A731A"/>
    <w:rsid w:val="006A75C1"/>
    <w:rsid w:val="006A76D2"/>
    <w:rsid w:val="006B0EDC"/>
    <w:rsid w:val="006B220F"/>
    <w:rsid w:val="006B2F24"/>
    <w:rsid w:val="006B2F38"/>
    <w:rsid w:val="006B2FC4"/>
    <w:rsid w:val="006B4F4D"/>
    <w:rsid w:val="006B50D3"/>
    <w:rsid w:val="006B627F"/>
    <w:rsid w:val="006B6496"/>
    <w:rsid w:val="006B7ABA"/>
    <w:rsid w:val="006C0679"/>
    <w:rsid w:val="006C0F94"/>
    <w:rsid w:val="006C1055"/>
    <w:rsid w:val="006C15BD"/>
    <w:rsid w:val="006C18CA"/>
    <w:rsid w:val="006C25E3"/>
    <w:rsid w:val="006C3CF6"/>
    <w:rsid w:val="006C43ED"/>
    <w:rsid w:val="006C44F5"/>
    <w:rsid w:val="006C47E6"/>
    <w:rsid w:val="006C4B90"/>
    <w:rsid w:val="006C5863"/>
    <w:rsid w:val="006C6CDF"/>
    <w:rsid w:val="006C6DFC"/>
    <w:rsid w:val="006D29FB"/>
    <w:rsid w:val="006D2ADB"/>
    <w:rsid w:val="006D3964"/>
    <w:rsid w:val="006D3CCE"/>
    <w:rsid w:val="006D3D3C"/>
    <w:rsid w:val="006D3E45"/>
    <w:rsid w:val="006D4B73"/>
    <w:rsid w:val="006D6342"/>
    <w:rsid w:val="006D6ED1"/>
    <w:rsid w:val="006E0398"/>
    <w:rsid w:val="006E0A4F"/>
    <w:rsid w:val="006E0CCD"/>
    <w:rsid w:val="006E0E99"/>
    <w:rsid w:val="006E0F4B"/>
    <w:rsid w:val="006E54A1"/>
    <w:rsid w:val="006E5EFC"/>
    <w:rsid w:val="006E6BFC"/>
    <w:rsid w:val="006E7E59"/>
    <w:rsid w:val="006F05E0"/>
    <w:rsid w:val="006F1B97"/>
    <w:rsid w:val="006F3F98"/>
    <w:rsid w:val="006F4612"/>
    <w:rsid w:val="006F4A17"/>
    <w:rsid w:val="006F5E58"/>
    <w:rsid w:val="006F6092"/>
    <w:rsid w:val="006F7926"/>
    <w:rsid w:val="006F7FD1"/>
    <w:rsid w:val="007008E9"/>
    <w:rsid w:val="00700A37"/>
    <w:rsid w:val="00700D10"/>
    <w:rsid w:val="007026BC"/>
    <w:rsid w:val="0070356B"/>
    <w:rsid w:val="0070463B"/>
    <w:rsid w:val="0070567D"/>
    <w:rsid w:val="00706055"/>
    <w:rsid w:val="00710521"/>
    <w:rsid w:val="007116FB"/>
    <w:rsid w:val="00711EC2"/>
    <w:rsid w:val="00713034"/>
    <w:rsid w:val="00713D33"/>
    <w:rsid w:val="00713E67"/>
    <w:rsid w:val="0071567D"/>
    <w:rsid w:val="00715F4F"/>
    <w:rsid w:val="0071769A"/>
    <w:rsid w:val="00723254"/>
    <w:rsid w:val="00723A3D"/>
    <w:rsid w:val="00724428"/>
    <w:rsid w:val="007257FC"/>
    <w:rsid w:val="0072752F"/>
    <w:rsid w:val="00727D5A"/>
    <w:rsid w:val="00730B0E"/>
    <w:rsid w:val="00731226"/>
    <w:rsid w:val="00732502"/>
    <w:rsid w:val="00732568"/>
    <w:rsid w:val="0073273D"/>
    <w:rsid w:val="00734F3A"/>
    <w:rsid w:val="00734F68"/>
    <w:rsid w:val="00735067"/>
    <w:rsid w:val="00735677"/>
    <w:rsid w:val="0073597E"/>
    <w:rsid w:val="00735EBC"/>
    <w:rsid w:val="00735ECF"/>
    <w:rsid w:val="00737608"/>
    <w:rsid w:val="00737F59"/>
    <w:rsid w:val="00741784"/>
    <w:rsid w:val="007429EA"/>
    <w:rsid w:val="00744625"/>
    <w:rsid w:val="007447E4"/>
    <w:rsid w:val="0074523B"/>
    <w:rsid w:val="00745F30"/>
    <w:rsid w:val="00746A59"/>
    <w:rsid w:val="00747B88"/>
    <w:rsid w:val="00752D49"/>
    <w:rsid w:val="0075320D"/>
    <w:rsid w:val="00755590"/>
    <w:rsid w:val="00756403"/>
    <w:rsid w:val="00756898"/>
    <w:rsid w:val="0075769A"/>
    <w:rsid w:val="00760B5D"/>
    <w:rsid w:val="00760D21"/>
    <w:rsid w:val="0076157D"/>
    <w:rsid w:val="00761904"/>
    <w:rsid w:val="00761CEC"/>
    <w:rsid w:val="0076318E"/>
    <w:rsid w:val="00763430"/>
    <w:rsid w:val="00767475"/>
    <w:rsid w:val="0077087F"/>
    <w:rsid w:val="00771BBD"/>
    <w:rsid w:val="00771CDE"/>
    <w:rsid w:val="00771F43"/>
    <w:rsid w:val="007727A7"/>
    <w:rsid w:val="00772B3D"/>
    <w:rsid w:val="00772F89"/>
    <w:rsid w:val="007735A3"/>
    <w:rsid w:val="00773F3E"/>
    <w:rsid w:val="00774D3F"/>
    <w:rsid w:val="0078068B"/>
    <w:rsid w:val="00781BC1"/>
    <w:rsid w:val="00782412"/>
    <w:rsid w:val="0078334A"/>
    <w:rsid w:val="00783F51"/>
    <w:rsid w:val="00784DAE"/>
    <w:rsid w:val="0078501C"/>
    <w:rsid w:val="00785C1D"/>
    <w:rsid w:val="00785E1F"/>
    <w:rsid w:val="00787F15"/>
    <w:rsid w:val="00790761"/>
    <w:rsid w:val="007910C5"/>
    <w:rsid w:val="0079119B"/>
    <w:rsid w:val="007914FB"/>
    <w:rsid w:val="00792B58"/>
    <w:rsid w:val="00793318"/>
    <w:rsid w:val="00793866"/>
    <w:rsid w:val="0079536A"/>
    <w:rsid w:val="00797ECA"/>
    <w:rsid w:val="007A0ED1"/>
    <w:rsid w:val="007A25F8"/>
    <w:rsid w:val="007A3149"/>
    <w:rsid w:val="007A3AD8"/>
    <w:rsid w:val="007A42E6"/>
    <w:rsid w:val="007A440A"/>
    <w:rsid w:val="007A4A30"/>
    <w:rsid w:val="007A5403"/>
    <w:rsid w:val="007A5F6F"/>
    <w:rsid w:val="007A70BC"/>
    <w:rsid w:val="007A7289"/>
    <w:rsid w:val="007A73BC"/>
    <w:rsid w:val="007A764C"/>
    <w:rsid w:val="007B11C5"/>
    <w:rsid w:val="007B2B1A"/>
    <w:rsid w:val="007B2E32"/>
    <w:rsid w:val="007B451A"/>
    <w:rsid w:val="007B5595"/>
    <w:rsid w:val="007B5C90"/>
    <w:rsid w:val="007B6325"/>
    <w:rsid w:val="007B6BB7"/>
    <w:rsid w:val="007C0086"/>
    <w:rsid w:val="007C1361"/>
    <w:rsid w:val="007C27F7"/>
    <w:rsid w:val="007C2D72"/>
    <w:rsid w:val="007C38FB"/>
    <w:rsid w:val="007C3983"/>
    <w:rsid w:val="007C4261"/>
    <w:rsid w:val="007C5C58"/>
    <w:rsid w:val="007C5D2C"/>
    <w:rsid w:val="007D2B6C"/>
    <w:rsid w:val="007D2D05"/>
    <w:rsid w:val="007D2DE8"/>
    <w:rsid w:val="007D34C9"/>
    <w:rsid w:val="007D3915"/>
    <w:rsid w:val="007D6193"/>
    <w:rsid w:val="007D6228"/>
    <w:rsid w:val="007D7484"/>
    <w:rsid w:val="007D7EB9"/>
    <w:rsid w:val="007E1104"/>
    <w:rsid w:val="007E22F8"/>
    <w:rsid w:val="007E234F"/>
    <w:rsid w:val="007E4C25"/>
    <w:rsid w:val="007E7713"/>
    <w:rsid w:val="007F0D1C"/>
    <w:rsid w:val="007F120B"/>
    <w:rsid w:val="007F30FA"/>
    <w:rsid w:val="007F33BB"/>
    <w:rsid w:val="007F356C"/>
    <w:rsid w:val="007F43D7"/>
    <w:rsid w:val="007F67C8"/>
    <w:rsid w:val="007F6C27"/>
    <w:rsid w:val="007F7B78"/>
    <w:rsid w:val="0080168B"/>
    <w:rsid w:val="0080252C"/>
    <w:rsid w:val="00802C28"/>
    <w:rsid w:val="00802DAD"/>
    <w:rsid w:val="00803B9B"/>
    <w:rsid w:val="008045E9"/>
    <w:rsid w:val="00804B9A"/>
    <w:rsid w:val="00806A1E"/>
    <w:rsid w:val="00807549"/>
    <w:rsid w:val="008107E9"/>
    <w:rsid w:val="008122C5"/>
    <w:rsid w:val="00813522"/>
    <w:rsid w:val="00813BE3"/>
    <w:rsid w:val="00815400"/>
    <w:rsid w:val="008154D4"/>
    <w:rsid w:val="0081638B"/>
    <w:rsid w:val="00816A75"/>
    <w:rsid w:val="00816EBB"/>
    <w:rsid w:val="0082060F"/>
    <w:rsid w:val="00820DE6"/>
    <w:rsid w:val="0082229C"/>
    <w:rsid w:val="008244A5"/>
    <w:rsid w:val="008246A4"/>
    <w:rsid w:val="00824ECE"/>
    <w:rsid w:val="00826267"/>
    <w:rsid w:val="008268B1"/>
    <w:rsid w:val="008271F8"/>
    <w:rsid w:val="00827BDC"/>
    <w:rsid w:val="00830C51"/>
    <w:rsid w:val="00832794"/>
    <w:rsid w:val="00835848"/>
    <w:rsid w:val="00835877"/>
    <w:rsid w:val="00835B5C"/>
    <w:rsid w:val="00835EDF"/>
    <w:rsid w:val="00835F88"/>
    <w:rsid w:val="00836F3E"/>
    <w:rsid w:val="0084085E"/>
    <w:rsid w:val="0084207A"/>
    <w:rsid w:val="00842D91"/>
    <w:rsid w:val="00842FFC"/>
    <w:rsid w:val="00843623"/>
    <w:rsid w:val="0084491A"/>
    <w:rsid w:val="00844C16"/>
    <w:rsid w:val="00844CDF"/>
    <w:rsid w:val="00844D77"/>
    <w:rsid w:val="008466C8"/>
    <w:rsid w:val="00850B76"/>
    <w:rsid w:val="00851336"/>
    <w:rsid w:val="00851553"/>
    <w:rsid w:val="00851B16"/>
    <w:rsid w:val="0085391B"/>
    <w:rsid w:val="008552D6"/>
    <w:rsid w:val="00856659"/>
    <w:rsid w:val="00857780"/>
    <w:rsid w:val="00860C26"/>
    <w:rsid w:val="00863B6E"/>
    <w:rsid w:val="00863E1C"/>
    <w:rsid w:val="00864C57"/>
    <w:rsid w:val="00865821"/>
    <w:rsid w:val="0086627B"/>
    <w:rsid w:val="00866642"/>
    <w:rsid w:val="00867501"/>
    <w:rsid w:val="00867D04"/>
    <w:rsid w:val="008706C4"/>
    <w:rsid w:val="008718E2"/>
    <w:rsid w:val="00871947"/>
    <w:rsid w:val="00871CC0"/>
    <w:rsid w:val="008735F0"/>
    <w:rsid w:val="00874C57"/>
    <w:rsid w:val="00875671"/>
    <w:rsid w:val="00875CDD"/>
    <w:rsid w:val="0088055C"/>
    <w:rsid w:val="00881706"/>
    <w:rsid w:val="00881CE3"/>
    <w:rsid w:val="00882471"/>
    <w:rsid w:val="00882896"/>
    <w:rsid w:val="00882B9E"/>
    <w:rsid w:val="00883DB3"/>
    <w:rsid w:val="00884C90"/>
    <w:rsid w:val="00886654"/>
    <w:rsid w:val="008867F8"/>
    <w:rsid w:val="00887656"/>
    <w:rsid w:val="00887743"/>
    <w:rsid w:val="0089013F"/>
    <w:rsid w:val="00890C99"/>
    <w:rsid w:val="008914CB"/>
    <w:rsid w:val="008914F8"/>
    <w:rsid w:val="00893D9C"/>
    <w:rsid w:val="008947E4"/>
    <w:rsid w:val="00895FF7"/>
    <w:rsid w:val="00896B22"/>
    <w:rsid w:val="008970A9"/>
    <w:rsid w:val="008A0B62"/>
    <w:rsid w:val="008A186C"/>
    <w:rsid w:val="008A1C51"/>
    <w:rsid w:val="008A2700"/>
    <w:rsid w:val="008A3D17"/>
    <w:rsid w:val="008A4292"/>
    <w:rsid w:val="008A4718"/>
    <w:rsid w:val="008A68A0"/>
    <w:rsid w:val="008A6CDF"/>
    <w:rsid w:val="008B054A"/>
    <w:rsid w:val="008B172C"/>
    <w:rsid w:val="008B305D"/>
    <w:rsid w:val="008B45C2"/>
    <w:rsid w:val="008B4840"/>
    <w:rsid w:val="008B6ABF"/>
    <w:rsid w:val="008C1A3B"/>
    <w:rsid w:val="008C1A8C"/>
    <w:rsid w:val="008C37E1"/>
    <w:rsid w:val="008C4D6A"/>
    <w:rsid w:val="008C699C"/>
    <w:rsid w:val="008C78AD"/>
    <w:rsid w:val="008D0DAB"/>
    <w:rsid w:val="008D1DAF"/>
    <w:rsid w:val="008D28E3"/>
    <w:rsid w:val="008D44A4"/>
    <w:rsid w:val="008D4662"/>
    <w:rsid w:val="008D49BE"/>
    <w:rsid w:val="008D6EC1"/>
    <w:rsid w:val="008D7047"/>
    <w:rsid w:val="008E00C2"/>
    <w:rsid w:val="008E070B"/>
    <w:rsid w:val="008E1514"/>
    <w:rsid w:val="008E2943"/>
    <w:rsid w:val="008E2B50"/>
    <w:rsid w:val="008E4F9B"/>
    <w:rsid w:val="008E5A66"/>
    <w:rsid w:val="008E6042"/>
    <w:rsid w:val="008E6544"/>
    <w:rsid w:val="008F07FF"/>
    <w:rsid w:val="008F127C"/>
    <w:rsid w:val="008F1F1D"/>
    <w:rsid w:val="008F22F0"/>
    <w:rsid w:val="008F2826"/>
    <w:rsid w:val="008F3515"/>
    <w:rsid w:val="008F3D2D"/>
    <w:rsid w:val="008F4E48"/>
    <w:rsid w:val="008F53DB"/>
    <w:rsid w:val="008F5C42"/>
    <w:rsid w:val="00900911"/>
    <w:rsid w:val="00900B84"/>
    <w:rsid w:val="0090238C"/>
    <w:rsid w:val="00903443"/>
    <w:rsid w:val="009065DA"/>
    <w:rsid w:val="009073A4"/>
    <w:rsid w:val="009078EF"/>
    <w:rsid w:val="00910B70"/>
    <w:rsid w:val="00911267"/>
    <w:rsid w:val="00912842"/>
    <w:rsid w:val="00912B94"/>
    <w:rsid w:val="00913648"/>
    <w:rsid w:val="00913B55"/>
    <w:rsid w:val="00914BCE"/>
    <w:rsid w:val="009154B3"/>
    <w:rsid w:val="00916614"/>
    <w:rsid w:val="00916901"/>
    <w:rsid w:val="009201D6"/>
    <w:rsid w:val="009209F8"/>
    <w:rsid w:val="00925F1A"/>
    <w:rsid w:val="00930D2D"/>
    <w:rsid w:val="00932058"/>
    <w:rsid w:val="009341C2"/>
    <w:rsid w:val="009352E8"/>
    <w:rsid w:val="00935820"/>
    <w:rsid w:val="0093639A"/>
    <w:rsid w:val="00936ED6"/>
    <w:rsid w:val="00937463"/>
    <w:rsid w:val="00940702"/>
    <w:rsid w:val="009426E6"/>
    <w:rsid w:val="00942A63"/>
    <w:rsid w:val="009449B2"/>
    <w:rsid w:val="00944C78"/>
    <w:rsid w:val="00946E10"/>
    <w:rsid w:val="0094727E"/>
    <w:rsid w:val="00947A2A"/>
    <w:rsid w:val="00950B88"/>
    <w:rsid w:val="00951485"/>
    <w:rsid w:val="009514DA"/>
    <w:rsid w:val="00951EA9"/>
    <w:rsid w:val="00952336"/>
    <w:rsid w:val="00953275"/>
    <w:rsid w:val="0095559A"/>
    <w:rsid w:val="00955C84"/>
    <w:rsid w:val="0095666D"/>
    <w:rsid w:val="009571D9"/>
    <w:rsid w:val="00957CA8"/>
    <w:rsid w:val="009605BB"/>
    <w:rsid w:val="00961543"/>
    <w:rsid w:val="00964261"/>
    <w:rsid w:val="009646BF"/>
    <w:rsid w:val="009653A8"/>
    <w:rsid w:val="0097019B"/>
    <w:rsid w:val="00971086"/>
    <w:rsid w:val="009725D5"/>
    <w:rsid w:val="009733C2"/>
    <w:rsid w:val="009734DD"/>
    <w:rsid w:val="00973D91"/>
    <w:rsid w:val="00974AAC"/>
    <w:rsid w:val="009754EC"/>
    <w:rsid w:val="00976334"/>
    <w:rsid w:val="00976FC2"/>
    <w:rsid w:val="0098172D"/>
    <w:rsid w:val="00984C07"/>
    <w:rsid w:val="00985DA5"/>
    <w:rsid w:val="009867EC"/>
    <w:rsid w:val="00987612"/>
    <w:rsid w:val="00987FCB"/>
    <w:rsid w:val="00990B68"/>
    <w:rsid w:val="00991F7F"/>
    <w:rsid w:val="009922EF"/>
    <w:rsid w:val="00992C52"/>
    <w:rsid w:val="00993B1B"/>
    <w:rsid w:val="0099526A"/>
    <w:rsid w:val="009954E2"/>
    <w:rsid w:val="0099792F"/>
    <w:rsid w:val="009A1385"/>
    <w:rsid w:val="009A1BF4"/>
    <w:rsid w:val="009A20FE"/>
    <w:rsid w:val="009A2782"/>
    <w:rsid w:val="009A2E6D"/>
    <w:rsid w:val="009A6275"/>
    <w:rsid w:val="009A6C5C"/>
    <w:rsid w:val="009A7A1D"/>
    <w:rsid w:val="009B0038"/>
    <w:rsid w:val="009B280A"/>
    <w:rsid w:val="009B4217"/>
    <w:rsid w:val="009B632A"/>
    <w:rsid w:val="009B6556"/>
    <w:rsid w:val="009B7967"/>
    <w:rsid w:val="009C0136"/>
    <w:rsid w:val="009C1AB8"/>
    <w:rsid w:val="009C45F2"/>
    <w:rsid w:val="009C7011"/>
    <w:rsid w:val="009C73D0"/>
    <w:rsid w:val="009D037D"/>
    <w:rsid w:val="009D0784"/>
    <w:rsid w:val="009D202D"/>
    <w:rsid w:val="009D203D"/>
    <w:rsid w:val="009D3467"/>
    <w:rsid w:val="009D3539"/>
    <w:rsid w:val="009D45E2"/>
    <w:rsid w:val="009D4E50"/>
    <w:rsid w:val="009D54E6"/>
    <w:rsid w:val="009D62F0"/>
    <w:rsid w:val="009D741F"/>
    <w:rsid w:val="009E028C"/>
    <w:rsid w:val="009E02E0"/>
    <w:rsid w:val="009E0366"/>
    <w:rsid w:val="009E15EF"/>
    <w:rsid w:val="009E1CC4"/>
    <w:rsid w:val="009E1EB3"/>
    <w:rsid w:val="009E32E0"/>
    <w:rsid w:val="009E4F70"/>
    <w:rsid w:val="009E7172"/>
    <w:rsid w:val="009E7429"/>
    <w:rsid w:val="009E77D5"/>
    <w:rsid w:val="009F0071"/>
    <w:rsid w:val="009F07F8"/>
    <w:rsid w:val="009F111F"/>
    <w:rsid w:val="009F118D"/>
    <w:rsid w:val="009F19C1"/>
    <w:rsid w:val="009F2A25"/>
    <w:rsid w:val="009F2E04"/>
    <w:rsid w:val="009F2F07"/>
    <w:rsid w:val="009F405F"/>
    <w:rsid w:val="009F52BF"/>
    <w:rsid w:val="009F5EDD"/>
    <w:rsid w:val="009F5F32"/>
    <w:rsid w:val="009F6763"/>
    <w:rsid w:val="00A020D3"/>
    <w:rsid w:val="00A02EB6"/>
    <w:rsid w:val="00A032A9"/>
    <w:rsid w:val="00A055AA"/>
    <w:rsid w:val="00A0588A"/>
    <w:rsid w:val="00A06959"/>
    <w:rsid w:val="00A07330"/>
    <w:rsid w:val="00A11E05"/>
    <w:rsid w:val="00A11E76"/>
    <w:rsid w:val="00A12959"/>
    <w:rsid w:val="00A13D8A"/>
    <w:rsid w:val="00A14A1B"/>
    <w:rsid w:val="00A15222"/>
    <w:rsid w:val="00A155DC"/>
    <w:rsid w:val="00A15CD1"/>
    <w:rsid w:val="00A2302D"/>
    <w:rsid w:val="00A23745"/>
    <w:rsid w:val="00A2535D"/>
    <w:rsid w:val="00A256C5"/>
    <w:rsid w:val="00A26679"/>
    <w:rsid w:val="00A26C2E"/>
    <w:rsid w:val="00A27C46"/>
    <w:rsid w:val="00A3048B"/>
    <w:rsid w:val="00A3092C"/>
    <w:rsid w:val="00A30A25"/>
    <w:rsid w:val="00A31DC6"/>
    <w:rsid w:val="00A337C4"/>
    <w:rsid w:val="00A34167"/>
    <w:rsid w:val="00A35819"/>
    <w:rsid w:val="00A36D34"/>
    <w:rsid w:val="00A36FF7"/>
    <w:rsid w:val="00A371A8"/>
    <w:rsid w:val="00A37D78"/>
    <w:rsid w:val="00A37E2E"/>
    <w:rsid w:val="00A40B4E"/>
    <w:rsid w:val="00A422AD"/>
    <w:rsid w:val="00A42B35"/>
    <w:rsid w:val="00A42E08"/>
    <w:rsid w:val="00A431BB"/>
    <w:rsid w:val="00A43A3F"/>
    <w:rsid w:val="00A457CD"/>
    <w:rsid w:val="00A46142"/>
    <w:rsid w:val="00A503AD"/>
    <w:rsid w:val="00A53E7E"/>
    <w:rsid w:val="00A54997"/>
    <w:rsid w:val="00A55DE1"/>
    <w:rsid w:val="00A56458"/>
    <w:rsid w:val="00A57ACF"/>
    <w:rsid w:val="00A57DB0"/>
    <w:rsid w:val="00A60662"/>
    <w:rsid w:val="00A61478"/>
    <w:rsid w:val="00A62926"/>
    <w:rsid w:val="00A62BD8"/>
    <w:rsid w:val="00A63305"/>
    <w:rsid w:val="00A6343B"/>
    <w:rsid w:val="00A64E60"/>
    <w:rsid w:val="00A65632"/>
    <w:rsid w:val="00A65CD4"/>
    <w:rsid w:val="00A666E8"/>
    <w:rsid w:val="00A7297F"/>
    <w:rsid w:val="00A7336F"/>
    <w:rsid w:val="00A74251"/>
    <w:rsid w:val="00A753BD"/>
    <w:rsid w:val="00A763EA"/>
    <w:rsid w:val="00A76A55"/>
    <w:rsid w:val="00A77A0C"/>
    <w:rsid w:val="00A8121E"/>
    <w:rsid w:val="00A82C6B"/>
    <w:rsid w:val="00A82D46"/>
    <w:rsid w:val="00A84E01"/>
    <w:rsid w:val="00A85CF3"/>
    <w:rsid w:val="00A864A8"/>
    <w:rsid w:val="00A92447"/>
    <w:rsid w:val="00A94AC6"/>
    <w:rsid w:val="00A96A07"/>
    <w:rsid w:val="00A978B8"/>
    <w:rsid w:val="00A978BE"/>
    <w:rsid w:val="00AA2164"/>
    <w:rsid w:val="00AA336C"/>
    <w:rsid w:val="00AA4645"/>
    <w:rsid w:val="00AA4C4C"/>
    <w:rsid w:val="00AA73BC"/>
    <w:rsid w:val="00AB035E"/>
    <w:rsid w:val="00AB2E2F"/>
    <w:rsid w:val="00AB36D9"/>
    <w:rsid w:val="00AB4359"/>
    <w:rsid w:val="00AB4B9E"/>
    <w:rsid w:val="00AB5DEA"/>
    <w:rsid w:val="00AB69F3"/>
    <w:rsid w:val="00AB796A"/>
    <w:rsid w:val="00AC0A79"/>
    <w:rsid w:val="00AC1A0C"/>
    <w:rsid w:val="00AC1FFA"/>
    <w:rsid w:val="00AC2131"/>
    <w:rsid w:val="00AC558E"/>
    <w:rsid w:val="00AC67BD"/>
    <w:rsid w:val="00AC6944"/>
    <w:rsid w:val="00AD1C08"/>
    <w:rsid w:val="00AD2A03"/>
    <w:rsid w:val="00AD337B"/>
    <w:rsid w:val="00AD4C01"/>
    <w:rsid w:val="00AD4C3C"/>
    <w:rsid w:val="00AD6081"/>
    <w:rsid w:val="00AD7146"/>
    <w:rsid w:val="00AD7FA3"/>
    <w:rsid w:val="00AE06F1"/>
    <w:rsid w:val="00AE0B82"/>
    <w:rsid w:val="00AE1A9F"/>
    <w:rsid w:val="00AE321B"/>
    <w:rsid w:val="00AE3445"/>
    <w:rsid w:val="00AE3D2B"/>
    <w:rsid w:val="00AE43EC"/>
    <w:rsid w:val="00AE4F6F"/>
    <w:rsid w:val="00AE63E3"/>
    <w:rsid w:val="00AE75E8"/>
    <w:rsid w:val="00AE7F1F"/>
    <w:rsid w:val="00AF0E1D"/>
    <w:rsid w:val="00AF0EA5"/>
    <w:rsid w:val="00AF1D37"/>
    <w:rsid w:val="00AF31DE"/>
    <w:rsid w:val="00AF43BB"/>
    <w:rsid w:val="00AF4B9E"/>
    <w:rsid w:val="00AF5012"/>
    <w:rsid w:val="00AF54A1"/>
    <w:rsid w:val="00AF55DF"/>
    <w:rsid w:val="00AF6953"/>
    <w:rsid w:val="00AF761C"/>
    <w:rsid w:val="00AF7E4D"/>
    <w:rsid w:val="00B0137E"/>
    <w:rsid w:val="00B01482"/>
    <w:rsid w:val="00B01CF5"/>
    <w:rsid w:val="00B0209F"/>
    <w:rsid w:val="00B03052"/>
    <w:rsid w:val="00B0447A"/>
    <w:rsid w:val="00B05A03"/>
    <w:rsid w:val="00B06546"/>
    <w:rsid w:val="00B0698A"/>
    <w:rsid w:val="00B06CA4"/>
    <w:rsid w:val="00B07F7F"/>
    <w:rsid w:val="00B1064D"/>
    <w:rsid w:val="00B1186C"/>
    <w:rsid w:val="00B12C51"/>
    <w:rsid w:val="00B13841"/>
    <w:rsid w:val="00B13BF8"/>
    <w:rsid w:val="00B1534C"/>
    <w:rsid w:val="00B15D81"/>
    <w:rsid w:val="00B1788E"/>
    <w:rsid w:val="00B21EDF"/>
    <w:rsid w:val="00B237B5"/>
    <w:rsid w:val="00B239C2"/>
    <w:rsid w:val="00B27274"/>
    <w:rsid w:val="00B27741"/>
    <w:rsid w:val="00B300D8"/>
    <w:rsid w:val="00B3064C"/>
    <w:rsid w:val="00B3168D"/>
    <w:rsid w:val="00B31AE7"/>
    <w:rsid w:val="00B35FD1"/>
    <w:rsid w:val="00B368A8"/>
    <w:rsid w:val="00B37FB4"/>
    <w:rsid w:val="00B40722"/>
    <w:rsid w:val="00B421F6"/>
    <w:rsid w:val="00B457FD"/>
    <w:rsid w:val="00B46F0B"/>
    <w:rsid w:val="00B477B8"/>
    <w:rsid w:val="00B47983"/>
    <w:rsid w:val="00B506D8"/>
    <w:rsid w:val="00B50A0E"/>
    <w:rsid w:val="00B51F7F"/>
    <w:rsid w:val="00B52D5C"/>
    <w:rsid w:val="00B54045"/>
    <w:rsid w:val="00B54BF9"/>
    <w:rsid w:val="00B55985"/>
    <w:rsid w:val="00B55AE7"/>
    <w:rsid w:val="00B5634B"/>
    <w:rsid w:val="00B56764"/>
    <w:rsid w:val="00B62D75"/>
    <w:rsid w:val="00B63C0C"/>
    <w:rsid w:val="00B649B8"/>
    <w:rsid w:val="00B659B7"/>
    <w:rsid w:val="00B65EB5"/>
    <w:rsid w:val="00B66EB0"/>
    <w:rsid w:val="00B670AD"/>
    <w:rsid w:val="00B70695"/>
    <w:rsid w:val="00B719A6"/>
    <w:rsid w:val="00B71B99"/>
    <w:rsid w:val="00B73420"/>
    <w:rsid w:val="00B75BEA"/>
    <w:rsid w:val="00B75FE7"/>
    <w:rsid w:val="00B763E0"/>
    <w:rsid w:val="00B76516"/>
    <w:rsid w:val="00B76605"/>
    <w:rsid w:val="00B76705"/>
    <w:rsid w:val="00B770F0"/>
    <w:rsid w:val="00B80584"/>
    <w:rsid w:val="00B80671"/>
    <w:rsid w:val="00B82689"/>
    <w:rsid w:val="00B8291E"/>
    <w:rsid w:val="00B83C57"/>
    <w:rsid w:val="00B848C6"/>
    <w:rsid w:val="00B8519C"/>
    <w:rsid w:val="00B8607D"/>
    <w:rsid w:val="00B86C68"/>
    <w:rsid w:val="00B9107E"/>
    <w:rsid w:val="00B91996"/>
    <w:rsid w:val="00B92A39"/>
    <w:rsid w:val="00B93A81"/>
    <w:rsid w:val="00B95E54"/>
    <w:rsid w:val="00BA17EE"/>
    <w:rsid w:val="00BA236A"/>
    <w:rsid w:val="00BA2593"/>
    <w:rsid w:val="00BA55EC"/>
    <w:rsid w:val="00BB1113"/>
    <w:rsid w:val="00BB1600"/>
    <w:rsid w:val="00BB1CDF"/>
    <w:rsid w:val="00BB32E2"/>
    <w:rsid w:val="00BB6EDE"/>
    <w:rsid w:val="00BB7E54"/>
    <w:rsid w:val="00BB7FB0"/>
    <w:rsid w:val="00BC12CE"/>
    <w:rsid w:val="00BC23F9"/>
    <w:rsid w:val="00BC2E36"/>
    <w:rsid w:val="00BC33F6"/>
    <w:rsid w:val="00BC3580"/>
    <w:rsid w:val="00BC5D69"/>
    <w:rsid w:val="00BC65AC"/>
    <w:rsid w:val="00BC6A4A"/>
    <w:rsid w:val="00BC7471"/>
    <w:rsid w:val="00BD1CE0"/>
    <w:rsid w:val="00BD2589"/>
    <w:rsid w:val="00BD2BCB"/>
    <w:rsid w:val="00BD312B"/>
    <w:rsid w:val="00BD4124"/>
    <w:rsid w:val="00BD503F"/>
    <w:rsid w:val="00BD547B"/>
    <w:rsid w:val="00BD6574"/>
    <w:rsid w:val="00BD6EDB"/>
    <w:rsid w:val="00BD6F07"/>
    <w:rsid w:val="00BE0523"/>
    <w:rsid w:val="00BE13A1"/>
    <w:rsid w:val="00BE13C3"/>
    <w:rsid w:val="00BE512A"/>
    <w:rsid w:val="00BE74DE"/>
    <w:rsid w:val="00BE7EBB"/>
    <w:rsid w:val="00BF336E"/>
    <w:rsid w:val="00BF4029"/>
    <w:rsid w:val="00BF5FF2"/>
    <w:rsid w:val="00BF791A"/>
    <w:rsid w:val="00C009C4"/>
    <w:rsid w:val="00C01457"/>
    <w:rsid w:val="00C04D49"/>
    <w:rsid w:val="00C053DB"/>
    <w:rsid w:val="00C054D8"/>
    <w:rsid w:val="00C056A1"/>
    <w:rsid w:val="00C067F8"/>
    <w:rsid w:val="00C06ABE"/>
    <w:rsid w:val="00C074D7"/>
    <w:rsid w:val="00C0762E"/>
    <w:rsid w:val="00C07E3A"/>
    <w:rsid w:val="00C11253"/>
    <w:rsid w:val="00C11FA2"/>
    <w:rsid w:val="00C12030"/>
    <w:rsid w:val="00C144F6"/>
    <w:rsid w:val="00C14761"/>
    <w:rsid w:val="00C15A69"/>
    <w:rsid w:val="00C16423"/>
    <w:rsid w:val="00C177C2"/>
    <w:rsid w:val="00C17B6A"/>
    <w:rsid w:val="00C17BF3"/>
    <w:rsid w:val="00C20607"/>
    <w:rsid w:val="00C210A6"/>
    <w:rsid w:val="00C22C11"/>
    <w:rsid w:val="00C24E5C"/>
    <w:rsid w:val="00C2590A"/>
    <w:rsid w:val="00C26F96"/>
    <w:rsid w:val="00C2709D"/>
    <w:rsid w:val="00C27216"/>
    <w:rsid w:val="00C301C4"/>
    <w:rsid w:val="00C34DBD"/>
    <w:rsid w:val="00C34E5A"/>
    <w:rsid w:val="00C36FDA"/>
    <w:rsid w:val="00C37608"/>
    <w:rsid w:val="00C37EC9"/>
    <w:rsid w:val="00C429C7"/>
    <w:rsid w:val="00C449F6"/>
    <w:rsid w:val="00C45715"/>
    <w:rsid w:val="00C5118C"/>
    <w:rsid w:val="00C515EE"/>
    <w:rsid w:val="00C52172"/>
    <w:rsid w:val="00C5329C"/>
    <w:rsid w:val="00C53B30"/>
    <w:rsid w:val="00C5539D"/>
    <w:rsid w:val="00C5682E"/>
    <w:rsid w:val="00C56C18"/>
    <w:rsid w:val="00C61C7C"/>
    <w:rsid w:val="00C62AFE"/>
    <w:rsid w:val="00C63183"/>
    <w:rsid w:val="00C63443"/>
    <w:rsid w:val="00C64C26"/>
    <w:rsid w:val="00C66C6F"/>
    <w:rsid w:val="00C7000A"/>
    <w:rsid w:val="00C729E6"/>
    <w:rsid w:val="00C72D56"/>
    <w:rsid w:val="00C7388C"/>
    <w:rsid w:val="00C73EF3"/>
    <w:rsid w:val="00C76F3B"/>
    <w:rsid w:val="00C80F7F"/>
    <w:rsid w:val="00C815CB"/>
    <w:rsid w:val="00C823E9"/>
    <w:rsid w:val="00C82832"/>
    <w:rsid w:val="00C85319"/>
    <w:rsid w:val="00C85C7D"/>
    <w:rsid w:val="00C8782C"/>
    <w:rsid w:val="00C87835"/>
    <w:rsid w:val="00C9436A"/>
    <w:rsid w:val="00C94CC2"/>
    <w:rsid w:val="00C974BB"/>
    <w:rsid w:val="00C97F4E"/>
    <w:rsid w:val="00CA06B6"/>
    <w:rsid w:val="00CA1169"/>
    <w:rsid w:val="00CA208E"/>
    <w:rsid w:val="00CA264F"/>
    <w:rsid w:val="00CA2680"/>
    <w:rsid w:val="00CA31DA"/>
    <w:rsid w:val="00CA39B2"/>
    <w:rsid w:val="00CA4700"/>
    <w:rsid w:val="00CA61FC"/>
    <w:rsid w:val="00CA62E7"/>
    <w:rsid w:val="00CA6620"/>
    <w:rsid w:val="00CB2772"/>
    <w:rsid w:val="00CB47BD"/>
    <w:rsid w:val="00CB79C7"/>
    <w:rsid w:val="00CC0829"/>
    <w:rsid w:val="00CC0B90"/>
    <w:rsid w:val="00CC2740"/>
    <w:rsid w:val="00CC62CF"/>
    <w:rsid w:val="00CC63C8"/>
    <w:rsid w:val="00CC643D"/>
    <w:rsid w:val="00CC7AE0"/>
    <w:rsid w:val="00CD0783"/>
    <w:rsid w:val="00CD1491"/>
    <w:rsid w:val="00CD25E0"/>
    <w:rsid w:val="00CD374E"/>
    <w:rsid w:val="00CD37A0"/>
    <w:rsid w:val="00CD7300"/>
    <w:rsid w:val="00CD76DF"/>
    <w:rsid w:val="00CD7A27"/>
    <w:rsid w:val="00CE14B4"/>
    <w:rsid w:val="00CE22FF"/>
    <w:rsid w:val="00CE29C4"/>
    <w:rsid w:val="00CE3502"/>
    <w:rsid w:val="00CE39B2"/>
    <w:rsid w:val="00CE53A9"/>
    <w:rsid w:val="00CE67FF"/>
    <w:rsid w:val="00CE6E2F"/>
    <w:rsid w:val="00CE7EA8"/>
    <w:rsid w:val="00CF0545"/>
    <w:rsid w:val="00CF11A3"/>
    <w:rsid w:val="00CF2A11"/>
    <w:rsid w:val="00CF2CB1"/>
    <w:rsid w:val="00CF3C2A"/>
    <w:rsid w:val="00CF5A21"/>
    <w:rsid w:val="00CF67CB"/>
    <w:rsid w:val="00D0005F"/>
    <w:rsid w:val="00D010EF"/>
    <w:rsid w:val="00D01A6E"/>
    <w:rsid w:val="00D0270B"/>
    <w:rsid w:val="00D030CD"/>
    <w:rsid w:val="00D03205"/>
    <w:rsid w:val="00D03889"/>
    <w:rsid w:val="00D04346"/>
    <w:rsid w:val="00D04844"/>
    <w:rsid w:val="00D05297"/>
    <w:rsid w:val="00D05FDC"/>
    <w:rsid w:val="00D0668B"/>
    <w:rsid w:val="00D07CB0"/>
    <w:rsid w:val="00D10035"/>
    <w:rsid w:val="00D11F56"/>
    <w:rsid w:val="00D12261"/>
    <w:rsid w:val="00D123A9"/>
    <w:rsid w:val="00D12DAF"/>
    <w:rsid w:val="00D138B7"/>
    <w:rsid w:val="00D15587"/>
    <w:rsid w:val="00D176B4"/>
    <w:rsid w:val="00D177CC"/>
    <w:rsid w:val="00D17887"/>
    <w:rsid w:val="00D20923"/>
    <w:rsid w:val="00D20FEB"/>
    <w:rsid w:val="00D21514"/>
    <w:rsid w:val="00D22257"/>
    <w:rsid w:val="00D24E4E"/>
    <w:rsid w:val="00D251E9"/>
    <w:rsid w:val="00D2570F"/>
    <w:rsid w:val="00D25C7C"/>
    <w:rsid w:val="00D269B0"/>
    <w:rsid w:val="00D2760C"/>
    <w:rsid w:val="00D30EBD"/>
    <w:rsid w:val="00D30FBB"/>
    <w:rsid w:val="00D32E28"/>
    <w:rsid w:val="00D336C4"/>
    <w:rsid w:val="00D33800"/>
    <w:rsid w:val="00D339E0"/>
    <w:rsid w:val="00D3480A"/>
    <w:rsid w:val="00D34E35"/>
    <w:rsid w:val="00D35DB7"/>
    <w:rsid w:val="00D36241"/>
    <w:rsid w:val="00D3661D"/>
    <w:rsid w:val="00D37D2B"/>
    <w:rsid w:val="00D40E36"/>
    <w:rsid w:val="00D42DE3"/>
    <w:rsid w:val="00D44BA4"/>
    <w:rsid w:val="00D4660A"/>
    <w:rsid w:val="00D46805"/>
    <w:rsid w:val="00D4793C"/>
    <w:rsid w:val="00D47966"/>
    <w:rsid w:val="00D506B0"/>
    <w:rsid w:val="00D5093A"/>
    <w:rsid w:val="00D51E54"/>
    <w:rsid w:val="00D53085"/>
    <w:rsid w:val="00D530CB"/>
    <w:rsid w:val="00D536A2"/>
    <w:rsid w:val="00D539F5"/>
    <w:rsid w:val="00D540BA"/>
    <w:rsid w:val="00D61B03"/>
    <w:rsid w:val="00D6227C"/>
    <w:rsid w:val="00D62EF0"/>
    <w:rsid w:val="00D633CA"/>
    <w:rsid w:val="00D64CD2"/>
    <w:rsid w:val="00D651CA"/>
    <w:rsid w:val="00D65E5F"/>
    <w:rsid w:val="00D66101"/>
    <w:rsid w:val="00D66146"/>
    <w:rsid w:val="00D66F1B"/>
    <w:rsid w:val="00D671D1"/>
    <w:rsid w:val="00D67CAD"/>
    <w:rsid w:val="00D70354"/>
    <w:rsid w:val="00D70697"/>
    <w:rsid w:val="00D71107"/>
    <w:rsid w:val="00D71ABC"/>
    <w:rsid w:val="00D72A52"/>
    <w:rsid w:val="00D740C2"/>
    <w:rsid w:val="00D75811"/>
    <w:rsid w:val="00D764B2"/>
    <w:rsid w:val="00D776D2"/>
    <w:rsid w:val="00D82833"/>
    <w:rsid w:val="00D82F8E"/>
    <w:rsid w:val="00D838DF"/>
    <w:rsid w:val="00D83A77"/>
    <w:rsid w:val="00D83E4F"/>
    <w:rsid w:val="00D84926"/>
    <w:rsid w:val="00D84FF8"/>
    <w:rsid w:val="00D858EE"/>
    <w:rsid w:val="00D85A75"/>
    <w:rsid w:val="00D86439"/>
    <w:rsid w:val="00D87714"/>
    <w:rsid w:val="00D90309"/>
    <w:rsid w:val="00D9048C"/>
    <w:rsid w:val="00D90DFA"/>
    <w:rsid w:val="00D9123C"/>
    <w:rsid w:val="00D918EB"/>
    <w:rsid w:val="00D91B0A"/>
    <w:rsid w:val="00D91B29"/>
    <w:rsid w:val="00D936F8"/>
    <w:rsid w:val="00D9526D"/>
    <w:rsid w:val="00D963DC"/>
    <w:rsid w:val="00D97111"/>
    <w:rsid w:val="00D9728E"/>
    <w:rsid w:val="00D977CE"/>
    <w:rsid w:val="00DA1EA4"/>
    <w:rsid w:val="00DA1F9B"/>
    <w:rsid w:val="00DA4333"/>
    <w:rsid w:val="00DA6B4F"/>
    <w:rsid w:val="00DB0FBB"/>
    <w:rsid w:val="00DB2471"/>
    <w:rsid w:val="00DB2CA3"/>
    <w:rsid w:val="00DB60AC"/>
    <w:rsid w:val="00DB70C3"/>
    <w:rsid w:val="00DB7576"/>
    <w:rsid w:val="00DB7AD2"/>
    <w:rsid w:val="00DC0A06"/>
    <w:rsid w:val="00DC169A"/>
    <w:rsid w:val="00DC1CF0"/>
    <w:rsid w:val="00DC4783"/>
    <w:rsid w:val="00DC62F0"/>
    <w:rsid w:val="00DC669B"/>
    <w:rsid w:val="00DD1119"/>
    <w:rsid w:val="00DD13F0"/>
    <w:rsid w:val="00DD280D"/>
    <w:rsid w:val="00DD5EB0"/>
    <w:rsid w:val="00DD6207"/>
    <w:rsid w:val="00DD76B3"/>
    <w:rsid w:val="00DD7A9C"/>
    <w:rsid w:val="00DD7E84"/>
    <w:rsid w:val="00DE05C7"/>
    <w:rsid w:val="00DE0C0D"/>
    <w:rsid w:val="00DE0CC8"/>
    <w:rsid w:val="00DE1673"/>
    <w:rsid w:val="00DE267E"/>
    <w:rsid w:val="00DE339D"/>
    <w:rsid w:val="00DE37D3"/>
    <w:rsid w:val="00DE3E4B"/>
    <w:rsid w:val="00DE40F7"/>
    <w:rsid w:val="00DE5A28"/>
    <w:rsid w:val="00DE6541"/>
    <w:rsid w:val="00DE7C50"/>
    <w:rsid w:val="00DF0076"/>
    <w:rsid w:val="00DF1F7A"/>
    <w:rsid w:val="00DF219E"/>
    <w:rsid w:val="00DF4416"/>
    <w:rsid w:val="00DF7E98"/>
    <w:rsid w:val="00E0084A"/>
    <w:rsid w:val="00E0288C"/>
    <w:rsid w:val="00E04004"/>
    <w:rsid w:val="00E04308"/>
    <w:rsid w:val="00E06449"/>
    <w:rsid w:val="00E07B1C"/>
    <w:rsid w:val="00E07B8A"/>
    <w:rsid w:val="00E1006B"/>
    <w:rsid w:val="00E130A1"/>
    <w:rsid w:val="00E15C0E"/>
    <w:rsid w:val="00E16C2A"/>
    <w:rsid w:val="00E17FFB"/>
    <w:rsid w:val="00E23048"/>
    <w:rsid w:val="00E23950"/>
    <w:rsid w:val="00E251BB"/>
    <w:rsid w:val="00E26005"/>
    <w:rsid w:val="00E2647F"/>
    <w:rsid w:val="00E270F7"/>
    <w:rsid w:val="00E3201D"/>
    <w:rsid w:val="00E321DF"/>
    <w:rsid w:val="00E334E3"/>
    <w:rsid w:val="00E34DE3"/>
    <w:rsid w:val="00E37238"/>
    <w:rsid w:val="00E374FA"/>
    <w:rsid w:val="00E41931"/>
    <w:rsid w:val="00E41EE9"/>
    <w:rsid w:val="00E42945"/>
    <w:rsid w:val="00E44146"/>
    <w:rsid w:val="00E449E8"/>
    <w:rsid w:val="00E44D52"/>
    <w:rsid w:val="00E4526F"/>
    <w:rsid w:val="00E456DD"/>
    <w:rsid w:val="00E45B5A"/>
    <w:rsid w:val="00E507DB"/>
    <w:rsid w:val="00E50ACB"/>
    <w:rsid w:val="00E50C4E"/>
    <w:rsid w:val="00E5111D"/>
    <w:rsid w:val="00E51D39"/>
    <w:rsid w:val="00E51D68"/>
    <w:rsid w:val="00E531BA"/>
    <w:rsid w:val="00E53A4D"/>
    <w:rsid w:val="00E54F60"/>
    <w:rsid w:val="00E5569E"/>
    <w:rsid w:val="00E55F12"/>
    <w:rsid w:val="00E56A54"/>
    <w:rsid w:val="00E56C22"/>
    <w:rsid w:val="00E571F1"/>
    <w:rsid w:val="00E60584"/>
    <w:rsid w:val="00E60ECA"/>
    <w:rsid w:val="00E61125"/>
    <w:rsid w:val="00E61A96"/>
    <w:rsid w:val="00E61F90"/>
    <w:rsid w:val="00E62033"/>
    <w:rsid w:val="00E62CF6"/>
    <w:rsid w:val="00E6346F"/>
    <w:rsid w:val="00E63706"/>
    <w:rsid w:val="00E64099"/>
    <w:rsid w:val="00E641A7"/>
    <w:rsid w:val="00E648E1"/>
    <w:rsid w:val="00E65944"/>
    <w:rsid w:val="00E67124"/>
    <w:rsid w:val="00E67C37"/>
    <w:rsid w:val="00E72453"/>
    <w:rsid w:val="00E724A2"/>
    <w:rsid w:val="00E73380"/>
    <w:rsid w:val="00E76730"/>
    <w:rsid w:val="00E7780B"/>
    <w:rsid w:val="00E80DE3"/>
    <w:rsid w:val="00E81F25"/>
    <w:rsid w:val="00E82980"/>
    <w:rsid w:val="00E83DD5"/>
    <w:rsid w:val="00E85F23"/>
    <w:rsid w:val="00E86FFA"/>
    <w:rsid w:val="00E8709E"/>
    <w:rsid w:val="00E9141B"/>
    <w:rsid w:val="00E91808"/>
    <w:rsid w:val="00E928AF"/>
    <w:rsid w:val="00E92946"/>
    <w:rsid w:val="00E92A03"/>
    <w:rsid w:val="00E95188"/>
    <w:rsid w:val="00E9531D"/>
    <w:rsid w:val="00E95FAE"/>
    <w:rsid w:val="00EA26B6"/>
    <w:rsid w:val="00EA3A32"/>
    <w:rsid w:val="00EA6489"/>
    <w:rsid w:val="00EA781F"/>
    <w:rsid w:val="00EB06AD"/>
    <w:rsid w:val="00EB1A56"/>
    <w:rsid w:val="00EB291E"/>
    <w:rsid w:val="00EB2D2D"/>
    <w:rsid w:val="00EB4D9B"/>
    <w:rsid w:val="00EB517E"/>
    <w:rsid w:val="00EB5273"/>
    <w:rsid w:val="00EB68CD"/>
    <w:rsid w:val="00EB7A0B"/>
    <w:rsid w:val="00EB7D8A"/>
    <w:rsid w:val="00EC06E5"/>
    <w:rsid w:val="00EC22D1"/>
    <w:rsid w:val="00EC3E77"/>
    <w:rsid w:val="00EC47C1"/>
    <w:rsid w:val="00EC5CC0"/>
    <w:rsid w:val="00ED13B6"/>
    <w:rsid w:val="00ED1861"/>
    <w:rsid w:val="00ED26F3"/>
    <w:rsid w:val="00ED2AEE"/>
    <w:rsid w:val="00ED2E1E"/>
    <w:rsid w:val="00ED3A9E"/>
    <w:rsid w:val="00ED3B10"/>
    <w:rsid w:val="00ED3E90"/>
    <w:rsid w:val="00ED44ED"/>
    <w:rsid w:val="00ED5A03"/>
    <w:rsid w:val="00ED5CBF"/>
    <w:rsid w:val="00ED62B9"/>
    <w:rsid w:val="00ED7331"/>
    <w:rsid w:val="00ED79FB"/>
    <w:rsid w:val="00EE0C7C"/>
    <w:rsid w:val="00EE1261"/>
    <w:rsid w:val="00EE28FE"/>
    <w:rsid w:val="00EE2998"/>
    <w:rsid w:val="00EE6268"/>
    <w:rsid w:val="00EE6B13"/>
    <w:rsid w:val="00EF0AEF"/>
    <w:rsid w:val="00EF1CF4"/>
    <w:rsid w:val="00EF3F91"/>
    <w:rsid w:val="00EF4A72"/>
    <w:rsid w:val="00EF4D3A"/>
    <w:rsid w:val="00EF579E"/>
    <w:rsid w:val="00EF7E53"/>
    <w:rsid w:val="00F03973"/>
    <w:rsid w:val="00F03C4A"/>
    <w:rsid w:val="00F056EA"/>
    <w:rsid w:val="00F05ED9"/>
    <w:rsid w:val="00F061B8"/>
    <w:rsid w:val="00F068CC"/>
    <w:rsid w:val="00F078D9"/>
    <w:rsid w:val="00F07950"/>
    <w:rsid w:val="00F1101C"/>
    <w:rsid w:val="00F11541"/>
    <w:rsid w:val="00F13ADE"/>
    <w:rsid w:val="00F13CFC"/>
    <w:rsid w:val="00F14880"/>
    <w:rsid w:val="00F149F9"/>
    <w:rsid w:val="00F15F8A"/>
    <w:rsid w:val="00F1656D"/>
    <w:rsid w:val="00F176E3"/>
    <w:rsid w:val="00F20275"/>
    <w:rsid w:val="00F2132A"/>
    <w:rsid w:val="00F22220"/>
    <w:rsid w:val="00F22985"/>
    <w:rsid w:val="00F22A09"/>
    <w:rsid w:val="00F2498B"/>
    <w:rsid w:val="00F24CAA"/>
    <w:rsid w:val="00F24F83"/>
    <w:rsid w:val="00F254A9"/>
    <w:rsid w:val="00F3217D"/>
    <w:rsid w:val="00F32A0E"/>
    <w:rsid w:val="00F336BE"/>
    <w:rsid w:val="00F3400B"/>
    <w:rsid w:val="00F35164"/>
    <w:rsid w:val="00F351CF"/>
    <w:rsid w:val="00F352D9"/>
    <w:rsid w:val="00F37181"/>
    <w:rsid w:val="00F37595"/>
    <w:rsid w:val="00F37D6C"/>
    <w:rsid w:val="00F410EF"/>
    <w:rsid w:val="00F447CB"/>
    <w:rsid w:val="00F44A89"/>
    <w:rsid w:val="00F46AFB"/>
    <w:rsid w:val="00F4736D"/>
    <w:rsid w:val="00F47953"/>
    <w:rsid w:val="00F5071C"/>
    <w:rsid w:val="00F51B8A"/>
    <w:rsid w:val="00F533D6"/>
    <w:rsid w:val="00F53837"/>
    <w:rsid w:val="00F54F69"/>
    <w:rsid w:val="00F550FE"/>
    <w:rsid w:val="00F55895"/>
    <w:rsid w:val="00F55C89"/>
    <w:rsid w:val="00F56B3A"/>
    <w:rsid w:val="00F6109E"/>
    <w:rsid w:val="00F610C5"/>
    <w:rsid w:val="00F61C3B"/>
    <w:rsid w:val="00F64013"/>
    <w:rsid w:val="00F64AA6"/>
    <w:rsid w:val="00F65136"/>
    <w:rsid w:val="00F6608E"/>
    <w:rsid w:val="00F70E14"/>
    <w:rsid w:val="00F70E59"/>
    <w:rsid w:val="00F71EF9"/>
    <w:rsid w:val="00F72519"/>
    <w:rsid w:val="00F72DF0"/>
    <w:rsid w:val="00F72F99"/>
    <w:rsid w:val="00F73444"/>
    <w:rsid w:val="00F74348"/>
    <w:rsid w:val="00F74C18"/>
    <w:rsid w:val="00F74F58"/>
    <w:rsid w:val="00F7526E"/>
    <w:rsid w:val="00F76137"/>
    <w:rsid w:val="00F77B3E"/>
    <w:rsid w:val="00F81B1F"/>
    <w:rsid w:val="00F81D13"/>
    <w:rsid w:val="00F82081"/>
    <w:rsid w:val="00F838C3"/>
    <w:rsid w:val="00F85D83"/>
    <w:rsid w:val="00F86B79"/>
    <w:rsid w:val="00F90336"/>
    <w:rsid w:val="00F9084F"/>
    <w:rsid w:val="00F92DD0"/>
    <w:rsid w:val="00F931F2"/>
    <w:rsid w:val="00F93A08"/>
    <w:rsid w:val="00F94EEA"/>
    <w:rsid w:val="00F9611C"/>
    <w:rsid w:val="00F96556"/>
    <w:rsid w:val="00FA2834"/>
    <w:rsid w:val="00FA5836"/>
    <w:rsid w:val="00FA59FC"/>
    <w:rsid w:val="00FA72EB"/>
    <w:rsid w:val="00FA7488"/>
    <w:rsid w:val="00FB0E0C"/>
    <w:rsid w:val="00FB1F41"/>
    <w:rsid w:val="00FB359A"/>
    <w:rsid w:val="00FB4149"/>
    <w:rsid w:val="00FB4303"/>
    <w:rsid w:val="00FB4C21"/>
    <w:rsid w:val="00FB54D2"/>
    <w:rsid w:val="00FB5DA5"/>
    <w:rsid w:val="00FB5EA1"/>
    <w:rsid w:val="00FB6555"/>
    <w:rsid w:val="00FB7D5C"/>
    <w:rsid w:val="00FC0B94"/>
    <w:rsid w:val="00FC2B0F"/>
    <w:rsid w:val="00FC34BB"/>
    <w:rsid w:val="00FC374B"/>
    <w:rsid w:val="00FC5DF0"/>
    <w:rsid w:val="00FC74CD"/>
    <w:rsid w:val="00FC7D6F"/>
    <w:rsid w:val="00FD0B3B"/>
    <w:rsid w:val="00FD0BC9"/>
    <w:rsid w:val="00FD1C6E"/>
    <w:rsid w:val="00FD412E"/>
    <w:rsid w:val="00FD43FC"/>
    <w:rsid w:val="00FD530A"/>
    <w:rsid w:val="00FD6103"/>
    <w:rsid w:val="00FD617B"/>
    <w:rsid w:val="00FD7532"/>
    <w:rsid w:val="00FE0F0E"/>
    <w:rsid w:val="00FE168C"/>
    <w:rsid w:val="00FE2CB3"/>
    <w:rsid w:val="00FE2FDA"/>
    <w:rsid w:val="00FE31F0"/>
    <w:rsid w:val="00FE3AC5"/>
    <w:rsid w:val="00FE4495"/>
    <w:rsid w:val="00FE53D5"/>
    <w:rsid w:val="00FE5565"/>
    <w:rsid w:val="00FE5C85"/>
    <w:rsid w:val="00FF071B"/>
    <w:rsid w:val="00FF0A16"/>
    <w:rsid w:val="00FF0BEB"/>
    <w:rsid w:val="00FF145E"/>
    <w:rsid w:val="00FF16A9"/>
    <w:rsid w:val="00FF1B0B"/>
    <w:rsid w:val="00FF1B14"/>
    <w:rsid w:val="00FF3442"/>
    <w:rsid w:val="00FF4122"/>
    <w:rsid w:val="00FF4292"/>
    <w:rsid w:val="00FF50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EF0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99"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668B"/>
    <w:rPr>
      <w:noProof/>
      <w:sz w:val="24"/>
      <w:szCs w:val="24"/>
      <w:lang w:val="ro-RO"/>
    </w:rPr>
  </w:style>
  <w:style w:type="paragraph" w:styleId="Titlu1">
    <w:name w:val="heading 1"/>
    <w:basedOn w:val="Listparagraf"/>
    <w:next w:val="Normal"/>
    <w:link w:val="Titlu1Caracter"/>
    <w:qFormat/>
    <w:rsid w:val="00E04004"/>
    <w:pPr>
      <w:numPr>
        <w:numId w:val="1"/>
      </w:numPr>
      <w:tabs>
        <w:tab w:val="left" w:pos="1134"/>
      </w:tabs>
      <w:contextualSpacing w:val="0"/>
      <w:jc w:val="center"/>
      <w:outlineLvl w:val="0"/>
    </w:pPr>
    <w:rPr>
      <w:b/>
      <w:noProof w:val="0"/>
      <w:lang w:val="en-US"/>
    </w:rPr>
  </w:style>
  <w:style w:type="paragraph" w:styleId="Titlu2">
    <w:name w:val="heading 2"/>
    <w:basedOn w:val="Normal"/>
    <w:next w:val="Normal"/>
    <w:link w:val="Titlu2Caracter"/>
    <w:unhideWhenUsed/>
    <w:qFormat/>
    <w:rsid w:val="00792B58"/>
    <w:pPr>
      <w:keepNext/>
      <w:keepLines/>
      <w:spacing w:before="40"/>
      <w:outlineLvl w:val="1"/>
    </w:pPr>
    <w:rPr>
      <w:rFonts w:ascii="Calibri Light" w:hAnsi="Calibri Light"/>
      <w:color w:val="2E74B5"/>
      <w:sz w:val="26"/>
      <w:szCs w:val="26"/>
    </w:rPr>
  </w:style>
  <w:style w:type="paragraph" w:styleId="Titlu3">
    <w:name w:val="heading 3"/>
    <w:basedOn w:val="Normal"/>
    <w:next w:val="Normal"/>
    <w:link w:val="Titlu3Caracter"/>
    <w:unhideWhenUsed/>
    <w:qFormat/>
    <w:rsid w:val="00E04004"/>
    <w:pPr>
      <w:keepNext/>
      <w:keepLines/>
      <w:spacing w:before="40"/>
      <w:outlineLvl w:val="2"/>
    </w:pPr>
    <w:rPr>
      <w:rFonts w:ascii="Calibri Light" w:hAnsi="Calibri Light"/>
      <w:color w:val="1F4D78"/>
    </w:rPr>
  </w:style>
  <w:style w:type="paragraph" w:styleId="Titlu4">
    <w:name w:val="heading 4"/>
    <w:aliases w:val=" Sub-Clause Sub-paragraph"/>
    <w:basedOn w:val="Normal"/>
    <w:next w:val="Normal"/>
    <w:link w:val="Titlu4Caracter"/>
    <w:unhideWhenUsed/>
    <w:qFormat/>
    <w:rsid w:val="00E26005"/>
    <w:pPr>
      <w:keepNext/>
      <w:spacing w:before="240" w:after="60"/>
      <w:outlineLvl w:val="3"/>
    </w:pPr>
    <w:rPr>
      <w:rFonts w:ascii="Calibri" w:hAnsi="Calibri"/>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rsid w:val="00E04004"/>
    <w:rPr>
      <w:rFonts w:ascii="Segoe UI" w:hAnsi="Segoe UI" w:cs="Segoe UI"/>
      <w:sz w:val="18"/>
      <w:szCs w:val="18"/>
    </w:rPr>
  </w:style>
  <w:style w:type="character" w:customStyle="1" w:styleId="TextnBalonCaracter">
    <w:name w:val="Text în Balon Caracter"/>
    <w:link w:val="TextnBalon"/>
    <w:uiPriority w:val="99"/>
    <w:rsid w:val="00E04004"/>
    <w:rPr>
      <w:rFonts w:ascii="Segoe UI" w:hAnsi="Segoe UI" w:cs="Segoe UI"/>
      <w:noProof/>
      <w:sz w:val="18"/>
      <w:szCs w:val="18"/>
      <w:lang w:val="ro-RO"/>
    </w:rPr>
  </w:style>
  <w:style w:type="character" w:customStyle="1" w:styleId="Titlu1Caracter">
    <w:name w:val="Titlu 1 Caracter"/>
    <w:link w:val="Titlu1"/>
    <w:rsid w:val="00E04004"/>
    <w:rPr>
      <w:b/>
      <w:sz w:val="24"/>
      <w:szCs w:val="24"/>
    </w:rPr>
  </w:style>
  <w:style w:type="paragraph" w:styleId="Listparagraf">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fCaracter"/>
    <w:uiPriority w:val="34"/>
    <w:qFormat/>
    <w:rsid w:val="00E04004"/>
    <w:pPr>
      <w:ind w:left="720"/>
      <w:contextualSpacing/>
    </w:pPr>
  </w:style>
  <w:style w:type="character" w:customStyle="1" w:styleId="Titlu3Caracter">
    <w:name w:val="Titlu 3 Caracter"/>
    <w:link w:val="Titlu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Corptext">
    <w:name w:val="Body Text"/>
    <w:basedOn w:val="Normal"/>
    <w:link w:val="CorptextCaracter"/>
    <w:rsid w:val="00402782"/>
    <w:rPr>
      <w:rFonts w:ascii="Baltica RR" w:hAnsi="Baltica RR"/>
      <w:noProof w:val="0"/>
      <w:szCs w:val="20"/>
    </w:rPr>
  </w:style>
  <w:style w:type="character" w:customStyle="1" w:styleId="CorptextCaracter">
    <w:name w:val="Corp text Caracter"/>
    <w:link w:val="Corp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Subsol">
    <w:name w:val="footer"/>
    <w:basedOn w:val="Normal"/>
    <w:link w:val="SubsolCaracter"/>
    <w:uiPriority w:val="99"/>
    <w:rsid w:val="00402782"/>
    <w:pPr>
      <w:tabs>
        <w:tab w:val="center" w:pos="4536"/>
        <w:tab w:val="right" w:pos="9072"/>
      </w:tabs>
    </w:pPr>
  </w:style>
  <w:style w:type="character" w:customStyle="1" w:styleId="SubsolCaracter">
    <w:name w:val="Subsol Caracter"/>
    <w:link w:val="Subsol"/>
    <w:uiPriority w:val="99"/>
    <w:rsid w:val="00402782"/>
    <w:rPr>
      <w:noProof/>
      <w:sz w:val="24"/>
      <w:szCs w:val="24"/>
      <w:lang w:val="ro-RO"/>
    </w:rPr>
  </w:style>
  <w:style w:type="character" w:customStyle="1" w:styleId="Titlu2Caracter">
    <w:name w:val="Titlu 2 Caracter"/>
    <w:link w:val="Titlu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link w:val="NormalWebCaracter"/>
    <w:uiPriority w:val="99"/>
    <w:unhideWhenUsed/>
    <w:qFormat/>
    <w:rsid w:val="00792B58"/>
    <w:pPr>
      <w:ind w:firstLine="567"/>
      <w:jc w:val="both"/>
    </w:pPr>
    <w:rPr>
      <w:noProof w:val="0"/>
      <w:lang w:val="ru-RU" w:eastAsia="ru-RU"/>
    </w:rPr>
  </w:style>
  <w:style w:type="paragraph" w:styleId="Textnotdesubsol">
    <w:name w:val="footnote text"/>
    <w:basedOn w:val="Normal"/>
    <w:link w:val="TextnotdesubsolCaracter"/>
    <w:uiPriority w:val="99"/>
    <w:rsid w:val="003A114B"/>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3A114B"/>
  </w:style>
  <w:style w:type="character" w:styleId="Referinnotdesubsol">
    <w:name w:val="footnote reference"/>
    <w:rsid w:val="003A114B"/>
    <w:rPr>
      <w:vertAlign w:val="superscript"/>
    </w:rPr>
  </w:style>
  <w:style w:type="character" w:styleId="Referincomentariu">
    <w:name w:val="annotation reference"/>
    <w:uiPriority w:val="99"/>
    <w:rsid w:val="003A114B"/>
    <w:rPr>
      <w:sz w:val="16"/>
      <w:szCs w:val="16"/>
    </w:rPr>
  </w:style>
  <w:style w:type="paragraph" w:styleId="Textcomentariu">
    <w:name w:val="annotation text"/>
    <w:basedOn w:val="Normal"/>
    <w:link w:val="TextcomentariuCaracter"/>
    <w:rsid w:val="003A114B"/>
    <w:rPr>
      <w:noProof w:val="0"/>
      <w:sz w:val="20"/>
      <w:szCs w:val="20"/>
      <w:lang w:val="ru-RU" w:eastAsia="ru-RU"/>
    </w:rPr>
  </w:style>
  <w:style w:type="character" w:customStyle="1" w:styleId="TextcomentariuCaracter">
    <w:name w:val="Text comentariu Caracter"/>
    <w:link w:val="Textcomentariu"/>
    <w:rsid w:val="003A114B"/>
    <w:rPr>
      <w:lang w:val="ru-RU" w:eastAsia="ru-RU"/>
    </w:rPr>
  </w:style>
  <w:style w:type="paragraph" w:styleId="Revizuire">
    <w:name w:val="Revision"/>
    <w:hidden/>
    <w:uiPriority w:val="99"/>
    <w:semiHidden/>
    <w:rsid w:val="003A114B"/>
    <w:rPr>
      <w:noProof/>
      <w:sz w:val="24"/>
      <w:szCs w:val="24"/>
      <w:lang w:val="ro-RO"/>
    </w:rPr>
  </w:style>
  <w:style w:type="paragraph" w:styleId="Antet">
    <w:name w:val="header"/>
    <w:basedOn w:val="Normal"/>
    <w:link w:val="AntetCaracter"/>
    <w:uiPriority w:val="99"/>
    <w:rsid w:val="00AB035E"/>
    <w:pPr>
      <w:tabs>
        <w:tab w:val="center" w:pos="4844"/>
        <w:tab w:val="right" w:pos="9689"/>
      </w:tabs>
    </w:pPr>
  </w:style>
  <w:style w:type="character" w:customStyle="1" w:styleId="AntetCaracter">
    <w:name w:val="Antet Caracter"/>
    <w:link w:val="Antet"/>
    <w:uiPriority w:val="99"/>
    <w:rsid w:val="00AB035E"/>
    <w:rPr>
      <w:noProof/>
      <w:sz w:val="24"/>
      <w:szCs w:val="24"/>
      <w:lang w:val="ro-RO"/>
    </w:rPr>
  </w:style>
  <w:style w:type="paragraph" w:styleId="Titlu">
    <w:name w:val="Title"/>
    <w:basedOn w:val="Normal"/>
    <w:next w:val="Normal"/>
    <w:link w:val="TitluCaracte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uCaracter">
    <w:name w:val="Titlu Caracter"/>
    <w:link w:val="Titlu"/>
    <w:rsid w:val="00FB5DA5"/>
    <w:rPr>
      <w:rFonts w:ascii="Times New Roman Bold" w:hAnsi="Times New Roman Bold"/>
      <w:b/>
      <w:bCs/>
      <w:kern w:val="28"/>
      <w:sz w:val="32"/>
      <w:szCs w:val="32"/>
      <w:lang w:eastAsia="zh-CN"/>
    </w:rPr>
  </w:style>
  <w:style w:type="paragraph" w:styleId="SubiectComentariu">
    <w:name w:val="annotation subject"/>
    <w:basedOn w:val="Textcomentariu"/>
    <w:next w:val="Textcomentariu"/>
    <w:link w:val="SubiectComentariuCaracter"/>
    <w:rsid w:val="00591234"/>
    <w:rPr>
      <w:b/>
      <w:bCs/>
      <w:noProof/>
      <w:lang w:val="ro-RO" w:eastAsia="en-US"/>
    </w:rPr>
  </w:style>
  <w:style w:type="character" w:customStyle="1" w:styleId="SubiectComentariuCaracter">
    <w:name w:val="Subiect Comentariu Caracter"/>
    <w:link w:val="SubiectComentariu"/>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Titlu4Caracter">
    <w:name w:val="Titlu 4 Caracter"/>
    <w:aliases w:val=" Sub-Clause Sub-paragraph Caracter"/>
    <w:link w:val="Titlu4"/>
    <w:rsid w:val="00E26005"/>
    <w:rPr>
      <w:rFonts w:ascii="Calibri" w:eastAsia="Times New Roman" w:hAnsi="Calibri" w:cs="Times New Roman"/>
      <w:b/>
      <w:bCs/>
      <w:noProof/>
      <w:sz w:val="28"/>
      <w:szCs w:val="28"/>
      <w:lang w:val="ro-RO"/>
    </w:rPr>
  </w:style>
  <w:style w:type="paragraph" w:styleId="Indentcorptext2">
    <w:name w:val="Body Text Indent 2"/>
    <w:basedOn w:val="Normal"/>
    <w:link w:val="Indentcorptext2Caracter"/>
    <w:rsid w:val="00F9084F"/>
    <w:pPr>
      <w:spacing w:after="120" w:line="480" w:lineRule="auto"/>
      <w:ind w:left="283"/>
    </w:pPr>
  </w:style>
  <w:style w:type="character" w:customStyle="1" w:styleId="Indentcorptext2Caracter">
    <w:name w:val="Indent corp text 2 Caracter"/>
    <w:link w:val="Indentcorptext2"/>
    <w:rsid w:val="00F9084F"/>
    <w:rPr>
      <w:noProof/>
      <w:sz w:val="24"/>
      <w:szCs w:val="24"/>
      <w:lang w:val="ro-RO"/>
    </w:rPr>
  </w:style>
  <w:style w:type="paragraph" w:styleId="Indentcorptext">
    <w:name w:val="Body Text Indent"/>
    <w:basedOn w:val="Normal"/>
    <w:link w:val="IndentcorptextCaracter"/>
    <w:rsid w:val="006F5E58"/>
    <w:pPr>
      <w:spacing w:after="120"/>
      <w:ind w:left="283"/>
    </w:pPr>
  </w:style>
  <w:style w:type="character" w:customStyle="1" w:styleId="IndentcorptextCaracter">
    <w:name w:val="Indent corp text Caracter"/>
    <w:link w:val="Indentcorptext"/>
    <w:rsid w:val="006F5E58"/>
    <w:rPr>
      <w:noProof/>
      <w:sz w:val="24"/>
      <w:szCs w:val="24"/>
      <w:lang w:val="ro-RO"/>
    </w:rPr>
  </w:style>
  <w:style w:type="character" w:styleId="MostrHTML">
    <w:name w:val="HTML Sample"/>
    <w:uiPriority w:val="99"/>
    <w:unhideWhenUsed/>
    <w:rsid w:val="001920C8"/>
    <w:rPr>
      <w:rFonts w:ascii="Courier New" w:eastAsia="Calibri" w:hAnsi="Courier New" w:cs="Courier New" w:hint="default"/>
    </w:rPr>
  </w:style>
  <w:style w:type="character" w:styleId="Accentuat">
    <w:name w:val="Emphasis"/>
    <w:uiPriority w:val="20"/>
    <w:qFormat/>
    <w:rsid w:val="001920C8"/>
    <w:rPr>
      <w:i/>
      <w:iCs/>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rPr>
  </w:style>
  <w:style w:type="paragraph" w:styleId="Frspaiere">
    <w:name w:val="No Spacing"/>
    <w:uiPriority w:val="1"/>
    <w:qFormat/>
    <w:rsid w:val="00D35DB7"/>
    <w:rPr>
      <w:rFonts w:ascii="PermianSerifTypeface" w:hAnsi="PermianSerifTypeface"/>
      <w:sz w:val="22"/>
      <w:szCs w:val="24"/>
      <w:lang w:val="ro-RO"/>
    </w:rPr>
  </w:style>
  <w:style w:type="numbering" w:customStyle="1" w:styleId="NoList1">
    <w:name w:val="No List1"/>
    <w:next w:val="FrListare"/>
    <w:uiPriority w:val="99"/>
    <w:semiHidden/>
    <w:unhideWhenUsed/>
    <w:rsid w:val="00D53085"/>
  </w:style>
  <w:style w:type="character" w:styleId="Robust">
    <w:name w:val="Strong"/>
    <w:qFormat/>
    <w:rsid w:val="00D53085"/>
    <w:rPr>
      <w:b/>
      <w:bCs/>
    </w:rPr>
  </w:style>
  <w:style w:type="paragraph" w:styleId="Subtitlu">
    <w:name w:val="Subtitle"/>
    <w:basedOn w:val="Normal"/>
    <w:next w:val="Normal"/>
    <w:link w:val="SubtitluCaracter"/>
    <w:rsid w:val="00D53085"/>
    <w:pPr>
      <w:numPr>
        <w:ilvl w:val="1"/>
      </w:numPr>
      <w:spacing w:before="120" w:after="120"/>
    </w:pPr>
    <w:rPr>
      <w:rFonts w:ascii="PermianSerifTypeface" w:hAnsi="PermianSerifTypeface"/>
      <w:noProof w:val="0"/>
      <w:spacing w:val="15"/>
      <w:sz w:val="22"/>
      <w:szCs w:val="22"/>
    </w:rPr>
  </w:style>
  <w:style w:type="character" w:customStyle="1" w:styleId="SubtitluCaracter">
    <w:name w:val="Subtitlu Caracter"/>
    <w:link w:val="Subtitlu"/>
    <w:rsid w:val="00D53085"/>
    <w:rPr>
      <w:rFonts w:ascii="PermianSerifTypeface" w:hAnsi="PermianSerifTypeface"/>
      <w:spacing w:val="15"/>
      <w:sz w:val="22"/>
      <w:szCs w:val="22"/>
      <w:lang w:val="ro-RO"/>
    </w:rPr>
  </w:style>
  <w:style w:type="paragraph" w:customStyle="1" w:styleId="DenumLot">
    <w:name w:val="DenumLot"/>
    <w:basedOn w:val="Subtitlu"/>
    <w:link w:val="DenumLotChar"/>
    <w:qFormat/>
    <w:rsid w:val="00D53085"/>
    <w:pPr>
      <w:numPr>
        <w:ilvl w:val="0"/>
      </w:numPr>
    </w:pPr>
    <w:rPr>
      <w:b/>
      <w:i/>
      <w:lang w:eastAsia="ru-RU"/>
    </w:rPr>
  </w:style>
  <w:style w:type="paragraph" w:styleId="Titlucuprins">
    <w:name w:val="TOC Heading"/>
    <w:basedOn w:val="Titlu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Cuprins1">
    <w:name w:val="toc 1"/>
    <w:basedOn w:val="Normal"/>
    <w:next w:val="Normal"/>
    <w:autoRedefine/>
    <w:uiPriority w:val="39"/>
    <w:rsid w:val="00D53085"/>
    <w:pPr>
      <w:spacing w:after="100"/>
    </w:pPr>
    <w:rPr>
      <w:rFonts w:ascii="PermianSerifTypeface" w:hAnsi="PermianSerifTypeface"/>
      <w:noProof w:val="0"/>
      <w:sz w:val="22"/>
    </w:rPr>
  </w:style>
  <w:style w:type="paragraph" w:styleId="Cuprins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Cuprins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paragraph" w:customStyle="1" w:styleId="Style2">
    <w:name w:val="_Style 2"/>
    <w:basedOn w:val="Normal"/>
    <w:uiPriority w:val="34"/>
    <w:qFormat/>
    <w:rsid w:val="007D2B6C"/>
    <w:pPr>
      <w:spacing w:after="160" w:line="259" w:lineRule="auto"/>
      <w:ind w:left="720"/>
      <w:contextualSpacing/>
    </w:pPr>
    <w:rPr>
      <w:noProof w:val="0"/>
      <w:lang w:val="ru-RU" w:eastAsia="ru-RU"/>
    </w:rPr>
  </w:style>
  <w:style w:type="paragraph" w:customStyle="1" w:styleId="E-numbering1">
    <w:name w:val="E- numbering 1"/>
    <w:basedOn w:val="Normal"/>
    <w:link w:val="E-numbering1Char"/>
    <w:qFormat/>
    <w:rsid w:val="009E1CC4"/>
    <w:pPr>
      <w:spacing w:before="130"/>
      <w:jc w:val="both"/>
    </w:pPr>
    <w:rPr>
      <w:rFonts w:ascii="Tahoma" w:hAnsi="Tahoma" w:cs="Tahoma"/>
      <w:noProof w:val="0"/>
      <w:sz w:val="20"/>
      <w:lang w:val="en-GB"/>
    </w:rPr>
  </w:style>
  <w:style w:type="character" w:customStyle="1" w:styleId="E-numbering1Char">
    <w:name w:val="E- numbering 1 Char"/>
    <w:link w:val="E-numbering1"/>
    <w:rsid w:val="009E1CC4"/>
    <w:rPr>
      <w:rFonts w:ascii="Tahoma" w:hAnsi="Tahoma" w:cs="Tahoma"/>
      <w:szCs w:val="24"/>
      <w:lang w:val="en-GB"/>
    </w:rPr>
  </w:style>
  <w:style w:type="paragraph" w:customStyle="1" w:styleId="ListParagraph1">
    <w:name w:val="List Paragraph1"/>
    <w:basedOn w:val="Normal"/>
    <w:uiPriority w:val="34"/>
    <w:qFormat/>
    <w:rsid w:val="009E1CC4"/>
    <w:pPr>
      <w:spacing w:after="160" w:line="259" w:lineRule="auto"/>
      <w:ind w:left="720"/>
      <w:contextualSpacing/>
    </w:pPr>
    <w:rPr>
      <w:noProof w:val="0"/>
      <w:sz w:val="20"/>
      <w:szCs w:val="20"/>
      <w:lang w:val="ru-RU" w:eastAsia="ru-RU"/>
    </w:rPr>
  </w:style>
  <w:style w:type="character" w:customStyle="1" w:styleId="UnresolvedMention1">
    <w:name w:val="Unresolved Mention1"/>
    <w:basedOn w:val="Fontdeparagrafimplicit"/>
    <w:uiPriority w:val="99"/>
    <w:semiHidden/>
    <w:unhideWhenUsed/>
    <w:rsid w:val="00E50ACB"/>
    <w:rPr>
      <w:color w:val="605E5C"/>
      <w:shd w:val="clear" w:color="auto" w:fill="E1DFDD"/>
    </w:rPr>
  </w:style>
  <w:style w:type="character" w:customStyle="1" w:styleId="UnresolvedMention">
    <w:name w:val="Unresolved Mention"/>
    <w:basedOn w:val="Fontdeparagrafimplicit"/>
    <w:uiPriority w:val="99"/>
    <w:semiHidden/>
    <w:unhideWhenUsed/>
    <w:rsid w:val="00C01457"/>
    <w:rPr>
      <w:color w:val="605E5C"/>
      <w:shd w:val="clear" w:color="auto" w:fill="E1DFDD"/>
    </w:rPr>
  </w:style>
  <w:style w:type="paragraph" w:customStyle="1" w:styleId="1TEXT">
    <w:name w:val="1.TEXT"/>
    <w:basedOn w:val="Normal"/>
    <w:link w:val="1TEXT0"/>
    <w:qFormat/>
    <w:rsid w:val="00B15D81"/>
    <w:pPr>
      <w:autoSpaceDE w:val="0"/>
      <w:autoSpaceDN w:val="0"/>
      <w:adjustRightInd w:val="0"/>
      <w:ind w:firstLine="284"/>
      <w:jc w:val="both"/>
      <w:textAlignment w:val="center"/>
    </w:pPr>
    <w:rPr>
      <w:rFonts w:eastAsiaTheme="minorHAnsi" w:cs="Pragma_MonitorOficial"/>
      <w:noProof w:val="0"/>
      <w:color w:val="000000"/>
      <w:szCs w:val="16"/>
      <w:lang w:val="ru-RU"/>
    </w:rPr>
  </w:style>
  <w:style w:type="character" w:customStyle="1" w:styleId="1TEXT0">
    <w:name w:val="1.TEXT Знак"/>
    <w:basedOn w:val="Fontdeparagrafimplicit"/>
    <w:link w:val="1TEXT"/>
    <w:rsid w:val="00B15D81"/>
    <w:rPr>
      <w:rFonts w:eastAsiaTheme="minorHAnsi" w:cs="Pragma_MonitorOficial"/>
      <w:color w:val="000000"/>
      <w:sz w:val="24"/>
      <w:szCs w:val="16"/>
      <w:lang w:val="ru-RU"/>
    </w:rPr>
  </w:style>
  <w:style w:type="paragraph" w:customStyle="1" w:styleId="1ALIN">
    <w:name w:val="1.ALIN"/>
    <w:basedOn w:val="1TEXT"/>
    <w:link w:val="1ALIN0"/>
    <w:autoRedefine/>
    <w:qFormat/>
    <w:rsid w:val="00B15D81"/>
    <w:pPr>
      <w:numPr>
        <w:numId w:val="42"/>
      </w:numPr>
    </w:pPr>
  </w:style>
  <w:style w:type="character" w:customStyle="1" w:styleId="1ALIN0">
    <w:name w:val="1.ALIN Знак"/>
    <w:basedOn w:val="1TEXT0"/>
    <w:link w:val="1ALIN"/>
    <w:rsid w:val="00B15D81"/>
    <w:rPr>
      <w:rFonts w:eastAsiaTheme="minorHAnsi" w:cs="Pragma_MonitorOficial"/>
      <w:color w:val="000000"/>
      <w:sz w:val="24"/>
      <w:szCs w:val="16"/>
      <w:lang w:val="ru-RU"/>
    </w:rPr>
  </w:style>
  <w:style w:type="table" w:customStyle="1" w:styleId="GrilTabel2">
    <w:name w:val="Grilă Tabel2"/>
    <w:basedOn w:val="TabelNormal"/>
    <w:next w:val="Tabelgril"/>
    <w:rsid w:val="00B15D81"/>
    <w:pPr>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reHTML">
    <w:name w:val="HTML Cite"/>
    <w:basedOn w:val="Fontdeparagrafimplicit"/>
    <w:uiPriority w:val="99"/>
    <w:semiHidden/>
    <w:unhideWhenUsed/>
    <w:rsid w:val="00B15D81"/>
    <w:rPr>
      <w:i/>
      <w:iCs/>
    </w:rPr>
  </w:style>
  <w:style w:type="character" w:customStyle="1" w:styleId="NormalWebCaracter">
    <w:name w:val="Normal (Web) Caracter"/>
    <w:link w:val="NormalWeb"/>
    <w:uiPriority w:val="99"/>
    <w:rsid w:val="00B15D81"/>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chizi&#539;ii.contracte@bnm.md"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ACFFC4-A364-4E01-9010-B471B67B4C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D23359-9A99-42E3-84C9-E5A1E61DFE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9475E14-56B0-45BD-814B-43A66268A139}">
  <ds:schemaRefs>
    <ds:schemaRef ds:uri="http://schemas.microsoft.com/sharepoint/v3/contenttype/forms"/>
  </ds:schemaRefs>
</ds:datastoreItem>
</file>

<file path=customXml/itemProps4.xml><?xml version="1.0" encoding="utf-8"?>
<ds:datastoreItem xmlns:ds="http://schemas.openxmlformats.org/officeDocument/2006/customXml" ds:itemID="{297A5790-797D-4E8C-AD54-CC017AACE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78</Pages>
  <Words>18236</Words>
  <Characters>103949</Characters>
  <Application>Microsoft Office Word</Application>
  <DocSecurity>0</DocSecurity>
  <Lines>866</Lines>
  <Paragraphs>243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LinksUpToDate>false</LinksUpToDate>
  <CharactersWithSpaces>121942</CharactersWithSpaces>
  <SharedDoc>false</SharedDoc>
  <HLinks>
    <vt:vector size="18" baseType="variant">
      <vt:variant>
        <vt:i4>3866634</vt:i4>
      </vt:variant>
      <vt:variant>
        <vt:i4>6</vt:i4>
      </vt:variant>
      <vt:variant>
        <vt:i4>0</vt:i4>
      </vt:variant>
      <vt:variant>
        <vt:i4>5</vt:i4>
      </vt:variant>
      <vt:variant>
        <vt:lpwstr>mailto:contestatii@ansc.md</vt:lpwstr>
      </vt:variant>
      <vt:variant>
        <vt:lpwstr/>
      </vt:variant>
      <vt:variant>
        <vt:i4>5177438</vt:i4>
      </vt:variant>
      <vt:variant>
        <vt:i4>3</vt:i4>
      </vt:variant>
      <vt:variant>
        <vt:i4>0</vt:i4>
      </vt:variant>
      <vt:variant>
        <vt:i4>5</vt:i4>
      </vt:variant>
      <vt:variant>
        <vt:lpwstr>http://www.bnm.md)*/</vt:lpwstr>
      </vt:variant>
      <vt:variant>
        <vt:lpwstr/>
      </vt:variant>
      <vt:variant>
        <vt:i4>6684788</vt:i4>
      </vt:variant>
      <vt:variant>
        <vt:i4>0</vt:i4>
      </vt:variant>
      <vt:variant>
        <vt:i4>0</vt:i4>
      </vt:variant>
      <vt:variant>
        <vt:i4>5</vt:i4>
      </vt:variant>
      <vt:variant>
        <vt:lpwstr>http://www.bnm.md/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2025-12-08T10:02:00Z</dcterms:created>
  <dcterms:modified xsi:type="dcterms:W3CDTF">2025-12-08T10:08:00Z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317de598-7a66-48bf-a355-7542eda1b843</vt:lpwstr>
  </property>
  <property fmtid="{D5CDD505-2E9C-101B-9397-08002B2CF9AE}" pid="3" name="ContentTypeId">
    <vt:lpwstr>0x010100E3BE3A45F98E8A4F913D97C2D7C2799D</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2025-03-04T08:34:20Z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316e728f-3320-46bb-9973-779485a4e251</vt:lpwstr>
  </property>
  <property fmtid="{D5CDD505-2E9C-101B-9397-08002B2CF9AE}" pid="11" name="MSIP_Label_38962dcf-d39f-4edc-a396-338a56ba9170_ContentBits">
    <vt:lpwstr>0</vt:lpwstr>
  </property>
</Properties>
</file>