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2C2F63">
        <w:rPr>
          <w:b/>
          <w:bCs/>
          <w:sz w:val="28"/>
          <w:szCs w:val="28"/>
          <w:u w:val="single"/>
          <w:lang w:val="en-US"/>
        </w:rPr>
        <w:t>Procuratura General</w:t>
      </w:r>
      <w:r w:rsidR="00251AD0">
        <w:rPr>
          <w:b/>
          <w:bCs/>
          <w:sz w:val="28"/>
          <w:szCs w:val="28"/>
          <w:u w:val="single"/>
          <w:lang w:val="en-US"/>
        </w:rPr>
        <w:t>ă</w:t>
      </w:r>
      <w:r w:rsidRPr="002C2F63">
        <w:rPr>
          <w:b/>
          <w:bCs/>
          <w:sz w:val="28"/>
          <w:szCs w:val="28"/>
          <w:u w:val="single"/>
          <w:lang w:val="en-US"/>
        </w:rPr>
        <w:t xml:space="preserve"> a Republicii Moldova</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2C2F63">
        <w:rPr>
          <w:b/>
          <w:bCs/>
          <w:sz w:val="28"/>
          <w:szCs w:val="28"/>
          <w:u w:val="single"/>
          <w:lang w:val="en-US"/>
        </w:rPr>
        <w:t>Procuratura General</w:t>
      </w:r>
      <w:r w:rsidR="00251AD0">
        <w:rPr>
          <w:b/>
          <w:bCs/>
          <w:sz w:val="28"/>
          <w:szCs w:val="28"/>
          <w:u w:val="single"/>
          <w:lang w:val="en-US"/>
        </w:rPr>
        <w:t>ă</w:t>
      </w:r>
      <w:r w:rsidRPr="002C2F63">
        <w:rPr>
          <w:b/>
          <w:bCs/>
          <w:sz w:val="28"/>
          <w:szCs w:val="28"/>
          <w:u w:val="single"/>
          <w:lang w:val="en-US"/>
        </w:rPr>
        <w:t xml:space="preserve"> a Republicii Moldova</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Lucr</w:t>
      </w:r>
      <w:r w:rsidR="00251AD0">
        <w:rPr>
          <w:b/>
          <w:bCs/>
          <w:sz w:val="28"/>
          <w:szCs w:val="28"/>
          <w:u w:val="single"/>
          <w:lang w:val="en-US"/>
        </w:rPr>
        <w:t>ă</w:t>
      </w:r>
      <w:r w:rsidRPr="00FA1801">
        <w:rPr>
          <w:b/>
          <w:bCs/>
          <w:sz w:val="28"/>
          <w:szCs w:val="28"/>
          <w:u w:val="single"/>
          <w:lang w:val="en-US"/>
        </w:rPr>
        <w:t>ri de repara</w:t>
      </w:r>
      <w:r w:rsidR="00251AD0">
        <w:rPr>
          <w:b/>
          <w:bCs/>
          <w:sz w:val="28"/>
          <w:szCs w:val="28"/>
          <w:u w:val="single"/>
          <w:lang w:val="en-US"/>
        </w:rPr>
        <w:t>ț</w:t>
      </w:r>
      <w:r w:rsidRPr="00FA1801">
        <w:rPr>
          <w:b/>
          <w:bCs/>
          <w:sz w:val="28"/>
          <w:szCs w:val="28"/>
          <w:u w:val="single"/>
          <w:lang w:val="en-US"/>
        </w:rPr>
        <w:t>ie capital</w:t>
      </w:r>
      <w:r w:rsidR="00251AD0">
        <w:rPr>
          <w:b/>
          <w:bCs/>
          <w:sz w:val="28"/>
          <w:szCs w:val="28"/>
          <w:u w:val="single"/>
          <w:lang w:val="en-US"/>
        </w:rPr>
        <w:t>ă</w:t>
      </w:r>
      <w:r w:rsidRPr="00FA1801">
        <w:rPr>
          <w:b/>
          <w:bCs/>
          <w:sz w:val="28"/>
          <w:szCs w:val="28"/>
          <w:u w:val="single"/>
          <w:lang w:val="en-US"/>
        </w:rPr>
        <w:t xml:space="preserve"> a </w:t>
      </w:r>
      <w:r w:rsidR="00844A1B">
        <w:rPr>
          <w:b/>
          <w:bCs/>
          <w:sz w:val="28"/>
          <w:szCs w:val="28"/>
          <w:u w:val="single"/>
          <w:lang w:val="en-US"/>
        </w:rPr>
        <w:t>construcțiilor adiacente</w:t>
      </w:r>
      <w:r w:rsidR="00251AD0">
        <w:rPr>
          <w:b/>
          <w:bCs/>
          <w:sz w:val="28"/>
          <w:szCs w:val="28"/>
          <w:u w:val="single"/>
          <w:lang w:val="en-US"/>
        </w:rPr>
        <w:t>,</w:t>
      </w:r>
      <w:r w:rsidR="00FC7E92">
        <w:rPr>
          <w:b/>
          <w:bCs/>
          <w:sz w:val="28"/>
          <w:szCs w:val="28"/>
          <w:u w:val="single"/>
          <w:lang w:val="en-US"/>
        </w:rPr>
        <w:t xml:space="preserve"> </w:t>
      </w:r>
      <w:r w:rsidRPr="00FA1801">
        <w:rPr>
          <w:b/>
          <w:bCs/>
          <w:sz w:val="28"/>
          <w:szCs w:val="28"/>
          <w:u w:val="single"/>
          <w:lang w:val="en-US"/>
        </w:rPr>
        <w:t xml:space="preserve">cu amenajarea teritoriului, sediul Procuraturii Cahul, Oficiul </w:t>
      </w:r>
      <w:r w:rsidR="00251AD0">
        <w:rPr>
          <w:b/>
          <w:bCs/>
          <w:sz w:val="28"/>
          <w:szCs w:val="28"/>
          <w:u w:val="single"/>
          <w:lang w:val="en-US"/>
        </w:rPr>
        <w:t>Principal</w:t>
      </w:r>
      <w:r w:rsidRPr="00FA1801">
        <w:rPr>
          <w:b/>
          <w:bCs/>
          <w:sz w:val="28"/>
          <w:szCs w:val="28"/>
          <w:u w:val="single"/>
          <w:lang w:val="en-US"/>
        </w:rPr>
        <w:t>.</w:t>
      </w:r>
    </w:p>
    <w:tbl>
      <w:tblPr>
        <w:tblW w:w="9781" w:type="dxa"/>
        <w:tblInd w:w="250" w:type="dxa"/>
        <w:tblLayout w:type="fixed"/>
        <w:tblLook w:val="0000" w:firstRow="0" w:lastRow="0" w:firstColumn="0" w:lastColumn="0" w:noHBand="0" w:noVBand="0"/>
      </w:tblPr>
      <w:tblGrid>
        <w:gridCol w:w="709"/>
        <w:gridCol w:w="1559"/>
        <w:gridCol w:w="4961"/>
        <w:gridCol w:w="993"/>
        <w:gridCol w:w="1559"/>
      </w:tblGrid>
      <w:tr w:rsidR="00C45FF4" w:rsidRPr="008B47FF" w:rsidTr="00251AD0">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9E662F">
            <w:pPr>
              <w:ind w:right="-108"/>
              <w:jc w:val="center"/>
              <w:rPr>
                <w:sz w:val="22"/>
                <w:szCs w:val="22"/>
                <w:lang w:val="en-US"/>
              </w:rPr>
            </w:pPr>
            <w:r w:rsidRPr="00B40365">
              <w:rPr>
                <w:sz w:val="16"/>
                <w:szCs w:val="16"/>
                <w:lang w:val="en-US"/>
              </w:rPr>
              <w:t xml:space="preserve">   </w:t>
            </w:r>
            <w:r w:rsidR="00C45FF4"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961"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3"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559" w:type="dxa"/>
            <w:tcBorders>
              <w:top w:val="single" w:sz="6" w:space="0" w:color="auto"/>
              <w:left w:val="single" w:sz="6" w:space="0" w:color="auto"/>
              <w:right w:val="single" w:sz="6" w:space="0" w:color="auto"/>
            </w:tcBorders>
            <w:shd w:val="pct5" w:color="auto" w:fill="auto"/>
          </w:tcPr>
          <w:p w:rsidR="00C45FF4" w:rsidRPr="00251AD0" w:rsidRDefault="00C45FF4" w:rsidP="00C45FF4">
            <w:pPr>
              <w:jc w:val="center"/>
              <w:rPr>
                <w:b/>
                <w:bCs/>
                <w:sz w:val="22"/>
                <w:szCs w:val="22"/>
                <w:lang w:val="en-US"/>
              </w:rPr>
            </w:pPr>
            <w:r w:rsidRPr="00251AD0">
              <w:rPr>
                <w:b/>
                <w:bCs/>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961"/>
        <w:gridCol w:w="993"/>
        <w:gridCol w:w="1559"/>
      </w:tblGrid>
      <w:tr w:rsidR="00027881" w:rsidRPr="008B47FF" w:rsidTr="00251AD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961"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559"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9E662F" w:rsidRPr="00251AD0" w:rsidRDefault="009E662F" w:rsidP="00760872">
            <w:pPr>
              <w:rPr>
                <w:b/>
                <w:bCs/>
                <w:sz w:val="22"/>
                <w:szCs w:val="22"/>
                <w:lang w:val="en-US"/>
              </w:rPr>
            </w:pPr>
            <w:r w:rsidRPr="00B40365">
              <w:rPr>
                <w:b/>
                <w:bCs/>
                <w:sz w:val="22"/>
                <w:szCs w:val="22"/>
                <w:lang w:val="en-US"/>
              </w:rPr>
              <w:t>1. Lucrari de constructie</w:t>
            </w: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RpCI42B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Demontarea elementelor de acoperis - invelitori din tabla, asbociment, PVC, carton, pinza, stuf, etc, inclusiv tunsul tablei recuperabile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55,5000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RpCU05I1</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Executarea strapungerilor pentru conducte sau tiranti in pereti din piatra sau beton armat de 26 - 50 cm, pentru executarea strapungerilor mecanizat</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36,0000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CB02C</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Cofraje din panouri refolosibile, cu asteriala din scinduri de rasinoase scurte si subscurte pentru turnarea betonului in placi si grinzi exclusiv sustinerile la inaltimi pina la 20 m inclusiv</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28,8000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CC02N</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Armaturi din otel beton OB 37 fasonate in ateliere de santier, cu diametrul barelor peste 8 mm, si montate  in placi, la inaltimi mai mici sau egale cu 35 m, exclusiv constructiile executate cu cofraje glisante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kg</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134,9700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5</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CC02M</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Armaturi din otel beton OB 37 fasonate in ateliere de santier, cu diametrul barelor pina la 8 mm, si montate in  placi,  la inaltimi mai mici sau egale cu 35 m, exclusiv constructiile executate cu cofraje glisante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kg</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61,2700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6</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CA04F</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Beton turnat in placi, grinzi, stilpi, preparat cu centrala de betoane sau beton marfa conf. art. CA01 si turnarea cu mijloace clasice , Beton C20</w:t>
            </w:r>
          </w:p>
          <w:p w:rsidR="00A47D3B" w:rsidRPr="00251AD0" w:rsidRDefault="00A47D3B" w:rsidP="0035143B">
            <w:pPr>
              <w:rPr>
                <w:sz w:val="16"/>
                <w:szCs w:val="16"/>
                <w:lang w:val="en-US"/>
              </w:rPr>
            </w:pPr>
            <w:r w:rsidRPr="00251AD0">
              <w:rPr>
                <w:sz w:val="16"/>
                <w:szCs w:val="16"/>
                <w:lang w:val="en-US"/>
              </w:rPr>
              <w:t>Material marunt (dulapi de rasinoase, cuie, scoabe)=1,0300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3,2400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7</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CL57A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si fixarea pieselor inglobate in beton armat monolit: cu greutatea sub 4 kg</w:t>
            </w:r>
          </w:p>
          <w:p w:rsidR="00A47D3B" w:rsidRPr="00251AD0" w:rsidRDefault="00A47D3B" w:rsidP="0035143B">
            <w:pPr>
              <w:rPr>
                <w:sz w:val="16"/>
                <w:szCs w:val="16"/>
                <w:lang w:val="en-US"/>
              </w:rPr>
            </w:pPr>
            <w:r w:rsidRPr="00251AD0">
              <w:rPr>
                <w:sz w:val="16"/>
                <w:szCs w:val="16"/>
                <w:lang w:val="en-US"/>
              </w:rPr>
              <w:t>Materiale marunte si de montaj (vaselina, cirpe, petrol, etc)=1,0100</w:t>
            </w:r>
          </w:p>
          <w:p w:rsidR="00A47D3B" w:rsidRPr="00251AD0" w:rsidRDefault="00A47D3B" w:rsidP="0035143B">
            <w:pPr>
              <w:rPr>
                <w:sz w:val="24"/>
                <w:szCs w:val="24"/>
                <w:lang w:val="en-US"/>
              </w:rPr>
            </w:pP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kg</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14,4000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8</w:t>
            </w:r>
          </w:p>
        </w:tc>
        <w:tc>
          <w:tcPr>
            <w:tcW w:w="1559" w:type="dxa"/>
            <w:tcBorders>
              <w:top w:val="single" w:sz="4" w:space="0" w:color="auto"/>
              <w:bottom w:val="single" w:sz="4" w:space="0" w:color="auto"/>
            </w:tcBorders>
          </w:tcPr>
          <w:p w:rsidR="00A47D3B" w:rsidRPr="00251AD0" w:rsidRDefault="00A47D3B">
            <w:pPr>
              <w:rPr>
                <w:sz w:val="22"/>
                <w:szCs w:val="22"/>
                <w:lang w:val="en-US"/>
              </w:rPr>
            </w:pP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Tija filetata d12mm, 0,5m in set cu piulite, saibe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24,0000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9</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CB11A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36,0000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10</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RpCG29C</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lastRenderedPageBreak/>
              <w:t xml:space="preserve">Demolarea peretilor de zidarie din caramida </w:t>
            </w:r>
            <w:r w:rsidRPr="00251AD0">
              <w:rPr>
                <w:sz w:val="24"/>
                <w:szCs w:val="24"/>
                <w:lang w:val="en-US"/>
              </w:rPr>
              <w:lastRenderedPageBreak/>
              <w:t>plina,  BCA, blocuri ceramice sau din beton  usor, caramizi GVP, exclusiv schela si curatirea caramizilor</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lastRenderedPageBreak/>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5,2400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lastRenderedPageBreak/>
              <w:t>11</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CD64A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Zidarie ordinara din blocuri de calcar (cotilet) cu prepararea mortarului M-25, M- 50 in conditii de santier la pereti cu inaltimea pina la 4 m</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4,7600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12</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CF15A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Tencuieli interioare si exterioare sclivisite, executate manual, cu mortar de ciment M 100-T de 2 cm grosime medie, la pereti din beton sau caramida, cu suprafete plane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27,6000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13</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CF17B K=4</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Diverse lucrari - diferenta de grosime, +- 5 mm la stratul de grund aplicat la pereti, executat cu mortar, K=4</w:t>
            </w:r>
          </w:p>
          <w:p w:rsidR="00A47D3B" w:rsidRPr="00251AD0" w:rsidRDefault="00A47D3B" w:rsidP="0035143B">
            <w:pPr>
              <w:rPr>
                <w:sz w:val="16"/>
                <w:szCs w:val="16"/>
                <w:lang w:val="ru-MD"/>
              </w:rPr>
            </w:pPr>
            <w:r w:rsidRPr="00251AD0">
              <w:rPr>
                <w:sz w:val="16"/>
                <w:szCs w:val="16"/>
                <w:lang w:val="ru-MD"/>
              </w:rPr>
              <w:t>Коэффициент к трудозатратам=4,0000</w:t>
            </w:r>
          </w:p>
          <w:p w:rsidR="00A47D3B" w:rsidRPr="00251AD0" w:rsidRDefault="00A47D3B" w:rsidP="0035143B">
            <w:pPr>
              <w:rPr>
                <w:sz w:val="16"/>
                <w:szCs w:val="16"/>
                <w:lang w:val="ru-MD"/>
              </w:rPr>
            </w:pPr>
            <w:r w:rsidRPr="00251AD0">
              <w:rPr>
                <w:sz w:val="16"/>
                <w:szCs w:val="16"/>
                <w:lang w:val="ru-MD"/>
              </w:rPr>
              <w:t>Коэффициент к материалам=4,0000</w:t>
            </w:r>
          </w:p>
          <w:p w:rsidR="00A47D3B" w:rsidRPr="00251AD0" w:rsidRDefault="00A47D3B" w:rsidP="0035143B">
            <w:pPr>
              <w:rPr>
                <w:sz w:val="16"/>
                <w:szCs w:val="16"/>
                <w:lang w:val="en-US"/>
              </w:rPr>
            </w:pPr>
            <w:r w:rsidRPr="00251AD0">
              <w:rPr>
                <w:sz w:val="16"/>
                <w:szCs w:val="16"/>
                <w:lang w:val="en-US"/>
              </w:rPr>
              <w:t>Коэффициент к машинам=4,0000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27,6000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14</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CE40A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elementelor scheletului din grinzi (bare) cu tratament antiseptic</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0,9300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15</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CE41A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capriorilor cu tratament antiseptic</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1,6200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16</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CE17A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Strat suplimentar polimeric tip ondutiss montat sub stratul de invelitoare de tigla, placi ondulate sau amprentate (folie anticondens)</w:t>
            </w:r>
          </w:p>
          <w:p w:rsidR="00A47D3B" w:rsidRPr="00251AD0" w:rsidRDefault="00A47D3B" w:rsidP="0035143B">
            <w:pPr>
              <w:rPr>
                <w:sz w:val="16"/>
                <w:szCs w:val="16"/>
                <w:lang w:val="en-US"/>
              </w:rPr>
            </w:pPr>
            <w:r w:rsidRPr="00251AD0">
              <w:rPr>
                <w:sz w:val="16"/>
                <w:szCs w:val="16"/>
                <w:lang w:val="en-US"/>
              </w:rPr>
              <w:t>Material marunt=1,0300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172,0500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17</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CE40A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elementelor scheletului din grinzi (bare) cu tratament antiseptic (sipca de fixare 50*50mm)</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0,5400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18</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CE30A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Astereala le invelitori sau doliile invelitorilor din tigla, placi tip eternit etc., din scinduri brute de rasinoase (24 mm grosime), la constructii obisnuite. (Scinduri de rasinoase 125x25mm 0.009m3/m2 )</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172,0500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19</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CE07A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Invelitori din placi din tabla amprentata (tip tigla) pentru invelitorile acoperisurilor (tip Lindab)   Se exclud:  Tabla plana protejata anticoroziv, profil de etansare ,coama. (Tip, culoare de coordont cu beneficiarul)</w:t>
            </w:r>
          </w:p>
          <w:p w:rsidR="00A47D3B" w:rsidRPr="00251AD0" w:rsidRDefault="00A47D3B" w:rsidP="0035143B">
            <w:pPr>
              <w:rPr>
                <w:sz w:val="16"/>
                <w:szCs w:val="16"/>
                <w:lang w:val="en-US"/>
              </w:rPr>
            </w:pPr>
            <w:r w:rsidRPr="00251AD0">
              <w:rPr>
                <w:sz w:val="16"/>
                <w:szCs w:val="16"/>
                <w:lang w:val="en-US"/>
              </w:rPr>
              <w:t>Material marunt=1,0500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172,0500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20</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CE07A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Invelitori din placi din tabla amprentata (tip tigla) pentru Streasina tip LK 20 , (se exclud tabla.profil de etansare ,coama)</w:t>
            </w:r>
          </w:p>
          <w:p w:rsidR="00A47D3B" w:rsidRPr="00251AD0" w:rsidRDefault="00A47D3B" w:rsidP="0035143B">
            <w:pPr>
              <w:rPr>
                <w:sz w:val="16"/>
                <w:szCs w:val="16"/>
                <w:lang w:val="en-US"/>
              </w:rPr>
            </w:pPr>
            <w:r w:rsidRPr="00251AD0">
              <w:rPr>
                <w:sz w:val="16"/>
                <w:szCs w:val="16"/>
                <w:lang w:val="en-US"/>
              </w:rPr>
              <w:t>Material marunt=1,0500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26,4000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21</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CK26D apl</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Pervazuri montate, aplicativ Dolie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56,0000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22</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CE20A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Sisteme de jgheaburi tip brass din tabla protejata anticoroziv (d=100mm, Culoarea de coordonat cu beneficiarul))</w:t>
            </w:r>
          </w:p>
          <w:p w:rsidR="00A47D3B" w:rsidRPr="00251AD0" w:rsidRDefault="00A47D3B" w:rsidP="0035143B">
            <w:pPr>
              <w:rPr>
                <w:sz w:val="16"/>
                <w:szCs w:val="16"/>
                <w:lang w:val="en-US"/>
              </w:rPr>
            </w:pPr>
            <w:r w:rsidRPr="00251AD0">
              <w:rPr>
                <w:sz w:val="16"/>
                <w:szCs w:val="16"/>
                <w:lang w:val="en-US"/>
              </w:rPr>
              <w:t>Material marunt=1,0300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19,0000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23</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CE22A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Sisteme de burlane tip brass din tabla protejata anticoroziv (d=100mm, Culoarea de coordonat cu beneficiarul))</w:t>
            </w:r>
          </w:p>
          <w:p w:rsidR="00A47D3B" w:rsidRPr="00251AD0" w:rsidRDefault="00A47D3B" w:rsidP="0035143B">
            <w:pPr>
              <w:rPr>
                <w:sz w:val="16"/>
                <w:szCs w:val="16"/>
                <w:lang w:val="en-US"/>
              </w:rPr>
            </w:pPr>
            <w:r w:rsidRPr="00251AD0">
              <w:rPr>
                <w:sz w:val="16"/>
                <w:szCs w:val="16"/>
                <w:lang w:val="en-US"/>
              </w:rPr>
              <w:lastRenderedPageBreak/>
              <w:t>Material marunt=1,0200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lastRenderedPageBreak/>
              <w:t>m</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12,0000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lastRenderedPageBreak/>
              <w:t>24</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RpCR29A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Curatarea vopselei pe baza de ulei, cu decapant ( pereti interiori, porti)</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83,6000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25</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RpCJ35A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Desfaceri de tencuieli interioare sau exterioare driscuite la pereti sau tavane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87,6000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26</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RpCJ08C</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Reparatii crapaturilor din tencuieli interioare, la pereti, prin refacerea tencuielilor pe o latime maxima de 15 cm, sclivisite, executate cu mortar de ciment marca 100-T</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59,3000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27</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RpCJ12A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Tencuieli interioare si exterioare sclivisite, executate cu mortar de ciment M 100-T de 2 cm grosime medie, la pereti din beton sau caramida, cu suprafete plane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64,0000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28</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RpCJ12C Kmat=2</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Tencuieli interioare si exterioare sclivisite, executate manual, cu mortar de ciment M 100-T de 0,5 cm grosime medie, la pereti din beton armat sau caramida cu suprafete plane, Kmateriale=2</w:t>
            </w:r>
          </w:p>
          <w:p w:rsidR="00A47D3B" w:rsidRPr="00251AD0" w:rsidRDefault="00A47D3B" w:rsidP="0035143B">
            <w:pPr>
              <w:rPr>
                <w:sz w:val="16"/>
                <w:szCs w:val="16"/>
                <w:lang w:val="ru-MD"/>
              </w:rPr>
            </w:pPr>
            <w:r w:rsidRPr="00251AD0">
              <w:rPr>
                <w:sz w:val="16"/>
                <w:szCs w:val="16"/>
                <w:lang w:val="ru-MD"/>
              </w:rPr>
              <w:t>Коэффициент к материалам=2,0000</w:t>
            </w:r>
          </w:p>
          <w:p w:rsidR="00A47D3B" w:rsidRPr="00251AD0" w:rsidRDefault="00A47D3B" w:rsidP="0035143B">
            <w:pPr>
              <w:rPr>
                <w:sz w:val="16"/>
                <w:szCs w:val="16"/>
                <w:lang w:val="ru-MD"/>
              </w:rPr>
            </w:pPr>
            <w:r w:rsidRPr="00251AD0">
              <w:rPr>
                <w:sz w:val="16"/>
                <w:szCs w:val="16"/>
                <w:lang w:val="ru-MD"/>
              </w:rPr>
              <w:t>Коэффициент к трудозатратам=1,0000</w:t>
            </w:r>
          </w:p>
          <w:p w:rsidR="00A47D3B" w:rsidRPr="00251AD0" w:rsidRDefault="00A47D3B" w:rsidP="0035143B">
            <w:pPr>
              <w:rPr>
                <w:sz w:val="16"/>
                <w:szCs w:val="16"/>
                <w:lang w:val="en-US"/>
              </w:rPr>
            </w:pPr>
            <w:r w:rsidRPr="00251AD0">
              <w:rPr>
                <w:sz w:val="16"/>
                <w:szCs w:val="16"/>
                <w:lang w:val="en-US"/>
              </w:rPr>
              <w:t>Коэффициент к машинам=1,0000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64,0000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29</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RpCJ12A1</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Tencuieli interioare si exterioare sclivisite, executate cu mortar de ciment M 100-T de 2 cm grosime medie, la pereti din beton sau caramida, cu suprafete plane, pentru tencuieli sclivisite la tavane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31,6000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30</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RpCR01C</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Zugraveli interioare sau exterioare ale peretilor si tavanelor, in doua straturi de lapte de var, executate pe tencuieli vechi</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287,8000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31</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RpCJ26B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Reconditionarea stropului la tencuieli exterioare, vechi (cu matura sau masina) executate cu mortar de var-ciment marca 100-T pentru sprit si mortar de var-ciment marca 25-T pentru stratul vizibil la tencuieli ce au stratul vizibil din mortar de var-ciment si praf de piatra</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128,4000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32</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CK13A1</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Porti metalice  pliante in doua  canat montate in zidarie de orice natura inclusiv accesoriile necesare, cu suprafata pina la 7 mp inclusiv (Porti  2800x2400mm, cu usa incorporata 800x2000mm - 3 buc, termoizolate si captusite cu foi metalice din ambele parti)</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20,1600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33</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DI109</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Decaparea mecanizata a imbracamintei din beton asfaltic</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26,2000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34</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DI118</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Decaparea mecanizata a imbracamintei din piatra sparta</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32,7500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35</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TsC03G1</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Incarcarea cu excavatorul a gunoiului de constructie in autovehicule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100 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0,6000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36</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TsI50A10</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Transportarea gunoiului de constructie cu autobasculanta de 5 t la distanta de 10 km</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t</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106,1100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37</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TsE06B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lastRenderedPageBreak/>
              <w:t xml:space="preserve">Pregatirea platformei de pamint in vederea </w:t>
            </w:r>
            <w:r w:rsidRPr="00251AD0">
              <w:rPr>
                <w:sz w:val="24"/>
                <w:szCs w:val="24"/>
                <w:lang w:val="en-US"/>
              </w:rPr>
              <w:lastRenderedPageBreak/>
              <w:t>asternerii unui strat izolator sau de reparatie din nisip sau balast, prin nivelare manuala si compactare cu rulou compresor static autopropulsat, de 10-12 t, in teren coeziv</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lastRenderedPageBreak/>
              <w:t>100m2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2,1830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lastRenderedPageBreak/>
              <w:t>38</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TsC54C</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Strat de fundatie din pietris</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32,7500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39</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DE11A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Borduri mici, prefabricate din beton cu sectiunea de 100x20x8cm, pnetu incadrarea spatiilor verzi, trotuarelor, aleilor, etc., asezate pe o fundatie din beton C12/15</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36,0000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40</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DE17B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Pavaje executate din placi de trotuare din beton gr 6 cm prefabricat asezate pe un strat din amestec uscat de ciment si nisip, in proportie 1:3, rostuit cu amestec uscat de ciment si nisip, grosime strat de 10 cm</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218,3000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41</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TsA02B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6,7200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42</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TsE06B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Pregatirea platformei de pamint in vederea asternerii unui strat izolator sau de reparatie din nisip sau balast, prin nivelare manuala si compactare cu rulou compresor static autopropulsat, de 10-12 t, in teren coeziv</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100m2</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0,3360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43</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TsC54B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Strat de fundatie din piatra sparta</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3,3600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44</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CC03C</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 plase sudate la inaltimi mai mici sau egale cu 35 m, la placi</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kg</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77,2800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45</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CA03G</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Beton armat turnat cu mijloace clasice,  in fundatii, socluri, ziduri de sprijin, pereti sub cota zero, preparat cu centrala de betoane sau beton marfa conform. art. CA01, turnare cu mijloace clasice, beton armat clasa..., Beton C20</w:t>
            </w:r>
          </w:p>
          <w:p w:rsidR="00A47D3B" w:rsidRPr="00251AD0" w:rsidRDefault="00A47D3B" w:rsidP="0035143B">
            <w:pPr>
              <w:rPr>
                <w:sz w:val="16"/>
                <w:szCs w:val="16"/>
                <w:lang w:val="en-US"/>
              </w:rPr>
            </w:pPr>
            <w:r w:rsidRPr="00251AD0">
              <w:rPr>
                <w:sz w:val="16"/>
                <w:szCs w:val="16"/>
                <w:lang w:val="en-US"/>
              </w:rPr>
              <w:t>Material marunt (dulapi de rasinoase, cuie, scoabe)=1,0150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m3</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4,0320</w:t>
            </w:r>
          </w:p>
          <w:p w:rsidR="00A47D3B" w:rsidRPr="00251AD0" w:rsidRDefault="00A47D3B" w:rsidP="00FA1801">
            <w:pPr>
              <w:jc w:val="center"/>
              <w:rPr>
                <w:sz w:val="22"/>
                <w:szCs w:val="22"/>
                <w:lang w:val="en-US"/>
              </w:rPr>
            </w:pPr>
          </w:p>
        </w:tc>
      </w:tr>
      <w:tr w:rsidR="009E662F" w:rsidRPr="00251AD0">
        <w:tblPrEx>
          <w:tblCellMar>
            <w:top w:w="0" w:type="dxa"/>
            <w:bottom w:w="0" w:type="dxa"/>
          </w:tblCellMar>
        </w:tblPrEx>
        <w:tc>
          <w:tcPr>
            <w:tcW w:w="709" w:type="dxa"/>
            <w:tcBorders>
              <w:top w:val="nil"/>
              <w:left w:val="single" w:sz="6" w:space="0" w:color="auto"/>
              <w:bottom w:val="nil"/>
              <w:right w:val="nil"/>
            </w:tcBorders>
          </w:tcPr>
          <w:p w:rsidR="009E662F" w:rsidRPr="00251AD0" w:rsidRDefault="009E662F">
            <w:pPr>
              <w:jc w:val="center"/>
              <w:rPr>
                <w:sz w:val="24"/>
                <w:szCs w:val="24"/>
                <w:lang w:val="en-US"/>
              </w:rPr>
            </w:pPr>
          </w:p>
        </w:tc>
        <w:tc>
          <w:tcPr>
            <w:tcW w:w="1559" w:type="dxa"/>
            <w:tcBorders>
              <w:top w:val="nil"/>
              <w:left w:val="single" w:sz="6" w:space="0" w:color="auto"/>
              <w:bottom w:val="nil"/>
              <w:right w:val="nil"/>
            </w:tcBorders>
          </w:tcPr>
          <w:p w:rsidR="009E662F" w:rsidRPr="00251AD0"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9E662F" w:rsidRPr="00251AD0" w:rsidRDefault="009E662F" w:rsidP="00760872">
            <w:pPr>
              <w:rPr>
                <w:b/>
                <w:bCs/>
                <w:sz w:val="22"/>
                <w:szCs w:val="22"/>
                <w:lang w:val="en-US"/>
              </w:rPr>
            </w:pPr>
            <w:r w:rsidRPr="00251AD0">
              <w:rPr>
                <w:b/>
                <w:bCs/>
                <w:sz w:val="22"/>
                <w:szCs w:val="22"/>
                <w:lang w:val="en-US"/>
              </w:rPr>
              <w:t>2. Lucrari de montare</w:t>
            </w: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46</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08-03-572-3</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Bloc de comanda de executare tip dulap sau punct de distributie (dulap), montat pe perete, inaltime si latime, mm, pina la 600х600 (Cutie pentru automate 2 module)</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4,0000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47</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RpEA01B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tuburilor de protectie din policlorura de vinil PVC tip IP-PVC, cu diametrul pina la 16 mm, montat aparent, pe dibluri din lemn sau material plastic pe console metalice, fixate direct in perete, cu d=18-25 mm</w:t>
            </w:r>
          </w:p>
          <w:p w:rsidR="00A47D3B" w:rsidRPr="00251AD0" w:rsidRDefault="00A47D3B" w:rsidP="0035143B">
            <w:pPr>
              <w:rPr>
                <w:sz w:val="16"/>
                <w:szCs w:val="16"/>
                <w:lang w:val="en-US"/>
              </w:rPr>
            </w:pPr>
            <w:r w:rsidRPr="00251AD0">
              <w:rPr>
                <w:sz w:val="16"/>
                <w:szCs w:val="16"/>
                <w:lang w:val="en-US"/>
              </w:rPr>
              <w:t>Materiale marunte (cuie, sirma, ipsos, scoabe etc.) din val. mater. explicitate=1,0500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48,0000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48</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RpEB10G</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 xml:space="preserve">Cordoane din cupru, cu izolatie din PVC, in executie mijlocie, pentru tensiuni de 300/500 V, </w:t>
            </w:r>
            <w:r w:rsidRPr="00251AD0">
              <w:rPr>
                <w:sz w:val="24"/>
                <w:szCs w:val="24"/>
                <w:lang w:val="en-US"/>
              </w:rPr>
              <w:lastRenderedPageBreak/>
              <w:t>simbol MYYM, montate aparent, avind sectiunea 3x1,5  mmp, (Cablu din cupru ВВГнг-LS sec.3x1,5 mm2)</w:t>
            </w:r>
          </w:p>
          <w:p w:rsidR="00A47D3B" w:rsidRPr="00251AD0" w:rsidRDefault="00A47D3B" w:rsidP="0035143B">
            <w:pPr>
              <w:rPr>
                <w:sz w:val="16"/>
                <w:szCs w:val="16"/>
                <w:lang w:val="en-US"/>
              </w:rPr>
            </w:pPr>
            <w:r w:rsidRPr="00251AD0">
              <w:rPr>
                <w:sz w:val="16"/>
                <w:szCs w:val="16"/>
                <w:lang w:val="en-US"/>
              </w:rPr>
              <w:t>Materiale marunte (banda izol., ipsos etc.) din val. mater.explicitate=1,0300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lastRenderedPageBreak/>
              <w:t>m</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56,0000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lastRenderedPageBreak/>
              <w:t>49</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RpEB10H</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Cordoane din cupru, cu izolatie din PVC, in executie mijlocie, pentru tensiuni de 300/500 V, simbol MYYM, montate aparent, avind sectiunea 3x2,5  mmp, (Cablu din cupru ВВГнг-LS sec.3x2,5 mm2)</w:t>
            </w:r>
          </w:p>
          <w:p w:rsidR="00A47D3B" w:rsidRPr="00251AD0" w:rsidRDefault="00A47D3B" w:rsidP="0035143B">
            <w:pPr>
              <w:rPr>
                <w:sz w:val="16"/>
                <w:szCs w:val="16"/>
                <w:lang w:val="en-US"/>
              </w:rPr>
            </w:pPr>
            <w:r w:rsidRPr="00251AD0">
              <w:rPr>
                <w:sz w:val="16"/>
                <w:szCs w:val="16"/>
                <w:lang w:val="en-US"/>
              </w:rPr>
              <w:t>Materiale marunte (banda izol., ipsos etc.) din val. mater.explicitate=1,0300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m</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48,0000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50</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RpEE01A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51</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RpEE03A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52</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RpEE15B</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intrerupatoarelor - intrerupator automat monopolar 32 A cu nul- simbol 3130N,   Se exclude: intrerupator, diblu din lemn, suruburi pentru lemn cu cap inecat crestat L 4 x 20 mm, alama</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7,0000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53</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pret furnizor</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Intrerupator automat cu declansator combinat (termic, electromagnetic) IP 20, Inom - 10A, 1P Clasa C BA47-29</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54</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pret furnizor</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Intrerupator automat cu declansator combinat (termic, electromagnetic) IP 20, Inom - 16A, 1P Clasa C BA47-29</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3,0000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55</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pret furnizor</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Intrerupator automat cu declansator combinat (termic, electromagnetic) IP 20, Inom - 32A, 3P Clasa C BA47-29</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1,0000</w:t>
            </w:r>
          </w:p>
          <w:p w:rsidR="00A47D3B" w:rsidRPr="00251AD0" w:rsidRDefault="00A47D3B" w:rsidP="00FA1801">
            <w:pPr>
              <w:jc w:val="center"/>
              <w:rPr>
                <w:sz w:val="22"/>
                <w:szCs w:val="22"/>
                <w:lang w:val="en-US"/>
              </w:rPr>
            </w:pPr>
          </w:p>
        </w:tc>
      </w:tr>
      <w:tr w:rsidR="00A47D3B" w:rsidRPr="00251AD0" w:rsidTr="00251A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56</w:t>
            </w:r>
          </w:p>
        </w:tc>
        <w:tc>
          <w:tcPr>
            <w:tcW w:w="1559" w:type="dxa"/>
            <w:tcBorders>
              <w:top w:val="single" w:sz="4" w:space="0" w:color="auto"/>
              <w:bottom w:val="single" w:sz="4" w:space="0" w:color="auto"/>
            </w:tcBorders>
          </w:tcPr>
          <w:p w:rsidR="00A47D3B" w:rsidRPr="00251AD0" w:rsidRDefault="00A47D3B">
            <w:pPr>
              <w:rPr>
                <w:sz w:val="22"/>
                <w:szCs w:val="22"/>
                <w:lang w:val="en-US"/>
              </w:rPr>
            </w:pPr>
            <w:r w:rsidRPr="00251AD0">
              <w:rPr>
                <w:sz w:val="22"/>
                <w:szCs w:val="22"/>
                <w:lang w:val="en-US"/>
              </w:rPr>
              <w:t>RpEF13A</w:t>
            </w:r>
          </w:p>
          <w:p w:rsidR="00A47D3B" w:rsidRPr="00251AD0" w:rsidRDefault="00A47D3B">
            <w:pPr>
              <w:rPr>
                <w:sz w:val="22"/>
                <w:szCs w:val="22"/>
                <w:lang w:val="en-US"/>
              </w:rPr>
            </w:pPr>
          </w:p>
        </w:tc>
        <w:tc>
          <w:tcPr>
            <w:tcW w:w="4961" w:type="dxa"/>
            <w:tcBorders>
              <w:top w:val="single" w:sz="4" w:space="0" w:color="auto"/>
              <w:bottom w:val="single" w:sz="4" w:space="0" w:color="auto"/>
            </w:tcBorders>
            <w:vAlign w:val="center"/>
          </w:tcPr>
          <w:p w:rsidR="00A47D3B" w:rsidRPr="00251AD0" w:rsidRDefault="00A47D3B" w:rsidP="0035143B">
            <w:pPr>
              <w:rPr>
                <w:sz w:val="24"/>
                <w:szCs w:val="24"/>
                <w:lang w:val="en-US"/>
              </w:rPr>
            </w:pPr>
            <w:r w:rsidRPr="00251AD0">
              <w:rPr>
                <w:sz w:val="24"/>
                <w:szCs w:val="24"/>
                <w:lang w:val="en-US"/>
              </w:rPr>
              <w:t>Montarea corpurilor de iluminat de 60 W,  (Corp de iluminat LED incorporat IP20, 36 w incorporat 600x600)</w:t>
            </w:r>
          </w:p>
        </w:tc>
        <w:tc>
          <w:tcPr>
            <w:tcW w:w="993" w:type="dxa"/>
            <w:tcBorders>
              <w:top w:val="single" w:sz="4" w:space="0" w:color="auto"/>
              <w:bottom w:val="single" w:sz="4" w:space="0" w:color="auto"/>
            </w:tcBorders>
            <w:vAlign w:val="center"/>
          </w:tcPr>
          <w:p w:rsidR="00A47D3B" w:rsidRPr="00251AD0" w:rsidRDefault="00A47D3B">
            <w:pPr>
              <w:jc w:val="center"/>
              <w:rPr>
                <w:sz w:val="22"/>
                <w:szCs w:val="22"/>
                <w:lang w:val="en-US"/>
              </w:rPr>
            </w:pPr>
            <w:r w:rsidRPr="00251AD0">
              <w:rPr>
                <w:sz w:val="22"/>
                <w:szCs w:val="22"/>
                <w:lang w:val="en-US"/>
              </w:rPr>
              <w:t>buc</w:t>
            </w:r>
          </w:p>
        </w:tc>
        <w:tc>
          <w:tcPr>
            <w:tcW w:w="1559" w:type="dxa"/>
            <w:tcBorders>
              <w:top w:val="single" w:sz="4" w:space="0" w:color="auto"/>
              <w:bottom w:val="single" w:sz="4" w:space="0" w:color="auto"/>
            </w:tcBorders>
            <w:vAlign w:val="center"/>
          </w:tcPr>
          <w:p w:rsidR="00184396" w:rsidRPr="00251AD0" w:rsidRDefault="00184396" w:rsidP="00184396">
            <w:pPr>
              <w:adjustRightInd w:val="0"/>
              <w:jc w:val="center"/>
              <w:rPr>
                <w:sz w:val="24"/>
                <w:szCs w:val="24"/>
                <w:lang w:val="en-US"/>
              </w:rPr>
            </w:pPr>
            <w:r w:rsidRPr="00251AD0">
              <w:rPr>
                <w:sz w:val="24"/>
                <w:szCs w:val="24"/>
                <w:lang w:val="en-US"/>
              </w:rPr>
              <w:t>6,0000</w:t>
            </w:r>
          </w:p>
          <w:p w:rsidR="00A47D3B" w:rsidRPr="00251AD0" w:rsidRDefault="00A47D3B" w:rsidP="00FA1801">
            <w:pPr>
              <w:jc w:val="center"/>
              <w:rPr>
                <w:sz w:val="22"/>
                <w:szCs w:val="22"/>
                <w:lang w:val="en-US"/>
              </w:rPr>
            </w:pPr>
          </w:p>
        </w:tc>
      </w:tr>
    </w:tbl>
    <w:p w:rsidR="005F5CFF" w:rsidRDefault="005F5CFF"/>
    <w:p w:rsidR="00251AD0" w:rsidRDefault="00251AD0"/>
    <w:p w:rsidR="00251AD0" w:rsidRDefault="00251AD0"/>
    <w:p w:rsidR="00251AD0" w:rsidRDefault="00251AD0"/>
    <w:p w:rsidR="00251AD0" w:rsidRPr="004B77CB" w:rsidRDefault="004B77CB" w:rsidP="00251AD0">
      <w:pPr>
        <w:rPr>
          <w:b/>
          <w:sz w:val="28"/>
          <w:szCs w:val="28"/>
          <w:lang w:val="en-US"/>
        </w:rPr>
      </w:pPr>
      <w:r w:rsidRPr="004B77CB">
        <w:rPr>
          <w:b/>
          <w:sz w:val="28"/>
          <w:szCs w:val="28"/>
          <w:lang w:val="en-US"/>
        </w:rPr>
        <w:t>Președinte grup de lucru                                                                        Iuri LEALIN</w:t>
      </w:r>
    </w:p>
    <w:p w:rsidR="00251AD0" w:rsidRPr="004B77CB" w:rsidRDefault="00251AD0">
      <w:pPr>
        <w:rPr>
          <w:lang w:val="en-US"/>
        </w:rPr>
      </w:pPr>
    </w:p>
    <w:sectPr w:rsidR="00251AD0" w:rsidRPr="004B77CB"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091EC6"/>
    <w:rsid w:val="00170791"/>
    <w:rsid w:val="00184396"/>
    <w:rsid w:val="001F276C"/>
    <w:rsid w:val="00251AD0"/>
    <w:rsid w:val="002C2F63"/>
    <w:rsid w:val="002D0B98"/>
    <w:rsid w:val="0035143B"/>
    <w:rsid w:val="004B77CB"/>
    <w:rsid w:val="005F5CFF"/>
    <w:rsid w:val="00606D75"/>
    <w:rsid w:val="006269B0"/>
    <w:rsid w:val="006C1DA7"/>
    <w:rsid w:val="006D228E"/>
    <w:rsid w:val="00717798"/>
    <w:rsid w:val="00760872"/>
    <w:rsid w:val="0076293C"/>
    <w:rsid w:val="00780BEC"/>
    <w:rsid w:val="007F2714"/>
    <w:rsid w:val="00824D0A"/>
    <w:rsid w:val="00844A1B"/>
    <w:rsid w:val="008B47FF"/>
    <w:rsid w:val="008D03E4"/>
    <w:rsid w:val="008D0B61"/>
    <w:rsid w:val="009D30EA"/>
    <w:rsid w:val="009E662F"/>
    <w:rsid w:val="00A47D3B"/>
    <w:rsid w:val="00A57151"/>
    <w:rsid w:val="00B40365"/>
    <w:rsid w:val="00C17640"/>
    <w:rsid w:val="00C4273E"/>
    <w:rsid w:val="00C45FF4"/>
    <w:rsid w:val="00CB1E8B"/>
    <w:rsid w:val="00D3743B"/>
    <w:rsid w:val="00EC6345"/>
    <w:rsid w:val="00EE76A1"/>
    <w:rsid w:val="00F049C2"/>
    <w:rsid w:val="00F22C51"/>
    <w:rsid w:val="00F46512"/>
    <w:rsid w:val="00FA1801"/>
    <w:rsid w:val="00FA7C86"/>
    <w:rsid w:val="00FC7E9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39D7BE-C5C8-4C54-86D2-15B4E21EA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417438">
      <w:marLeft w:val="0"/>
      <w:marRight w:val="0"/>
      <w:marTop w:val="0"/>
      <w:marBottom w:val="0"/>
      <w:divBdr>
        <w:top w:val="none" w:sz="0" w:space="0" w:color="auto"/>
        <w:left w:val="none" w:sz="0" w:space="0" w:color="auto"/>
        <w:bottom w:val="none" w:sz="0" w:space="0" w:color="auto"/>
        <w:right w:val="none" w:sz="0" w:space="0" w:color="auto"/>
      </w:divBdr>
    </w:div>
    <w:div w:id="20914174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1650</Words>
  <Characters>9411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dcterms:created xsi:type="dcterms:W3CDTF">2026-03-02T08:40:00Z</dcterms:created>
  <dcterms:modified xsi:type="dcterms:W3CDTF">2026-03-02T08:40:00Z</dcterms:modified>
</cp:coreProperties>
</file>