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549" w:type="pct"/>
        <w:tblLayout w:type="fixed"/>
        <w:tblLook w:val="04A0" w:firstRow="1" w:lastRow="0" w:firstColumn="1" w:lastColumn="0" w:noHBand="0" w:noVBand="1"/>
      </w:tblPr>
      <w:tblGrid>
        <w:gridCol w:w="2270"/>
        <w:gridCol w:w="372"/>
        <w:gridCol w:w="287"/>
        <w:gridCol w:w="616"/>
        <w:gridCol w:w="857"/>
        <w:gridCol w:w="861"/>
        <w:gridCol w:w="753"/>
        <w:gridCol w:w="6211"/>
        <w:gridCol w:w="1992"/>
        <w:gridCol w:w="1428"/>
        <w:gridCol w:w="111"/>
        <w:gridCol w:w="544"/>
      </w:tblGrid>
      <w:tr w:rsidR="00215125" w:rsidRPr="007A0C95" w14:paraId="398E671B" w14:textId="77777777" w:rsidTr="000D4440">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0D4440">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0D4440">
        <w:trPr>
          <w:gridAfter w:val="1"/>
          <w:wAfter w:w="167" w:type="pct"/>
          <w:trHeight w:val="466"/>
        </w:trPr>
        <w:tc>
          <w:tcPr>
            <w:tcW w:w="48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0D4440">
        <w:trPr>
          <w:gridAfter w:val="1"/>
          <w:wAfter w:w="167" w:type="pct"/>
          <w:trHeight w:val="558"/>
        </w:trPr>
        <w:tc>
          <w:tcPr>
            <w:tcW w:w="48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0D4440">
        <w:trPr>
          <w:trHeight w:val="20"/>
        </w:trPr>
        <w:tc>
          <w:tcPr>
            <w:tcW w:w="1845" w:type="pct"/>
            <w:gridSpan w:val="7"/>
            <w:shd w:val="clear" w:color="auto" w:fill="auto"/>
          </w:tcPr>
          <w:p w14:paraId="05166970" w14:textId="77777777" w:rsidR="00215125" w:rsidRPr="00C00499" w:rsidRDefault="00215125" w:rsidP="00EC359E"/>
        </w:tc>
        <w:tc>
          <w:tcPr>
            <w:tcW w:w="3155" w:type="pct"/>
            <w:gridSpan w:val="5"/>
            <w:shd w:val="clear" w:color="auto" w:fill="auto"/>
          </w:tcPr>
          <w:p w14:paraId="47D7B240" w14:textId="77777777" w:rsidR="00215125" w:rsidRPr="00C00499" w:rsidRDefault="00215125" w:rsidP="00EC359E"/>
        </w:tc>
      </w:tr>
      <w:tr w:rsidR="000D4440" w:rsidRPr="00C00499" w14:paraId="694FCDB5" w14:textId="77777777" w:rsidTr="000D4440">
        <w:trPr>
          <w:gridAfter w:val="2"/>
          <w:wAfter w:w="202" w:type="pct"/>
          <w:trHeight w:val="399"/>
        </w:trPr>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2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611"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0D4440" w:rsidRPr="00C00499" w14:paraId="683B6E54" w14:textId="77777777" w:rsidTr="000D4440">
        <w:trPr>
          <w:gridAfter w:val="2"/>
          <w:wAfter w:w="202" w:type="pct"/>
          <w:trHeight w:val="60"/>
        </w:trPr>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2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611"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0D4440" w:rsidRPr="00C00499" w14:paraId="09D7D917" w14:textId="77777777" w:rsidTr="000D4440">
        <w:trPr>
          <w:gridAfter w:val="2"/>
          <w:wAfter w:w="202" w:type="pct"/>
          <w:trHeight w:val="168"/>
        </w:trPr>
        <w:tc>
          <w:tcPr>
            <w:tcW w:w="696" w:type="pct"/>
            <w:tcBorders>
              <w:top w:val="single" w:sz="4" w:space="0" w:color="auto"/>
              <w:left w:val="single" w:sz="4" w:space="0" w:color="auto"/>
              <w:bottom w:val="single" w:sz="4" w:space="0" w:color="auto"/>
            </w:tcBorders>
            <w:vAlign w:val="center"/>
          </w:tcPr>
          <w:p w14:paraId="53469EC4" w14:textId="7CB6A830" w:rsidR="000D4440" w:rsidRPr="000D4440" w:rsidRDefault="000D4440" w:rsidP="000D4440">
            <w:pPr>
              <w:jc w:val="center"/>
              <w:rPr>
                <w:b/>
                <w:color w:val="000000"/>
                <w:sz w:val="18"/>
                <w:szCs w:val="18"/>
              </w:rPr>
            </w:pPr>
            <w:r w:rsidRPr="000D4440">
              <w:rPr>
                <w:b/>
                <w:sz w:val="18"/>
                <w:szCs w:val="18"/>
                <w:lang w:val="en-GB"/>
              </w:rPr>
              <w:t>Manusi pentru examinare, netede, nitril/ latex, f</w:t>
            </w:r>
            <w:r w:rsidRPr="000D4440">
              <w:rPr>
                <w:b/>
                <w:sz w:val="18"/>
                <w:szCs w:val="18"/>
              </w:rPr>
              <w:t>ără pudră, nesterile, S</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59B98" w14:textId="77777777" w:rsidR="000D4440" w:rsidRPr="0065496F" w:rsidRDefault="000D4440" w:rsidP="000D444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6F009E" w14:textId="77777777" w:rsidR="000D4440" w:rsidRPr="0065496F" w:rsidRDefault="000D4440" w:rsidP="000D4440">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177848A" w14:textId="77777777" w:rsidR="000D4440" w:rsidRPr="0065496F" w:rsidRDefault="000D4440" w:rsidP="000D4440">
            <w:pPr>
              <w:rPr>
                <w:sz w:val="20"/>
                <w:szCs w:val="20"/>
              </w:rPr>
            </w:pPr>
          </w:p>
        </w:tc>
        <w:tc>
          <w:tcPr>
            <w:tcW w:w="2136" w:type="pct"/>
            <w:gridSpan w:val="2"/>
            <w:tcBorders>
              <w:top w:val="single" w:sz="4" w:space="0" w:color="auto"/>
              <w:bottom w:val="single" w:sz="4" w:space="0" w:color="auto"/>
            </w:tcBorders>
            <w:vAlign w:val="center"/>
          </w:tcPr>
          <w:p w14:paraId="0223A3C6" w14:textId="77777777" w:rsidR="000D4440" w:rsidRPr="000D4440" w:rsidRDefault="000D4440" w:rsidP="000D4440">
            <w:pPr>
              <w:pStyle w:val="aff3"/>
              <w:numPr>
                <w:ilvl w:val="0"/>
                <w:numId w:val="58"/>
              </w:numPr>
              <w:tabs>
                <w:tab w:val="left" w:pos="214"/>
              </w:tabs>
              <w:ind w:left="0" w:firstLine="0"/>
              <w:jc w:val="both"/>
              <w:rPr>
                <w:color w:val="000000"/>
                <w:sz w:val="16"/>
                <w:szCs w:val="16"/>
              </w:rPr>
            </w:pPr>
            <w:r w:rsidRPr="000D4440">
              <w:rPr>
                <w:sz w:val="16"/>
                <w:szCs w:val="16"/>
                <w:lang w:val="en-US"/>
              </w:rPr>
              <w:t>Manusi pentru examinare, netede sau micro texturate, nesterile, nitril/ latex, f</w:t>
            </w:r>
            <w:r w:rsidRPr="000D4440">
              <w:rPr>
                <w:sz w:val="16"/>
                <w:szCs w:val="16"/>
              </w:rPr>
              <w:t>ără pudră, mărimea S.</w:t>
            </w:r>
          </w:p>
          <w:p w14:paraId="2C4EA47E" w14:textId="77777777" w:rsidR="000D4440" w:rsidRPr="000D4440" w:rsidRDefault="000D4440" w:rsidP="000D4440">
            <w:pPr>
              <w:pStyle w:val="aff3"/>
              <w:numPr>
                <w:ilvl w:val="0"/>
                <w:numId w:val="58"/>
              </w:numPr>
              <w:tabs>
                <w:tab w:val="left" w:pos="214"/>
              </w:tabs>
              <w:ind w:left="0" w:firstLine="0"/>
              <w:jc w:val="both"/>
              <w:rPr>
                <w:color w:val="000000"/>
                <w:sz w:val="16"/>
                <w:szCs w:val="16"/>
              </w:rPr>
            </w:pPr>
            <w:r w:rsidRPr="000D4440">
              <w:rPr>
                <w:color w:val="000000"/>
                <w:sz w:val="16"/>
                <w:szCs w:val="16"/>
              </w:rPr>
              <w:t>De tip ambidextru</w:t>
            </w:r>
          </w:p>
          <w:p w14:paraId="60094D24" w14:textId="77777777" w:rsidR="000D4440" w:rsidRPr="000D4440" w:rsidRDefault="000D4440" w:rsidP="000D4440">
            <w:pPr>
              <w:pStyle w:val="aff3"/>
              <w:numPr>
                <w:ilvl w:val="0"/>
                <w:numId w:val="58"/>
              </w:numPr>
              <w:tabs>
                <w:tab w:val="left" w:pos="214"/>
              </w:tabs>
              <w:ind w:left="0" w:firstLine="0"/>
              <w:jc w:val="both"/>
              <w:rPr>
                <w:color w:val="000000"/>
                <w:sz w:val="16"/>
                <w:szCs w:val="16"/>
              </w:rPr>
            </w:pPr>
            <w:r w:rsidRPr="000D4440">
              <w:rPr>
                <w:color w:val="000000"/>
                <w:sz w:val="16"/>
                <w:szCs w:val="16"/>
              </w:rPr>
              <w:t>Unitate de măsură: bucată</w:t>
            </w:r>
          </w:p>
          <w:p w14:paraId="5FE146FA" w14:textId="77777777" w:rsidR="000D4440" w:rsidRPr="000D4440" w:rsidRDefault="000D4440" w:rsidP="000D4440">
            <w:pPr>
              <w:pStyle w:val="aff3"/>
              <w:numPr>
                <w:ilvl w:val="0"/>
                <w:numId w:val="58"/>
              </w:numPr>
              <w:tabs>
                <w:tab w:val="left" w:pos="214"/>
              </w:tabs>
              <w:ind w:left="0" w:firstLine="0"/>
              <w:jc w:val="both"/>
              <w:rPr>
                <w:color w:val="000000"/>
                <w:sz w:val="16"/>
                <w:szCs w:val="16"/>
              </w:rPr>
            </w:pPr>
            <w:r w:rsidRPr="000D4440">
              <w:rPr>
                <w:color w:val="000000"/>
                <w:sz w:val="16"/>
                <w:szCs w:val="16"/>
              </w:rPr>
              <w:t>Ambalaj: maxim 100 bucăți</w:t>
            </w:r>
          </w:p>
          <w:p w14:paraId="7124857C" w14:textId="606CCA0C" w:rsidR="000D4440" w:rsidRPr="000D4440" w:rsidRDefault="000D4440" w:rsidP="000D4440">
            <w:pPr>
              <w:jc w:val="both"/>
              <w:rPr>
                <w:color w:val="000000"/>
                <w:sz w:val="16"/>
                <w:szCs w:val="16"/>
                <w:lang w:val="en-GB"/>
              </w:rPr>
            </w:pPr>
            <w:r w:rsidRPr="000D4440">
              <w:rPr>
                <w:color w:val="000000"/>
                <w:sz w:val="16"/>
                <w:szCs w:val="16"/>
              </w:rPr>
              <w:t>Fabricat conform standardelor EN 455; EN 420; EN 374-2.</w:t>
            </w:r>
          </w:p>
        </w:tc>
        <w:tc>
          <w:tcPr>
            <w:tcW w:w="611" w:type="pct"/>
            <w:tcBorders>
              <w:top w:val="single" w:sz="4" w:space="0" w:color="auto"/>
              <w:left w:val="single" w:sz="4" w:space="0" w:color="auto"/>
              <w:bottom w:val="single" w:sz="4" w:space="0" w:color="auto"/>
              <w:right w:val="single" w:sz="4" w:space="0" w:color="auto"/>
            </w:tcBorders>
          </w:tcPr>
          <w:p w14:paraId="2121E0B5" w14:textId="77777777" w:rsidR="000D4440" w:rsidRPr="0065496F" w:rsidRDefault="000D4440" w:rsidP="000D4440">
            <w:pPr>
              <w:rPr>
                <w:sz w:val="20"/>
                <w:szCs w:val="20"/>
              </w:rPr>
            </w:pPr>
          </w:p>
        </w:tc>
        <w:tc>
          <w:tcPr>
            <w:tcW w:w="438" w:type="pct"/>
            <w:tcBorders>
              <w:left w:val="single" w:sz="4" w:space="0" w:color="auto"/>
              <w:right w:val="single" w:sz="4" w:space="0" w:color="auto"/>
            </w:tcBorders>
            <w:shd w:val="clear" w:color="auto" w:fill="auto"/>
            <w:vAlign w:val="center"/>
          </w:tcPr>
          <w:p w14:paraId="2BB64092" w14:textId="77777777" w:rsidR="000D4440" w:rsidRPr="006764E2" w:rsidRDefault="000D4440" w:rsidP="000D4440">
            <w:pPr>
              <w:jc w:val="center"/>
              <w:rPr>
                <w:b/>
                <w:sz w:val="20"/>
                <w:szCs w:val="20"/>
              </w:rPr>
            </w:pPr>
          </w:p>
        </w:tc>
      </w:tr>
      <w:tr w:rsidR="000D4440" w:rsidRPr="00C00499" w14:paraId="09AFC78C" w14:textId="77777777" w:rsidTr="000D4440">
        <w:trPr>
          <w:gridAfter w:val="2"/>
          <w:wAfter w:w="202" w:type="pct"/>
          <w:trHeight w:val="57"/>
        </w:trPr>
        <w:tc>
          <w:tcPr>
            <w:tcW w:w="696" w:type="pct"/>
            <w:tcBorders>
              <w:top w:val="single" w:sz="4" w:space="0" w:color="auto"/>
              <w:left w:val="single" w:sz="4" w:space="0" w:color="auto"/>
              <w:bottom w:val="single" w:sz="4" w:space="0" w:color="auto"/>
            </w:tcBorders>
            <w:vAlign w:val="center"/>
          </w:tcPr>
          <w:p w14:paraId="69C4E955" w14:textId="065F3F30" w:rsidR="000D4440" w:rsidRPr="000D4440" w:rsidRDefault="000D4440" w:rsidP="000D4440">
            <w:pPr>
              <w:jc w:val="center"/>
              <w:rPr>
                <w:b/>
                <w:bCs/>
                <w:color w:val="000000"/>
                <w:sz w:val="18"/>
                <w:szCs w:val="18"/>
                <w:lang w:val="en-GB"/>
              </w:rPr>
            </w:pPr>
            <w:r w:rsidRPr="000D4440">
              <w:rPr>
                <w:b/>
                <w:sz w:val="18"/>
                <w:szCs w:val="18"/>
                <w:lang w:val="en-GB"/>
              </w:rPr>
              <w:t>Manusi pentru examinare, netede, nitril/ latex, f</w:t>
            </w:r>
            <w:r w:rsidRPr="000D4440">
              <w:rPr>
                <w:b/>
                <w:sz w:val="18"/>
                <w:szCs w:val="18"/>
              </w:rPr>
              <w:t>ără pudră, nesterile, M</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8563E" w14:textId="77777777" w:rsidR="000D4440" w:rsidRPr="0065496F" w:rsidRDefault="000D4440" w:rsidP="000D444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5165BD" w14:textId="77777777" w:rsidR="000D4440" w:rsidRPr="0065496F" w:rsidRDefault="000D4440" w:rsidP="000D4440">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BB8B5A2" w14:textId="77777777" w:rsidR="000D4440" w:rsidRPr="0065496F" w:rsidRDefault="000D4440" w:rsidP="000D4440">
            <w:pPr>
              <w:rPr>
                <w:sz w:val="20"/>
                <w:szCs w:val="20"/>
              </w:rPr>
            </w:pPr>
          </w:p>
        </w:tc>
        <w:tc>
          <w:tcPr>
            <w:tcW w:w="2136" w:type="pct"/>
            <w:gridSpan w:val="2"/>
            <w:tcBorders>
              <w:top w:val="single" w:sz="4" w:space="0" w:color="auto"/>
              <w:bottom w:val="single" w:sz="4" w:space="0" w:color="auto"/>
            </w:tcBorders>
            <w:vAlign w:val="center"/>
          </w:tcPr>
          <w:p w14:paraId="48901769" w14:textId="77777777" w:rsidR="000D4440" w:rsidRPr="000D4440" w:rsidRDefault="000D4440" w:rsidP="000D4440">
            <w:pPr>
              <w:pStyle w:val="aff3"/>
              <w:numPr>
                <w:ilvl w:val="0"/>
                <w:numId w:val="59"/>
              </w:numPr>
              <w:tabs>
                <w:tab w:val="left" w:pos="207"/>
              </w:tabs>
              <w:ind w:left="0" w:firstLine="0"/>
              <w:jc w:val="both"/>
              <w:rPr>
                <w:color w:val="000000"/>
                <w:sz w:val="16"/>
                <w:szCs w:val="16"/>
              </w:rPr>
            </w:pPr>
            <w:r w:rsidRPr="000D4440">
              <w:rPr>
                <w:sz w:val="16"/>
                <w:szCs w:val="16"/>
                <w:lang w:val="en-US"/>
              </w:rPr>
              <w:t>Manusi pentru examinare, netede sau micro texturate, nesterile, nitril/ latex, f</w:t>
            </w:r>
            <w:r w:rsidRPr="000D4440">
              <w:rPr>
                <w:sz w:val="16"/>
                <w:szCs w:val="16"/>
              </w:rPr>
              <w:t>ără pudră, mărimea M.</w:t>
            </w:r>
          </w:p>
          <w:p w14:paraId="5ADEE3F2" w14:textId="77777777" w:rsidR="000D4440" w:rsidRPr="000D4440" w:rsidRDefault="000D4440" w:rsidP="000D4440">
            <w:pPr>
              <w:pStyle w:val="aff3"/>
              <w:numPr>
                <w:ilvl w:val="0"/>
                <w:numId w:val="59"/>
              </w:numPr>
              <w:tabs>
                <w:tab w:val="left" w:pos="207"/>
              </w:tabs>
              <w:ind w:left="0" w:firstLine="0"/>
              <w:jc w:val="both"/>
              <w:rPr>
                <w:color w:val="000000"/>
                <w:sz w:val="16"/>
                <w:szCs w:val="16"/>
              </w:rPr>
            </w:pPr>
            <w:r w:rsidRPr="000D4440">
              <w:rPr>
                <w:color w:val="000000"/>
                <w:sz w:val="16"/>
                <w:szCs w:val="16"/>
              </w:rPr>
              <w:t>De tip ambidextru</w:t>
            </w:r>
          </w:p>
          <w:p w14:paraId="33DB9BB9" w14:textId="77777777" w:rsidR="000D4440" w:rsidRPr="000D4440" w:rsidRDefault="000D4440" w:rsidP="000D4440">
            <w:pPr>
              <w:pStyle w:val="aff3"/>
              <w:numPr>
                <w:ilvl w:val="0"/>
                <w:numId w:val="59"/>
              </w:numPr>
              <w:tabs>
                <w:tab w:val="left" w:pos="207"/>
              </w:tabs>
              <w:ind w:left="0" w:firstLine="0"/>
              <w:jc w:val="both"/>
              <w:rPr>
                <w:color w:val="000000"/>
                <w:sz w:val="16"/>
                <w:szCs w:val="16"/>
              </w:rPr>
            </w:pPr>
            <w:r w:rsidRPr="000D4440">
              <w:rPr>
                <w:color w:val="000000"/>
                <w:sz w:val="16"/>
                <w:szCs w:val="16"/>
              </w:rPr>
              <w:t>Unitate de măsură: bucată</w:t>
            </w:r>
          </w:p>
          <w:p w14:paraId="0AF1D5C3" w14:textId="77777777" w:rsidR="000D4440" w:rsidRPr="000D4440" w:rsidRDefault="000D4440" w:rsidP="000D4440">
            <w:pPr>
              <w:pStyle w:val="aff3"/>
              <w:numPr>
                <w:ilvl w:val="0"/>
                <w:numId w:val="59"/>
              </w:numPr>
              <w:tabs>
                <w:tab w:val="left" w:pos="207"/>
              </w:tabs>
              <w:ind w:left="0" w:firstLine="0"/>
              <w:jc w:val="both"/>
              <w:rPr>
                <w:color w:val="000000"/>
                <w:sz w:val="16"/>
                <w:szCs w:val="16"/>
              </w:rPr>
            </w:pPr>
            <w:r w:rsidRPr="000D4440">
              <w:rPr>
                <w:color w:val="000000"/>
                <w:sz w:val="16"/>
                <w:szCs w:val="16"/>
              </w:rPr>
              <w:t>Ambalaj: maxim 100 bucăți</w:t>
            </w:r>
          </w:p>
          <w:p w14:paraId="781D0DF8" w14:textId="7AA24D3D" w:rsidR="000D4440" w:rsidRPr="000D4440" w:rsidRDefault="000D4440" w:rsidP="000D4440">
            <w:pPr>
              <w:rPr>
                <w:color w:val="000000"/>
                <w:sz w:val="16"/>
                <w:szCs w:val="16"/>
                <w:lang w:val="en-GB"/>
              </w:rPr>
            </w:pPr>
            <w:r w:rsidRPr="000D4440">
              <w:rPr>
                <w:color w:val="000000"/>
                <w:sz w:val="16"/>
                <w:szCs w:val="16"/>
              </w:rPr>
              <w:t>Fabricat conform standardelor EN 455; EN 420; EN 374-2.</w:t>
            </w:r>
          </w:p>
        </w:tc>
        <w:tc>
          <w:tcPr>
            <w:tcW w:w="611" w:type="pct"/>
            <w:tcBorders>
              <w:top w:val="single" w:sz="4" w:space="0" w:color="auto"/>
              <w:left w:val="single" w:sz="4" w:space="0" w:color="auto"/>
              <w:bottom w:val="single" w:sz="4" w:space="0" w:color="auto"/>
              <w:right w:val="single" w:sz="4" w:space="0" w:color="auto"/>
            </w:tcBorders>
          </w:tcPr>
          <w:p w14:paraId="0DADE8B2" w14:textId="77777777" w:rsidR="000D4440" w:rsidRPr="0065496F" w:rsidRDefault="000D4440" w:rsidP="000D4440">
            <w:pPr>
              <w:rPr>
                <w:sz w:val="20"/>
                <w:szCs w:val="20"/>
              </w:rPr>
            </w:pPr>
          </w:p>
        </w:tc>
        <w:tc>
          <w:tcPr>
            <w:tcW w:w="438" w:type="pct"/>
            <w:tcBorders>
              <w:left w:val="single" w:sz="4" w:space="0" w:color="auto"/>
              <w:right w:val="single" w:sz="4" w:space="0" w:color="auto"/>
            </w:tcBorders>
            <w:shd w:val="clear" w:color="auto" w:fill="auto"/>
            <w:vAlign w:val="center"/>
          </w:tcPr>
          <w:p w14:paraId="63C4A30B" w14:textId="77777777" w:rsidR="000D4440" w:rsidRPr="006764E2" w:rsidRDefault="000D4440" w:rsidP="000D4440">
            <w:pPr>
              <w:jc w:val="center"/>
              <w:rPr>
                <w:b/>
                <w:sz w:val="20"/>
                <w:szCs w:val="20"/>
              </w:rPr>
            </w:pPr>
          </w:p>
        </w:tc>
      </w:tr>
      <w:tr w:rsidR="000D4440" w:rsidRPr="00C00499" w14:paraId="5D310377" w14:textId="77777777" w:rsidTr="000D4440">
        <w:trPr>
          <w:gridAfter w:val="2"/>
          <w:wAfter w:w="202" w:type="pct"/>
          <w:trHeight w:val="57"/>
        </w:trPr>
        <w:tc>
          <w:tcPr>
            <w:tcW w:w="696" w:type="pct"/>
            <w:tcBorders>
              <w:top w:val="single" w:sz="4" w:space="0" w:color="auto"/>
              <w:left w:val="single" w:sz="4" w:space="0" w:color="auto"/>
              <w:bottom w:val="single" w:sz="4" w:space="0" w:color="auto"/>
            </w:tcBorders>
            <w:vAlign w:val="center"/>
          </w:tcPr>
          <w:p w14:paraId="7F4BC2B2" w14:textId="0F07D0C2" w:rsidR="000D4440" w:rsidRPr="000D4440" w:rsidRDefault="000D4440" w:rsidP="000D4440">
            <w:pPr>
              <w:jc w:val="center"/>
              <w:rPr>
                <w:b/>
                <w:bCs/>
                <w:color w:val="000000"/>
                <w:sz w:val="18"/>
                <w:szCs w:val="18"/>
                <w:lang w:val="en-GB"/>
              </w:rPr>
            </w:pPr>
            <w:r w:rsidRPr="000D4440">
              <w:rPr>
                <w:b/>
                <w:sz w:val="18"/>
                <w:szCs w:val="18"/>
                <w:lang w:val="en-GB"/>
              </w:rPr>
              <w:t>Manusi pentru examinare, netede, nitril/ latex, f</w:t>
            </w:r>
            <w:r w:rsidRPr="000D4440">
              <w:rPr>
                <w:b/>
                <w:sz w:val="18"/>
                <w:szCs w:val="18"/>
              </w:rPr>
              <w:t>ără pudră, nesterile, L</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91D47" w14:textId="77777777" w:rsidR="000D4440" w:rsidRPr="0065496F" w:rsidRDefault="000D4440" w:rsidP="000D444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64F4F2" w14:textId="77777777" w:rsidR="000D4440" w:rsidRPr="0065496F" w:rsidRDefault="000D4440" w:rsidP="000D4440">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115E50C" w14:textId="77777777" w:rsidR="000D4440" w:rsidRPr="0065496F" w:rsidRDefault="000D4440" w:rsidP="000D4440">
            <w:pPr>
              <w:rPr>
                <w:sz w:val="20"/>
                <w:szCs w:val="20"/>
              </w:rPr>
            </w:pPr>
          </w:p>
        </w:tc>
        <w:tc>
          <w:tcPr>
            <w:tcW w:w="2136" w:type="pct"/>
            <w:gridSpan w:val="2"/>
            <w:tcBorders>
              <w:top w:val="single" w:sz="4" w:space="0" w:color="auto"/>
              <w:bottom w:val="single" w:sz="4" w:space="0" w:color="auto"/>
            </w:tcBorders>
            <w:vAlign w:val="center"/>
          </w:tcPr>
          <w:p w14:paraId="3F7A0E3A" w14:textId="77777777" w:rsidR="000D4440" w:rsidRPr="000D4440" w:rsidRDefault="000D4440" w:rsidP="000D4440">
            <w:pPr>
              <w:pStyle w:val="aff3"/>
              <w:numPr>
                <w:ilvl w:val="0"/>
                <w:numId w:val="60"/>
              </w:numPr>
              <w:tabs>
                <w:tab w:val="left" w:pos="207"/>
              </w:tabs>
              <w:ind w:left="0" w:firstLine="0"/>
              <w:jc w:val="both"/>
              <w:rPr>
                <w:color w:val="000000"/>
                <w:sz w:val="16"/>
                <w:szCs w:val="16"/>
              </w:rPr>
            </w:pPr>
            <w:r w:rsidRPr="000D4440">
              <w:rPr>
                <w:sz w:val="16"/>
                <w:szCs w:val="16"/>
                <w:lang w:val="en-US"/>
              </w:rPr>
              <w:t>Manusi pentru examinare, netede sau micro texturate, nesterile, nitril/ latex, f</w:t>
            </w:r>
            <w:r w:rsidRPr="000D4440">
              <w:rPr>
                <w:sz w:val="16"/>
                <w:szCs w:val="16"/>
              </w:rPr>
              <w:t>ără pudră, mărimea L.</w:t>
            </w:r>
          </w:p>
          <w:p w14:paraId="4880A4A8" w14:textId="77777777" w:rsidR="000D4440" w:rsidRPr="000D4440" w:rsidRDefault="000D4440" w:rsidP="000D4440">
            <w:pPr>
              <w:pStyle w:val="aff3"/>
              <w:numPr>
                <w:ilvl w:val="0"/>
                <w:numId w:val="60"/>
              </w:numPr>
              <w:tabs>
                <w:tab w:val="left" w:pos="207"/>
              </w:tabs>
              <w:ind w:left="0" w:firstLine="0"/>
              <w:jc w:val="both"/>
              <w:rPr>
                <w:color w:val="000000"/>
                <w:sz w:val="16"/>
                <w:szCs w:val="16"/>
              </w:rPr>
            </w:pPr>
            <w:r w:rsidRPr="000D4440">
              <w:rPr>
                <w:color w:val="000000"/>
                <w:sz w:val="16"/>
                <w:szCs w:val="16"/>
              </w:rPr>
              <w:t>De tip ambidextru</w:t>
            </w:r>
          </w:p>
          <w:p w14:paraId="0A3995DB" w14:textId="77777777" w:rsidR="000D4440" w:rsidRPr="000D4440" w:rsidRDefault="000D4440" w:rsidP="000D4440">
            <w:pPr>
              <w:pStyle w:val="aff3"/>
              <w:numPr>
                <w:ilvl w:val="0"/>
                <w:numId w:val="60"/>
              </w:numPr>
              <w:tabs>
                <w:tab w:val="left" w:pos="207"/>
              </w:tabs>
              <w:ind w:left="0" w:firstLine="0"/>
              <w:jc w:val="both"/>
              <w:rPr>
                <w:color w:val="000000"/>
                <w:sz w:val="16"/>
                <w:szCs w:val="16"/>
              </w:rPr>
            </w:pPr>
            <w:r w:rsidRPr="000D4440">
              <w:rPr>
                <w:color w:val="000000"/>
                <w:sz w:val="16"/>
                <w:szCs w:val="16"/>
              </w:rPr>
              <w:t>Unitate de măsură: bucată</w:t>
            </w:r>
          </w:p>
          <w:p w14:paraId="5E369759" w14:textId="77777777" w:rsidR="000D4440" w:rsidRPr="000D4440" w:rsidRDefault="000D4440" w:rsidP="000D4440">
            <w:pPr>
              <w:pStyle w:val="aff3"/>
              <w:numPr>
                <w:ilvl w:val="0"/>
                <w:numId w:val="60"/>
              </w:numPr>
              <w:tabs>
                <w:tab w:val="left" w:pos="207"/>
              </w:tabs>
              <w:ind w:left="0" w:firstLine="0"/>
              <w:jc w:val="both"/>
              <w:rPr>
                <w:color w:val="000000"/>
                <w:sz w:val="16"/>
                <w:szCs w:val="16"/>
              </w:rPr>
            </w:pPr>
            <w:r w:rsidRPr="000D4440">
              <w:rPr>
                <w:color w:val="000000"/>
                <w:sz w:val="16"/>
                <w:szCs w:val="16"/>
              </w:rPr>
              <w:t>Ambalaj: maxim 100 bucăți</w:t>
            </w:r>
          </w:p>
          <w:p w14:paraId="3000BE06" w14:textId="6F591249" w:rsidR="000D4440" w:rsidRPr="000D4440" w:rsidRDefault="000D4440" w:rsidP="000D4440">
            <w:pPr>
              <w:rPr>
                <w:color w:val="000000"/>
                <w:sz w:val="16"/>
                <w:szCs w:val="16"/>
                <w:lang w:val="en-GB"/>
              </w:rPr>
            </w:pPr>
            <w:r w:rsidRPr="000D4440">
              <w:rPr>
                <w:color w:val="000000"/>
                <w:sz w:val="16"/>
                <w:szCs w:val="16"/>
              </w:rPr>
              <w:t>Fabricat conform standardelor EN 455; EN 420; EN 374-2.</w:t>
            </w:r>
          </w:p>
        </w:tc>
        <w:tc>
          <w:tcPr>
            <w:tcW w:w="611" w:type="pct"/>
            <w:tcBorders>
              <w:top w:val="single" w:sz="4" w:space="0" w:color="auto"/>
              <w:left w:val="single" w:sz="4" w:space="0" w:color="auto"/>
              <w:bottom w:val="single" w:sz="4" w:space="0" w:color="auto"/>
              <w:right w:val="single" w:sz="4" w:space="0" w:color="auto"/>
            </w:tcBorders>
          </w:tcPr>
          <w:p w14:paraId="2786BCA8" w14:textId="77777777" w:rsidR="000D4440" w:rsidRPr="0065496F" w:rsidRDefault="000D4440" w:rsidP="000D4440">
            <w:pPr>
              <w:rPr>
                <w:sz w:val="20"/>
                <w:szCs w:val="20"/>
              </w:rPr>
            </w:pPr>
          </w:p>
        </w:tc>
        <w:tc>
          <w:tcPr>
            <w:tcW w:w="438" w:type="pct"/>
            <w:tcBorders>
              <w:left w:val="single" w:sz="4" w:space="0" w:color="auto"/>
              <w:right w:val="single" w:sz="4" w:space="0" w:color="auto"/>
            </w:tcBorders>
            <w:shd w:val="clear" w:color="auto" w:fill="auto"/>
            <w:vAlign w:val="center"/>
          </w:tcPr>
          <w:p w14:paraId="77002FA7" w14:textId="77777777" w:rsidR="000D4440" w:rsidRPr="006764E2" w:rsidRDefault="000D4440" w:rsidP="000D4440">
            <w:pPr>
              <w:jc w:val="center"/>
              <w:rPr>
                <w:b/>
                <w:sz w:val="20"/>
                <w:szCs w:val="20"/>
              </w:rPr>
            </w:pPr>
          </w:p>
        </w:tc>
      </w:tr>
      <w:tr w:rsidR="000D4440" w:rsidRPr="00C00499" w14:paraId="6609BD88" w14:textId="77777777" w:rsidTr="000D4440">
        <w:trPr>
          <w:gridAfter w:val="2"/>
          <w:wAfter w:w="202" w:type="pct"/>
          <w:trHeight w:val="57"/>
        </w:trPr>
        <w:tc>
          <w:tcPr>
            <w:tcW w:w="696" w:type="pct"/>
            <w:tcBorders>
              <w:top w:val="single" w:sz="4" w:space="0" w:color="auto"/>
              <w:left w:val="single" w:sz="4" w:space="0" w:color="auto"/>
              <w:bottom w:val="single" w:sz="4" w:space="0" w:color="auto"/>
            </w:tcBorders>
            <w:vAlign w:val="center"/>
          </w:tcPr>
          <w:p w14:paraId="7B237DEC" w14:textId="39E05E6B" w:rsidR="000D4440" w:rsidRPr="000D4440" w:rsidRDefault="000D4440" w:rsidP="000D4440">
            <w:pPr>
              <w:jc w:val="center"/>
              <w:rPr>
                <w:b/>
                <w:bCs/>
                <w:color w:val="000000"/>
                <w:sz w:val="18"/>
                <w:szCs w:val="18"/>
                <w:lang w:val="en-GB"/>
              </w:rPr>
            </w:pPr>
            <w:r w:rsidRPr="000D4440">
              <w:rPr>
                <w:b/>
                <w:sz w:val="18"/>
                <w:szCs w:val="18"/>
                <w:lang w:val="en-GB"/>
              </w:rPr>
              <w:t>Manusi pentru examinare, netede, nitril/ latex, f</w:t>
            </w:r>
            <w:r w:rsidRPr="000D4440">
              <w:rPr>
                <w:b/>
                <w:sz w:val="18"/>
                <w:szCs w:val="18"/>
              </w:rPr>
              <w:t>ără pudră, nesterile, XL</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2C956" w14:textId="77777777" w:rsidR="000D4440" w:rsidRPr="0065496F" w:rsidRDefault="000D4440" w:rsidP="000D444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12B2CC" w14:textId="77777777" w:rsidR="000D4440" w:rsidRPr="0065496F" w:rsidRDefault="000D4440" w:rsidP="000D4440">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B620BB0" w14:textId="77777777" w:rsidR="000D4440" w:rsidRPr="0065496F" w:rsidRDefault="000D4440" w:rsidP="000D4440">
            <w:pPr>
              <w:rPr>
                <w:sz w:val="20"/>
                <w:szCs w:val="20"/>
              </w:rPr>
            </w:pPr>
          </w:p>
        </w:tc>
        <w:tc>
          <w:tcPr>
            <w:tcW w:w="2136" w:type="pct"/>
            <w:gridSpan w:val="2"/>
            <w:tcBorders>
              <w:top w:val="single" w:sz="4" w:space="0" w:color="auto"/>
              <w:bottom w:val="single" w:sz="4" w:space="0" w:color="auto"/>
            </w:tcBorders>
            <w:vAlign w:val="center"/>
          </w:tcPr>
          <w:p w14:paraId="471F7C5F" w14:textId="77777777" w:rsidR="000D4440" w:rsidRPr="000D4440" w:rsidRDefault="000D4440" w:rsidP="000D4440">
            <w:pPr>
              <w:pStyle w:val="aff3"/>
              <w:numPr>
                <w:ilvl w:val="0"/>
                <w:numId w:val="61"/>
              </w:numPr>
              <w:tabs>
                <w:tab w:val="left" w:pos="207"/>
              </w:tabs>
              <w:ind w:left="0" w:firstLine="0"/>
              <w:jc w:val="both"/>
              <w:rPr>
                <w:color w:val="000000"/>
                <w:sz w:val="16"/>
                <w:szCs w:val="16"/>
              </w:rPr>
            </w:pPr>
            <w:r w:rsidRPr="000D4440">
              <w:rPr>
                <w:sz w:val="16"/>
                <w:szCs w:val="16"/>
                <w:lang w:val="en-US"/>
              </w:rPr>
              <w:t>Manusi pentru examinare, netede sau micro texturate, nesterile, nitril/ latex, f</w:t>
            </w:r>
            <w:r w:rsidRPr="000D4440">
              <w:rPr>
                <w:sz w:val="16"/>
                <w:szCs w:val="16"/>
              </w:rPr>
              <w:t>ără pudră, mărimea XL.</w:t>
            </w:r>
          </w:p>
          <w:p w14:paraId="1DF31A1C" w14:textId="77777777" w:rsidR="000D4440" w:rsidRPr="000D4440" w:rsidRDefault="000D4440" w:rsidP="000D4440">
            <w:pPr>
              <w:pStyle w:val="aff3"/>
              <w:numPr>
                <w:ilvl w:val="0"/>
                <w:numId w:val="61"/>
              </w:numPr>
              <w:tabs>
                <w:tab w:val="left" w:pos="207"/>
              </w:tabs>
              <w:ind w:left="0" w:firstLine="0"/>
              <w:jc w:val="both"/>
              <w:rPr>
                <w:color w:val="000000"/>
                <w:sz w:val="16"/>
                <w:szCs w:val="16"/>
              </w:rPr>
            </w:pPr>
            <w:r w:rsidRPr="000D4440">
              <w:rPr>
                <w:color w:val="000000"/>
                <w:sz w:val="16"/>
                <w:szCs w:val="16"/>
              </w:rPr>
              <w:t>De tip ambidextru</w:t>
            </w:r>
          </w:p>
          <w:p w14:paraId="123D7699" w14:textId="77777777" w:rsidR="000D4440" w:rsidRPr="000D4440" w:rsidRDefault="000D4440" w:rsidP="000D4440">
            <w:pPr>
              <w:pStyle w:val="aff3"/>
              <w:numPr>
                <w:ilvl w:val="0"/>
                <w:numId w:val="61"/>
              </w:numPr>
              <w:tabs>
                <w:tab w:val="left" w:pos="207"/>
              </w:tabs>
              <w:ind w:left="0" w:firstLine="0"/>
              <w:jc w:val="both"/>
              <w:rPr>
                <w:color w:val="000000"/>
                <w:sz w:val="16"/>
                <w:szCs w:val="16"/>
              </w:rPr>
            </w:pPr>
            <w:r w:rsidRPr="000D4440">
              <w:rPr>
                <w:color w:val="000000"/>
                <w:sz w:val="16"/>
                <w:szCs w:val="16"/>
              </w:rPr>
              <w:t>Unitate de măsură: bucată</w:t>
            </w:r>
          </w:p>
          <w:p w14:paraId="5AFB7790" w14:textId="77777777" w:rsidR="000D4440" w:rsidRPr="000D4440" w:rsidRDefault="000D4440" w:rsidP="000D4440">
            <w:pPr>
              <w:pStyle w:val="aff3"/>
              <w:numPr>
                <w:ilvl w:val="0"/>
                <w:numId w:val="61"/>
              </w:numPr>
              <w:tabs>
                <w:tab w:val="left" w:pos="207"/>
              </w:tabs>
              <w:ind w:left="0" w:firstLine="0"/>
              <w:jc w:val="both"/>
              <w:rPr>
                <w:color w:val="000000"/>
                <w:sz w:val="16"/>
                <w:szCs w:val="16"/>
              </w:rPr>
            </w:pPr>
            <w:r w:rsidRPr="000D4440">
              <w:rPr>
                <w:color w:val="000000"/>
                <w:sz w:val="16"/>
                <w:szCs w:val="16"/>
              </w:rPr>
              <w:t>Ambalaj: maxim 100 bucăți</w:t>
            </w:r>
          </w:p>
          <w:p w14:paraId="1B670EAB" w14:textId="7C26C10D" w:rsidR="000D4440" w:rsidRPr="000D4440" w:rsidRDefault="000D4440" w:rsidP="000D4440">
            <w:pPr>
              <w:rPr>
                <w:color w:val="000000"/>
                <w:sz w:val="16"/>
                <w:szCs w:val="16"/>
                <w:lang w:val="en-GB"/>
              </w:rPr>
            </w:pPr>
            <w:r w:rsidRPr="000D4440">
              <w:rPr>
                <w:color w:val="000000"/>
                <w:sz w:val="16"/>
                <w:szCs w:val="16"/>
              </w:rPr>
              <w:t>Fabricat conform standardelor EN 455; EN 420; EN 374-2.</w:t>
            </w:r>
          </w:p>
        </w:tc>
        <w:tc>
          <w:tcPr>
            <w:tcW w:w="611" w:type="pct"/>
            <w:tcBorders>
              <w:top w:val="single" w:sz="4" w:space="0" w:color="auto"/>
              <w:left w:val="single" w:sz="4" w:space="0" w:color="auto"/>
              <w:bottom w:val="single" w:sz="4" w:space="0" w:color="auto"/>
              <w:right w:val="single" w:sz="4" w:space="0" w:color="auto"/>
            </w:tcBorders>
          </w:tcPr>
          <w:p w14:paraId="5BAA84A5" w14:textId="77777777" w:rsidR="000D4440" w:rsidRPr="0065496F" w:rsidRDefault="000D4440" w:rsidP="000D4440">
            <w:pPr>
              <w:rPr>
                <w:sz w:val="20"/>
                <w:szCs w:val="20"/>
              </w:rPr>
            </w:pPr>
          </w:p>
        </w:tc>
        <w:tc>
          <w:tcPr>
            <w:tcW w:w="438" w:type="pct"/>
            <w:tcBorders>
              <w:left w:val="single" w:sz="4" w:space="0" w:color="auto"/>
              <w:right w:val="single" w:sz="4" w:space="0" w:color="auto"/>
            </w:tcBorders>
            <w:shd w:val="clear" w:color="auto" w:fill="auto"/>
            <w:vAlign w:val="center"/>
          </w:tcPr>
          <w:p w14:paraId="37AF9591" w14:textId="77777777" w:rsidR="000D4440" w:rsidRPr="006764E2" w:rsidRDefault="000D4440" w:rsidP="000D4440">
            <w:pPr>
              <w:jc w:val="center"/>
              <w:rPr>
                <w:b/>
                <w:sz w:val="20"/>
                <w:szCs w:val="20"/>
              </w:rPr>
            </w:pPr>
          </w:p>
        </w:tc>
      </w:tr>
      <w:tr w:rsidR="000D4440" w:rsidRPr="00C00499" w14:paraId="1F8005AB" w14:textId="77777777" w:rsidTr="000D4440">
        <w:trPr>
          <w:gridAfter w:val="2"/>
          <w:wAfter w:w="202" w:type="pct"/>
          <w:trHeight w:val="20"/>
        </w:trPr>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3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2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0D4440">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0D4440">
        <w:trPr>
          <w:gridAfter w:val="1"/>
          <w:wAfter w:w="167" w:type="pct"/>
          <w:trHeight w:val="20"/>
        </w:trPr>
        <w:tc>
          <w:tcPr>
            <w:tcW w:w="810" w:type="pct"/>
            <w:gridSpan w:val="2"/>
            <w:tcBorders>
              <w:top w:val="single" w:sz="4" w:space="0" w:color="auto"/>
            </w:tcBorders>
          </w:tcPr>
          <w:p w14:paraId="246846AA" w14:textId="77777777" w:rsidR="009B511F" w:rsidRPr="00C60D06" w:rsidRDefault="009B511F" w:rsidP="00EC359E">
            <w:pPr>
              <w:tabs>
                <w:tab w:val="left" w:pos="6120"/>
              </w:tabs>
            </w:pPr>
          </w:p>
        </w:tc>
        <w:tc>
          <w:tcPr>
            <w:tcW w:w="88" w:type="pct"/>
            <w:tcBorders>
              <w:top w:val="single" w:sz="4" w:space="0" w:color="auto"/>
            </w:tcBorders>
          </w:tcPr>
          <w:p w14:paraId="4F6BA3DA" w14:textId="77777777" w:rsidR="009B511F" w:rsidRPr="00C60D06" w:rsidRDefault="009B511F" w:rsidP="00EC359E">
            <w:pPr>
              <w:tabs>
                <w:tab w:val="left" w:pos="6120"/>
              </w:tabs>
            </w:pPr>
          </w:p>
        </w:tc>
        <w:tc>
          <w:tcPr>
            <w:tcW w:w="3935"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630B7">
        <w:trPr>
          <w:gridAfter w:val="6"/>
          <w:wAfter w:w="3506" w:type="dxa"/>
          <w:trHeight w:val="454"/>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630B7">
        <w:trPr>
          <w:gridAfter w:val="6"/>
          <w:wAfter w:w="3506" w:type="dxa"/>
          <w:trHeight w:val="59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630B7">
        <w:trPr>
          <w:trHeight w:val="6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0D4440">
        <w:trPr>
          <w:trHeight w:val="1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AB564F" w:rsidRPr="006C1FA2" w14:paraId="118A7300" w14:textId="77777777" w:rsidTr="00AB564F">
        <w:trPr>
          <w:cantSplit/>
          <w:trHeight w:val="41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6C2FA81B" w14:textId="614B3D1B" w:rsidR="00AB564F" w:rsidRPr="0098364A" w:rsidRDefault="00AB564F" w:rsidP="00AB564F">
            <w:pPr>
              <w:ind w:left="113" w:right="113"/>
              <w:jc w:val="center"/>
              <w:rPr>
                <w:b/>
                <w:bCs/>
                <w:sz w:val="20"/>
                <w:szCs w:val="20"/>
                <w:lang w:val="en-GB"/>
              </w:rPr>
            </w:pPr>
            <w:r w:rsidRPr="00AB564F">
              <w:rPr>
                <w:b/>
                <w:bCs/>
                <w:noProof w:val="0"/>
                <w:sz w:val="20"/>
                <w:szCs w:val="20"/>
                <w:lang w:val="en-GB" w:eastAsia="ru-RU"/>
              </w:rPr>
              <w:t>3310</w:t>
            </w:r>
            <w:bookmarkStart w:id="109" w:name="_GoBack"/>
            <w:bookmarkEnd w:id="109"/>
            <w:r w:rsidRPr="00AB564F">
              <w:rPr>
                <w:b/>
                <w:bCs/>
                <w:noProof w:val="0"/>
                <w:sz w:val="20"/>
                <w:szCs w:val="20"/>
                <w:lang w:val="en-GB" w:eastAsia="ru-RU"/>
              </w:rPr>
              <w:t>0000-1</w:t>
            </w:r>
          </w:p>
        </w:tc>
        <w:tc>
          <w:tcPr>
            <w:tcW w:w="3662" w:type="dxa"/>
            <w:tcBorders>
              <w:top w:val="single" w:sz="4" w:space="0" w:color="auto"/>
              <w:left w:val="single" w:sz="4" w:space="0" w:color="auto"/>
              <w:bottom w:val="single" w:sz="4" w:space="0" w:color="auto"/>
              <w:right w:val="single" w:sz="4" w:space="0" w:color="auto"/>
            </w:tcBorders>
            <w:vAlign w:val="center"/>
          </w:tcPr>
          <w:p w14:paraId="7B510AF1" w14:textId="3EA9CB8B" w:rsidR="00AB564F" w:rsidRPr="00A26CEC" w:rsidRDefault="00AB564F" w:rsidP="000D4440">
            <w:pPr>
              <w:rPr>
                <w:b/>
                <w:color w:val="000000"/>
                <w:sz w:val="20"/>
                <w:szCs w:val="20"/>
              </w:rPr>
            </w:pPr>
            <w:r w:rsidRPr="000D4440">
              <w:rPr>
                <w:b/>
                <w:sz w:val="18"/>
                <w:szCs w:val="18"/>
                <w:lang w:val="en-GB"/>
              </w:rPr>
              <w:t>Manusi pentru examinare, netede, nitril/ latex, f</w:t>
            </w:r>
            <w:r w:rsidRPr="000D4440">
              <w:rPr>
                <w:b/>
                <w:sz w:val="18"/>
                <w:szCs w:val="18"/>
              </w:rPr>
              <w:t>ără pudră, nesterile, S</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1DB88F" w14:textId="645A80F6" w:rsidR="00AB564F" w:rsidRPr="00A26CEC" w:rsidRDefault="00AB564F" w:rsidP="000D4440">
            <w:pPr>
              <w:jc w:val="center"/>
              <w:rPr>
                <w:color w:val="000000"/>
                <w:sz w:val="20"/>
                <w:szCs w:val="20"/>
                <w:lang w:val="en-GB"/>
              </w:rPr>
            </w:pPr>
            <w:r>
              <w:rPr>
                <w:color w:val="000000"/>
                <w:lang w:val="en-GB"/>
              </w:rPr>
              <w:t>buc</w:t>
            </w:r>
          </w:p>
        </w:tc>
        <w:tc>
          <w:tcPr>
            <w:tcW w:w="878" w:type="dxa"/>
            <w:tcBorders>
              <w:top w:val="single" w:sz="4" w:space="0" w:color="auto"/>
              <w:left w:val="single" w:sz="4" w:space="0" w:color="auto"/>
              <w:bottom w:val="single" w:sz="4" w:space="0" w:color="auto"/>
            </w:tcBorders>
            <w:vAlign w:val="center"/>
          </w:tcPr>
          <w:p w14:paraId="623E2D46" w14:textId="7BD95B86" w:rsidR="00AB564F" w:rsidRPr="00A26CEC" w:rsidRDefault="00AB564F" w:rsidP="000D4440">
            <w:pPr>
              <w:jc w:val="center"/>
              <w:rPr>
                <w:color w:val="000000"/>
                <w:sz w:val="20"/>
                <w:szCs w:val="20"/>
              </w:rPr>
            </w:pPr>
            <w:r w:rsidRPr="00FB2E9B">
              <w:rPr>
                <w:bCs/>
                <w:sz w:val="16"/>
                <w:szCs w:val="16"/>
              </w:rPr>
              <w:t>30000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5BC2DB" w14:textId="77777777" w:rsidR="00AB564F" w:rsidRPr="0028367D" w:rsidRDefault="00AB564F" w:rsidP="000D444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4EF8AB" w14:textId="77777777" w:rsidR="00AB564F" w:rsidRPr="0028367D" w:rsidRDefault="00AB564F" w:rsidP="000D444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5A678EF" w14:textId="77777777" w:rsidR="00AB564F" w:rsidRPr="0028367D" w:rsidRDefault="00AB564F" w:rsidP="000D444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E7A473C" w14:textId="77777777" w:rsidR="00AB564F" w:rsidRPr="0028367D" w:rsidRDefault="00AB564F" w:rsidP="000D4440">
            <w:pPr>
              <w:rPr>
                <w:sz w:val="20"/>
              </w:rPr>
            </w:pPr>
          </w:p>
        </w:tc>
        <w:tc>
          <w:tcPr>
            <w:tcW w:w="2536" w:type="dxa"/>
            <w:gridSpan w:val="2"/>
            <w:vMerge w:val="restart"/>
            <w:tcBorders>
              <w:left w:val="single" w:sz="4" w:space="0" w:color="auto"/>
              <w:right w:val="single" w:sz="4" w:space="0" w:color="auto"/>
            </w:tcBorders>
            <w:vAlign w:val="center"/>
          </w:tcPr>
          <w:p w14:paraId="440B9D8A" w14:textId="07EF8FD1" w:rsidR="00AB564F" w:rsidRPr="000D4440" w:rsidRDefault="00AB564F" w:rsidP="00AF5336">
            <w:pPr>
              <w:jc w:val="center"/>
              <w:rPr>
                <w:bCs/>
                <w:i/>
                <w:sz w:val="20"/>
                <w:szCs w:val="20"/>
                <w:lang w:val="ro-MD"/>
              </w:rPr>
            </w:pPr>
            <w:r w:rsidRPr="000D4440">
              <w:rPr>
                <w:bCs/>
                <w:i/>
                <w:sz w:val="20"/>
                <w:szCs w:val="20"/>
                <w:lang w:val="ro-MD"/>
              </w:rPr>
              <w:t>Î</w:t>
            </w:r>
            <w:r w:rsidRPr="000D4440">
              <w:rPr>
                <w:bCs/>
                <w:i/>
                <w:sz w:val="20"/>
                <w:szCs w:val="20"/>
                <w:lang w:val="ro-MD"/>
              </w:rPr>
              <w:t>n decurs de 3 zile din momentul semnării contractului</w:t>
            </w:r>
          </w:p>
        </w:tc>
        <w:tc>
          <w:tcPr>
            <w:tcW w:w="1341" w:type="dxa"/>
            <w:gridSpan w:val="2"/>
            <w:tcBorders>
              <w:left w:val="single" w:sz="4" w:space="0" w:color="auto"/>
              <w:right w:val="single" w:sz="4" w:space="0" w:color="auto"/>
            </w:tcBorders>
            <w:vAlign w:val="center"/>
          </w:tcPr>
          <w:p w14:paraId="0CA7A1AF" w14:textId="77777777" w:rsidR="00AB564F" w:rsidRPr="003971B9" w:rsidRDefault="00AB564F" w:rsidP="000D444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5F2754B" w14:textId="77777777" w:rsidR="00AB564F" w:rsidRPr="003971B9" w:rsidRDefault="00AB564F" w:rsidP="000D4440">
            <w:pPr>
              <w:rPr>
                <w:sz w:val="16"/>
                <w:szCs w:val="16"/>
              </w:rPr>
            </w:pPr>
          </w:p>
        </w:tc>
      </w:tr>
      <w:tr w:rsidR="00AB564F" w:rsidRPr="006C1FA2" w14:paraId="6E8AC4BE" w14:textId="77777777" w:rsidTr="00D43F44">
        <w:trPr>
          <w:cantSplit/>
          <w:trHeight w:val="357"/>
        </w:trPr>
        <w:tc>
          <w:tcPr>
            <w:tcW w:w="704" w:type="dxa"/>
            <w:vMerge/>
            <w:tcBorders>
              <w:left w:val="single" w:sz="4" w:space="0" w:color="auto"/>
              <w:right w:val="single" w:sz="4" w:space="0" w:color="auto"/>
            </w:tcBorders>
            <w:shd w:val="clear" w:color="auto" w:fill="auto"/>
            <w:vAlign w:val="center"/>
          </w:tcPr>
          <w:p w14:paraId="74079DF0" w14:textId="35092B36" w:rsidR="00AB564F" w:rsidRDefault="00AB564F" w:rsidP="00D43F44">
            <w:pPr>
              <w:jc w:val="center"/>
              <w:rPr>
                <w:b/>
                <w:bCs/>
                <w:sz w:val="20"/>
                <w:szCs w:val="20"/>
                <w:lang w:val="en-GB"/>
              </w:rPr>
            </w:pPr>
          </w:p>
        </w:tc>
        <w:tc>
          <w:tcPr>
            <w:tcW w:w="3662" w:type="dxa"/>
            <w:tcBorders>
              <w:top w:val="single" w:sz="4" w:space="0" w:color="auto"/>
              <w:left w:val="single" w:sz="4" w:space="0" w:color="auto"/>
              <w:bottom w:val="single" w:sz="4" w:space="0" w:color="auto"/>
              <w:right w:val="single" w:sz="4" w:space="0" w:color="auto"/>
            </w:tcBorders>
            <w:vAlign w:val="center"/>
          </w:tcPr>
          <w:p w14:paraId="634306C2" w14:textId="12F2561C" w:rsidR="00AB564F" w:rsidRPr="003540B4" w:rsidRDefault="00AB564F" w:rsidP="000D4440">
            <w:pPr>
              <w:rPr>
                <w:b/>
                <w:bCs/>
                <w:color w:val="000000"/>
                <w:sz w:val="20"/>
                <w:szCs w:val="20"/>
                <w:lang w:val="en-GB"/>
              </w:rPr>
            </w:pPr>
            <w:r w:rsidRPr="000D4440">
              <w:rPr>
                <w:b/>
                <w:sz w:val="18"/>
                <w:szCs w:val="18"/>
                <w:lang w:val="en-GB"/>
              </w:rPr>
              <w:t>Manusi pentru examinare, netede, nitril/ latex, f</w:t>
            </w:r>
            <w:r w:rsidRPr="000D4440">
              <w:rPr>
                <w:b/>
                <w:sz w:val="18"/>
                <w:szCs w:val="18"/>
              </w:rPr>
              <w:t>ără pudră, nesterile, M</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672302" w14:textId="5C990D67" w:rsidR="00AB564F" w:rsidRPr="00A26CEC" w:rsidRDefault="00AB564F" w:rsidP="000D4440">
            <w:pPr>
              <w:jc w:val="center"/>
              <w:rPr>
                <w:color w:val="000000"/>
                <w:sz w:val="20"/>
                <w:szCs w:val="20"/>
                <w:lang w:val="en-GB"/>
              </w:rPr>
            </w:pPr>
            <w:r>
              <w:rPr>
                <w:color w:val="000000"/>
                <w:lang w:val="en-GB"/>
              </w:rPr>
              <w:t>buc</w:t>
            </w:r>
          </w:p>
        </w:tc>
        <w:tc>
          <w:tcPr>
            <w:tcW w:w="878" w:type="dxa"/>
            <w:tcBorders>
              <w:top w:val="single" w:sz="4" w:space="0" w:color="auto"/>
              <w:left w:val="single" w:sz="4" w:space="0" w:color="auto"/>
              <w:bottom w:val="single" w:sz="4" w:space="0" w:color="auto"/>
            </w:tcBorders>
            <w:vAlign w:val="center"/>
          </w:tcPr>
          <w:p w14:paraId="18B6D819" w14:textId="76A40DA5" w:rsidR="00AB564F" w:rsidRPr="00607D81" w:rsidRDefault="00AB564F" w:rsidP="000D4440">
            <w:pPr>
              <w:jc w:val="center"/>
              <w:rPr>
                <w:color w:val="000000"/>
                <w:sz w:val="20"/>
                <w:szCs w:val="20"/>
              </w:rPr>
            </w:pPr>
            <w:r w:rsidRPr="00FB2E9B">
              <w:rPr>
                <w:bCs/>
                <w:sz w:val="16"/>
                <w:szCs w:val="16"/>
              </w:rPr>
              <w:t>170000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8CFECA" w14:textId="77777777" w:rsidR="00AB564F" w:rsidRPr="0028367D" w:rsidRDefault="00AB564F" w:rsidP="000D444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1175EB3" w14:textId="77777777" w:rsidR="00AB564F" w:rsidRPr="0028367D" w:rsidRDefault="00AB564F" w:rsidP="000D444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898F8A2" w14:textId="77777777" w:rsidR="00AB564F" w:rsidRPr="0028367D" w:rsidRDefault="00AB564F" w:rsidP="000D444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F871F38" w14:textId="77777777" w:rsidR="00AB564F" w:rsidRPr="0028367D" w:rsidRDefault="00AB564F" w:rsidP="000D4440">
            <w:pPr>
              <w:rPr>
                <w:sz w:val="20"/>
              </w:rPr>
            </w:pPr>
          </w:p>
        </w:tc>
        <w:tc>
          <w:tcPr>
            <w:tcW w:w="2536" w:type="dxa"/>
            <w:gridSpan w:val="2"/>
            <w:vMerge/>
            <w:tcBorders>
              <w:left w:val="single" w:sz="4" w:space="0" w:color="auto"/>
              <w:right w:val="single" w:sz="4" w:space="0" w:color="auto"/>
            </w:tcBorders>
            <w:vAlign w:val="center"/>
          </w:tcPr>
          <w:p w14:paraId="4DC55BF1" w14:textId="20159DCE" w:rsidR="00AB564F" w:rsidRDefault="00AB564F" w:rsidP="00AF5336">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27651A06" w14:textId="77777777" w:rsidR="00AB564F" w:rsidRPr="003971B9" w:rsidRDefault="00AB564F" w:rsidP="000D444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6CA41A1D" w14:textId="77777777" w:rsidR="00AB564F" w:rsidRPr="003971B9" w:rsidRDefault="00AB564F" w:rsidP="000D4440">
            <w:pPr>
              <w:rPr>
                <w:sz w:val="16"/>
                <w:szCs w:val="16"/>
              </w:rPr>
            </w:pPr>
          </w:p>
        </w:tc>
      </w:tr>
      <w:tr w:rsidR="00AB564F" w:rsidRPr="006C1FA2" w14:paraId="471F29DB" w14:textId="77777777" w:rsidTr="00D43F44">
        <w:trPr>
          <w:cantSplit/>
          <w:trHeight w:val="610"/>
        </w:trPr>
        <w:tc>
          <w:tcPr>
            <w:tcW w:w="704" w:type="dxa"/>
            <w:vMerge/>
            <w:tcBorders>
              <w:left w:val="single" w:sz="4" w:space="0" w:color="auto"/>
              <w:right w:val="single" w:sz="4" w:space="0" w:color="auto"/>
            </w:tcBorders>
            <w:shd w:val="clear" w:color="auto" w:fill="auto"/>
            <w:vAlign w:val="center"/>
          </w:tcPr>
          <w:p w14:paraId="232E567F" w14:textId="4CF5D2BC" w:rsidR="00AB564F" w:rsidRDefault="00AB564F" w:rsidP="00D43F44">
            <w:pPr>
              <w:jc w:val="center"/>
              <w:rPr>
                <w:b/>
                <w:bCs/>
                <w:sz w:val="20"/>
                <w:szCs w:val="20"/>
                <w:lang w:val="en-GB"/>
              </w:rPr>
            </w:pPr>
          </w:p>
        </w:tc>
        <w:tc>
          <w:tcPr>
            <w:tcW w:w="3662" w:type="dxa"/>
            <w:tcBorders>
              <w:top w:val="single" w:sz="4" w:space="0" w:color="auto"/>
              <w:left w:val="single" w:sz="4" w:space="0" w:color="auto"/>
              <w:bottom w:val="single" w:sz="4" w:space="0" w:color="auto"/>
              <w:right w:val="single" w:sz="4" w:space="0" w:color="auto"/>
            </w:tcBorders>
            <w:vAlign w:val="center"/>
          </w:tcPr>
          <w:p w14:paraId="43B90141" w14:textId="75DE3601" w:rsidR="00AB564F" w:rsidRPr="003540B4" w:rsidRDefault="00AB564F" w:rsidP="000D4440">
            <w:pPr>
              <w:rPr>
                <w:b/>
                <w:bCs/>
                <w:color w:val="000000"/>
                <w:sz w:val="20"/>
                <w:szCs w:val="20"/>
                <w:lang w:val="en-GB"/>
              </w:rPr>
            </w:pPr>
            <w:r w:rsidRPr="000D4440">
              <w:rPr>
                <w:b/>
                <w:sz w:val="18"/>
                <w:szCs w:val="18"/>
                <w:lang w:val="en-GB"/>
              </w:rPr>
              <w:t>Manusi pentru examinare, netede, nitril/ latex, f</w:t>
            </w:r>
            <w:r w:rsidRPr="000D4440">
              <w:rPr>
                <w:b/>
                <w:sz w:val="18"/>
                <w:szCs w:val="18"/>
              </w:rPr>
              <w:t>ără pudră, nesterile, 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720084" w14:textId="0EAC5BFF" w:rsidR="00AB564F" w:rsidRPr="00A26CEC" w:rsidRDefault="00AB564F" w:rsidP="000D4440">
            <w:pPr>
              <w:jc w:val="center"/>
              <w:rPr>
                <w:color w:val="000000"/>
                <w:sz w:val="20"/>
                <w:szCs w:val="20"/>
                <w:lang w:val="en-GB"/>
              </w:rPr>
            </w:pPr>
            <w:r>
              <w:rPr>
                <w:color w:val="000000"/>
                <w:lang w:val="en-GB"/>
              </w:rPr>
              <w:t>buc</w:t>
            </w:r>
          </w:p>
        </w:tc>
        <w:tc>
          <w:tcPr>
            <w:tcW w:w="878" w:type="dxa"/>
            <w:tcBorders>
              <w:top w:val="single" w:sz="4" w:space="0" w:color="auto"/>
              <w:left w:val="single" w:sz="4" w:space="0" w:color="auto"/>
              <w:bottom w:val="single" w:sz="4" w:space="0" w:color="auto"/>
            </w:tcBorders>
            <w:vAlign w:val="center"/>
          </w:tcPr>
          <w:p w14:paraId="4F8AA2FE" w14:textId="0551EC3B" w:rsidR="00AB564F" w:rsidRPr="00607D81" w:rsidRDefault="00AB564F" w:rsidP="000D4440">
            <w:pPr>
              <w:jc w:val="center"/>
              <w:rPr>
                <w:color w:val="000000"/>
                <w:sz w:val="20"/>
                <w:szCs w:val="20"/>
              </w:rPr>
            </w:pPr>
            <w:r w:rsidRPr="00FB2E9B">
              <w:rPr>
                <w:bCs/>
                <w:sz w:val="16"/>
                <w:szCs w:val="16"/>
              </w:rPr>
              <w:t>100000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9BB85A" w14:textId="77777777" w:rsidR="00AB564F" w:rsidRPr="0028367D" w:rsidRDefault="00AB564F" w:rsidP="000D444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4FC1283" w14:textId="77777777" w:rsidR="00AB564F" w:rsidRPr="0028367D" w:rsidRDefault="00AB564F" w:rsidP="000D444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55EFFCF" w14:textId="77777777" w:rsidR="00AB564F" w:rsidRPr="0028367D" w:rsidRDefault="00AB564F" w:rsidP="000D444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8888854" w14:textId="77777777" w:rsidR="00AB564F" w:rsidRPr="0028367D" w:rsidRDefault="00AB564F" w:rsidP="000D4440">
            <w:pPr>
              <w:rPr>
                <w:sz w:val="20"/>
              </w:rPr>
            </w:pPr>
          </w:p>
        </w:tc>
        <w:tc>
          <w:tcPr>
            <w:tcW w:w="2536" w:type="dxa"/>
            <w:gridSpan w:val="2"/>
            <w:vMerge/>
            <w:tcBorders>
              <w:left w:val="single" w:sz="4" w:space="0" w:color="auto"/>
              <w:right w:val="single" w:sz="4" w:space="0" w:color="auto"/>
            </w:tcBorders>
            <w:vAlign w:val="center"/>
          </w:tcPr>
          <w:p w14:paraId="58E30071" w14:textId="1EF8740A" w:rsidR="00AB564F" w:rsidRDefault="00AB564F" w:rsidP="000D4440">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1794C78B" w14:textId="77777777" w:rsidR="00AB564F" w:rsidRPr="003971B9" w:rsidRDefault="00AB564F" w:rsidP="000D444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41B7E6D4" w14:textId="77777777" w:rsidR="00AB564F" w:rsidRPr="003971B9" w:rsidRDefault="00AB564F" w:rsidP="000D4440">
            <w:pPr>
              <w:rPr>
                <w:sz w:val="16"/>
                <w:szCs w:val="16"/>
              </w:rPr>
            </w:pPr>
          </w:p>
        </w:tc>
      </w:tr>
      <w:tr w:rsidR="00AB564F" w:rsidRPr="006C1FA2" w14:paraId="63305F9E" w14:textId="77777777" w:rsidTr="00D43F44">
        <w:trPr>
          <w:cantSplit/>
          <w:trHeight w:val="450"/>
        </w:trPr>
        <w:tc>
          <w:tcPr>
            <w:tcW w:w="704" w:type="dxa"/>
            <w:vMerge/>
            <w:tcBorders>
              <w:left w:val="single" w:sz="4" w:space="0" w:color="auto"/>
              <w:bottom w:val="single" w:sz="4" w:space="0" w:color="auto"/>
              <w:right w:val="single" w:sz="4" w:space="0" w:color="auto"/>
            </w:tcBorders>
            <w:shd w:val="clear" w:color="auto" w:fill="auto"/>
            <w:vAlign w:val="center"/>
          </w:tcPr>
          <w:p w14:paraId="40D12F2E" w14:textId="16701CFE" w:rsidR="00AB564F" w:rsidRDefault="00AB564F" w:rsidP="000D4440">
            <w:pPr>
              <w:jc w:val="center"/>
              <w:rPr>
                <w:b/>
                <w:bCs/>
                <w:sz w:val="20"/>
                <w:szCs w:val="20"/>
                <w:lang w:val="en-GB"/>
              </w:rPr>
            </w:pPr>
          </w:p>
        </w:tc>
        <w:tc>
          <w:tcPr>
            <w:tcW w:w="3662" w:type="dxa"/>
            <w:tcBorders>
              <w:top w:val="single" w:sz="4" w:space="0" w:color="auto"/>
              <w:left w:val="single" w:sz="4" w:space="0" w:color="auto"/>
              <w:bottom w:val="single" w:sz="4" w:space="0" w:color="auto"/>
              <w:right w:val="single" w:sz="4" w:space="0" w:color="auto"/>
            </w:tcBorders>
            <w:vAlign w:val="center"/>
          </w:tcPr>
          <w:p w14:paraId="340BBD8C" w14:textId="68CAA94A" w:rsidR="00AB564F" w:rsidRPr="003540B4" w:rsidRDefault="00AB564F" w:rsidP="000D4440">
            <w:pPr>
              <w:rPr>
                <w:b/>
                <w:bCs/>
                <w:color w:val="000000"/>
                <w:sz w:val="20"/>
                <w:szCs w:val="20"/>
                <w:lang w:val="en-GB"/>
              </w:rPr>
            </w:pPr>
            <w:r w:rsidRPr="000D4440">
              <w:rPr>
                <w:b/>
                <w:sz w:val="18"/>
                <w:szCs w:val="18"/>
                <w:lang w:val="en-GB"/>
              </w:rPr>
              <w:t>Manusi pentru examinare, netede, nitril/ latex, f</w:t>
            </w:r>
            <w:r w:rsidRPr="000D4440">
              <w:rPr>
                <w:b/>
                <w:sz w:val="18"/>
                <w:szCs w:val="18"/>
              </w:rPr>
              <w:t>ără pudră, nesterile, XL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73626D" w14:textId="32E03574" w:rsidR="00AB564F" w:rsidRPr="00A26CEC" w:rsidRDefault="00AB564F" w:rsidP="000D4440">
            <w:pPr>
              <w:jc w:val="center"/>
              <w:rPr>
                <w:color w:val="000000"/>
                <w:sz w:val="20"/>
                <w:szCs w:val="20"/>
                <w:lang w:val="en-GB"/>
              </w:rPr>
            </w:pPr>
            <w:r>
              <w:rPr>
                <w:color w:val="000000"/>
                <w:lang w:val="en-GB"/>
              </w:rPr>
              <w:t>buc</w:t>
            </w:r>
          </w:p>
        </w:tc>
        <w:tc>
          <w:tcPr>
            <w:tcW w:w="878" w:type="dxa"/>
            <w:tcBorders>
              <w:top w:val="single" w:sz="4" w:space="0" w:color="auto"/>
              <w:left w:val="single" w:sz="4" w:space="0" w:color="auto"/>
              <w:bottom w:val="single" w:sz="4" w:space="0" w:color="auto"/>
            </w:tcBorders>
            <w:vAlign w:val="center"/>
          </w:tcPr>
          <w:p w14:paraId="0293BCC7" w14:textId="5E6F6873" w:rsidR="00AB564F" w:rsidRPr="00607D81" w:rsidRDefault="00AB564F" w:rsidP="000D4440">
            <w:pPr>
              <w:jc w:val="center"/>
              <w:rPr>
                <w:color w:val="000000"/>
                <w:sz w:val="20"/>
                <w:szCs w:val="20"/>
              </w:rPr>
            </w:pPr>
            <w:r w:rsidRPr="00FB2E9B">
              <w:rPr>
                <w:bCs/>
                <w:sz w:val="16"/>
                <w:szCs w:val="16"/>
              </w:rPr>
              <w:t>50000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BDD536" w14:textId="77777777" w:rsidR="00AB564F" w:rsidRPr="0028367D" w:rsidRDefault="00AB564F" w:rsidP="000D444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A97E4B" w14:textId="77777777" w:rsidR="00AB564F" w:rsidRPr="0028367D" w:rsidRDefault="00AB564F" w:rsidP="000D444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5ECF98" w14:textId="77777777" w:rsidR="00AB564F" w:rsidRPr="0028367D" w:rsidRDefault="00AB564F" w:rsidP="000D444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A4EFDF2" w14:textId="77777777" w:rsidR="00AB564F" w:rsidRPr="0028367D" w:rsidRDefault="00AB564F" w:rsidP="000D4440">
            <w:pPr>
              <w:rPr>
                <w:sz w:val="20"/>
              </w:rPr>
            </w:pPr>
          </w:p>
        </w:tc>
        <w:tc>
          <w:tcPr>
            <w:tcW w:w="2536" w:type="dxa"/>
            <w:gridSpan w:val="2"/>
            <w:vMerge/>
            <w:tcBorders>
              <w:left w:val="single" w:sz="4" w:space="0" w:color="auto"/>
              <w:right w:val="single" w:sz="4" w:space="0" w:color="auto"/>
            </w:tcBorders>
            <w:vAlign w:val="center"/>
          </w:tcPr>
          <w:p w14:paraId="0370ECFB" w14:textId="77777777" w:rsidR="00AB564F" w:rsidRDefault="00AB564F" w:rsidP="000D4440">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1E401847" w14:textId="77777777" w:rsidR="00AB564F" w:rsidRPr="003971B9" w:rsidRDefault="00AB564F" w:rsidP="000D444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BF00D06" w14:textId="77777777" w:rsidR="00AB564F" w:rsidRPr="003971B9" w:rsidRDefault="00AB564F" w:rsidP="000D4440">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EC00A" w14:textId="77777777" w:rsidR="00F97286" w:rsidRDefault="00F97286" w:rsidP="00A20ACF">
      <w:r>
        <w:separator/>
      </w:r>
    </w:p>
  </w:endnote>
  <w:endnote w:type="continuationSeparator" w:id="0">
    <w:p w14:paraId="4630192F" w14:textId="77777777" w:rsidR="00F97286" w:rsidRDefault="00F972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244D30" w:rsidRPr="00754CF1" w:rsidRDefault="00244D30"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E1730" w14:textId="77777777" w:rsidR="00F97286" w:rsidRDefault="00F97286" w:rsidP="00A20ACF">
      <w:r>
        <w:separator/>
      </w:r>
    </w:p>
  </w:footnote>
  <w:footnote w:type="continuationSeparator" w:id="0">
    <w:p w14:paraId="4330D252" w14:textId="77777777" w:rsidR="00F97286" w:rsidRDefault="00F972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B05384"/>
    <w:multiLevelType w:val="hybridMultilevel"/>
    <w:tmpl w:val="314C94E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0104CCE"/>
    <w:multiLevelType w:val="hybridMultilevel"/>
    <w:tmpl w:val="017C5B1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2F5CE1"/>
    <w:multiLevelType w:val="hybridMultilevel"/>
    <w:tmpl w:val="BE8C9EE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1673BA5"/>
    <w:multiLevelType w:val="hybridMultilevel"/>
    <w:tmpl w:val="53ECEEA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5"/>
  </w:num>
  <w:num w:numId="39">
    <w:abstractNumId w:val="28"/>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39"/>
  </w:num>
  <w:num w:numId="58">
    <w:abstractNumId w:val="24"/>
  </w:num>
  <w:num w:numId="59">
    <w:abstractNumId w:val="7"/>
  </w:num>
  <w:num w:numId="60">
    <w:abstractNumId w:val="12"/>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440"/>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4D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40B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71"/>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7E9"/>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30B7"/>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564F"/>
    <w:rsid w:val="00AB56B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97286"/>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0D4440"/>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DBE99-4C7C-49BA-B9F1-944268B2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44</Pages>
  <Words>16803</Words>
  <Characters>95783</Characters>
  <Application>Microsoft Office Word</Application>
  <DocSecurity>0</DocSecurity>
  <Lines>798</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23</cp:revision>
  <cp:lastPrinted>2021-03-10T08:12:00Z</cp:lastPrinted>
  <dcterms:created xsi:type="dcterms:W3CDTF">2022-08-11T10:39:00Z</dcterms:created>
  <dcterms:modified xsi:type="dcterms:W3CDTF">2026-06-15T08:35:00Z</dcterms:modified>
</cp:coreProperties>
</file>