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821"/>
        <w:gridCol w:w="8669"/>
      </w:tblGrid>
      <w:tr w:rsidR="005F4255" w:rsidRPr="00BA566E" w14:paraId="1B7B361D" w14:textId="77777777" w:rsidTr="00055A27">
        <w:trPr>
          <w:trHeight w:val="57"/>
        </w:trPr>
        <w:tc>
          <w:tcPr>
            <w:tcW w:w="868" w:type="pct"/>
            <w:vAlign w:val="center"/>
          </w:tcPr>
          <w:p w14:paraId="213D26A5" w14:textId="173E374A" w:rsidR="009106E3" w:rsidRPr="00BA566E" w:rsidRDefault="003631E8" w:rsidP="009C04BC">
            <w:pPr>
              <w:spacing w:after="0" w:line="240" w:lineRule="auto"/>
              <w:rPr>
                <w:rFonts w:ascii="Times New Roman" w:eastAsia="Calibri" w:hAnsi="Times New Roman" w:cs="Times New Roman"/>
                <w:sz w:val="24"/>
                <w:szCs w:val="28"/>
                <w:lang w:val="ro-MD"/>
              </w:rPr>
            </w:pPr>
            <w:r w:rsidRPr="00BA566E">
              <w:rPr>
                <w:rFonts w:ascii="Times New Roman R" w:eastAsia="Times New Roman" w:hAnsi="Times New Roman R" w:cs="Times New Roman"/>
                <w:noProof/>
                <w:szCs w:val="20"/>
                <w:lang w:val="ro-MD" w:eastAsia="ru-RU"/>
              </w:rPr>
              <w:drawing>
                <wp:anchor distT="0" distB="0" distL="114300" distR="114300" simplePos="0" relativeHeight="251659264" behindDoc="0" locked="0" layoutInCell="1" allowOverlap="1" wp14:anchorId="72406F90" wp14:editId="445D3D3B">
                  <wp:simplePos x="0" y="0"/>
                  <wp:positionH relativeFrom="margin">
                    <wp:posOffset>95885</wp:posOffset>
                  </wp:positionH>
                  <wp:positionV relativeFrom="margin">
                    <wp:posOffset>189865</wp:posOffset>
                  </wp:positionV>
                  <wp:extent cx="957580" cy="681355"/>
                  <wp:effectExtent l="0" t="0" r="0" b="4445"/>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32" w:type="pct"/>
            <w:vAlign w:val="center"/>
          </w:tcPr>
          <w:tbl>
            <w:tblPr>
              <w:tblW w:w="0" w:type="auto"/>
              <w:jc w:val="right"/>
              <w:tblCellMar>
                <w:left w:w="28" w:type="dxa"/>
                <w:right w:w="28" w:type="dxa"/>
              </w:tblCellMar>
              <w:tblLook w:val="04A0" w:firstRow="1" w:lastRow="0" w:firstColumn="1" w:lastColumn="0" w:noHBand="0" w:noVBand="1"/>
            </w:tblPr>
            <w:tblGrid>
              <w:gridCol w:w="4068"/>
            </w:tblGrid>
            <w:tr w:rsidR="005F4255" w:rsidRPr="00BA566E" w14:paraId="4F2B8D9C" w14:textId="77777777" w:rsidTr="00A15511">
              <w:trPr>
                <w:trHeight w:val="57"/>
                <w:jc w:val="right"/>
              </w:trPr>
              <w:tc>
                <w:tcPr>
                  <w:tcW w:w="4068" w:type="dxa"/>
                </w:tcPr>
                <w:p w14:paraId="1FBA751D" w14:textId="42380933" w:rsidR="009106E3" w:rsidRPr="00BA566E" w:rsidRDefault="009106E3" w:rsidP="009C04BC">
                  <w:pPr>
                    <w:spacing w:after="0" w:line="240" w:lineRule="auto"/>
                    <w:jc w:val="right"/>
                    <w:rPr>
                      <w:rFonts w:ascii="Times New Roman" w:eastAsia="Calibri" w:hAnsi="Times New Roman" w:cs="Times New Roman"/>
                      <w:b/>
                      <w:sz w:val="24"/>
                      <w:szCs w:val="24"/>
                      <w:lang w:val="ro-MD"/>
                    </w:rPr>
                  </w:pPr>
                </w:p>
              </w:tc>
            </w:tr>
            <w:tr w:rsidR="005F4255" w:rsidRPr="003B2D10" w14:paraId="600CD647" w14:textId="77777777" w:rsidTr="00A15511">
              <w:trPr>
                <w:trHeight w:val="57"/>
                <w:jc w:val="right"/>
              </w:trPr>
              <w:tc>
                <w:tcPr>
                  <w:tcW w:w="4068" w:type="dxa"/>
                </w:tcPr>
                <w:p w14:paraId="5C91CA5A" w14:textId="7AC5C7B5" w:rsidR="009106E3" w:rsidRPr="00BA566E" w:rsidRDefault="009106E3" w:rsidP="009C04BC">
                  <w:pPr>
                    <w:spacing w:after="0" w:line="240" w:lineRule="auto"/>
                    <w:rPr>
                      <w:rFonts w:ascii="Times New Roman" w:eastAsia="Calibri" w:hAnsi="Times New Roman" w:cs="Times New Roman"/>
                      <w:sz w:val="24"/>
                      <w:szCs w:val="24"/>
                      <w:lang w:val="ro-MD"/>
                    </w:rPr>
                  </w:pPr>
                </w:p>
              </w:tc>
            </w:tr>
            <w:tr w:rsidR="005F4255" w:rsidRPr="00BA566E" w14:paraId="032DBE8E" w14:textId="77777777" w:rsidTr="00A15511">
              <w:trPr>
                <w:trHeight w:val="57"/>
                <w:jc w:val="right"/>
              </w:trPr>
              <w:tc>
                <w:tcPr>
                  <w:tcW w:w="4068" w:type="dxa"/>
                </w:tcPr>
                <w:p w14:paraId="50CDD33D" w14:textId="77777777" w:rsidR="009106E3" w:rsidRPr="00BA566E" w:rsidRDefault="009106E3" w:rsidP="009C04BC">
                  <w:pPr>
                    <w:spacing w:after="0" w:line="240" w:lineRule="auto"/>
                    <w:rPr>
                      <w:rFonts w:ascii="Times New Roman" w:eastAsia="Calibri" w:hAnsi="Times New Roman" w:cs="Times New Roman"/>
                      <w:sz w:val="24"/>
                      <w:szCs w:val="24"/>
                      <w:lang w:val="ro-MD"/>
                    </w:rPr>
                  </w:pPr>
                </w:p>
              </w:tc>
            </w:tr>
          </w:tbl>
          <w:p w14:paraId="3BB4A06C" w14:textId="7F5004AF" w:rsidR="009106E3" w:rsidRPr="00BA566E" w:rsidRDefault="009106E3" w:rsidP="009C04BC">
            <w:pPr>
              <w:spacing w:before="120" w:after="120" w:line="240" w:lineRule="auto"/>
              <w:jc w:val="center"/>
              <w:rPr>
                <w:rFonts w:ascii="Times New Roman" w:eastAsia="Calibri" w:hAnsi="Times New Roman" w:cs="Times New Roman"/>
                <w:sz w:val="24"/>
                <w:szCs w:val="28"/>
                <w:lang w:val="ro-MD"/>
              </w:rPr>
            </w:pPr>
          </w:p>
        </w:tc>
      </w:tr>
    </w:tbl>
    <w:p w14:paraId="4EE3CCC4" w14:textId="3FF3ED58" w:rsidR="009106E3" w:rsidRPr="00BA566E" w:rsidRDefault="009106E3" w:rsidP="009C04BC">
      <w:pPr>
        <w:spacing w:before="120" w:after="120" w:line="240" w:lineRule="auto"/>
        <w:jc w:val="center"/>
        <w:rPr>
          <w:rFonts w:ascii="Times New Roman" w:eastAsia="Calibri" w:hAnsi="Times New Roman" w:cs="Times New Roman"/>
          <w:b/>
          <w:caps/>
          <w:sz w:val="28"/>
          <w:lang w:val="ro-MD"/>
        </w:rPr>
      </w:pPr>
      <w:r w:rsidRPr="00BA566E">
        <w:rPr>
          <w:rFonts w:ascii="Times New Roman" w:eastAsia="Calibri" w:hAnsi="Times New Roman" w:cs="Times New Roman"/>
          <w:b/>
          <w:caps/>
          <w:sz w:val="28"/>
          <w:lang w:val="ro-MD"/>
        </w:rPr>
        <w:t xml:space="preserve">CAIET DE SARCINI </w:t>
      </w:r>
    </w:p>
    <w:p w14:paraId="2070270A" w14:textId="234D1248" w:rsidR="00CA0C71" w:rsidRPr="00FF18A4" w:rsidRDefault="000F462C" w:rsidP="00CA0C71">
      <w:pPr>
        <w:pStyle w:val="Listparagraf"/>
        <w:numPr>
          <w:ilvl w:val="0"/>
          <w:numId w:val="21"/>
        </w:numPr>
        <w:spacing w:after="0" w:line="240" w:lineRule="auto"/>
        <w:ind w:left="0" w:firstLine="284"/>
        <w:rPr>
          <w:rFonts w:ascii="Times New Roman" w:eastAsia="Calibri" w:hAnsi="Times New Roman" w:cs="Times New Roman"/>
          <w:i/>
          <w:sz w:val="24"/>
          <w:szCs w:val="24"/>
          <w:lang w:val="ro-MD"/>
        </w:rPr>
      </w:pPr>
      <w:r w:rsidRPr="00FF18A4">
        <w:rPr>
          <w:rFonts w:ascii="Times New Roman" w:eastAsia="Calibri" w:hAnsi="Times New Roman" w:cs="Times New Roman"/>
          <w:b/>
          <w:spacing w:val="-3"/>
          <w:sz w:val="24"/>
          <w:szCs w:val="24"/>
          <w:lang w:val="ro-MD"/>
        </w:rPr>
        <w:t xml:space="preserve">Obiectul caietului de sarcini: </w:t>
      </w:r>
      <w:r w:rsidR="00582E6E" w:rsidRPr="00FF18A4">
        <w:rPr>
          <w:rFonts w:ascii="Times New Roman" w:eastAsia="Calibri" w:hAnsi="Times New Roman" w:cs="Times New Roman"/>
          <w:i/>
          <w:sz w:val="24"/>
          <w:szCs w:val="24"/>
          <w:lang w:val="ro-MD"/>
        </w:rPr>
        <w:t xml:space="preserve">stabilirea </w:t>
      </w:r>
      <w:r w:rsidR="009C04BC" w:rsidRPr="00FF18A4">
        <w:rPr>
          <w:rFonts w:ascii="Times New Roman" w:eastAsia="Calibri" w:hAnsi="Times New Roman" w:cs="Times New Roman"/>
          <w:i/>
          <w:sz w:val="24"/>
          <w:szCs w:val="24"/>
          <w:lang w:val="ro-MD"/>
        </w:rPr>
        <w:t>cerințelor</w:t>
      </w:r>
      <w:r w:rsidR="00582E6E" w:rsidRPr="00FF18A4">
        <w:rPr>
          <w:rFonts w:ascii="Times New Roman" w:eastAsia="Calibri" w:hAnsi="Times New Roman" w:cs="Times New Roman"/>
          <w:i/>
          <w:sz w:val="24"/>
          <w:szCs w:val="24"/>
          <w:lang w:val="ro-MD"/>
        </w:rPr>
        <w:t xml:space="preserve"> minime pentru </w:t>
      </w:r>
      <w:r w:rsidR="00FA7F88" w:rsidRPr="00FF18A4">
        <w:rPr>
          <w:rFonts w:ascii="Times New Roman" w:eastAsia="Calibri" w:hAnsi="Times New Roman" w:cs="Times New Roman"/>
          <w:bCs/>
          <w:i/>
          <w:sz w:val="24"/>
          <w:szCs w:val="24"/>
          <w:lang w:val="ro-MD"/>
        </w:rPr>
        <w:t>achiziționarea</w:t>
      </w:r>
      <w:r w:rsidR="00830D73" w:rsidRPr="00FF18A4">
        <w:rPr>
          <w:rFonts w:ascii="Times New Roman" w:eastAsia="Calibri" w:hAnsi="Times New Roman" w:cs="Times New Roman"/>
          <w:bCs/>
          <w:i/>
          <w:spacing w:val="-3"/>
          <w:sz w:val="24"/>
          <w:szCs w:val="24"/>
          <w:lang w:val="ro-MD"/>
        </w:rPr>
        <w:t xml:space="preserve"> pieselor de schimb pentru utilaje și strunguri de prelucrare</w:t>
      </w:r>
      <w:r w:rsidR="003B2D10" w:rsidRPr="00FF18A4">
        <w:rPr>
          <w:rFonts w:ascii="Times New Roman" w:eastAsia="Calibri" w:hAnsi="Times New Roman" w:cs="Times New Roman"/>
          <w:bCs/>
          <w:i/>
          <w:spacing w:val="-3"/>
          <w:sz w:val="24"/>
          <w:szCs w:val="24"/>
          <w:lang w:val="ro-MD"/>
        </w:rPr>
        <w:t>a metalelor.</w:t>
      </w:r>
      <w:r w:rsidR="009D46B2" w:rsidRPr="00FF18A4">
        <w:rPr>
          <w:rFonts w:ascii="Times New Roman" w:eastAsia="Calibri" w:hAnsi="Times New Roman" w:cs="Times New Roman"/>
          <w:i/>
          <w:sz w:val="24"/>
          <w:szCs w:val="24"/>
          <w:lang w:val="ro-MD"/>
        </w:rPr>
        <w:t xml:space="preserve">                                                                    </w:t>
      </w:r>
      <w:r w:rsidR="00AF2E1F" w:rsidRPr="00FF18A4">
        <w:rPr>
          <w:rFonts w:ascii="Times New Roman" w:eastAsia="Calibri" w:hAnsi="Times New Roman" w:cs="Times New Roman"/>
          <w:i/>
          <w:sz w:val="24"/>
          <w:szCs w:val="24"/>
          <w:lang w:val="ro-MD"/>
        </w:rPr>
        <w:t xml:space="preserve">                      </w:t>
      </w:r>
      <w:r w:rsidR="00CA0C71" w:rsidRPr="00FF18A4">
        <w:rPr>
          <w:rFonts w:ascii="Times New Roman" w:hAnsi="Times New Roman" w:cs="Times New Roman"/>
          <w:spacing w:val="-3"/>
          <w:sz w:val="24"/>
          <w:szCs w:val="24"/>
          <w:lang w:val="ro-MD"/>
        </w:rPr>
        <w:t xml:space="preserve">                                                                                                               </w:t>
      </w:r>
    </w:p>
    <w:p w14:paraId="35DEF196" w14:textId="61583280" w:rsidR="001D3EE4" w:rsidRPr="00FF18A4" w:rsidRDefault="00CA0C71" w:rsidP="00FF18A4">
      <w:pPr>
        <w:spacing w:after="0" w:line="240" w:lineRule="auto"/>
        <w:rPr>
          <w:rFonts w:ascii="Times New Roman" w:hAnsi="Times New Roman" w:cs="Times New Roman"/>
          <w:spacing w:val="-3"/>
          <w:sz w:val="24"/>
          <w:szCs w:val="24"/>
          <w:lang w:val="ro-MD"/>
        </w:rPr>
      </w:pPr>
      <w:r w:rsidRPr="00FF18A4">
        <w:rPr>
          <w:rFonts w:ascii="Times New Roman" w:hAnsi="Times New Roman" w:cs="Times New Roman"/>
          <w:spacing w:val="-3"/>
          <w:sz w:val="24"/>
          <w:szCs w:val="24"/>
          <w:lang w:val="ro-MD"/>
        </w:rPr>
        <w:t xml:space="preserve">           Pentru realizarea mentenanței preventive și corective la echipamentele și instalațiile electrice la obiectele ”TERMOELECTRICA” S.A., cât și realizarea ansamblului tuturor lucrărilor în intervalele de timp predeterminate după graficul de reparații stabilit de întreprindere, este  necesar de procurat instrumente și scule electrice conform tabelului</w:t>
      </w:r>
      <w:r w:rsidR="00FF18A4">
        <w:rPr>
          <w:rFonts w:ascii="Times New Roman" w:hAnsi="Times New Roman" w:cs="Times New Roman"/>
          <w:spacing w:val="-3"/>
          <w:sz w:val="24"/>
          <w:szCs w:val="24"/>
          <w:lang w:val="ro-MD"/>
        </w:rPr>
        <w:t xml:space="preserve"> </w:t>
      </w:r>
      <w:r w:rsidRPr="00FF18A4">
        <w:rPr>
          <w:rFonts w:ascii="Times New Roman" w:hAnsi="Times New Roman" w:cs="Times New Roman"/>
          <w:spacing w:val="-3"/>
          <w:sz w:val="24"/>
          <w:szCs w:val="24"/>
          <w:lang w:val="ro-MD"/>
        </w:rPr>
        <w:t>nr.1.</w:t>
      </w:r>
    </w:p>
    <w:tbl>
      <w:tblPr>
        <w:tblW w:w="10490" w:type="dxa"/>
        <w:tblInd w:w="-5" w:type="dxa"/>
        <w:tblLook w:val="04A0" w:firstRow="1" w:lastRow="0" w:firstColumn="1" w:lastColumn="0" w:noHBand="0" w:noVBand="1"/>
      </w:tblPr>
      <w:tblGrid>
        <w:gridCol w:w="555"/>
        <w:gridCol w:w="1276"/>
        <w:gridCol w:w="2695"/>
        <w:gridCol w:w="2844"/>
        <w:gridCol w:w="838"/>
        <w:gridCol w:w="1016"/>
        <w:gridCol w:w="1266"/>
      </w:tblGrid>
      <w:tr w:rsidR="00A8581E" w:rsidRPr="00BA566E" w14:paraId="14FB93E6"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47627CE7" w14:textId="5E383A9F" w:rsidR="00A8581E" w:rsidRPr="00BA566E" w:rsidRDefault="004145D8" w:rsidP="009C04BC">
            <w:pPr>
              <w:spacing w:after="0" w:line="240" w:lineRule="auto"/>
              <w:jc w:val="center"/>
              <w:rPr>
                <w:rFonts w:ascii="Times New Roman" w:eastAsia="Times New Roman" w:hAnsi="Times New Roman" w:cs="Times New Roman"/>
                <w:b/>
                <w:bCs/>
                <w:color w:val="000000"/>
                <w:sz w:val="20"/>
                <w:szCs w:val="20"/>
                <w:lang w:val="ro-MD" w:eastAsia="ru-RU"/>
              </w:rPr>
            </w:pPr>
            <w:r w:rsidRPr="00BA566E">
              <w:rPr>
                <w:rFonts w:ascii="Times New Roman" w:eastAsia="Times New Roman" w:hAnsi="Times New Roman" w:cs="Times New Roman"/>
                <w:b/>
                <w:bCs/>
                <w:color w:val="000000"/>
                <w:sz w:val="20"/>
                <w:szCs w:val="20"/>
                <w:lang w:val="ro-MD" w:eastAsia="ru-RU"/>
              </w:rPr>
              <w:t>n</w:t>
            </w:r>
            <w:r w:rsidR="00A8581E" w:rsidRPr="00BA566E">
              <w:rPr>
                <w:rFonts w:ascii="Times New Roman" w:eastAsia="Times New Roman" w:hAnsi="Times New Roman" w:cs="Times New Roman"/>
                <w:b/>
                <w:bCs/>
                <w:color w:val="000000"/>
                <w:sz w:val="20"/>
                <w:szCs w:val="20"/>
                <w:lang w:val="ro-MD" w:eastAsia="ru-RU"/>
              </w:rPr>
              <w:t>r.</w:t>
            </w:r>
          </w:p>
        </w:tc>
        <w:tc>
          <w:tcPr>
            <w:tcW w:w="1276"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14:paraId="1DA9B37B" w14:textId="51CEFD68" w:rsidR="00A8581E" w:rsidRPr="00BA566E" w:rsidRDefault="00A8581E" w:rsidP="009C04BC">
            <w:pPr>
              <w:spacing w:after="0" w:line="240" w:lineRule="auto"/>
              <w:jc w:val="center"/>
              <w:rPr>
                <w:rFonts w:ascii="Times New Roman" w:eastAsia="Times New Roman" w:hAnsi="Times New Roman" w:cs="Times New Roman"/>
                <w:b/>
                <w:bCs/>
                <w:color w:val="000000"/>
                <w:sz w:val="20"/>
                <w:szCs w:val="20"/>
                <w:lang w:val="ro-MD" w:eastAsia="ru-RU"/>
              </w:rPr>
            </w:pPr>
            <w:r w:rsidRPr="00BA566E">
              <w:rPr>
                <w:rFonts w:ascii="Times New Roman" w:eastAsia="Times New Roman" w:hAnsi="Times New Roman" w:cs="Times New Roman"/>
                <w:b/>
                <w:bCs/>
                <w:color w:val="000000"/>
                <w:sz w:val="20"/>
                <w:szCs w:val="20"/>
                <w:lang w:val="ro-MD" w:eastAsia="ru-RU"/>
              </w:rPr>
              <w:t>Cod CPV</w:t>
            </w:r>
          </w:p>
        </w:tc>
        <w:tc>
          <w:tcPr>
            <w:tcW w:w="2695" w:type="dxa"/>
            <w:tcBorders>
              <w:top w:val="single" w:sz="4" w:space="0" w:color="auto"/>
              <w:left w:val="nil"/>
              <w:bottom w:val="single" w:sz="4" w:space="0" w:color="auto"/>
              <w:right w:val="single" w:sz="4" w:space="0" w:color="auto"/>
            </w:tcBorders>
            <w:shd w:val="clear" w:color="auto" w:fill="C6D9F1" w:themeFill="text2" w:themeFillTint="33"/>
            <w:vAlign w:val="center"/>
            <w:hideMark/>
          </w:tcPr>
          <w:p w14:paraId="12573FA4" w14:textId="23799A29" w:rsidR="00A8581E" w:rsidRPr="00BA566E" w:rsidRDefault="00A8581E" w:rsidP="009C04BC">
            <w:pPr>
              <w:spacing w:after="0" w:line="240" w:lineRule="auto"/>
              <w:jc w:val="center"/>
              <w:rPr>
                <w:rFonts w:ascii="Times New Roman" w:eastAsia="Times New Roman" w:hAnsi="Times New Roman" w:cs="Times New Roman"/>
                <w:b/>
                <w:bCs/>
                <w:color w:val="000000"/>
                <w:sz w:val="20"/>
                <w:szCs w:val="20"/>
                <w:lang w:val="ro-MD" w:eastAsia="ru-RU"/>
              </w:rPr>
            </w:pPr>
            <w:r w:rsidRPr="00BA566E">
              <w:rPr>
                <w:rFonts w:ascii="Times New Roman" w:eastAsia="Times New Roman" w:hAnsi="Times New Roman" w:cs="Times New Roman"/>
                <w:b/>
                <w:bCs/>
                <w:color w:val="000000"/>
                <w:sz w:val="20"/>
                <w:szCs w:val="20"/>
                <w:lang w:val="ro-MD" w:eastAsia="ru-RU"/>
              </w:rPr>
              <w:t>Denumirea</w:t>
            </w:r>
          </w:p>
        </w:tc>
        <w:tc>
          <w:tcPr>
            <w:tcW w:w="2844" w:type="dxa"/>
            <w:tcBorders>
              <w:top w:val="single" w:sz="4" w:space="0" w:color="auto"/>
              <w:left w:val="nil"/>
              <w:bottom w:val="single" w:sz="4" w:space="0" w:color="auto"/>
              <w:right w:val="single" w:sz="4" w:space="0" w:color="auto"/>
            </w:tcBorders>
            <w:shd w:val="clear" w:color="auto" w:fill="C6D9F1" w:themeFill="text2" w:themeFillTint="33"/>
            <w:vAlign w:val="center"/>
            <w:hideMark/>
          </w:tcPr>
          <w:p w14:paraId="383134C5" w14:textId="7AD08CE2" w:rsidR="00A8581E" w:rsidRPr="00BA566E" w:rsidRDefault="00A8581E" w:rsidP="009C04BC">
            <w:pPr>
              <w:spacing w:after="0" w:line="240" w:lineRule="auto"/>
              <w:jc w:val="center"/>
              <w:rPr>
                <w:rFonts w:ascii="Times New Roman" w:eastAsia="Times New Roman" w:hAnsi="Times New Roman" w:cs="Times New Roman"/>
                <w:b/>
                <w:bCs/>
                <w:color w:val="000000"/>
                <w:sz w:val="20"/>
                <w:szCs w:val="20"/>
                <w:lang w:val="ro-MD" w:eastAsia="ru-RU"/>
              </w:rPr>
            </w:pPr>
            <w:r w:rsidRPr="00BA566E">
              <w:rPr>
                <w:rFonts w:ascii="Times New Roman" w:eastAsia="Times New Roman" w:hAnsi="Times New Roman" w:cs="Times New Roman"/>
                <w:b/>
                <w:bCs/>
                <w:color w:val="000000"/>
                <w:sz w:val="20"/>
                <w:szCs w:val="20"/>
                <w:lang w:val="ro-MD" w:eastAsia="ru-RU"/>
              </w:rPr>
              <w:t>Caracteristicile tehnice, GOST, ТУ</w:t>
            </w:r>
          </w:p>
        </w:tc>
        <w:tc>
          <w:tcPr>
            <w:tcW w:w="838" w:type="dxa"/>
            <w:tcBorders>
              <w:top w:val="single" w:sz="4" w:space="0" w:color="auto"/>
              <w:left w:val="nil"/>
              <w:bottom w:val="single" w:sz="4" w:space="0" w:color="auto"/>
              <w:right w:val="single" w:sz="4" w:space="0" w:color="auto"/>
            </w:tcBorders>
            <w:shd w:val="clear" w:color="auto" w:fill="C6D9F1" w:themeFill="text2" w:themeFillTint="33"/>
            <w:vAlign w:val="center"/>
            <w:hideMark/>
          </w:tcPr>
          <w:p w14:paraId="52C23A43" w14:textId="2DB9C386" w:rsidR="00A8581E" w:rsidRPr="00BA566E" w:rsidRDefault="005A26A8" w:rsidP="009C04BC">
            <w:pPr>
              <w:spacing w:after="0" w:line="240" w:lineRule="auto"/>
              <w:jc w:val="center"/>
              <w:rPr>
                <w:rFonts w:ascii="Times New Roman" w:eastAsia="Times New Roman" w:hAnsi="Times New Roman" w:cs="Times New Roman"/>
                <w:b/>
                <w:bCs/>
                <w:color w:val="000000"/>
                <w:sz w:val="20"/>
                <w:szCs w:val="20"/>
                <w:lang w:val="ro-MD" w:eastAsia="ru-RU"/>
              </w:rPr>
            </w:pPr>
            <w:r w:rsidRPr="00BA566E">
              <w:rPr>
                <w:rFonts w:ascii="Times New Roman" w:eastAsia="Times New Roman" w:hAnsi="Times New Roman" w:cs="Times New Roman"/>
                <w:b/>
                <w:bCs/>
                <w:color w:val="000000"/>
                <w:sz w:val="20"/>
                <w:szCs w:val="20"/>
                <w:lang w:val="ro-MD" w:eastAsia="ru-RU"/>
              </w:rPr>
              <w:t>U.M</w:t>
            </w:r>
          </w:p>
        </w:tc>
        <w:tc>
          <w:tcPr>
            <w:tcW w:w="1016" w:type="dxa"/>
            <w:tcBorders>
              <w:top w:val="single" w:sz="4" w:space="0" w:color="auto"/>
              <w:left w:val="nil"/>
              <w:bottom w:val="single" w:sz="4" w:space="0" w:color="auto"/>
              <w:right w:val="single" w:sz="4" w:space="0" w:color="auto"/>
            </w:tcBorders>
            <w:shd w:val="clear" w:color="auto" w:fill="C6D9F1" w:themeFill="text2" w:themeFillTint="33"/>
            <w:vAlign w:val="center"/>
            <w:hideMark/>
          </w:tcPr>
          <w:p w14:paraId="00420E3C" w14:textId="6BAF1670" w:rsidR="00A8581E" w:rsidRPr="00BA566E" w:rsidRDefault="005A26A8" w:rsidP="009C04BC">
            <w:pPr>
              <w:spacing w:after="0" w:line="240" w:lineRule="auto"/>
              <w:jc w:val="center"/>
              <w:rPr>
                <w:rFonts w:ascii="Times New Roman" w:eastAsia="Times New Roman" w:hAnsi="Times New Roman" w:cs="Times New Roman"/>
                <w:b/>
                <w:bCs/>
                <w:color w:val="000000"/>
                <w:sz w:val="20"/>
                <w:szCs w:val="20"/>
                <w:lang w:val="ro-MD" w:eastAsia="ru-RU"/>
              </w:rPr>
            </w:pPr>
            <w:r w:rsidRPr="00BA566E">
              <w:rPr>
                <w:rFonts w:ascii="Times New Roman" w:eastAsia="Times New Roman" w:hAnsi="Times New Roman" w:cs="Times New Roman"/>
                <w:b/>
                <w:bCs/>
                <w:color w:val="000000"/>
                <w:sz w:val="20"/>
                <w:szCs w:val="20"/>
                <w:lang w:val="ro-MD" w:eastAsia="ru-RU"/>
              </w:rPr>
              <w:t>Cantit</w:t>
            </w:r>
            <w:r w:rsidR="009A4C60" w:rsidRPr="00BA566E">
              <w:rPr>
                <w:rFonts w:ascii="Times New Roman" w:eastAsia="Times New Roman" w:hAnsi="Times New Roman" w:cs="Times New Roman"/>
                <w:b/>
                <w:bCs/>
                <w:color w:val="000000"/>
                <w:sz w:val="20"/>
                <w:szCs w:val="20"/>
                <w:lang w:val="ro-MD" w:eastAsia="ru-RU"/>
              </w:rPr>
              <w:t>ate</w:t>
            </w:r>
          </w:p>
        </w:tc>
        <w:tc>
          <w:tcPr>
            <w:tcW w:w="1266" w:type="dxa"/>
            <w:tcBorders>
              <w:top w:val="single" w:sz="4" w:space="0" w:color="auto"/>
              <w:left w:val="nil"/>
              <w:bottom w:val="single" w:sz="4" w:space="0" w:color="auto"/>
              <w:right w:val="single" w:sz="4" w:space="0" w:color="auto"/>
            </w:tcBorders>
            <w:shd w:val="clear" w:color="auto" w:fill="C6D9F1" w:themeFill="text2" w:themeFillTint="33"/>
            <w:vAlign w:val="center"/>
            <w:hideMark/>
          </w:tcPr>
          <w:p w14:paraId="0128CAE0" w14:textId="45E5D4ED" w:rsidR="00A8581E" w:rsidRPr="00BA566E" w:rsidRDefault="005A26A8" w:rsidP="009C04BC">
            <w:pPr>
              <w:spacing w:after="0" w:line="240" w:lineRule="auto"/>
              <w:jc w:val="center"/>
              <w:rPr>
                <w:rFonts w:ascii="Times New Roman" w:eastAsia="Times New Roman" w:hAnsi="Times New Roman" w:cs="Times New Roman"/>
                <w:b/>
                <w:bCs/>
                <w:color w:val="000000"/>
                <w:sz w:val="20"/>
                <w:szCs w:val="20"/>
                <w:lang w:val="ro-MD" w:eastAsia="ru-RU"/>
              </w:rPr>
            </w:pPr>
            <w:r w:rsidRPr="00BA566E">
              <w:rPr>
                <w:rFonts w:ascii="Times New Roman" w:eastAsia="Times New Roman" w:hAnsi="Times New Roman" w:cs="Times New Roman"/>
                <w:b/>
                <w:bCs/>
                <w:color w:val="000000"/>
                <w:sz w:val="20"/>
                <w:szCs w:val="20"/>
                <w:lang w:val="ro-MD" w:eastAsia="ru-RU"/>
              </w:rPr>
              <w:t xml:space="preserve">Preț </w:t>
            </w:r>
            <w:r w:rsidR="00F2193A" w:rsidRPr="00BA566E">
              <w:rPr>
                <w:rFonts w:ascii="Times New Roman" w:eastAsia="Times New Roman" w:hAnsi="Times New Roman" w:cs="Times New Roman"/>
                <w:b/>
                <w:bCs/>
                <w:color w:val="000000"/>
                <w:sz w:val="20"/>
                <w:szCs w:val="20"/>
                <w:lang w:val="ro-MD" w:eastAsia="ru-RU"/>
              </w:rPr>
              <w:t>Lei</w:t>
            </w:r>
          </w:p>
        </w:tc>
      </w:tr>
      <w:tr w:rsidR="00A8581E" w:rsidRPr="00BA566E" w14:paraId="2D68051C"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3DBCFEBC" w14:textId="46E28FD1"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w:t>
            </w:r>
          </w:p>
        </w:tc>
        <w:tc>
          <w:tcPr>
            <w:tcW w:w="1276" w:type="dxa"/>
            <w:tcBorders>
              <w:top w:val="nil"/>
              <w:left w:val="single" w:sz="4" w:space="0" w:color="auto"/>
              <w:right w:val="single" w:sz="4" w:space="0" w:color="auto"/>
            </w:tcBorders>
            <w:shd w:val="clear" w:color="000000" w:fill="FFFFFF"/>
            <w:vAlign w:val="center"/>
            <w:hideMark/>
          </w:tcPr>
          <w:p w14:paraId="126599F7" w14:textId="1B7001D1" w:rsidR="00A8581E" w:rsidRPr="00BA566E" w:rsidRDefault="00A8581E" w:rsidP="009C04BC">
            <w:pPr>
              <w:spacing w:after="0" w:line="240" w:lineRule="auto"/>
              <w:rPr>
                <w:rFonts w:ascii="Times New Roman" w:eastAsia="Times New Roman" w:hAnsi="Times New Roman" w:cs="Times New Roman"/>
                <w:b/>
                <w:bCs/>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nil"/>
              <w:bottom w:val="single" w:sz="4" w:space="0" w:color="auto"/>
              <w:right w:val="single" w:sz="4" w:space="0" w:color="auto"/>
            </w:tcBorders>
            <w:shd w:val="clear" w:color="000000" w:fill="FFFFFF"/>
            <w:noWrap/>
            <w:vAlign w:val="bottom"/>
            <w:hideMark/>
          </w:tcPr>
          <w:p w14:paraId="5ED04264"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768FCFDD"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Z630 p/u FUS22</w:t>
            </w:r>
          </w:p>
        </w:tc>
        <w:tc>
          <w:tcPr>
            <w:tcW w:w="838" w:type="dxa"/>
            <w:tcBorders>
              <w:top w:val="nil"/>
              <w:left w:val="nil"/>
              <w:bottom w:val="single" w:sz="4" w:space="0" w:color="auto"/>
              <w:right w:val="single" w:sz="4" w:space="0" w:color="auto"/>
            </w:tcBorders>
            <w:shd w:val="clear" w:color="000000" w:fill="FFFFFF"/>
            <w:vAlign w:val="center"/>
            <w:hideMark/>
          </w:tcPr>
          <w:p w14:paraId="062653D0"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076A163A"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2</w:t>
            </w:r>
          </w:p>
        </w:tc>
        <w:tc>
          <w:tcPr>
            <w:tcW w:w="1266" w:type="dxa"/>
            <w:tcBorders>
              <w:top w:val="nil"/>
              <w:left w:val="nil"/>
              <w:bottom w:val="single" w:sz="4" w:space="0" w:color="auto"/>
              <w:right w:val="single" w:sz="4" w:space="0" w:color="auto"/>
            </w:tcBorders>
            <w:shd w:val="clear" w:color="000000" w:fill="FFFFFF"/>
            <w:vAlign w:val="center"/>
            <w:hideMark/>
          </w:tcPr>
          <w:p w14:paraId="0BE36360" w14:textId="77777777"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60</w:t>
            </w:r>
          </w:p>
        </w:tc>
      </w:tr>
      <w:tr w:rsidR="004145D8" w:rsidRPr="00BA566E" w14:paraId="05DBBE40"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230D8B66" w14:textId="7CB41ADD"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2</w:t>
            </w:r>
          </w:p>
        </w:tc>
        <w:tc>
          <w:tcPr>
            <w:tcW w:w="1276" w:type="dxa"/>
            <w:tcBorders>
              <w:top w:val="nil"/>
              <w:left w:val="single" w:sz="4" w:space="0" w:color="auto"/>
              <w:right w:val="single" w:sz="4" w:space="0" w:color="auto"/>
            </w:tcBorders>
            <w:shd w:val="clear" w:color="000000" w:fill="FFFFFF"/>
            <w:vAlign w:val="center"/>
            <w:hideMark/>
          </w:tcPr>
          <w:p w14:paraId="0A98D599" w14:textId="16853E6D"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46FA91"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5207580E"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A1800 p/u FUS22</w:t>
            </w:r>
          </w:p>
        </w:tc>
        <w:tc>
          <w:tcPr>
            <w:tcW w:w="838" w:type="dxa"/>
            <w:tcBorders>
              <w:top w:val="nil"/>
              <w:left w:val="nil"/>
              <w:bottom w:val="single" w:sz="4" w:space="0" w:color="auto"/>
              <w:right w:val="single" w:sz="4" w:space="0" w:color="auto"/>
            </w:tcBorders>
            <w:shd w:val="clear" w:color="000000" w:fill="FFFFFF"/>
            <w:vAlign w:val="center"/>
            <w:hideMark/>
          </w:tcPr>
          <w:p w14:paraId="7EC9E095"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Buc </w:t>
            </w:r>
          </w:p>
        </w:tc>
        <w:tc>
          <w:tcPr>
            <w:tcW w:w="1016" w:type="dxa"/>
            <w:tcBorders>
              <w:top w:val="nil"/>
              <w:left w:val="nil"/>
              <w:bottom w:val="single" w:sz="4" w:space="0" w:color="auto"/>
              <w:right w:val="single" w:sz="4" w:space="0" w:color="auto"/>
            </w:tcBorders>
            <w:shd w:val="clear" w:color="000000" w:fill="FFFFFF"/>
            <w:vAlign w:val="center"/>
            <w:hideMark/>
          </w:tcPr>
          <w:p w14:paraId="21B9A99E"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2</w:t>
            </w:r>
          </w:p>
        </w:tc>
        <w:tc>
          <w:tcPr>
            <w:tcW w:w="1266" w:type="dxa"/>
            <w:tcBorders>
              <w:top w:val="nil"/>
              <w:left w:val="nil"/>
              <w:bottom w:val="single" w:sz="4" w:space="0" w:color="auto"/>
              <w:right w:val="single" w:sz="4" w:space="0" w:color="auto"/>
            </w:tcBorders>
            <w:shd w:val="clear" w:color="000000" w:fill="FFFFFF"/>
            <w:vAlign w:val="center"/>
            <w:hideMark/>
          </w:tcPr>
          <w:p w14:paraId="6AACE50B" w14:textId="77777777"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300</w:t>
            </w:r>
          </w:p>
        </w:tc>
      </w:tr>
      <w:tr w:rsidR="004145D8" w:rsidRPr="00BA566E" w14:paraId="4D7DA232"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3B10DC7D" w14:textId="24779D9A"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w:t>
            </w:r>
          </w:p>
        </w:tc>
        <w:tc>
          <w:tcPr>
            <w:tcW w:w="1276" w:type="dxa"/>
            <w:tcBorders>
              <w:top w:val="nil"/>
              <w:left w:val="single" w:sz="4" w:space="0" w:color="auto"/>
              <w:right w:val="single" w:sz="4" w:space="0" w:color="auto"/>
            </w:tcBorders>
            <w:shd w:val="clear" w:color="000000" w:fill="FFFFFF"/>
            <w:vAlign w:val="center"/>
            <w:hideMark/>
          </w:tcPr>
          <w:p w14:paraId="5A1E5C43" w14:textId="59A99C7F"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C66D53"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2C5CF414"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Б2240 p/u 1K62</w:t>
            </w:r>
          </w:p>
        </w:tc>
        <w:tc>
          <w:tcPr>
            <w:tcW w:w="838" w:type="dxa"/>
            <w:tcBorders>
              <w:top w:val="nil"/>
              <w:left w:val="nil"/>
              <w:bottom w:val="single" w:sz="4" w:space="0" w:color="auto"/>
              <w:right w:val="single" w:sz="4" w:space="0" w:color="auto"/>
            </w:tcBorders>
            <w:shd w:val="clear" w:color="000000" w:fill="FFFFFF"/>
            <w:vAlign w:val="center"/>
            <w:hideMark/>
          </w:tcPr>
          <w:p w14:paraId="050C5E77"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46909B60"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6</w:t>
            </w:r>
          </w:p>
        </w:tc>
        <w:tc>
          <w:tcPr>
            <w:tcW w:w="1266" w:type="dxa"/>
            <w:tcBorders>
              <w:top w:val="nil"/>
              <w:left w:val="nil"/>
              <w:bottom w:val="single" w:sz="4" w:space="0" w:color="auto"/>
              <w:right w:val="single" w:sz="4" w:space="0" w:color="auto"/>
            </w:tcBorders>
            <w:shd w:val="clear" w:color="000000" w:fill="FFFFFF"/>
            <w:vAlign w:val="center"/>
            <w:hideMark/>
          </w:tcPr>
          <w:p w14:paraId="34A588CB" w14:textId="77777777"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900</w:t>
            </w:r>
          </w:p>
        </w:tc>
      </w:tr>
      <w:tr w:rsidR="004145D8" w:rsidRPr="00BA566E" w14:paraId="3D820879"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672CA9FF" w14:textId="1BE5E69A"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4</w:t>
            </w:r>
          </w:p>
        </w:tc>
        <w:tc>
          <w:tcPr>
            <w:tcW w:w="1276" w:type="dxa"/>
            <w:tcBorders>
              <w:top w:val="nil"/>
              <w:left w:val="single" w:sz="4" w:space="0" w:color="auto"/>
              <w:right w:val="single" w:sz="4" w:space="0" w:color="auto"/>
            </w:tcBorders>
            <w:shd w:val="clear" w:color="000000" w:fill="FFFFFF"/>
            <w:vAlign w:val="center"/>
            <w:hideMark/>
          </w:tcPr>
          <w:p w14:paraId="67C438D2" w14:textId="10E77DBB"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C4B644"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2E9130B6"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A1180 p/u FUS32</w:t>
            </w:r>
          </w:p>
        </w:tc>
        <w:tc>
          <w:tcPr>
            <w:tcW w:w="838" w:type="dxa"/>
            <w:tcBorders>
              <w:top w:val="nil"/>
              <w:left w:val="nil"/>
              <w:bottom w:val="single" w:sz="4" w:space="0" w:color="auto"/>
              <w:right w:val="single" w:sz="4" w:space="0" w:color="auto"/>
            </w:tcBorders>
            <w:shd w:val="clear" w:color="000000" w:fill="FFFFFF"/>
            <w:vAlign w:val="center"/>
            <w:hideMark/>
          </w:tcPr>
          <w:p w14:paraId="13068013"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Buc </w:t>
            </w:r>
          </w:p>
        </w:tc>
        <w:tc>
          <w:tcPr>
            <w:tcW w:w="1016" w:type="dxa"/>
            <w:tcBorders>
              <w:top w:val="nil"/>
              <w:left w:val="nil"/>
              <w:bottom w:val="single" w:sz="4" w:space="0" w:color="auto"/>
              <w:right w:val="single" w:sz="4" w:space="0" w:color="auto"/>
            </w:tcBorders>
            <w:shd w:val="clear" w:color="000000" w:fill="FFFFFF"/>
            <w:vAlign w:val="center"/>
            <w:hideMark/>
          </w:tcPr>
          <w:p w14:paraId="7B6C1717"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2</w:t>
            </w:r>
          </w:p>
        </w:tc>
        <w:tc>
          <w:tcPr>
            <w:tcW w:w="1266" w:type="dxa"/>
            <w:tcBorders>
              <w:top w:val="nil"/>
              <w:left w:val="nil"/>
              <w:bottom w:val="single" w:sz="4" w:space="0" w:color="auto"/>
              <w:right w:val="single" w:sz="4" w:space="0" w:color="auto"/>
            </w:tcBorders>
            <w:shd w:val="clear" w:color="000000" w:fill="FFFFFF"/>
            <w:vAlign w:val="center"/>
            <w:hideMark/>
          </w:tcPr>
          <w:p w14:paraId="7CBEC46A" w14:textId="77777777"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300</w:t>
            </w:r>
          </w:p>
        </w:tc>
      </w:tr>
      <w:tr w:rsidR="004145D8" w:rsidRPr="00BA566E" w14:paraId="51109D1A"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0956BBBB" w14:textId="5DCC6AA0"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5</w:t>
            </w:r>
          </w:p>
        </w:tc>
        <w:tc>
          <w:tcPr>
            <w:tcW w:w="1276" w:type="dxa"/>
            <w:tcBorders>
              <w:top w:val="nil"/>
              <w:left w:val="single" w:sz="4" w:space="0" w:color="auto"/>
              <w:right w:val="single" w:sz="4" w:space="0" w:color="auto"/>
            </w:tcBorders>
            <w:shd w:val="clear" w:color="000000" w:fill="FFFFFF"/>
            <w:vAlign w:val="center"/>
            <w:hideMark/>
          </w:tcPr>
          <w:p w14:paraId="408BEE70" w14:textId="3782825D"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47086B"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671AC085"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A1550</w:t>
            </w:r>
          </w:p>
        </w:tc>
        <w:tc>
          <w:tcPr>
            <w:tcW w:w="838" w:type="dxa"/>
            <w:tcBorders>
              <w:top w:val="nil"/>
              <w:left w:val="nil"/>
              <w:bottom w:val="single" w:sz="4" w:space="0" w:color="auto"/>
              <w:right w:val="single" w:sz="4" w:space="0" w:color="auto"/>
            </w:tcBorders>
            <w:shd w:val="clear" w:color="000000" w:fill="FFFFFF"/>
            <w:vAlign w:val="center"/>
            <w:hideMark/>
          </w:tcPr>
          <w:p w14:paraId="08588B62"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47E7D2A4"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w:t>
            </w:r>
          </w:p>
        </w:tc>
        <w:tc>
          <w:tcPr>
            <w:tcW w:w="1266" w:type="dxa"/>
            <w:tcBorders>
              <w:top w:val="nil"/>
              <w:left w:val="nil"/>
              <w:bottom w:val="single" w:sz="4" w:space="0" w:color="auto"/>
              <w:right w:val="single" w:sz="4" w:space="0" w:color="auto"/>
            </w:tcBorders>
            <w:shd w:val="clear" w:color="000000" w:fill="FFFFFF"/>
            <w:vAlign w:val="center"/>
            <w:hideMark/>
          </w:tcPr>
          <w:p w14:paraId="2388C595" w14:textId="77777777"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450</w:t>
            </w:r>
          </w:p>
        </w:tc>
      </w:tr>
      <w:tr w:rsidR="004145D8" w:rsidRPr="00BA566E" w14:paraId="5796CE3F"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445583DC" w14:textId="06235D50"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6</w:t>
            </w:r>
          </w:p>
        </w:tc>
        <w:tc>
          <w:tcPr>
            <w:tcW w:w="1276" w:type="dxa"/>
            <w:tcBorders>
              <w:top w:val="nil"/>
              <w:left w:val="single" w:sz="4" w:space="0" w:color="auto"/>
              <w:right w:val="single" w:sz="4" w:space="0" w:color="auto"/>
            </w:tcBorders>
            <w:shd w:val="clear" w:color="000000" w:fill="FFFFFF"/>
            <w:vAlign w:val="center"/>
            <w:hideMark/>
          </w:tcPr>
          <w:p w14:paraId="0567BC3A" w14:textId="5F6CA530"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AC9F02"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Curea transmisie</w:t>
            </w:r>
          </w:p>
        </w:tc>
        <w:tc>
          <w:tcPr>
            <w:tcW w:w="2844" w:type="dxa"/>
            <w:tcBorders>
              <w:top w:val="nil"/>
              <w:left w:val="nil"/>
              <w:bottom w:val="single" w:sz="4" w:space="0" w:color="auto"/>
              <w:right w:val="single" w:sz="4" w:space="0" w:color="auto"/>
            </w:tcBorders>
            <w:shd w:val="clear" w:color="000000" w:fill="FFFFFF"/>
            <w:vAlign w:val="center"/>
            <w:hideMark/>
          </w:tcPr>
          <w:p w14:paraId="345D1ACB"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Б1550</w:t>
            </w:r>
          </w:p>
        </w:tc>
        <w:tc>
          <w:tcPr>
            <w:tcW w:w="838" w:type="dxa"/>
            <w:tcBorders>
              <w:top w:val="nil"/>
              <w:left w:val="nil"/>
              <w:bottom w:val="single" w:sz="4" w:space="0" w:color="auto"/>
              <w:right w:val="single" w:sz="4" w:space="0" w:color="auto"/>
            </w:tcBorders>
            <w:shd w:val="clear" w:color="000000" w:fill="FFFFFF"/>
            <w:vAlign w:val="center"/>
            <w:hideMark/>
          </w:tcPr>
          <w:p w14:paraId="72D9BC61"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Buc </w:t>
            </w:r>
          </w:p>
        </w:tc>
        <w:tc>
          <w:tcPr>
            <w:tcW w:w="1016" w:type="dxa"/>
            <w:tcBorders>
              <w:top w:val="nil"/>
              <w:left w:val="nil"/>
              <w:bottom w:val="single" w:sz="4" w:space="0" w:color="auto"/>
              <w:right w:val="single" w:sz="4" w:space="0" w:color="auto"/>
            </w:tcBorders>
            <w:shd w:val="clear" w:color="000000" w:fill="FFFFFF"/>
            <w:vAlign w:val="center"/>
            <w:hideMark/>
          </w:tcPr>
          <w:p w14:paraId="261CBEE4"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2</w:t>
            </w:r>
          </w:p>
        </w:tc>
        <w:tc>
          <w:tcPr>
            <w:tcW w:w="1266" w:type="dxa"/>
            <w:tcBorders>
              <w:top w:val="nil"/>
              <w:left w:val="nil"/>
              <w:bottom w:val="single" w:sz="4" w:space="0" w:color="auto"/>
              <w:right w:val="single" w:sz="4" w:space="0" w:color="auto"/>
            </w:tcBorders>
            <w:shd w:val="clear" w:color="000000" w:fill="FFFFFF"/>
            <w:vAlign w:val="center"/>
            <w:hideMark/>
          </w:tcPr>
          <w:p w14:paraId="37D3E8CD" w14:textId="77777777"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300</w:t>
            </w:r>
          </w:p>
        </w:tc>
      </w:tr>
      <w:tr w:rsidR="004145D8" w:rsidRPr="00BA566E" w14:paraId="59D30559"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55F193EE" w14:textId="15BF69BB"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7</w:t>
            </w:r>
          </w:p>
        </w:tc>
        <w:tc>
          <w:tcPr>
            <w:tcW w:w="1276" w:type="dxa"/>
            <w:tcBorders>
              <w:top w:val="nil"/>
              <w:left w:val="single" w:sz="4" w:space="0" w:color="auto"/>
              <w:right w:val="single" w:sz="4" w:space="0" w:color="auto"/>
            </w:tcBorders>
            <w:shd w:val="clear" w:color="000000" w:fill="FFFFFF"/>
            <w:vAlign w:val="center"/>
            <w:hideMark/>
          </w:tcPr>
          <w:p w14:paraId="4F73358E" w14:textId="68C2D456"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r w:rsidR="00182AFF">
              <w:rPr>
                <w:rFonts w:ascii="Times New Roman" w:eastAsia="Times New Roman" w:hAnsi="Times New Roman" w:cs="Times New Roman"/>
                <w:b/>
                <w:bCs/>
                <w:color w:val="000000"/>
                <w:sz w:val="20"/>
                <w:szCs w:val="20"/>
                <w:lang w:val="ro-MD" w:eastAsia="ru-RU"/>
              </w:rPr>
              <w:t>42000000-6</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DA6D4B"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039F8E85"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A2240 p/u SN402</w:t>
            </w:r>
          </w:p>
        </w:tc>
        <w:tc>
          <w:tcPr>
            <w:tcW w:w="838" w:type="dxa"/>
            <w:tcBorders>
              <w:top w:val="nil"/>
              <w:left w:val="nil"/>
              <w:bottom w:val="single" w:sz="4" w:space="0" w:color="auto"/>
              <w:right w:val="single" w:sz="4" w:space="0" w:color="auto"/>
            </w:tcBorders>
            <w:shd w:val="clear" w:color="000000" w:fill="FFFFFF"/>
            <w:vAlign w:val="center"/>
            <w:hideMark/>
          </w:tcPr>
          <w:p w14:paraId="1B2B479B"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6666BD21"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12</w:t>
            </w:r>
          </w:p>
        </w:tc>
        <w:tc>
          <w:tcPr>
            <w:tcW w:w="1266" w:type="dxa"/>
            <w:tcBorders>
              <w:top w:val="nil"/>
              <w:left w:val="nil"/>
              <w:bottom w:val="single" w:sz="4" w:space="0" w:color="auto"/>
              <w:right w:val="single" w:sz="4" w:space="0" w:color="auto"/>
            </w:tcBorders>
            <w:shd w:val="clear" w:color="000000" w:fill="FFFFFF"/>
            <w:vAlign w:val="center"/>
            <w:hideMark/>
          </w:tcPr>
          <w:p w14:paraId="0E728132" w14:textId="77777777"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1800</w:t>
            </w:r>
          </w:p>
        </w:tc>
      </w:tr>
      <w:tr w:rsidR="004145D8" w:rsidRPr="00BA566E" w14:paraId="142D3A66"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5752C77D" w14:textId="6B47F017"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8</w:t>
            </w:r>
          </w:p>
        </w:tc>
        <w:tc>
          <w:tcPr>
            <w:tcW w:w="1276" w:type="dxa"/>
            <w:tcBorders>
              <w:top w:val="nil"/>
              <w:left w:val="single" w:sz="4" w:space="0" w:color="auto"/>
              <w:right w:val="single" w:sz="4" w:space="0" w:color="auto"/>
            </w:tcBorders>
            <w:shd w:val="clear" w:color="000000" w:fill="FFFFFF"/>
            <w:vAlign w:val="center"/>
            <w:hideMark/>
          </w:tcPr>
          <w:p w14:paraId="0F810B4A" w14:textId="2FC4E5D5"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9AD532"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22F1CBAA"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A1120</w:t>
            </w:r>
          </w:p>
        </w:tc>
        <w:tc>
          <w:tcPr>
            <w:tcW w:w="838" w:type="dxa"/>
            <w:tcBorders>
              <w:top w:val="nil"/>
              <w:left w:val="nil"/>
              <w:bottom w:val="single" w:sz="4" w:space="0" w:color="auto"/>
              <w:right w:val="single" w:sz="4" w:space="0" w:color="auto"/>
            </w:tcBorders>
            <w:shd w:val="clear" w:color="000000" w:fill="FFFFFF"/>
            <w:vAlign w:val="center"/>
            <w:hideMark/>
          </w:tcPr>
          <w:p w14:paraId="311EECD6"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0A708A70"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2</w:t>
            </w:r>
          </w:p>
        </w:tc>
        <w:tc>
          <w:tcPr>
            <w:tcW w:w="1266" w:type="dxa"/>
            <w:tcBorders>
              <w:top w:val="nil"/>
              <w:left w:val="nil"/>
              <w:bottom w:val="single" w:sz="4" w:space="0" w:color="auto"/>
              <w:right w:val="single" w:sz="4" w:space="0" w:color="auto"/>
            </w:tcBorders>
            <w:shd w:val="clear" w:color="000000" w:fill="FFFFFF"/>
            <w:vAlign w:val="center"/>
            <w:hideMark/>
          </w:tcPr>
          <w:p w14:paraId="1A7BA31C" w14:textId="77777777"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300</w:t>
            </w:r>
          </w:p>
        </w:tc>
      </w:tr>
      <w:tr w:rsidR="004145D8" w:rsidRPr="00BA566E" w14:paraId="3DCCCB5E"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1DDFEB68" w14:textId="41D2954C"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9</w:t>
            </w:r>
          </w:p>
        </w:tc>
        <w:tc>
          <w:tcPr>
            <w:tcW w:w="1276" w:type="dxa"/>
            <w:tcBorders>
              <w:top w:val="nil"/>
              <w:left w:val="single" w:sz="4" w:space="0" w:color="auto"/>
              <w:right w:val="single" w:sz="4" w:space="0" w:color="auto"/>
            </w:tcBorders>
            <w:shd w:val="clear" w:color="000000" w:fill="FFFFFF"/>
            <w:vAlign w:val="center"/>
            <w:hideMark/>
          </w:tcPr>
          <w:p w14:paraId="26260AA3" w14:textId="1DBBEE5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72CFCE"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7B9ADB56"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A1220</w:t>
            </w:r>
          </w:p>
        </w:tc>
        <w:tc>
          <w:tcPr>
            <w:tcW w:w="838" w:type="dxa"/>
            <w:tcBorders>
              <w:top w:val="nil"/>
              <w:left w:val="nil"/>
              <w:bottom w:val="single" w:sz="4" w:space="0" w:color="auto"/>
              <w:right w:val="single" w:sz="4" w:space="0" w:color="auto"/>
            </w:tcBorders>
            <w:shd w:val="clear" w:color="000000" w:fill="FFFFFF"/>
            <w:vAlign w:val="center"/>
            <w:hideMark/>
          </w:tcPr>
          <w:p w14:paraId="7EDD79B6"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1193248B"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w:t>
            </w:r>
          </w:p>
        </w:tc>
        <w:tc>
          <w:tcPr>
            <w:tcW w:w="1266" w:type="dxa"/>
            <w:tcBorders>
              <w:top w:val="nil"/>
              <w:left w:val="nil"/>
              <w:bottom w:val="single" w:sz="4" w:space="0" w:color="auto"/>
              <w:right w:val="single" w:sz="4" w:space="0" w:color="auto"/>
            </w:tcBorders>
            <w:shd w:val="clear" w:color="000000" w:fill="FFFFFF"/>
            <w:vAlign w:val="center"/>
            <w:hideMark/>
          </w:tcPr>
          <w:p w14:paraId="54EDB1DA" w14:textId="77777777"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150</w:t>
            </w:r>
          </w:p>
        </w:tc>
      </w:tr>
      <w:tr w:rsidR="004145D8" w:rsidRPr="00BA566E" w14:paraId="5A27E4C5"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6E93BB73" w14:textId="5B414B3E"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10</w:t>
            </w:r>
          </w:p>
        </w:tc>
        <w:tc>
          <w:tcPr>
            <w:tcW w:w="1276" w:type="dxa"/>
            <w:tcBorders>
              <w:top w:val="nil"/>
              <w:left w:val="single" w:sz="4" w:space="0" w:color="auto"/>
              <w:right w:val="single" w:sz="4" w:space="0" w:color="auto"/>
            </w:tcBorders>
            <w:shd w:val="clear" w:color="000000" w:fill="FFFFFF"/>
            <w:vAlign w:val="center"/>
            <w:hideMark/>
          </w:tcPr>
          <w:p w14:paraId="74A2A073" w14:textId="3256BA1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F24AAC"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73277BBA"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A1060</w:t>
            </w:r>
          </w:p>
        </w:tc>
        <w:tc>
          <w:tcPr>
            <w:tcW w:w="838" w:type="dxa"/>
            <w:tcBorders>
              <w:top w:val="nil"/>
              <w:left w:val="nil"/>
              <w:bottom w:val="single" w:sz="4" w:space="0" w:color="auto"/>
              <w:right w:val="single" w:sz="4" w:space="0" w:color="auto"/>
            </w:tcBorders>
            <w:shd w:val="clear" w:color="000000" w:fill="FFFFFF"/>
            <w:vAlign w:val="center"/>
            <w:hideMark/>
          </w:tcPr>
          <w:p w14:paraId="4CC28734"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5DC9C0D0"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2</w:t>
            </w:r>
          </w:p>
        </w:tc>
        <w:tc>
          <w:tcPr>
            <w:tcW w:w="1266" w:type="dxa"/>
            <w:tcBorders>
              <w:top w:val="nil"/>
              <w:left w:val="nil"/>
              <w:bottom w:val="single" w:sz="4" w:space="0" w:color="auto"/>
              <w:right w:val="single" w:sz="4" w:space="0" w:color="auto"/>
            </w:tcBorders>
            <w:shd w:val="clear" w:color="000000" w:fill="FFFFFF"/>
            <w:vAlign w:val="center"/>
            <w:hideMark/>
          </w:tcPr>
          <w:p w14:paraId="1FF6CD1F" w14:textId="77777777"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300</w:t>
            </w:r>
          </w:p>
        </w:tc>
      </w:tr>
      <w:tr w:rsidR="004145D8" w:rsidRPr="00BA566E" w14:paraId="25FB4774"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7EE4D2D5" w14:textId="0F76468A"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11</w:t>
            </w:r>
          </w:p>
        </w:tc>
        <w:tc>
          <w:tcPr>
            <w:tcW w:w="1276" w:type="dxa"/>
            <w:tcBorders>
              <w:top w:val="nil"/>
              <w:left w:val="single" w:sz="4" w:space="0" w:color="auto"/>
              <w:right w:val="single" w:sz="4" w:space="0" w:color="auto"/>
            </w:tcBorders>
            <w:shd w:val="clear" w:color="000000" w:fill="FFFFFF"/>
            <w:vAlign w:val="center"/>
            <w:hideMark/>
          </w:tcPr>
          <w:p w14:paraId="4780307C" w14:textId="348B1C85"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D0D380"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354E8FCC"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A1400</w:t>
            </w:r>
          </w:p>
        </w:tc>
        <w:tc>
          <w:tcPr>
            <w:tcW w:w="838" w:type="dxa"/>
            <w:tcBorders>
              <w:top w:val="nil"/>
              <w:left w:val="nil"/>
              <w:bottom w:val="single" w:sz="4" w:space="0" w:color="auto"/>
              <w:right w:val="single" w:sz="4" w:space="0" w:color="auto"/>
            </w:tcBorders>
            <w:shd w:val="clear" w:color="000000" w:fill="FFFFFF"/>
            <w:vAlign w:val="center"/>
            <w:hideMark/>
          </w:tcPr>
          <w:p w14:paraId="21EF44BA"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732C4F36"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2</w:t>
            </w:r>
          </w:p>
        </w:tc>
        <w:tc>
          <w:tcPr>
            <w:tcW w:w="1266" w:type="dxa"/>
            <w:tcBorders>
              <w:top w:val="nil"/>
              <w:left w:val="nil"/>
              <w:bottom w:val="single" w:sz="4" w:space="0" w:color="auto"/>
              <w:right w:val="single" w:sz="4" w:space="0" w:color="auto"/>
            </w:tcBorders>
            <w:shd w:val="clear" w:color="000000" w:fill="FFFFFF"/>
            <w:vAlign w:val="center"/>
            <w:hideMark/>
          </w:tcPr>
          <w:p w14:paraId="05E7BAF0" w14:textId="77777777"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360</w:t>
            </w:r>
          </w:p>
        </w:tc>
      </w:tr>
      <w:tr w:rsidR="004145D8" w:rsidRPr="00BA566E" w14:paraId="4715E247"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3EFA03D5" w14:textId="1D37C2B0"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12</w:t>
            </w:r>
          </w:p>
        </w:tc>
        <w:tc>
          <w:tcPr>
            <w:tcW w:w="1276" w:type="dxa"/>
            <w:tcBorders>
              <w:top w:val="nil"/>
              <w:left w:val="single" w:sz="4" w:space="0" w:color="auto"/>
              <w:right w:val="single" w:sz="4" w:space="0" w:color="auto"/>
            </w:tcBorders>
            <w:shd w:val="clear" w:color="000000" w:fill="FFFFFF"/>
            <w:vAlign w:val="center"/>
            <w:hideMark/>
          </w:tcPr>
          <w:p w14:paraId="33F104CF" w14:textId="2B792B05"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52409B"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2E85581F"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B4000</w:t>
            </w:r>
          </w:p>
        </w:tc>
        <w:tc>
          <w:tcPr>
            <w:tcW w:w="838" w:type="dxa"/>
            <w:tcBorders>
              <w:top w:val="nil"/>
              <w:left w:val="nil"/>
              <w:bottom w:val="single" w:sz="4" w:space="0" w:color="auto"/>
              <w:right w:val="single" w:sz="4" w:space="0" w:color="auto"/>
            </w:tcBorders>
            <w:shd w:val="clear" w:color="000000" w:fill="FFFFFF"/>
            <w:vAlign w:val="center"/>
            <w:hideMark/>
          </w:tcPr>
          <w:p w14:paraId="4C92609F"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269198EB"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2</w:t>
            </w:r>
          </w:p>
        </w:tc>
        <w:tc>
          <w:tcPr>
            <w:tcW w:w="1266" w:type="dxa"/>
            <w:tcBorders>
              <w:top w:val="nil"/>
              <w:left w:val="nil"/>
              <w:bottom w:val="single" w:sz="4" w:space="0" w:color="auto"/>
              <w:right w:val="single" w:sz="4" w:space="0" w:color="auto"/>
            </w:tcBorders>
            <w:shd w:val="clear" w:color="000000" w:fill="FFFFFF"/>
            <w:vAlign w:val="center"/>
            <w:hideMark/>
          </w:tcPr>
          <w:p w14:paraId="3AA42B17" w14:textId="77777777"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1200</w:t>
            </w:r>
          </w:p>
        </w:tc>
      </w:tr>
      <w:tr w:rsidR="004145D8" w:rsidRPr="00BA566E" w14:paraId="2C79FCF5"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280F4402" w14:textId="1F471FFE"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13</w:t>
            </w:r>
          </w:p>
        </w:tc>
        <w:tc>
          <w:tcPr>
            <w:tcW w:w="1276" w:type="dxa"/>
            <w:tcBorders>
              <w:top w:val="nil"/>
              <w:left w:val="single" w:sz="4" w:space="0" w:color="auto"/>
              <w:right w:val="single" w:sz="4" w:space="0" w:color="auto"/>
            </w:tcBorders>
            <w:shd w:val="clear" w:color="000000" w:fill="FFFFFF"/>
            <w:vAlign w:val="center"/>
            <w:hideMark/>
          </w:tcPr>
          <w:p w14:paraId="2D969E3A" w14:textId="1871CFC8"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40E826"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03169B74"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A1650</w:t>
            </w:r>
          </w:p>
        </w:tc>
        <w:tc>
          <w:tcPr>
            <w:tcW w:w="838" w:type="dxa"/>
            <w:tcBorders>
              <w:top w:val="nil"/>
              <w:left w:val="nil"/>
              <w:bottom w:val="single" w:sz="4" w:space="0" w:color="auto"/>
              <w:right w:val="single" w:sz="4" w:space="0" w:color="auto"/>
            </w:tcBorders>
            <w:shd w:val="clear" w:color="000000" w:fill="FFFFFF"/>
            <w:vAlign w:val="center"/>
            <w:hideMark/>
          </w:tcPr>
          <w:p w14:paraId="1556539C"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2BD2506E"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2</w:t>
            </w:r>
          </w:p>
        </w:tc>
        <w:tc>
          <w:tcPr>
            <w:tcW w:w="1266" w:type="dxa"/>
            <w:tcBorders>
              <w:top w:val="nil"/>
              <w:left w:val="nil"/>
              <w:bottom w:val="single" w:sz="4" w:space="0" w:color="auto"/>
              <w:right w:val="single" w:sz="4" w:space="0" w:color="auto"/>
            </w:tcBorders>
            <w:shd w:val="clear" w:color="000000" w:fill="FFFFFF"/>
            <w:vAlign w:val="center"/>
            <w:hideMark/>
          </w:tcPr>
          <w:p w14:paraId="3E6464C0" w14:textId="77777777"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360</w:t>
            </w:r>
          </w:p>
        </w:tc>
      </w:tr>
      <w:tr w:rsidR="004145D8" w:rsidRPr="00BA566E" w14:paraId="4344312E"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28371B23" w14:textId="3774C35A"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14</w:t>
            </w:r>
          </w:p>
        </w:tc>
        <w:tc>
          <w:tcPr>
            <w:tcW w:w="1276" w:type="dxa"/>
            <w:tcBorders>
              <w:top w:val="nil"/>
              <w:left w:val="single" w:sz="4" w:space="0" w:color="auto"/>
              <w:right w:val="single" w:sz="4" w:space="0" w:color="auto"/>
            </w:tcBorders>
            <w:shd w:val="clear" w:color="000000" w:fill="FFFFFF"/>
            <w:vAlign w:val="center"/>
            <w:hideMark/>
          </w:tcPr>
          <w:p w14:paraId="5EEA095C" w14:textId="6CB0C4E9"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75FDC4"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70951EE4"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A1020</w:t>
            </w:r>
          </w:p>
        </w:tc>
        <w:tc>
          <w:tcPr>
            <w:tcW w:w="838" w:type="dxa"/>
            <w:tcBorders>
              <w:top w:val="nil"/>
              <w:left w:val="nil"/>
              <w:bottom w:val="single" w:sz="4" w:space="0" w:color="auto"/>
              <w:right w:val="single" w:sz="4" w:space="0" w:color="auto"/>
            </w:tcBorders>
            <w:shd w:val="clear" w:color="000000" w:fill="FFFFFF"/>
            <w:vAlign w:val="center"/>
            <w:hideMark/>
          </w:tcPr>
          <w:p w14:paraId="23CF171A"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5AB6071A"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4</w:t>
            </w:r>
          </w:p>
        </w:tc>
        <w:tc>
          <w:tcPr>
            <w:tcW w:w="1266" w:type="dxa"/>
            <w:tcBorders>
              <w:top w:val="nil"/>
              <w:left w:val="nil"/>
              <w:bottom w:val="single" w:sz="4" w:space="0" w:color="auto"/>
              <w:right w:val="single" w:sz="4" w:space="0" w:color="auto"/>
            </w:tcBorders>
            <w:shd w:val="clear" w:color="000000" w:fill="FFFFFF"/>
            <w:vAlign w:val="center"/>
            <w:hideMark/>
          </w:tcPr>
          <w:p w14:paraId="143B554D" w14:textId="77777777"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400</w:t>
            </w:r>
          </w:p>
        </w:tc>
      </w:tr>
      <w:tr w:rsidR="004145D8" w:rsidRPr="00BA566E" w14:paraId="55BB089D" w14:textId="77777777" w:rsidTr="009C04BC">
        <w:trPr>
          <w:trHeight w:val="1965"/>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05F3C2CD" w14:textId="19A76099"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15</w:t>
            </w:r>
          </w:p>
        </w:tc>
        <w:tc>
          <w:tcPr>
            <w:tcW w:w="1276" w:type="dxa"/>
            <w:tcBorders>
              <w:top w:val="nil"/>
              <w:left w:val="single" w:sz="4" w:space="0" w:color="auto"/>
              <w:right w:val="single" w:sz="4" w:space="0" w:color="auto"/>
            </w:tcBorders>
            <w:shd w:val="clear" w:color="000000" w:fill="FFFFFF"/>
            <w:vAlign w:val="center"/>
            <w:hideMark/>
          </w:tcPr>
          <w:p w14:paraId="2A1F931F" w14:textId="6518E66E"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5BC4D6" w14:textId="7E6F1F61"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Cuțit (set) pentru foarfece (</w:t>
            </w:r>
            <w:r w:rsidR="009C04BC" w:rsidRPr="00BA566E">
              <w:rPr>
                <w:rFonts w:ascii="Times New Roman" w:eastAsia="Times New Roman" w:hAnsi="Times New Roman" w:cs="Times New Roman"/>
                <w:color w:val="000000"/>
                <w:sz w:val="20"/>
                <w:szCs w:val="20"/>
                <w:lang w:val="ro-MD" w:eastAsia="ru-RU"/>
              </w:rPr>
              <w:t>ghilotină</w:t>
            </w:r>
            <w:r w:rsidRPr="00BA566E">
              <w:rPr>
                <w:rFonts w:ascii="Times New Roman" w:eastAsia="Times New Roman" w:hAnsi="Times New Roman" w:cs="Times New Roman"/>
                <w:color w:val="000000"/>
                <w:sz w:val="20"/>
                <w:szCs w:val="20"/>
                <w:lang w:val="ro-MD" w:eastAsia="ru-RU"/>
              </w:rPr>
              <w:t xml:space="preserve">) НБ3221 </w:t>
            </w:r>
          </w:p>
        </w:tc>
        <w:tc>
          <w:tcPr>
            <w:tcW w:w="2844" w:type="dxa"/>
            <w:tcBorders>
              <w:top w:val="nil"/>
              <w:left w:val="nil"/>
              <w:bottom w:val="single" w:sz="4" w:space="0" w:color="auto"/>
              <w:right w:val="single" w:sz="4" w:space="0" w:color="auto"/>
            </w:tcBorders>
            <w:shd w:val="clear" w:color="000000" w:fill="FFFFFF"/>
            <w:vAlign w:val="center"/>
            <w:hideMark/>
          </w:tcPr>
          <w:p w14:paraId="097215C2" w14:textId="3725181B" w:rsidR="00CC0A14" w:rsidRPr="00BA566E" w:rsidRDefault="009C04BC"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Dimensiuni</w:t>
            </w:r>
            <w:r w:rsidR="00A8581E" w:rsidRPr="00BA566E">
              <w:rPr>
                <w:rFonts w:ascii="Times New Roman" w:eastAsia="Times New Roman" w:hAnsi="Times New Roman" w:cs="Times New Roman"/>
                <w:color w:val="000000"/>
                <w:sz w:val="20"/>
                <w:szCs w:val="20"/>
                <w:lang w:val="ro-MD" w:eastAsia="ru-RU"/>
              </w:rPr>
              <w:t xml:space="preserve"> 1080x100x25</w:t>
            </w:r>
            <w:r w:rsidRPr="00BA566E">
              <w:rPr>
                <w:rFonts w:ascii="Times New Roman" w:eastAsia="Times New Roman" w:hAnsi="Times New Roman" w:cs="Times New Roman"/>
                <w:color w:val="000000"/>
                <w:sz w:val="20"/>
                <w:szCs w:val="20"/>
                <w:lang w:val="ro-MD" w:eastAsia="ru-RU"/>
              </w:rPr>
              <w:t>mm</w:t>
            </w:r>
            <w:r w:rsidR="00A8581E" w:rsidRPr="00BA566E">
              <w:rPr>
                <w:rFonts w:ascii="Times New Roman" w:eastAsia="Times New Roman" w:hAnsi="Times New Roman" w:cs="Times New Roman"/>
                <w:color w:val="000000"/>
                <w:sz w:val="20"/>
                <w:szCs w:val="20"/>
                <w:lang w:val="ro-MD" w:eastAsia="ru-RU"/>
              </w:rPr>
              <w:t xml:space="preserve">,   </w:t>
            </w:r>
          </w:p>
          <w:p w14:paraId="7A8D1D5F" w14:textId="066FB9E4" w:rsidR="00CC0A14"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  4 găuri de fixare per cuțit, distanța între </w:t>
            </w:r>
            <w:r w:rsidR="009C04BC" w:rsidRPr="00BA566E">
              <w:rPr>
                <w:rFonts w:ascii="Times New Roman" w:eastAsia="Times New Roman" w:hAnsi="Times New Roman" w:cs="Times New Roman"/>
                <w:color w:val="000000"/>
                <w:sz w:val="20"/>
                <w:szCs w:val="20"/>
                <w:lang w:val="ro-MD" w:eastAsia="ru-RU"/>
              </w:rPr>
              <w:t>găurile</w:t>
            </w:r>
            <w:r w:rsidRPr="00BA566E">
              <w:rPr>
                <w:rFonts w:ascii="Times New Roman" w:eastAsia="Times New Roman" w:hAnsi="Times New Roman" w:cs="Times New Roman"/>
                <w:color w:val="000000"/>
                <w:sz w:val="20"/>
                <w:szCs w:val="20"/>
                <w:lang w:val="ro-MD" w:eastAsia="ru-RU"/>
              </w:rPr>
              <w:t xml:space="preserve"> de fixare-290mm, </w:t>
            </w:r>
          </w:p>
          <w:p w14:paraId="139AFE8A" w14:textId="78B95F62"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  Oбозночение НА3221-II-420, материал Сталь 6ХВ2С ГОСТ 5960-73, Твёрдость НRС53...57</w:t>
            </w:r>
          </w:p>
        </w:tc>
        <w:tc>
          <w:tcPr>
            <w:tcW w:w="838" w:type="dxa"/>
            <w:tcBorders>
              <w:top w:val="nil"/>
              <w:left w:val="nil"/>
              <w:bottom w:val="single" w:sz="4" w:space="0" w:color="auto"/>
              <w:right w:val="single" w:sz="4" w:space="0" w:color="auto"/>
            </w:tcBorders>
            <w:shd w:val="clear" w:color="000000" w:fill="FFFFFF"/>
            <w:vAlign w:val="center"/>
            <w:hideMark/>
          </w:tcPr>
          <w:p w14:paraId="3C23C1D6"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set (6 cuțite)</w:t>
            </w:r>
          </w:p>
        </w:tc>
        <w:tc>
          <w:tcPr>
            <w:tcW w:w="1016" w:type="dxa"/>
            <w:tcBorders>
              <w:top w:val="nil"/>
              <w:left w:val="nil"/>
              <w:bottom w:val="single" w:sz="4" w:space="0" w:color="auto"/>
              <w:right w:val="single" w:sz="4" w:space="0" w:color="auto"/>
            </w:tcBorders>
            <w:shd w:val="clear" w:color="000000" w:fill="FFFFFF"/>
            <w:vAlign w:val="center"/>
            <w:hideMark/>
          </w:tcPr>
          <w:p w14:paraId="42CFF014"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w:t>
            </w:r>
          </w:p>
        </w:tc>
        <w:tc>
          <w:tcPr>
            <w:tcW w:w="1266" w:type="dxa"/>
            <w:tcBorders>
              <w:top w:val="nil"/>
              <w:left w:val="nil"/>
              <w:bottom w:val="single" w:sz="4" w:space="0" w:color="auto"/>
              <w:right w:val="single" w:sz="4" w:space="0" w:color="auto"/>
            </w:tcBorders>
            <w:shd w:val="clear" w:color="000000" w:fill="FFFFFF"/>
            <w:vAlign w:val="center"/>
            <w:hideMark/>
          </w:tcPr>
          <w:p w14:paraId="3E3A1817" w14:textId="77777777"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30000</w:t>
            </w:r>
          </w:p>
        </w:tc>
      </w:tr>
      <w:tr w:rsidR="004145D8" w:rsidRPr="00BA566E" w14:paraId="74B3FC38" w14:textId="77777777" w:rsidTr="009C04BC">
        <w:trPr>
          <w:trHeight w:val="525"/>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0CC387F2" w14:textId="18226343"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3465C36" w14:textId="7384DC5B"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4C29AE"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Separator pneumatic pentru ghilotină</w:t>
            </w:r>
          </w:p>
        </w:tc>
        <w:tc>
          <w:tcPr>
            <w:tcW w:w="2844" w:type="dxa"/>
            <w:tcBorders>
              <w:top w:val="nil"/>
              <w:left w:val="nil"/>
              <w:bottom w:val="single" w:sz="4" w:space="0" w:color="auto"/>
              <w:right w:val="single" w:sz="4" w:space="0" w:color="auto"/>
            </w:tcBorders>
            <w:shd w:val="clear" w:color="000000" w:fill="FFFFFF"/>
            <w:vAlign w:val="center"/>
            <w:hideMark/>
          </w:tcPr>
          <w:p w14:paraId="2DE7DC8B"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Model У71-24А</w:t>
            </w:r>
          </w:p>
        </w:tc>
        <w:tc>
          <w:tcPr>
            <w:tcW w:w="838" w:type="dxa"/>
            <w:tcBorders>
              <w:top w:val="nil"/>
              <w:left w:val="nil"/>
              <w:bottom w:val="single" w:sz="4" w:space="0" w:color="auto"/>
              <w:right w:val="single" w:sz="4" w:space="0" w:color="auto"/>
            </w:tcBorders>
            <w:shd w:val="clear" w:color="000000" w:fill="FFFFFF"/>
            <w:vAlign w:val="center"/>
            <w:hideMark/>
          </w:tcPr>
          <w:p w14:paraId="3304934B"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51937312"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4</w:t>
            </w:r>
          </w:p>
        </w:tc>
        <w:tc>
          <w:tcPr>
            <w:tcW w:w="1266" w:type="dxa"/>
            <w:tcBorders>
              <w:top w:val="nil"/>
              <w:left w:val="nil"/>
              <w:bottom w:val="single" w:sz="4" w:space="0" w:color="auto"/>
              <w:right w:val="single" w:sz="4" w:space="0" w:color="auto"/>
            </w:tcBorders>
            <w:shd w:val="clear" w:color="000000" w:fill="FFFFFF"/>
            <w:vAlign w:val="center"/>
            <w:hideMark/>
          </w:tcPr>
          <w:p w14:paraId="20B256AD" w14:textId="77777777"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3200</w:t>
            </w:r>
          </w:p>
        </w:tc>
      </w:tr>
      <w:tr w:rsidR="00F2193A" w:rsidRPr="00BA566E" w14:paraId="28A1CE71" w14:textId="77777777" w:rsidTr="00F2193A">
        <w:trPr>
          <w:trHeight w:val="257"/>
        </w:trPr>
        <w:tc>
          <w:tcPr>
            <w:tcW w:w="555" w:type="dxa"/>
            <w:tcBorders>
              <w:top w:val="single" w:sz="4" w:space="0" w:color="auto"/>
              <w:left w:val="single" w:sz="4" w:space="0" w:color="auto"/>
              <w:bottom w:val="single" w:sz="4" w:space="0" w:color="auto"/>
            </w:tcBorders>
            <w:shd w:val="clear" w:color="000000" w:fill="FFFFFF"/>
          </w:tcPr>
          <w:p w14:paraId="6D8DEE7C" w14:textId="77777777" w:rsidR="00F2193A" w:rsidRPr="00BA566E" w:rsidRDefault="00F2193A" w:rsidP="009C04BC">
            <w:pPr>
              <w:spacing w:after="0" w:line="240" w:lineRule="auto"/>
              <w:rPr>
                <w:rFonts w:ascii="Times New Roman" w:eastAsia="Times New Roman" w:hAnsi="Times New Roman" w:cs="Times New Roman"/>
                <w:color w:val="000000"/>
                <w:sz w:val="20"/>
                <w:szCs w:val="20"/>
                <w:lang w:val="ro-MD" w:eastAsia="ru-RU"/>
              </w:rPr>
            </w:pPr>
          </w:p>
        </w:tc>
        <w:tc>
          <w:tcPr>
            <w:tcW w:w="8669" w:type="dxa"/>
            <w:gridSpan w:val="5"/>
            <w:tcBorders>
              <w:top w:val="single" w:sz="4" w:space="0" w:color="auto"/>
              <w:bottom w:val="single" w:sz="4" w:space="0" w:color="auto"/>
              <w:right w:val="single" w:sz="4" w:space="0" w:color="auto"/>
            </w:tcBorders>
            <w:shd w:val="clear" w:color="000000" w:fill="FFFFFF"/>
            <w:vAlign w:val="center"/>
            <w:hideMark/>
          </w:tcPr>
          <w:p w14:paraId="093E53B9" w14:textId="490E2320" w:rsidR="00F2193A" w:rsidRPr="00BA566E" w:rsidRDefault="00F2193A" w:rsidP="00F2193A">
            <w:pPr>
              <w:spacing w:after="0" w:line="240" w:lineRule="auto"/>
              <w:jc w:val="right"/>
              <w:rPr>
                <w:rFonts w:ascii="Times New Roman" w:eastAsia="Times New Roman" w:hAnsi="Times New Roman" w:cs="Times New Roman"/>
                <w:b/>
                <w:bCs/>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r w:rsidRPr="00BA566E">
              <w:rPr>
                <w:rFonts w:ascii="Times New Roman" w:eastAsia="Times New Roman" w:hAnsi="Times New Roman" w:cs="Times New Roman"/>
                <w:b/>
                <w:bCs/>
                <w:color w:val="000000"/>
                <w:sz w:val="20"/>
                <w:szCs w:val="20"/>
                <w:lang w:val="ro-MD" w:eastAsia="ru-RU"/>
              </w:rPr>
              <w:t>Valoarea estimativă totală, lei fără TVA</w:t>
            </w:r>
          </w:p>
        </w:tc>
        <w:tc>
          <w:tcPr>
            <w:tcW w:w="1266" w:type="dxa"/>
            <w:tcBorders>
              <w:top w:val="nil"/>
              <w:left w:val="nil"/>
              <w:bottom w:val="single" w:sz="4" w:space="0" w:color="auto"/>
              <w:right w:val="single" w:sz="4" w:space="0" w:color="auto"/>
            </w:tcBorders>
            <w:vAlign w:val="center"/>
            <w:hideMark/>
          </w:tcPr>
          <w:p w14:paraId="371E8359" w14:textId="77777777" w:rsidR="00F2193A" w:rsidRPr="00BA566E" w:rsidRDefault="00F2193A" w:rsidP="009C04BC">
            <w:pPr>
              <w:spacing w:after="0" w:line="240" w:lineRule="auto"/>
              <w:jc w:val="right"/>
              <w:rPr>
                <w:rFonts w:ascii="Times New Roman" w:eastAsia="Times New Roman" w:hAnsi="Times New Roman" w:cs="Times New Roman"/>
                <w:b/>
                <w:bCs/>
                <w:color w:val="000000"/>
                <w:sz w:val="20"/>
                <w:szCs w:val="20"/>
                <w:lang w:val="ro-MD" w:eastAsia="ru-RU"/>
              </w:rPr>
            </w:pPr>
            <w:r w:rsidRPr="00BA566E">
              <w:rPr>
                <w:rFonts w:ascii="Times New Roman" w:eastAsia="Times New Roman" w:hAnsi="Times New Roman" w:cs="Times New Roman"/>
                <w:b/>
                <w:bCs/>
                <w:color w:val="000000"/>
                <w:sz w:val="20"/>
                <w:szCs w:val="20"/>
                <w:lang w:val="ro-MD" w:eastAsia="ru-RU"/>
              </w:rPr>
              <w:t>40.380,00</w:t>
            </w:r>
          </w:p>
        </w:tc>
      </w:tr>
    </w:tbl>
    <w:p w14:paraId="71A575D9" w14:textId="3E6663BC" w:rsidR="00EC1DE2" w:rsidRPr="00BA566E" w:rsidRDefault="009A4C60" w:rsidP="00FF18A4">
      <w:pPr>
        <w:spacing w:after="0" w:line="240" w:lineRule="auto"/>
        <w:jc w:val="both"/>
        <w:rPr>
          <w:rFonts w:ascii="Times New Roman" w:eastAsia="Times New Roman" w:hAnsi="Times New Roman" w:cs="Times New Roman"/>
          <w:i/>
          <w:iCs/>
          <w:color w:val="000000"/>
          <w:sz w:val="20"/>
          <w:szCs w:val="20"/>
          <w:lang w:val="ro-MD" w:eastAsia="ru-RU"/>
        </w:rPr>
      </w:pPr>
      <w:r w:rsidRPr="00BA566E">
        <w:rPr>
          <w:rFonts w:ascii="Times New Roman" w:eastAsia="Times New Roman" w:hAnsi="Times New Roman" w:cs="Times New Roman"/>
          <w:b/>
          <w:bCs/>
          <w:i/>
          <w:iCs/>
          <w:color w:val="000000"/>
          <w:sz w:val="20"/>
          <w:szCs w:val="20"/>
          <w:u w:val="single"/>
          <w:lang w:val="ro-MD" w:eastAsia="ru-RU"/>
        </w:rPr>
        <w:t>Notă:</w:t>
      </w:r>
      <w:r w:rsidRPr="00BA566E">
        <w:rPr>
          <w:rFonts w:ascii="Times New Roman" w:eastAsia="Times New Roman" w:hAnsi="Times New Roman" w:cs="Times New Roman"/>
          <w:b/>
          <w:bCs/>
          <w:i/>
          <w:iCs/>
          <w:color w:val="000000"/>
          <w:sz w:val="20"/>
          <w:szCs w:val="20"/>
          <w:lang w:val="ro-MD" w:eastAsia="ru-RU"/>
        </w:rPr>
        <w:t xml:space="preserve"> </w:t>
      </w:r>
      <w:r w:rsidRPr="00BA566E">
        <w:rPr>
          <w:rFonts w:ascii="Times New Roman" w:eastAsia="Times New Roman" w:hAnsi="Times New Roman" w:cs="Times New Roman"/>
          <w:i/>
          <w:iCs/>
          <w:color w:val="000000"/>
          <w:sz w:val="20"/>
          <w:szCs w:val="20"/>
          <w:lang w:val="ro-MD" w:eastAsia="ru-RU"/>
        </w:rPr>
        <w:t xml:space="preserve">Toate cerințele din caietul de sarcini sunt minimale și obligatorii. Specificațiile tehnice care indică o anumită origine, sursa, producător, un procedeu special, o marcă de fabrică sau de comerț, un brevet de </w:t>
      </w:r>
      <w:r w:rsidR="00EC1DE2" w:rsidRPr="00BA566E">
        <w:rPr>
          <w:rFonts w:ascii="Times New Roman" w:eastAsia="Times New Roman" w:hAnsi="Times New Roman" w:cs="Times New Roman"/>
          <w:i/>
          <w:iCs/>
          <w:color w:val="000000"/>
          <w:sz w:val="20"/>
          <w:szCs w:val="20"/>
          <w:lang w:val="ro-MD" w:eastAsia="ru-RU"/>
        </w:rPr>
        <w:t>invenție, o licență de fabricație,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r w:rsidR="009768B1" w:rsidRPr="00BA566E">
        <w:rPr>
          <w:rFonts w:ascii="Times New Roman" w:eastAsia="Times New Roman" w:hAnsi="Times New Roman" w:cs="Times New Roman"/>
          <w:i/>
          <w:iCs/>
          <w:color w:val="000000"/>
          <w:sz w:val="20"/>
          <w:szCs w:val="20"/>
          <w:lang w:val="ro-MD" w:eastAsia="ru-RU"/>
        </w:rPr>
        <w:t>.</w:t>
      </w:r>
      <w:r w:rsidR="00F2193A" w:rsidRPr="00BA566E">
        <w:rPr>
          <w:rFonts w:ascii="Times New Roman" w:eastAsia="Times New Roman" w:hAnsi="Times New Roman" w:cs="Times New Roman"/>
          <w:i/>
          <w:iCs/>
          <w:color w:val="000000"/>
          <w:sz w:val="20"/>
          <w:szCs w:val="20"/>
          <w:lang w:val="ro-MD" w:eastAsia="ru-RU"/>
        </w:rPr>
        <w:br/>
      </w:r>
    </w:p>
    <w:p w14:paraId="73A70A9A" w14:textId="1EEBABEA" w:rsidR="00EC1DE2" w:rsidRPr="003B2D10" w:rsidRDefault="00EC1DE2" w:rsidP="003B2D10">
      <w:pPr>
        <w:pStyle w:val="Listparagraf"/>
        <w:numPr>
          <w:ilvl w:val="0"/>
          <w:numId w:val="21"/>
        </w:numPr>
        <w:spacing w:after="0" w:line="240" w:lineRule="auto"/>
        <w:ind w:right="-425"/>
        <w:rPr>
          <w:rFonts w:ascii="Times New Roman" w:eastAsia="Times New Roman" w:hAnsi="Times New Roman" w:cs="Times New Roman"/>
          <w:b/>
          <w:bCs/>
          <w:color w:val="000000"/>
          <w:sz w:val="24"/>
          <w:szCs w:val="24"/>
          <w:lang w:val="ro-MD" w:eastAsia="ru-RU"/>
        </w:rPr>
      </w:pPr>
      <w:r w:rsidRPr="003B2D10">
        <w:rPr>
          <w:rFonts w:ascii="Times New Roman" w:eastAsia="Times New Roman" w:hAnsi="Times New Roman" w:cs="Times New Roman"/>
          <w:b/>
          <w:bCs/>
          <w:color w:val="000000"/>
          <w:sz w:val="24"/>
          <w:szCs w:val="24"/>
          <w:lang w:val="ro-MD" w:eastAsia="ru-RU"/>
        </w:rPr>
        <w:t>Adresa unde vor fi livrate bunurile materiale:</w:t>
      </w:r>
    </w:p>
    <w:p w14:paraId="39B4ED70" w14:textId="449787DB" w:rsidR="003B2D10" w:rsidRDefault="003B2D10" w:rsidP="003B2D10">
      <w:pPr>
        <w:pStyle w:val="Listparagraf"/>
        <w:spacing w:after="0" w:line="240" w:lineRule="auto"/>
        <w:ind w:left="0" w:right="-425"/>
        <w:rPr>
          <w:rFonts w:ascii="Times New Roman" w:eastAsia="Times New Roman" w:hAnsi="Times New Roman" w:cs="Times New Roman"/>
          <w:color w:val="000000"/>
          <w:sz w:val="24"/>
          <w:szCs w:val="24"/>
          <w:lang w:val="ro-MD" w:eastAsia="ru-RU"/>
        </w:rPr>
      </w:pPr>
      <w:r>
        <w:rPr>
          <w:rFonts w:ascii="Times New Roman" w:eastAsia="Times New Roman" w:hAnsi="Times New Roman" w:cs="Times New Roman"/>
          <w:color w:val="000000"/>
          <w:sz w:val="24"/>
          <w:szCs w:val="24"/>
          <w:lang w:val="ro-MD" w:eastAsia="ru-RU"/>
        </w:rPr>
        <w:t xml:space="preserve">      </w:t>
      </w:r>
      <w:r w:rsidR="00CF52B0">
        <w:rPr>
          <w:rFonts w:ascii="Times New Roman" w:eastAsia="Times New Roman" w:hAnsi="Times New Roman" w:cs="Times New Roman"/>
          <w:color w:val="000000"/>
          <w:sz w:val="24"/>
          <w:szCs w:val="24"/>
          <w:lang w:val="ro-MD" w:eastAsia="ru-RU"/>
        </w:rPr>
        <w:t>m</w:t>
      </w:r>
      <w:r w:rsidR="00CF52B0" w:rsidRPr="003B2D10">
        <w:rPr>
          <w:rFonts w:ascii="Times New Roman" w:eastAsia="Times New Roman" w:hAnsi="Times New Roman" w:cs="Times New Roman"/>
          <w:color w:val="000000"/>
          <w:sz w:val="24"/>
          <w:szCs w:val="24"/>
          <w:lang w:val="ro-MD" w:eastAsia="ru-RU"/>
        </w:rPr>
        <w:t>un. Chișinău</w:t>
      </w:r>
      <w:r w:rsidR="00CF52B0">
        <w:rPr>
          <w:rFonts w:ascii="Times New Roman" w:eastAsia="Times New Roman" w:hAnsi="Times New Roman" w:cs="Times New Roman"/>
          <w:color w:val="000000"/>
          <w:sz w:val="24"/>
          <w:szCs w:val="24"/>
          <w:lang w:val="ro-MD" w:eastAsia="ru-RU"/>
        </w:rPr>
        <w:t xml:space="preserve"> </w:t>
      </w:r>
      <w:r w:rsidRPr="003B2D10">
        <w:rPr>
          <w:rFonts w:ascii="Times New Roman" w:eastAsia="Times New Roman" w:hAnsi="Times New Roman" w:cs="Times New Roman"/>
          <w:color w:val="000000"/>
          <w:sz w:val="24"/>
          <w:szCs w:val="24"/>
          <w:lang w:val="ro-MD" w:eastAsia="ru-RU"/>
        </w:rPr>
        <w:t>str. Meșterul Manole, 3</w:t>
      </w:r>
      <w:r w:rsidR="00CF52B0">
        <w:rPr>
          <w:rFonts w:ascii="Times New Roman" w:eastAsia="Times New Roman" w:hAnsi="Times New Roman" w:cs="Times New Roman"/>
          <w:color w:val="000000"/>
          <w:sz w:val="24"/>
          <w:szCs w:val="24"/>
          <w:lang w:val="ro-MD" w:eastAsia="ru-RU"/>
        </w:rPr>
        <w:t>.</w:t>
      </w:r>
    </w:p>
    <w:p w14:paraId="60893607" w14:textId="77777777" w:rsidR="00182AFF" w:rsidRDefault="00182AFF" w:rsidP="003B2D10">
      <w:pPr>
        <w:pStyle w:val="Listparagraf"/>
        <w:spacing w:after="0" w:line="240" w:lineRule="auto"/>
        <w:ind w:left="0" w:right="-425"/>
        <w:rPr>
          <w:rFonts w:ascii="Times New Roman" w:eastAsia="Times New Roman" w:hAnsi="Times New Roman" w:cs="Times New Roman"/>
          <w:color w:val="000000"/>
          <w:sz w:val="24"/>
          <w:szCs w:val="24"/>
          <w:lang w:val="ro-MD" w:eastAsia="ru-RU"/>
        </w:rPr>
      </w:pPr>
    </w:p>
    <w:p w14:paraId="50A622F4" w14:textId="0AEA95FE" w:rsidR="007510D3" w:rsidRPr="00BA566E" w:rsidRDefault="00EC1DE2" w:rsidP="003B2D10">
      <w:pPr>
        <w:pStyle w:val="Listparagraf"/>
        <w:numPr>
          <w:ilvl w:val="0"/>
          <w:numId w:val="21"/>
        </w:numPr>
        <w:spacing w:after="0" w:line="240" w:lineRule="auto"/>
        <w:ind w:right="-425"/>
        <w:rPr>
          <w:rFonts w:ascii="Times New Roman" w:eastAsia="Times New Roman" w:hAnsi="Times New Roman" w:cs="Times New Roman"/>
          <w:b/>
          <w:bCs/>
          <w:color w:val="000000"/>
          <w:sz w:val="24"/>
          <w:szCs w:val="24"/>
          <w:lang w:val="ro-MD" w:eastAsia="ru-RU"/>
        </w:rPr>
      </w:pPr>
      <w:r w:rsidRPr="00BA566E">
        <w:rPr>
          <w:rFonts w:ascii="Times New Roman" w:eastAsia="Times New Roman" w:hAnsi="Times New Roman" w:cs="Times New Roman"/>
          <w:b/>
          <w:bCs/>
          <w:color w:val="000000"/>
          <w:sz w:val="24"/>
          <w:szCs w:val="24"/>
          <w:lang w:val="ro-MD" w:eastAsia="ru-RU"/>
        </w:rPr>
        <w:t>Scopul achiziției</w:t>
      </w:r>
      <w:r w:rsidR="00F95F66" w:rsidRPr="00BA566E">
        <w:rPr>
          <w:rFonts w:ascii="Times New Roman" w:eastAsia="Times New Roman" w:hAnsi="Times New Roman" w:cs="Times New Roman"/>
          <w:b/>
          <w:bCs/>
          <w:color w:val="000000"/>
          <w:sz w:val="24"/>
          <w:szCs w:val="24"/>
          <w:lang w:val="ro-MD" w:eastAsia="ru-RU"/>
        </w:rPr>
        <w:t xml:space="preserve"> </w:t>
      </w:r>
    </w:p>
    <w:p w14:paraId="05CA398C" w14:textId="2B9CE2FA" w:rsidR="003B2D10" w:rsidRPr="003B2D10" w:rsidRDefault="003B2D10" w:rsidP="003B2D10">
      <w:pPr>
        <w:spacing w:after="0" w:line="240" w:lineRule="auto"/>
        <w:ind w:right="-425"/>
        <w:rPr>
          <w:rFonts w:ascii="Times New Roman" w:hAnsi="Times New Roman" w:cs="Times New Roman"/>
          <w:spacing w:val="-3"/>
          <w:sz w:val="24"/>
          <w:szCs w:val="24"/>
          <w:lang w:val="ro-MD"/>
        </w:rPr>
      </w:pPr>
      <w:r>
        <w:rPr>
          <w:rFonts w:ascii="Times New Roman" w:hAnsi="Times New Roman" w:cs="Times New Roman"/>
          <w:spacing w:val="-3"/>
          <w:sz w:val="24"/>
          <w:szCs w:val="24"/>
          <w:lang w:val="ro-MD"/>
        </w:rPr>
        <w:t xml:space="preserve">      </w:t>
      </w:r>
      <w:r w:rsidRPr="003B2D10">
        <w:rPr>
          <w:rFonts w:ascii="Times New Roman" w:hAnsi="Times New Roman" w:cs="Times New Roman"/>
          <w:spacing w:val="-3"/>
          <w:sz w:val="24"/>
          <w:szCs w:val="24"/>
          <w:lang w:val="ro-MD"/>
        </w:rPr>
        <w:t>Achiziția are drept scop asigurarea executării lucrărilor de mentenanță preventivă și corectivă la echipamentele și instalațiile electrice ale Termoelectrica S.A., inclusiv realizarea integrală a lucrărilor prevăzute în graficul anual de reparații, în vederea menținerii funcționale și sigure a instalațiilor energetice.</w:t>
      </w:r>
    </w:p>
    <w:p w14:paraId="43C45E04" w14:textId="3A0E6EBA" w:rsidR="00EC1DE2" w:rsidRDefault="003B2D10" w:rsidP="003B2D10">
      <w:pPr>
        <w:pStyle w:val="Listparagraf"/>
        <w:spacing w:after="0" w:line="240" w:lineRule="auto"/>
        <w:ind w:left="0" w:right="-425"/>
        <w:rPr>
          <w:rFonts w:ascii="Times New Roman" w:hAnsi="Times New Roman" w:cs="Times New Roman"/>
          <w:spacing w:val="-3"/>
          <w:sz w:val="24"/>
          <w:szCs w:val="24"/>
          <w:lang w:val="ro-MD"/>
        </w:rPr>
      </w:pPr>
      <w:r w:rsidRPr="003B2D10">
        <w:rPr>
          <w:rFonts w:ascii="Times New Roman" w:hAnsi="Times New Roman" w:cs="Times New Roman"/>
          <w:spacing w:val="-3"/>
          <w:sz w:val="24"/>
          <w:szCs w:val="24"/>
          <w:lang w:val="ro-MD"/>
        </w:rPr>
        <w:lastRenderedPageBreak/>
        <w:t xml:space="preserve">      Bunurile materiale achiziționate trebuie să garanteze îndeplinirea cerințelor tehnice, de fiabilitate, siguranță și conformitate prevăzute de legislația în vigoare privind securitatea industrială și calitatea echipamentelor.</w:t>
      </w:r>
    </w:p>
    <w:p w14:paraId="77565B62" w14:textId="77777777" w:rsidR="00665217" w:rsidRPr="00BA566E" w:rsidRDefault="00665217" w:rsidP="003B2D10">
      <w:pPr>
        <w:pStyle w:val="Listparagraf"/>
        <w:spacing w:after="0" w:line="240" w:lineRule="auto"/>
        <w:ind w:left="0" w:right="-425"/>
        <w:rPr>
          <w:rFonts w:ascii="Times New Roman" w:hAnsi="Times New Roman" w:cs="Times New Roman"/>
          <w:spacing w:val="-3"/>
          <w:sz w:val="24"/>
          <w:szCs w:val="24"/>
          <w:lang w:val="ro-MD"/>
        </w:rPr>
      </w:pPr>
    </w:p>
    <w:p w14:paraId="1085A9E9" w14:textId="6488F6E1" w:rsidR="00EC1DE2" w:rsidRPr="003B2D10" w:rsidRDefault="00EC1DE2" w:rsidP="00665217">
      <w:pPr>
        <w:pStyle w:val="Listparagraf"/>
        <w:numPr>
          <w:ilvl w:val="0"/>
          <w:numId w:val="21"/>
        </w:numPr>
        <w:spacing w:after="0" w:line="240" w:lineRule="auto"/>
        <w:ind w:right="-425" w:hanging="436"/>
        <w:rPr>
          <w:rFonts w:ascii="Times New Roman" w:eastAsia="Times New Roman" w:hAnsi="Times New Roman" w:cs="Times New Roman"/>
          <w:b/>
          <w:bCs/>
          <w:color w:val="000000"/>
          <w:sz w:val="24"/>
          <w:szCs w:val="24"/>
          <w:lang w:val="ro-MD" w:eastAsia="ru-RU"/>
        </w:rPr>
      </w:pPr>
      <w:r w:rsidRPr="003B2D10">
        <w:rPr>
          <w:rFonts w:ascii="Times New Roman" w:eastAsia="Times New Roman" w:hAnsi="Times New Roman" w:cs="Times New Roman"/>
          <w:b/>
          <w:bCs/>
          <w:color w:val="000000"/>
          <w:sz w:val="24"/>
          <w:szCs w:val="24"/>
          <w:lang w:val="ro-MD" w:eastAsia="ru-RU"/>
        </w:rPr>
        <w:t>Termenul de realizare/livrare a achiziției</w:t>
      </w:r>
    </w:p>
    <w:p w14:paraId="78658586" w14:textId="04E0B085" w:rsidR="003B2D10" w:rsidRPr="003B2D10" w:rsidRDefault="003B2D10" w:rsidP="003B2D10">
      <w:pPr>
        <w:spacing w:after="0" w:line="240" w:lineRule="auto"/>
        <w:ind w:right="-425"/>
        <w:rPr>
          <w:rFonts w:ascii="Times New Roman" w:eastAsia="Times New Roman" w:hAnsi="Times New Roman" w:cs="Times New Roman"/>
          <w:color w:val="000000"/>
          <w:sz w:val="24"/>
          <w:szCs w:val="24"/>
          <w:lang w:val="ro-MD" w:eastAsia="ru-RU"/>
        </w:rPr>
      </w:pPr>
      <w:r>
        <w:rPr>
          <w:rFonts w:ascii="Times New Roman" w:eastAsia="Times New Roman" w:hAnsi="Times New Roman" w:cs="Times New Roman"/>
          <w:color w:val="000000"/>
          <w:sz w:val="24"/>
          <w:szCs w:val="24"/>
          <w:lang w:val="ro-MD" w:eastAsia="ru-RU"/>
        </w:rPr>
        <w:t xml:space="preserve">      </w:t>
      </w:r>
      <w:r w:rsidRPr="003B2D10">
        <w:rPr>
          <w:rFonts w:ascii="Times New Roman" w:eastAsia="Times New Roman" w:hAnsi="Times New Roman" w:cs="Times New Roman"/>
          <w:color w:val="000000"/>
          <w:sz w:val="24"/>
          <w:szCs w:val="24"/>
          <w:lang w:val="ro-MD" w:eastAsia="ru-RU"/>
        </w:rPr>
        <w:t xml:space="preserve">Livrarea bunurilor materiale către Beneficiar se va efectua pe parcursul anului 2026, la solicitarea </w:t>
      </w:r>
      <w:r w:rsidR="00CF52B0">
        <w:rPr>
          <w:rFonts w:ascii="Times New Roman" w:eastAsia="Times New Roman" w:hAnsi="Times New Roman" w:cs="Times New Roman"/>
          <w:color w:val="000000"/>
          <w:sz w:val="24"/>
          <w:szCs w:val="24"/>
          <w:lang w:val="ro-MD" w:eastAsia="ru-RU"/>
        </w:rPr>
        <w:t>Beneficiarului, conform necesităților reale</w:t>
      </w:r>
      <w:r w:rsidRPr="003B2D10">
        <w:rPr>
          <w:rFonts w:ascii="Times New Roman" w:eastAsia="Times New Roman" w:hAnsi="Times New Roman" w:cs="Times New Roman"/>
          <w:color w:val="000000"/>
          <w:sz w:val="24"/>
          <w:szCs w:val="24"/>
          <w:lang w:val="ro-MD" w:eastAsia="ru-RU"/>
        </w:rPr>
        <w:t xml:space="preserve"> (prin poștă electronică).</w:t>
      </w:r>
    </w:p>
    <w:p w14:paraId="0E4A8024" w14:textId="77777777" w:rsidR="003B2D10" w:rsidRDefault="003B2D10" w:rsidP="003B2D10">
      <w:pPr>
        <w:spacing w:after="0" w:line="240" w:lineRule="auto"/>
        <w:ind w:right="-425"/>
        <w:rPr>
          <w:rFonts w:ascii="Times New Roman" w:eastAsia="Times New Roman" w:hAnsi="Times New Roman" w:cs="Times New Roman"/>
          <w:color w:val="000000"/>
          <w:sz w:val="24"/>
          <w:szCs w:val="24"/>
          <w:lang w:val="ro-MD" w:eastAsia="ru-RU"/>
        </w:rPr>
      </w:pPr>
      <w:r w:rsidRPr="003B2D10">
        <w:rPr>
          <w:rFonts w:ascii="Times New Roman" w:eastAsia="Times New Roman" w:hAnsi="Times New Roman" w:cs="Times New Roman"/>
          <w:color w:val="000000"/>
          <w:sz w:val="24"/>
          <w:szCs w:val="24"/>
          <w:lang w:val="ro-MD" w:eastAsia="ru-RU"/>
        </w:rPr>
        <w:t xml:space="preserve">     Termenul maxim de livrare pentru fiecare comandă: 30 zile calendaristice din momentul recepționării comenzii de către Operatorul Economic.</w:t>
      </w:r>
    </w:p>
    <w:p w14:paraId="6A41CA5F" w14:textId="77777777" w:rsidR="00665217" w:rsidRDefault="00665217" w:rsidP="003B2D10">
      <w:pPr>
        <w:spacing w:after="0" w:line="240" w:lineRule="auto"/>
        <w:ind w:right="-425"/>
        <w:rPr>
          <w:rFonts w:ascii="Times New Roman" w:eastAsia="Times New Roman" w:hAnsi="Times New Roman" w:cs="Times New Roman"/>
          <w:color w:val="000000"/>
          <w:sz w:val="24"/>
          <w:szCs w:val="24"/>
          <w:lang w:val="ro-MD" w:eastAsia="ru-RU"/>
        </w:rPr>
      </w:pPr>
    </w:p>
    <w:p w14:paraId="177139F7" w14:textId="75740C1F" w:rsidR="006A6BF7" w:rsidRPr="00BA566E" w:rsidRDefault="003B2D10" w:rsidP="003B2D10">
      <w:pPr>
        <w:spacing w:after="0" w:line="240" w:lineRule="auto"/>
        <w:ind w:right="-425"/>
        <w:rPr>
          <w:rFonts w:ascii="Times New Roman" w:eastAsia="Times New Roman" w:hAnsi="Times New Roman" w:cs="Times New Roman"/>
          <w:b/>
          <w:bCs/>
          <w:color w:val="000000"/>
          <w:sz w:val="24"/>
          <w:szCs w:val="24"/>
          <w:lang w:val="ro-MD" w:eastAsia="ru-RU"/>
        </w:rPr>
      </w:pPr>
      <w:r>
        <w:rPr>
          <w:rFonts w:ascii="Times New Roman" w:eastAsia="Times New Roman" w:hAnsi="Times New Roman" w:cs="Times New Roman"/>
          <w:b/>
          <w:bCs/>
          <w:color w:val="000000"/>
          <w:sz w:val="24"/>
          <w:szCs w:val="24"/>
          <w:lang w:val="ro-MD" w:eastAsia="ru-RU"/>
        </w:rPr>
        <w:t xml:space="preserve">    </w:t>
      </w:r>
      <w:r w:rsidR="00507267" w:rsidRPr="00BA566E">
        <w:rPr>
          <w:rFonts w:ascii="Times New Roman" w:eastAsia="Times New Roman" w:hAnsi="Times New Roman" w:cs="Times New Roman"/>
          <w:b/>
          <w:bCs/>
          <w:color w:val="000000"/>
          <w:sz w:val="24"/>
          <w:szCs w:val="24"/>
          <w:lang w:val="ro-MD" w:eastAsia="ru-RU"/>
        </w:rPr>
        <w:t>5.</w:t>
      </w:r>
      <w:r>
        <w:rPr>
          <w:rFonts w:ascii="Times New Roman" w:eastAsia="Times New Roman" w:hAnsi="Times New Roman" w:cs="Times New Roman"/>
          <w:b/>
          <w:bCs/>
          <w:color w:val="000000"/>
          <w:sz w:val="24"/>
          <w:szCs w:val="24"/>
          <w:lang w:val="ro-MD" w:eastAsia="ru-RU"/>
        </w:rPr>
        <w:t xml:space="preserve">   </w:t>
      </w:r>
      <w:r w:rsidRPr="003B2D10">
        <w:rPr>
          <w:rFonts w:ascii="Times New Roman" w:eastAsia="Times New Roman" w:hAnsi="Times New Roman" w:cs="Times New Roman"/>
          <w:b/>
          <w:bCs/>
          <w:color w:val="000000"/>
          <w:sz w:val="24"/>
          <w:szCs w:val="24"/>
          <w:lang w:val="ro-MD" w:eastAsia="ru-RU"/>
        </w:rPr>
        <w:t>Cerințe obligatorii pentru ofertanți:</w:t>
      </w:r>
    </w:p>
    <w:p w14:paraId="4496A936" w14:textId="622B3DDE" w:rsidR="003B2D10" w:rsidRPr="00665217" w:rsidRDefault="003B2D10" w:rsidP="003B2D10">
      <w:pPr>
        <w:pStyle w:val="Frspaiere"/>
        <w:rPr>
          <w:rFonts w:ascii="Times New Roman" w:hAnsi="Times New Roman" w:cs="Times New Roman"/>
          <w:sz w:val="24"/>
          <w:szCs w:val="24"/>
          <w:lang w:eastAsia="ru-RU"/>
        </w:rPr>
      </w:pPr>
      <w:r w:rsidRPr="00665217">
        <w:rPr>
          <w:rFonts w:ascii="Times New Roman" w:hAnsi="Times New Roman" w:cs="Times New Roman"/>
          <w:sz w:val="24"/>
          <w:szCs w:val="24"/>
          <w:lang w:eastAsia="ru-RU"/>
        </w:rPr>
        <w:t xml:space="preserve">     Documente și informați</w:t>
      </w:r>
      <w:r w:rsidR="00B15D8F">
        <w:rPr>
          <w:rFonts w:ascii="Times New Roman" w:hAnsi="Times New Roman" w:cs="Times New Roman"/>
          <w:sz w:val="24"/>
          <w:szCs w:val="24"/>
          <w:lang w:eastAsia="ru-RU"/>
        </w:rPr>
        <w:t>i</w:t>
      </w:r>
      <w:r w:rsidRPr="00665217">
        <w:rPr>
          <w:rFonts w:ascii="Times New Roman" w:hAnsi="Times New Roman" w:cs="Times New Roman"/>
          <w:sz w:val="24"/>
          <w:szCs w:val="24"/>
          <w:lang w:eastAsia="ru-RU"/>
        </w:rPr>
        <w:t>:</w:t>
      </w:r>
    </w:p>
    <w:p w14:paraId="62E64572" w14:textId="7084A2C0" w:rsidR="003B2D10" w:rsidRPr="00665217" w:rsidRDefault="00665217" w:rsidP="00665217">
      <w:pPr>
        <w:pStyle w:val="Frspaiere"/>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3B2D10" w:rsidRPr="00665217">
        <w:rPr>
          <w:rFonts w:ascii="Times New Roman" w:hAnsi="Times New Roman" w:cs="Times New Roman"/>
          <w:sz w:val="24"/>
          <w:szCs w:val="24"/>
          <w:lang w:eastAsia="ru-RU"/>
        </w:rPr>
        <w:t xml:space="preserve">1. </w:t>
      </w:r>
      <w:r w:rsidR="00B15D8F">
        <w:rPr>
          <w:rFonts w:ascii="Times New Roman" w:hAnsi="Times New Roman" w:cs="Times New Roman"/>
          <w:sz w:val="24"/>
          <w:szCs w:val="24"/>
          <w:lang w:eastAsia="ru-RU"/>
        </w:rPr>
        <w:t>Specificația tehnică</w:t>
      </w:r>
      <w:r w:rsidR="003B2D10" w:rsidRPr="00665217">
        <w:rPr>
          <w:rFonts w:ascii="Times New Roman" w:hAnsi="Times New Roman" w:cs="Times New Roman"/>
          <w:sz w:val="24"/>
          <w:szCs w:val="24"/>
          <w:lang w:eastAsia="ru-RU"/>
        </w:rPr>
        <w:t xml:space="preserve"> va fi prezentată în limba română (limba rusă poate fi acceptată doar pentru specificațiile tehnice emise de producător).</w:t>
      </w:r>
    </w:p>
    <w:p w14:paraId="37031589" w14:textId="159985C0" w:rsidR="003B2D10" w:rsidRPr="00665217" w:rsidRDefault="00665217" w:rsidP="00665217">
      <w:pPr>
        <w:pStyle w:val="Frspaiere"/>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3B2D10" w:rsidRPr="00665217">
        <w:rPr>
          <w:rFonts w:ascii="Times New Roman" w:hAnsi="Times New Roman" w:cs="Times New Roman"/>
          <w:sz w:val="24"/>
          <w:szCs w:val="24"/>
          <w:lang w:eastAsia="ru-RU"/>
        </w:rPr>
        <w:t>2. Oferta va indica:</w:t>
      </w:r>
    </w:p>
    <w:p w14:paraId="0C5DEA8F" w14:textId="77777777" w:rsidR="003B2D10" w:rsidRPr="00665217" w:rsidRDefault="003B2D10" w:rsidP="00665217">
      <w:pPr>
        <w:pStyle w:val="Frspaiere"/>
        <w:rPr>
          <w:rFonts w:ascii="Times New Roman" w:hAnsi="Times New Roman" w:cs="Times New Roman"/>
          <w:sz w:val="24"/>
          <w:szCs w:val="24"/>
          <w:lang w:eastAsia="ru-RU"/>
        </w:rPr>
      </w:pPr>
      <w:r w:rsidRPr="00665217">
        <w:rPr>
          <w:rFonts w:ascii="Times New Roman" w:hAnsi="Times New Roman" w:cs="Times New Roman"/>
          <w:sz w:val="24"/>
          <w:szCs w:val="24"/>
          <w:lang w:eastAsia="ru-RU"/>
        </w:rPr>
        <w:t xml:space="preserve">    2.1. Termenul maxim de livrare pentru fiecare categorie de bunuri;</w:t>
      </w:r>
    </w:p>
    <w:p w14:paraId="09FC35DC" w14:textId="4932A5C1" w:rsidR="003B2D10" w:rsidRPr="00665217" w:rsidRDefault="003B2D10" w:rsidP="00665217">
      <w:pPr>
        <w:pStyle w:val="Frspaiere"/>
        <w:rPr>
          <w:rFonts w:ascii="Times New Roman" w:hAnsi="Times New Roman" w:cs="Times New Roman"/>
          <w:sz w:val="24"/>
          <w:szCs w:val="24"/>
          <w:lang w:eastAsia="ru-RU"/>
        </w:rPr>
      </w:pPr>
      <w:r w:rsidRPr="00665217">
        <w:rPr>
          <w:rFonts w:ascii="Times New Roman" w:hAnsi="Times New Roman" w:cs="Times New Roman"/>
          <w:sz w:val="24"/>
          <w:szCs w:val="24"/>
          <w:lang w:eastAsia="ru-RU"/>
        </w:rPr>
        <w:t xml:space="preserve">    2.2. Parametrii tehnici ai produselor conform Tabelului nr. 1</w:t>
      </w:r>
      <w:r w:rsidR="004D215A">
        <w:rPr>
          <w:rFonts w:ascii="Times New Roman" w:hAnsi="Times New Roman" w:cs="Times New Roman"/>
          <w:sz w:val="24"/>
          <w:szCs w:val="24"/>
          <w:lang w:eastAsia="ru-RU"/>
        </w:rPr>
        <w:t>, coloana 4</w:t>
      </w:r>
      <w:r w:rsidRPr="00665217">
        <w:rPr>
          <w:rFonts w:ascii="Times New Roman" w:hAnsi="Times New Roman" w:cs="Times New Roman"/>
          <w:sz w:val="24"/>
          <w:szCs w:val="24"/>
          <w:lang w:eastAsia="ru-RU"/>
        </w:rPr>
        <w:t>;</w:t>
      </w:r>
    </w:p>
    <w:p w14:paraId="2BAAFE75" w14:textId="77777777" w:rsidR="003B2D10" w:rsidRPr="00665217" w:rsidRDefault="003B2D10" w:rsidP="00665217">
      <w:pPr>
        <w:pStyle w:val="Frspaiere"/>
        <w:rPr>
          <w:rFonts w:ascii="Times New Roman" w:hAnsi="Times New Roman" w:cs="Times New Roman"/>
          <w:sz w:val="24"/>
          <w:szCs w:val="24"/>
          <w:lang w:eastAsia="ru-RU"/>
        </w:rPr>
      </w:pPr>
      <w:r w:rsidRPr="00665217">
        <w:rPr>
          <w:rFonts w:ascii="Times New Roman" w:hAnsi="Times New Roman" w:cs="Times New Roman"/>
          <w:sz w:val="24"/>
          <w:szCs w:val="24"/>
          <w:lang w:eastAsia="ru-RU"/>
        </w:rPr>
        <w:t xml:space="preserve">    2.3. Denumirea completă, modelul, standardele de conformitate (ISO, EN, GOST etc.).</w:t>
      </w:r>
    </w:p>
    <w:p w14:paraId="59F0978F" w14:textId="58E3EE28" w:rsidR="003B2D10" w:rsidRPr="00665217" w:rsidRDefault="00665217" w:rsidP="00665217">
      <w:pPr>
        <w:pStyle w:val="Frspaiere"/>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3B2D10" w:rsidRPr="00665217">
        <w:rPr>
          <w:rFonts w:ascii="Times New Roman" w:hAnsi="Times New Roman" w:cs="Times New Roman"/>
          <w:sz w:val="24"/>
          <w:szCs w:val="24"/>
          <w:lang w:eastAsia="ru-RU"/>
        </w:rPr>
        <w:t xml:space="preserve">3. </w:t>
      </w:r>
      <w:r w:rsidR="00B15D8F">
        <w:rPr>
          <w:rFonts w:ascii="Times New Roman" w:hAnsi="Times New Roman" w:cs="Times New Roman"/>
          <w:sz w:val="24"/>
          <w:szCs w:val="24"/>
          <w:lang w:eastAsia="ru-RU"/>
        </w:rPr>
        <w:t>Se prezintă</w:t>
      </w:r>
      <w:r w:rsidR="003B2D10" w:rsidRPr="00665217">
        <w:rPr>
          <w:rFonts w:ascii="Times New Roman" w:hAnsi="Times New Roman" w:cs="Times New Roman"/>
          <w:sz w:val="24"/>
          <w:szCs w:val="24"/>
          <w:lang w:eastAsia="ru-RU"/>
        </w:rPr>
        <w:t>:</w:t>
      </w:r>
    </w:p>
    <w:p w14:paraId="7DF3269B" w14:textId="77777777" w:rsidR="003B2D10" w:rsidRPr="00665217" w:rsidRDefault="003B2D10" w:rsidP="00665217">
      <w:pPr>
        <w:pStyle w:val="Frspaiere"/>
        <w:rPr>
          <w:rFonts w:ascii="Times New Roman" w:hAnsi="Times New Roman" w:cs="Times New Roman"/>
          <w:sz w:val="24"/>
          <w:szCs w:val="24"/>
          <w:lang w:eastAsia="ru-RU"/>
        </w:rPr>
      </w:pPr>
      <w:r w:rsidRPr="00665217">
        <w:rPr>
          <w:rFonts w:ascii="Times New Roman" w:hAnsi="Times New Roman" w:cs="Times New Roman"/>
          <w:sz w:val="24"/>
          <w:szCs w:val="24"/>
          <w:lang w:eastAsia="ru-RU"/>
        </w:rPr>
        <w:t xml:space="preserve">    3.1. Fișa tehnică emisă de producător pentru fiecare tip de produs;</w:t>
      </w:r>
    </w:p>
    <w:p w14:paraId="741D0A75" w14:textId="3442F8D0" w:rsidR="003B2D10" w:rsidRPr="00665217" w:rsidRDefault="003B2D10" w:rsidP="00665217">
      <w:pPr>
        <w:pStyle w:val="Frspaiere"/>
        <w:rPr>
          <w:rFonts w:ascii="Times New Roman" w:hAnsi="Times New Roman" w:cs="Times New Roman"/>
          <w:sz w:val="24"/>
          <w:szCs w:val="24"/>
          <w:lang w:eastAsia="ru-RU"/>
        </w:rPr>
      </w:pPr>
      <w:r w:rsidRPr="00665217">
        <w:rPr>
          <w:rFonts w:ascii="Times New Roman" w:hAnsi="Times New Roman" w:cs="Times New Roman"/>
          <w:sz w:val="24"/>
          <w:szCs w:val="24"/>
          <w:lang w:eastAsia="ru-RU"/>
        </w:rPr>
        <w:t xml:space="preserve">    3.2. Fotografii reale sau </w:t>
      </w:r>
      <w:r w:rsidR="00665217" w:rsidRPr="00665217">
        <w:rPr>
          <w:rFonts w:ascii="Times New Roman" w:hAnsi="Times New Roman" w:cs="Times New Roman"/>
          <w:sz w:val="24"/>
          <w:szCs w:val="24"/>
          <w:lang w:eastAsia="ru-RU"/>
        </w:rPr>
        <w:t>eșantioane</w:t>
      </w:r>
      <w:r w:rsidRPr="00665217">
        <w:rPr>
          <w:rFonts w:ascii="Times New Roman" w:hAnsi="Times New Roman" w:cs="Times New Roman"/>
          <w:sz w:val="24"/>
          <w:szCs w:val="24"/>
          <w:lang w:eastAsia="ru-RU"/>
        </w:rPr>
        <w:t xml:space="preserve"> (după caz);</w:t>
      </w:r>
    </w:p>
    <w:p w14:paraId="192717FA" w14:textId="6A8509E6" w:rsidR="003B2D10" w:rsidRPr="00665217" w:rsidRDefault="003B2D10" w:rsidP="00665217">
      <w:pPr>
        <w:pStyle w:val="Frspaiere"/>
        <w:rPr>
          <w:rFonts w:ascii="Times New Roman" w:hAnsi="Times New Roman" w:cs="Times New Roman"/>
          <w:sz w:val="24"/>
          <w:szCs w:val="24"/>
          <w:lang w:eastAsia="ru-RU"/>
        </w:rPr>
      </w:pPr>
      <w:r w:rsidRPr="00665217">
        <w:rPr>
          <w:rFonts w:ascii="Times New Roman" w:hAnsi="Times New Roman" w:cs="Times New Roman"/>
          <w:sz w:val="24"/>
          <w:szCs w:val="24"/>
          <w:lang w:eastAsia="ru-RU"/>
        </w:rPr>
        <w:t xml:space="preserve">    3.3. Documente care atestă autenticitatea bunului (certificate</w:t>
      </w:r>
      <w:r w:rsidR="004D215A">
        <w:rPr>
          <w:rFonts w:ascii="Times New Roman" w:hAnsi="Times New Roman" w:cs="Times New Roman"/>
          <w:sz w:val="24"/>
          <w:szCs w:val="24"/>
          <w:lang w:eastAsia="ru-RU"/>
        </w:rPr>
        <w:t xml:space="preserve"> de origine</w:t>
      </w:r>
      <w:r w:rsidRPr="00665217">
        <w:rPr>
          <w:rFonts w:ascii="Times New Roman" w:hAnsi="Times New Roman" w:cs="Times New Roman"/>
          <w:sz w:val="24"/>
          <w:szCs w:val="24"/>
          <w:lang w:eastAsia="ru-RU"/>
        </w:rPr>
        <w:t>, declarație de conformitate, pașaport tehnic etc.).</w:t>
      </w:r>
    </w:p>
    <w:p w14:paraId="0BCF93D6" w14:textId="3ADC0D1D" w:rsidR="003B2D10" w:rsidRPr="00665217" w:rsidRDefault="00665217" w:rsidP="00665217">
      <w:pPr>
        <w:pStyle w:val="Frspaiere"/>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3B2D10" w:rsidRPr="00665217">
        <w:rPr>
          <w:rFonts w:ascii="Times New Roman" w:hAnsi="Times New Roman" w:cs="Times New Roman"/>
          <w:sz w:val="24"/>
          <w:szCs w:val="24"/>
          <w:lang w:eastAsia="ru-RU"/>
        </w:rPr>
        <w:t>4. Ofertantul trebuie să demonstreze capacitatea de:</w:t>
      </w:r>
    </w:p>
    <w:p w14:paraId="35672D31" w14:textId="77777777" w:rsidR="003B2D10" w:rsidRPr="00665217" w:rsidRDefault="003B2D10" w:rsidP="00665217">
      <w:pPr>
        <w:pStyle w:val="Frspaiere"/>
        <w:rPr>
          <w:rFonts w:ascii="Times New Roman" w:hAnsi="Times New Roman" w:cs="Times New Roman"/>
          <w:sz w:val="24"/>
          <w:szCs w:val="24"/>
          <w:lang w:eastAsia="ru-RU"/>
        </w:rPr>
      </w:pPr>
      <w:r w:rsidRPr="00665217">
        <w:rPr>
          <w:rFonts w:ascii="Times New Roman" w:hAnsi="Times New Roman" w:cs="Times New Roman"/>
          <w:sz w:val="24"/>
          <w:szCs w:val="24"/>
          <w:lang w:eastAsia="ru-RU"/>
        </w:rPr>
        <w:t xml:space="preserve">    4.1. Înlocuire a produselor neconforme cu produse noi, identice;</w:t>
      </w:r>
    </w:p>
    <w:p w14:paraId="523D9055" w14:textId="24FA6B64" w:rsidR="003B2D10" w:rsidRPr="00665217" w:rsidRDefault="003B2D10" w:rsidP="00665217">
      <w:pPr>
        <w:pStyle w:val="Frspaiere"/>
        <w:rPr>
          <w:rFonts w:ascii="Times New Roman" w:hAnsi="Times New Roman" w:cs="Times New Roman"/>
          <w:sz w:val="24"/>
          <w:szCs w:val="24"/>
          <w:lang w:eastAsia="ru-RU"/>
        </w:rPr>
      </w:pPr>
      <w:r w:rsidRPr="00665217">
        <w:rPr>
          <w:rFonts w:ascii="Times New Roman" w:hAnsi="Times New Roman" w:cs="Times New Roman"/>
          <w:sz w:val="24"/>
          <w:szCs w:val="24"/>
          <w:lang w:eastAsia="ru-RU"/>
        </w:rPr>
        <w:t xml:space="preserve">    4.2. Furnizare de piese noi, originale.</w:t>
      </w:r>
    </w:p>
    <w:p w14:paraId="38C4EB55" w14:textId="0AA6FC72" w:rsidR="003B2D10" w:rsidRPr="00665217" w:rsidRDefault="00665217" w:rsidP="00665217">
      <w:pPr>
        <w:pStyle w:val="Frspaiere"/>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3B2D10" w:rsidRPr="00665217">
        <w:rPr>
          <w:rFonts w:ascii="Times New Roman" w:hAnsi="Times New Roman" w:cs="Times New Roman"/>
          <w:sz w:val="24"/>
          <w:szCs w:val="24"/>
          <w:lang w:eastAsia="ru-RU"/>
        </w:rPr>
        <w:t>5. Certificatul de garanție trebuie să includă obligatoriu</w:t>
      </w:r>
      <w:r w:rsidR="004D215A">
        <w:rPr>
          <w:rFonts w:ascii="Times New Roman" w:hAnsi="Times New Roman" w:cs="Times New Roman"/>
          <w:sz w:val="24"/>
          <w:szCs w:val="24"/>
          <w:lang w:eastAsia="ru-RU"/>
        </w:rPr>
        <w:t xml:space="preserve"> d</w:t>
      </w:r>
      <w:r w:rsidR="003B2D10" w:rsidRPr="00665217">
        <w:rPr>
          <w:rFonts w:ascii="Times New Roman" w:hAnsi="Times New Roman" w:cs="Times New Roman"/>
          <w:sz w:val="24"/>
          <w:szCs w:val="24"/>
          <w:lang w:eastAsia="ru-RU"/>
        </w:rPr>
        <w:t>urata garanției;</w:t>
      </w:r>
    </w:p>
    <w:p w14:paraId="3D4AB241" w14:textId="639A4057" w:rsidR="00EC1DE2" w:rsidRPr="00665217" w:rsidRDefault="003B2D10" w:rsidP="00665217">
      <w:pPr>
        <w:pStyle w:val="Frspaiere"/>
        <w:rPr>
          <w:rFonts w:ascii="Times New Roman" w:hAnsi="Times New Roman" w:cs="Times New Roman"/>
          <w:sz w:val="24"/>
          <w:szCs w:val="24"/>
          <w:lang w:eastAsia="ru-RU"/>
        </w:rPr>
      </w:pPr>
      <w:r w:rsidRPr="00665217">
        <w:rPr>
          <w:rFonts w:ascii="Times New Roman" w:hAnsi="Times New Roman" w:cs="Times New Roman"/>
          <w:sz w:val="24"/>
          <w:szCs w:val="24"/>
          <w:lang w:eastAsia="ru-RU"/>
        </w:rPr>
        <w:t xml:space="preserve">    </w:t>
      </w:r>
      <w:r w:rsidR="00507267" w:rsidRPr="00665217">
        <w:rPr>
          <w:rFonts w:ascii="Times New Roman" w:hAnsi="Times New Roman" w:cs="Times New Roman"/>
          <w:sz w:val="24"/>
          <w:szCs w:val="24"/>
          <w:lang w:eastAsia="ru-RU"/>
        </w:rPr>
        <w:t xml:space="preserve">6.   </w:t>
      </w:r>
      <w:r w:rsidR="00EC1DE2" w:rsidRPr="00665217">
        <w:rPr>
          <w:rFonts w:ascii="Times New Roman" w:hAnsi="Times New Roman" w:cs="Times New Roman"/>
          <w:sz w:val="24"/>
          <w:szCs w:val="24"/>
          <w:lang w:eastAsia="ru-RU"/>
        </w:rPr>
        <w:t>Propunerea tehnică va conține:</w:t>
      </w:r>
    </w:p>
    <w:p w14:paraId="75A52A99" w14:textId="49F2BD00" w:rsidR="00EC1DE2" w:rsidRPr="00665217" w:rsidRDefault="00665217" w:rsidP="00665217">
      <w:pPr>
        <w:pStyle w:val="Listparagraf"/>
        <w:numPr>
          <w:ilvl w:val="1"/>
          <w:numId w:val="29"/>
        </w:numPr>
        <w:spacing w:after="0" w:line="240" w:lineRule="auto"/>
        <w:ind w:left="0" w:right="-425" w:firstLine="284"/>
        <w:rPr>
          <w:rFonts w:ascii="Times New Roman" w:hAnsi="Times New Roman" w:cs="Times New Roman"/>
          <w:bCs/>
          <w:color w:val="000000" w:themeColor="text1"/>
          <w:sz w:val="24"/>
          <w:szCs w:val="24"/>
          <w:lang w:val="ro-MD"/>
        </w:rPr>
      </w:pPr>
      <w:r>
        <w:rPr>
          <w:rFonts w:ascii="Times New Roman" w:hAnsi="Times New Roman" w:cs="Times New Roman"/>
          <w:bCs/>
          <w:color w:val="000000" w:themeColor="text1"/>
          <w:sz w:val="24"/>
          <w:szCs w:val="24"/>
          <w:lang w:val="ro-RO"/>
        </w:rPr>
        <w:t xml:space="preserve"> </w:t>
      </w:r>
      <w:r w:rsidR="00EC1DE2" w:rsidRPr="00665217">
        <w:rPr>
          <w:rFonts w:ascii="Times New Roman" w:hAnsi="Times New Roman" w:cs="Times New Roman"/>
          <w:bCs/>
          <w:color w:val="000000" w:themeColor="text1"/>
          <w:sz w:val="24"/>
          <w:szCs w:val="24"/>
          <w:lang w:val="ro-MD"/>
        </w:rPr>
        <w:t>Dovada de experiență similară prin prezentarea copiei de pe un contract semnat în ultimii 3 ani;</w:t>
      </w:r>
    </w:p>
    <w:p w14:paraId="329F76E1" w14:textId="77777777" w:rsidR="00665217" w:rsidRDefault="00665217" w:rsidP="00665217">
      <w:pPr>
        <w:spacing w:after="0" w:line="240" w:lineRule="auto"/>
        <w:ind w:right="-425"/>
        <w:rPr>
          <w:rFonts w:ascii="Times New Roman" w:eastAsia="SimSun" w:hAnsi="Times New Roman" w:cs="Times New Roman"/>
          <w:b/>
          <w:bCs/>
          <w:iCs/>
          <w:sz w:val="24"/>
          <w:szCs w:val="24"/>
          <w:lang w:val="ro-MD" w:eastAsia="zh-CN"/>
        </w:rPr>
      </w:pPr>
    </w:p>
    <w:p w14:paraId="3B7C8933" w14:textId="0002012B" w:rsidR="00665217" w:rsidRPr="00665217" w:rsidRDefault="00665217" w:rsidP="00665217">
      <w:pPr>
        <w:spacing w:after="0" w:line="240" w:lineRule="auto"/>
        <w:ind w:right="-425"/>
        <w:rPr>
          <w:rFonts w:ascii="Times New Roman" w:hAnsi="Times New Roman" w:cs="Times New Roman"/>
          <w:bCs/>
          <w:color w:val="000000" w:themeColor="text1"/>
          <w:sz w:val="24"/>
          <w:szCs w:val="24"/>
          <w:lang w:val="ro-MD"/>
        </w:rPr>
      </w:pPr>
      <w:r>
        <w:rPr>
          <w:rFonts w:ascii="Times New Roman" w:eastAsia="SimSun" w:hAnsi="Times New Roman" w:cs="Times New Roman"/>
          <w:b/>
          <w:bCs/>
          <w:iCs/>
          <w:sz w:val="24"/>
          <w:szCs w:val="24"/>
          <w:lang w:val="ro-MD" w:eastAsia="zh-CN"/>
        </w:rPr>
        <w:t xml:space="preserve">    </w:t>
      </w:r>
      <w:r w:rsidRPr="00665217">
        <w:rPr>
          <w:rFonts w:ascii="Times New Roman" w:eastAsia="SimSun" w:hAnsi="Times New Roman" w:cs="Times New Roman"/>
          <w:b/>
          <w:bCs/>
          <w:iCs/>
          <w:sz w:val="24"/>
          <w:szCs w:val="24"/>
          <w:lang w:val="ro-MD" w:eastAsia="zh-CN"/>
        </w:rPr>
        <w:t xml:space="preserve"> 6</w:t>
      </w:r>
      <w:r w:rsidR="005773FB" w:rsidRPr="00665217">
        <w:rPr>
          <w:rFonts w:ascii="Times New Roman" w:eastAsia="SimSun" w:hAnsi="Times New Roman" w:cs="Times New Roman"/>
          <w:b/>
          <w:bCs/>
          <w:iCs/>
          <w:sz w:val="24"/>
          <w:szCs w:val="24"/>
          <w:lang w:val="ro-MD" w:eastAsia="zh-CN"/>
        </w:rPr>
        <w:t>.</w:t>
      </w:r>
      <w:r w:rsidRPr="00665217">
        <w:rPr>
          <w:rFonts w:ascii="Times New Roman" w:eastAsia="SimSun" w:hAnsi="Times New Roman" w:cs="Times New Roman"/>
          <w:b/>
          <w:bCs/>
          <w:iCs/>
          <w:sz w:val="24"/>
          <w:szCs w:val="24"/>
          <w:lang w:val="ro-MD" w:eastAsia="zh-CN"/>
        </w:rPr>
        <w:t xml:space="preserve">   Reglementări tehnice și standarde utilizate:</w:t>
      </w:r>
      <w:r w:rsidRPr="00665217">
        <w:rPr>
          <w:rFonts w:ascii="Times New Roman" w:eastAsia="SimSun" w:hAnsi="Times New Roman" w:cs="Times New Roman"/>
          <w:b/>
          <w:bCs/>
          <w:iCs/>
          <w:sz w:val="24"/>
          <w:szCs w:val="24"/>
          <w:lang w:val="ro-MD" w:eastAsia="zh-CN"/>
        </w:rPr>
        <w:br/>
      </w:r>
      <w:r>
        <w:rPr>
          <w:rFonts w:ascii="Times New Roman" w:eastAsia="SimSun" w:hAnsi="Times New Roman" w:cs="Times New Roman"/>
          <w:iCs/>
          <w:sz w:val="24"/>
          <w:szCs w:val="24"/>
          <w:lang w:val="ro-MD" w:eastAsia="zh-CN"/>
        </w:rPr>
        <w:t xml:space="preserve">     </w:t>
      </w:r>
      <w:r w:rsidRPr="00665217">
        <w:rPr>
          <w:rFonts w:ascii="Times New Roman" w:eastAsia="SimSun" w:hAnsi="Times New Roman" w:cs="Times New Roman"/>
          <w:iCs/>
          <w:sz w:val="24"/>
          <w:szCs w:val="24"/>
          <w:lang w:val="ro-MD" w:eastAsia="zh-CN"/>
        </w:rPr>
        <w:t>6.1.</w:t>
      </w:r>
      <w:r w:rsidRPr="00665217">
        <w:rPr>
          <w:rFonts w:ascii="Times New Roman" w:eastAsia="SimSun" w:hAnsi="Times New Roman" w:cs="Times New Roman"/>
          <w:iCs/>
          <w:sz w:val="24"/>
          <w:szCs w:val="24"/>
          <w:lang w:val="ro-MD" w:eastAsia="zh-CN"/>
        </w:rPr>
        <w:tab/>
        <w:t>Legea privind energia electrică Nr.1</w:t>
      </w:r>
      <w:r w:rsidR="00CA0C71">
        <w:rPr>
          <w:rFonts w:ascii="Times New Roman" w:eastAsia="SimSun" w:hAnsi="Times New Roman" w:cs="Times New Roman"/>
          <w:iCs/>
          <w:sz w:val="24"/>
          <w:szCs w:val="24"/>
          <w:lang w:val="ro-MD" w:eastAsia="zh-CN"/>
        </w:rPr>
        <w:t>64</w:t>
      </w:r>
      <w:r w:rsidRPr="00665217">
        <w:rPr>
          <w:rFonts w:ascii="Times New Roman" w:eastAsia="SimSun" w:hAnsi="Times New Roman" w:cs="Times New Roman"/>
          <w:iCs/>
          <w:sz w:val="24"/>
          <w:szCs w:val="24"/>
          <w:lang w:val="ro-MD" w:eastAsia="zh-CN"/>
        </w:rPr>
        <w:t xml:space="preserve"> din </w:t>
      </w:r>
      <w:r w:rsidR="00CA0C71">
        <w:rPr>
          <w:rFonts w:ascii="Times New Roman" w:eastAsia="SimSun" w:hAnsi="Times New Roman" w:cs="Times New Roman"/>
          <w:iCs/>
          <w:sz w:val="24"/>
          <w:szCs w:val="24"/>
          <w:lang w:val="ro-MD" w:eastAsia="zh-CN"/>
        </w:rPr>
        <w:t>26</w:t>
      </w:r>
      <w:r w:rsidRPr="00665217">
        <w:rPr>
          <w:rFonts w:ascii="Times New Roman" w:eastAsia="SimSun" w:hAnsi="Times New Roman" w:cs="Times New Roman"/>
          <w:iCs/>
          <w:sz w:val="24"/>
          <w:szCs w:val="24"/>
          <w:lang w:val="ro-MD" w:eastAsia="zh-CN"/>
        </w:rPr>
        <w:t>.0</w:t>
      </w:r>
      <w:r w:rsidR="00CA0C71">
        <w:rPr>
          <w:rFonts w:ascii="Times New Roman" w:eastAsia="SimSun" w:hAnsi="Times New Roman" w:cs="Times New Roman"/>
          <w:iCs/>
          <w:sz w:val="24"/>
          <w:szCs w:val="24"/>
          <w:lang w:val="ro-MD" w:eastAsia="zh-CN"/>
        </w:rPr>
        <w:t>6</w:t>
      </w:r>
      <w:r w:rsidRPr="00665217">
        <w:rPr>
          <w:rFonts w:ascii="Times New Roman" w:eastAsia="SimSun" w:hAnsi="Times New Roman" w:cs="Times New Roman"/>
          <w:iCs/>
          <w:sz w:val="24"/>
          <w:szCs w:val="24"/>
          <w:lang w:val="ro-MD" w:eastAsia="zh-CN"/>
        </w:rPr>
        <w:t>.</w:t>
      </w:r>
      <w:r w:rsidR="00CA0C71">
        <w:rPr>
          <w:rFonts w:ascii="Times New Roman" w:eastAsia="SimSun" w:hAnsi="Times New Roman" w:cs="Times New Roman"/>
          <w:iCs/>
          <w:sz w:val="24"/>
          <w:szCs w:val="24"/>
          <w:lang w:val="ro-MD" w:eastAsia="zh-CN"/>
        </w:rPr>
        <w:t>2025</w:t>
      </w:r>
      <w:r w:rsidRPr="00665217">
        <w:rPr>
          <w:rFonts w:ascii="Times New Roman" w:eastAsia="SimSun" w:hAnsi="Times New Roman" w:cs="Times New Roman"/>
          <w:iCs/>
          <w:sz w:val="24"/>
          <w:szCs w:val="24"/>
          <w:lang w:val="ro-MD" w:eastAsia="zh-CN"/>
        </w:rPr>
        <w:t>;</w:t>
      </w:r>
    </w:p>
    <w:p w14:paraId="33A82DF0" w14:textId="77777777" w:rsidR="00665217" w:rsidRPr="00665217" w:rsidRDefault="00665217" w:rsidP="00665217">
      <w:pPr>
        <w:pStyle w:val="Listparagraf"/>
        <w:spacing w:after="0" w:line="240" w:lineRule="auto"/>
        <w:ind w:left="284" w:right="-425"/>
        <w:rPr>
          <w:rFonts w:ascii="Times New Roman" w:eastAsia="SimSun" w:hAnsi="Times New Roman" w:cs="Times New Roman"/>
          <w:iCs/>
          <w:sz w:val="24"/>
          <w:szCs w:val="24"/>
          <w:lang w:val="ro-MD" w:eastAsia="zh-CN"/>
        </w:rPr>
      </w:pPr>
      <w:r w:rsidRPr="00665217">
        <w:rPr>
          <w:rFonts w:ascii="Times New Roman" w:eastAsia="SimSun" w:hAnsi="Times New Roman" w:cs="Times New Roman"/>
          <w:iCs/>
          <w:sz w:val="24"/>
          <w:szCs w:val="24"/>
          <w:lang w:val="ro-MD" w:eastAsia="zh-CN"/>
        </w:rPr>
        <w:t>6.2.</w:t>
      </w:r>
      <w:r w:rsidRPr="00665217">
        <w:rPr>
          <w:rFonts w:ascii="Times New Roman" w:eastAsia="SimSun" w:hAnsi="Times New Roman" w:cs="Times New Roman"/>
          <w:iCs/>
          <w:sz w:val="24"/>
          <w:szCs w:val="24"/>
          <w:lang w:val="ro-MD" w:eastAsia="zh-CN"/>
        </w:rPr>
        <w:tab/>
        <w:t>HANRE475/2021 din 29.10.2021 privind aprobarea Regulamentului de admitere în exploatare a instalațiilor electrice;</w:t>
      </w:r>
    </w:p>
    <w:p w14:paraId="55F723CE" w14:textId="77777777" w:rsidR="00665217" w:rsidRPr="00665217" w:rsidRDefault="00665217" w:rsidP="00665217">
      <w:pPr>
        <w:pStyle w:val="Listparagraf"/>
        <w:spacing w:after="0" w:line="240" w:lineRule="auto"/>
        <w:ind w:left="284" w:right="-425"/>
        <w:rPr>
          <w:rFonts w:ascii="Times New Roman" w:eastAsia="SimSun" w:hAnsi="Times New Roman" w:cs="Times New Roman"/>
          <w:iCs/>
          <w:sz w:val="24"/>
          <w:szCs w:val="24"/>
          <w:lang w:val="ro-MD" w:eastAsia="zh-CN"/>
        </w:rPr>
      </w:pPr>
      <w:r w:rsidRPr="00665217">
        <w:rPr>
          <w:rFonts w:ascii="Times New Roman" w:eastAsia="SimSun" w:hAnsi="Times New Roman" w:cs="Times New Roman"/>
          <w:iCs/>
          <w:sz w:val="24"/>
          <w:szCs w:val="24"/>
          <w:lang w:val="ro-MD" w:eastAsia="zh-CN"/>
        </w:rPr>
        <w:t>6.3.</w:t>
      </w:r>
      <w:r w:rsidRPr="00665217">
        <w:rPr>
          <w:rFonts w:ascii="Times New Roman" w:eastAsia="SimSun" w:hAnsi="Times New Roman" w:cs="Times New Roman"/>
          <w:iCs/>
          <w:sz w:val="24"/>
          <w:szCs w:val="24"/>
          <w:lang w:val="ro-MD" w:eastAsia="zh-CN"/>
        </w:rPr>
        <w:tab/>
        <w:t>HANRE155/2022 din 01.04.2022 privind aprobarea Normelor minime de exploatare a centralelor și rețelelor electrice;</w:t>
      </w:r>
    </w:p>
    <w:p w14:paraId="497EA54D" w14:textId="05258AF4" w:rsidR="00A22660" w:rsidRPr="00665217" w:rsidRDefault="00665217" w:rsidP="00665217">
      <w:pPr>
        <w:pStyle w:val="Listparagraf"/>
        <w:spacing w:after="0" w:line="240" w:lineRule="auto"/>
        <w:ind w:left="284" w:right="-425"/>
        <w:rPr>
          <w:rFonts w:ascii="Times New Roman" w:eastAsia="SimSun" w:hAnsi="Times New Roman" w:cs="Times New Roman"/>
          <w:iCs/>
          <w:sz w:val="24"/>
          <w:szCs w:val="24"/>
          <w:lang w:val="ro-MD" w:eastAsia="zh-CN"/>
        </w:rPr>
      </w:pPr>
      <w:r w:rsidRPr="00665217">
        <w:rPr>
          <w:rFonts w:ascii="Times New Roman" w:eastAsia="SimSun" w:hAnsi="Times New Roman" w:cs="Times New Roman"/>
          <w:iCs/>
          <w:sz w:val="24"/>
          <w:szCs w:val="24"/>
          <w:lang w:val="ro-MD" w:eastAsia="zh-CN"/>
        </w:rPr>
        <w:t>6.4.</w:t>
      </w:r>
      <w:r w:rsidRPr="00665217">
        <w:rPr>
          <w:rFonts w:ascii="Times New Roman" w:eastAsia="SimSun" w:hAnsi="Times New Roman" w:cs="Times New Roman"/>
          <w:iCs/>
          <w:sz w:val="24"/>
          <w:szCs w:val="24"/>
          <w:lang w:val="ro-MD" w:eastAsia="zh-CN"/>
        </w:rPr>
        <w:tab/>
        <w:t>HANRE393/2019 din 01.11.2019 privind aprobarea documentului normativ-tehnic în domeniul energeticii NE1-01:2019 „Norme de exploatare a instalațiilor electrice ale consumatorilor non casnici”.</w:t>
      </w:r>
    </w:p>
    <w:p w14:paraId="4DCEE039" w14:textId="1558E2E0" w:rsidR="009C04BC" w:rsidRPr="00BA566E" w:rsidRDefault="00CA0C71" w:rsidP="00182AFF">
      <w:pPr>
        <w:spacing w:after="0"/>
        <w:ind w:left="284" w:right="-425"/>
        <w:rPr>
          <w:rFonts w:ascii="Times New Roman" w:hAnsi="Times New Roman" w:cs="Times New Roman"/>
          <w:sz w:val="18"/>
          <w:szCs w:val="18"/>
          <w:lang w:val="ro-MD"/>
        </w:rPr>
      </w:pPr>
      <w:r>
        <w:rPr>
          <w:rFonts w:ascii="Times New Roman" w:eastAsia="Times New Roman" w:hAnsi="Times New Roman" w:cs="Times New Roman"/>
          <w:b/>
          <w:spacing w:val="-3"/>
          <w:sz w:val="24"/>
          <w:szCs w:val="24"/>
          <w:lang w:val="ro-MD" w:eastAsia="ro-RO"/>
        </w:rPr>
        <w:br/>
      </w:r>
    </w:p>
    <w:p w14:paraId="623409C0" w14:textId="77777777" w:rsidR="00247A7E" w:rsidRPr="00BA566E" w:rsidRDefault="00247A7E" w:rsidP="009C04BC">
      <w:pPr>
        <w:spacing w:after="0"/>
        <w:ind w:right="-425"/>
        <w:rPr>
          <w:rFonts w:ascii="Times New Roman" w:hAnsi="Times New Roman" w:cs="Times New Roman"/>
          <w:sz w:val="24"/>
          <w:szCs w:val="24"/>
          <w:lang w:val="ro-MD"/>
        </w:rPr>
      </w:pPr>
    </w:p>
    <w:p w14:paraId="65C08AFB" w14:textId="77777777" w:rsidR="00247A7E" w:rsidRPr="00BA566E" w:rsidRDefault="00247A7E" w:rsidP="009C04BC">
      <w:pPr>
        <w:spacing w:after="0"/>
        <w:ind w:right="-425"/>
        <w:rPr>
          <w:rFonts w:ascii="Times New Roman" w:hAnsi="Times New Roman" w:cs="Times New Roman"/>
          <w:sz w:val="24"/>
          <w:szCs w:val="24"/>
          <w:lang w:val="ro-MD"/>
        </w:rPr>
      </w:pPr>
    </w:p>
    <w:p w14:paraId="7AB97133" w14:textId="77777777" w:rsidR="00247A7E" w:rsidRPr="00BA566E" w:rsidRDefault="00247A7E" w:rsidP="009C04BC">
      <w:pPr>
        <w:spacing w:after="0"/>
        <w:ind w:right="-425"/>
        <w:rPr>
          <w:rFonts w:ascii="Times New Roman" w:hAnsi="Times New Roman" w:cs="Times New Roman"/>
          <w:b/>
          <w:bCs/>
          <w:sz w:val="24"/>
          <w:szCs w:val="24"/>
          <w:lang w:val="ro-MD"/>
        </w:rPr>
      </w:pPr>
    </w:p>
    <w:p w14:paraId="255CC00D" w14:textId="77777777" w:rsidR="003F362F" w:rsidRPr="00BA566E" w:rsidRDefault="003F362F" w:rsidP="009C04BC">
      <w:pPr>
        <w:spacing w:after="0" w:line="240" w:lineRule="auto"/>
        <w:rPr>
          <w:rFonts w:ascii="Times New Roman" w:eastAsia="Calibri" w:hAnsi="Times New Roman" w:cs="Times New Roman"/>
          <w:sz w:val="2"/>
          <w:szCs w:val="24"/>
          <w:lang w:val="ro-MD"/>
        </w:rPr>
      </w:pPr>
    </w:p>
    <w:sectPr w:rsidR="003F362F" w:rsidRPr="00BA566E" w:rsidSect="00182AFF">
      <w:headerReference w:type="even" r:id="rId9"/>
      <w:headerReference w:type="default" r:id="rId10"/>
      <w:footerReference w:type="even" r:id="rId11"/>
      <w:footerReference w:type="default" r:id="rId12"/>
      <w:headerReference w:type="first" r:id="rId13"/>
      <w:footerReference w:type="first" r:id="rId14"/>
      <w:pgSz w:w="11906" w:h="16838"/>
      <w:pgMar w:top="426" w:right="707" w:bottom="426" w:left="709"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C564D" w14:textId="77777777" w:rsidR="003252CA" w:rsidRDefault="003252CA" w:rsidP="003631CF">
      <w:pPr>
        <w:spacing w:after="0" w:line="240" w:lineRule="auto"/>
      </w:pPr>
      <w:r>
        <w:separator/>
      </w:r>
    </w:p>
  </w:endnote>
  <w:endnote w:type="continuationSeparator" w:id="0">
    <w:p w14:paraId="08C7F25E" w14:textId="77777777" w:rsidR="003252CA" w:rsidRDefault="003252CA" w:rsidP="00363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R">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D7523" w14:textId="77777777" w:rsidR="00DD0D45" w:rsidRDefault="00DD0D4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9B37C" w14:textId="77777777" w:rsidR="00DD0D45" w:rsidRDefault="00DD0D45">
    <w:pPr>
      <w:pStyle w:val="Subsol"/>
      <w:rPr>
        <w:lang w:val="en-US"/>
      </w:rPr>
    </w:pPr>
  </w:p>
  <w:p w14:paraId="126792BD" w14:textId="77777777" w:rsidR="00DD0D45" w:rsidRPr="00E75C02" w:rsidRDefault="00DD0D45">
    <w:pPr>
      <w:pStyle w:val="Subsol"/>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DC716" w14:textId="77777777" w:rsidR="00DD0D45" w:rsidRDefault="00DD0D4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1117D" w14:textId="77777777" w:rsidR="003252CA" w:rsidRDefault="003252CA" w:rsidP="003631CF">
      <w:pPr>
        <w:spacing w:after="0" w:line="240" w:lineRule="auto"/>
      </w:pPr>
      <w:r>
        <w:separator/>
      </w:r>
    </w:p>
  </w:footnote>
  <w:footnote w:type="continuationSeparator" w:id="0">
    <w:p w14:paraId="4E6184A9" w14:textId="77777777" w:rsidR="003252CA" w:rsidRDefault="003252CA" w:rsidP="00363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0559A" w14:textId="77777777" w:rsidR="00DD0D45" w:rsidRDefault="00DD0D4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794DD" w14:textId="77777777" w:rsidR="00DD0D45" w:rsidRDefault="00DD0D4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AF302" w14:textId="77777777" w:rsidR="00DD0D45" w:rsidRDefault="00DD0D4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0870"/>
    <w:multiLevelType w:val="hybridMultilevel"/>
    <w:tmpl w:val="60C264B6"/>
    <w:lvl w:ilvl="0" w:tplc="EC701404">
      <w:start w:val="6"/>
      <w:numFmt w:val="bullet"/>
      <w:lvlText w:val="-"/>
      <w:lvlJc w:val="left"/>
      <w:pPr>
        <w:ind w:left="-66" w:hanging="360"/>
      </w:pPr>
      <w:rPr>
        <w:rFonts w:ascii="Times New Roman" w:eastAsia="Times New Roman" w:hAnsi="Times New Roman" w:cs="Times New Roman" w:hint="default"/>
        <w:b w:val="0"/>
      </w:rPr>
    </w:lvl>
    <w:lvl w:ilvl="1" w:tplc="04190003">
      <w:start w:val="1"/>
      <w:numFmt w:val="bullet"/>
      <w:lvlText w:val="o"/>
      <w:lvlJc w:val="left"/>
      <w:pPr>
        <w:ind w:left="654" w:hanging="360"/>
      </w:pPr>
      <w:rPr>
        <w:rFonts w:ascii="Courier New" w:hAnsi="Courier New" w:cs="Courier New" w:hint="default"/>
      </w:rPr>
    </w:lvl>
    <w:lvl w:ilvl="2" w:tplc="04190005">
      <w:start w:val="1"/>
      <w:numFmt w:val="bullet"/>
      <w:lvlText w:val=""/>
      <w:lvlJc w:val="left"/>
      <w:pPr>
        <w:ind w:left="1374" w:hanging="360"/>
      </w:pPr>
      <w:rPr>
        <w:rFonts w:ascii="Wingdings" w:hAnsi="Wingdings" w:hint="default"/>
      </w:rPr>
    </w:lvl>
    <w:lvl w:ilvl="3" w:tplc="04190001">
      <w:start w:val="1"/>
      <w:numFmt w:val="bullet"/>
      <w:lvlText w:val=""/>
      <w:lvlJc w:val="left"/>
      <w:pPr>
        <w:ind w:left="2094" w:hanging="360"/>
      </w:pPr>
      <w:rPr>
        <w:rFonts w:ascii="Symbol" w:hAnsi="Symbol" w:hint="default"/>
      </w:rPr>
    </w:lvl>
    <w:lvl w:ilvl="4" w:tplc="04190003">
      <w:start w:val="1"/>
      <w:numFmt w:val="bullet"/>
      <w:lvlText w:val="o"/>
      <w:lvlJc w:val="left"/>
      <w:pPr>
        <w:ind w:left="2814" w:hanging="360"/>
      </w:pPr>
      <w:rPr>
        <w:rFonts w:ascii="Courier New" w:hAnsi="Courier New" w:cs="Courier New" w:hint="default"/>
      </w:rPr>
    </w:lvl>
    <w:lvl w:ilvl="5" w:tplc="04190005">
      <w:start w:val="1"/>
      <w:numFmt w:val="bullet"/>
      <w:lvlText w:val=""/>
      <w:lvlJc w:val="left"/>
      <w:pPr>
        <w:ind w:left="3534" w:hanging="360"/>
      </w:pPr>
      <w:rPr>
        <w:rFonts w:ascii="Wingdings" w:hAnsi="Wingdings" w:hint="default"/>
      </w:rPr>
    </w:lvl>
    <w:lvl w:ilvl="6" w:tplc="04190001">
      <w:start w:val="1"/>
      <w:numFmt w:val="bullet"/>
      <w:lvlText w:val=""/>
      <w:lvlJc w:val="left"/>
      <w:pPr>
        <w:ind w:left="4254" w:hanging="360"/>
      </w:pPr>
      <w:rPr>
        <w:rFonts w:ascii="Symbol" w:hAnsi="Symbol" w:hint="default"/>
      </w:rPr>
    </w:lvl>
    <w:lvl w:ilvl="7" w:tplc="04190003">
      <w:start w:val="1"/>
      <w:numFmt w:val="bullet"/>
      <w:lvlText w:val="o"/>
      <w:lvlJc w:val="left"/>
      <w:pPr>
        <w:ind w:left="4974" w:hanging="360"/>
      </w:pPr>
      <w:rPr>
        <w:rFonts w:ascii="Courier New" w:hAnsi="Courier New" w:cs="Courier New" w:hint="default"/>
      </w:rPr>
    </w:lvl>
    <w:lvl w:ilvl="8" w:tplc="04190005">
      <w:start w:val="1"/>
      <w:numFmt w:val="bullet"/>
      <w:lvlText w:val=""/>
      <w:lvlJc w:val="left"/>
      <w:pPr>
        <w:ind w:left="5694" w:hanging="360"/>
      </w:pPr>
      <w:rPr>
        <w:rFonts w:ascii="Wingdings" w:hAnsi="Wingdings" w:hint="default"/>
      </w:rPr>
    </w:lvl>
  </w:abstractNum>
  <w:abstractNum w:abstractNumId="1" w15:restartNumberingAfterBreak="0">
    <w:nsid w:val="07BF647E"/>
    <w:multiLevelType w:val="hybridMultilevel"/>
    <w:tmpl w:val="FFCAA47C"/>
    <w:lvl w:ilvl="0" w:tplc="78B43802">
      <w:numFmt w:val="bullet"/>
      <w:lvlText w:val="-"/>
      <w:lvlJc w:val="left"/>
      <w:pPr>
        <w:ind w:left="797" w:hanging="360"/>
      </w:pPr>
      <w:rPr>
        <w:rFonts w:ascii="Arial" w:eastAsia="Calibri" w:hAnsi="Arial" w:cs="Arial" w:hint="default"/>
      </w:rPr>
    </w:lvl>
    <w:lvl w:ilvl="1" w:tplc="04190003" w:tentative="1">
      <w:start w:val="1"/>
      <w:numFmt w:val="bullet"/>
      <w:lvlText w:val="o"/>
      <w:lvlJc w:val="left"/>
      <w:pPr>
        <w:ind w:left="1517" w:hanging="360"/>
      </w:pPr>
      <w:rPr>
        <w:rFonts w:ascii="Courier New" w:hAnsi="Courier New" w:cs="Courier New" w:hint="default"/>
      </w:rPr>
    </w:lvl>
    <w:lvl w:ilvl="2" w:tplc="04190005" w:tentative="1">
      <w:start w:val="1"/>
      <w:numFmt w:val="bullet"/>
      <w:lvlText w:val=""/>
      <w:lvlJc w:val="left"/>
      <w:pPr>
        <w:ind w:left="2237" w:hanging="360"/>
      </w:pPr>
      <w:rPr>
        <w:rFonts w:ascii="Wingdings" w:hAnsi="Wingdings" w:hint="default"/>
      </w:rPr>
    </w:lvl>
    <w:lvl w:ilvl="3" w:tplc="04190001" w:tentative="1">
      <w:start w:val="1"/>
      <w:numFmt w:val="bullet"/>
      <w:lvlText w:val=""/>
      <w:lvlJc w:val="left"/>
      <w:pPr>
        <w:ind w:left="2957" w:hanging="360"/>
      </w:pPr>
      <w:rPr>
        <w:rFonts w:ascii="Symbol" w:hAnsi="Symbol" w:hint="default"/>
      </w:rPr>
    </w:lvl>
    <w:lvl w:ilvl="4" w:tplc="04190003" w:tentative="1">
      <w:start w:val="1"/>
      <w:numFmt w:val="bullet"/>
      <w:lvlText w:val="o"/>
      <w:lvlJc w:val="left"/>
      <w:pPr>
        <w:ind w:left="3677" w:hanging="360"/>
      </w:pPr>
      <w:rPr>
        <w:rFonts w:ascii="Courier New" w:hAnsi="Courier New" w:cs="Courier New" w:hint="default"/>
      </w:rPr>
    </w:lvl>
    <w:lvl w:ilvl="5" w:tplc="04190005" w:tentative="1">
      <w:start w:val="1"/>
      <w:numFmt w:val="bullet"/>
      <w:lvlText w:val=""/>
      <w:lvlJc w:val="left"/>
      <w:pPr>
        <w:ind w:left="4397" w:hanging="360"/>
      </w:pPr>
      <w:rPr>
        <w:rFonts w:ascii="Wingdings" w:hAnsi="Wingdings" w:hint="default"/>
      </w:rPr>
    </w:lvl>
    <w:lvl w:ilvl="6" w:tplc="04190001" w:tentative="1">
      <w:start w:val="1"/>
      <w:numFmt w:val="bullet"/>
      <w:lvlText w:val=""/>
      <w:lvlJc w:val="left"/>
      <w:pPr>
        <w:ind w:left="5117" w:hanging="360"/>
      </w:pPr>
      <w:rPr>
        <w:rFonts w:ascii="Symbol" w:hAnsi="Symbol" w:hint="default"/>
      </w:rPr>
    </w:lvl>
    <w:lvl w:ilvl="7" w:tplc="04190003" w:tentative="1">
      <w:start w:val="1"/>
      <w:numFmt w:val="bullet"/>
      <w:lvlText w:val="o"/>
      <w:lvlJc w:val="left"/>
      <w:pPr>
        <w:ind w:left="5837" w:hanging="360"/>
      </w:pPr>
      <w:rPr>
        <w:rFonts w:ascii="Courier New" w:hAnsi="Courier New" w:cs="Courier New" w:hint="default"/>
      </w:rPr>
    </w:lvl>
    <w:lvl w:ilvl="8" w:tplc="04190005" w:tentative="1">
      <w:start w:val="1"/>
      <w:numFmt w:val="bullet"/>
      <w:lvlText w:val=""/>
      <w:lvlJc w:val="left"/>
      <w:pPr>
        <w:ind w:left="6557" w:hanging="360"/>
      </w:pPr>
      <w:rPr>
        <w:rFonts w:ascii="Wingdings" w:hAnsi="Wingdings" w:hint="default"/>
      </w:rPr>
    </w:lvl>
  </w:abstractNum>
  <w:abstractNum w:abstractNumId="2" w15:restartNumberingAfterBreak="0">
    <w:nsid w:val="0CD333EA"/>
    <w:multiLevelType w:val="hybridMultilevel"/>
    <w:tmpl w:val="E618B992"/>
    <w:lvl w:ilvl="0" w:tplc="ACBC3314">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2E7649"/>
    <w:multiLevelType w:val="multilevel"/>
    <w:tmpl w:val="2680439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65A414A"/>
    <w:multiLevelType w:val="hybridMultilevel"/>
    <w:tmpl w:val="318C4680"/>
    <w:lvl w:ilvl="0" w:tplc="FA00937E">
      <w:start w:val="1"/>
      <w:numFmt w:val="decimal"/>
      <w:lvlText w:val="%1."/>
      <w:lvlJc w:val="left"/>
      <w:pPr>
        <w:ind w:left="643" w:hanging="360"/>
      </w:pPr>
      <w:rPr>
        <w:rFonts w:hint="default"/>
      </w:rPr>
    </w:lvl>
    <w:lvl w:ilvl="1" w:tplc="04190019" w:tentative="1">
      <w:start w:val="1"/>
      <w:numFmt w:val="lowerLetter"/>
      <w:lvlText w:val="%2."/>
      <w:lvlJc w:val="left"/>
      <w:pPr>
        <w:ind w:left="1439" w:hanging="360"/>
      </w:pPr>
    </w:lvl>
    <w:lvl w:ilvl="2" w:tplc="0419001B" w:tentative="1">
      <w:start w:val="1"/>
      <w:numFmt w:val="lowerRoman"/>
      <w:lvlText w:val="%3."/>
      <w:lvlJc w:val="right"/>
      <w:pPr>
        <w:ind w:left="2159" w:hanging="180"/>
      </w:pPr>
    </w:lvl>
    <w:lvl w:ilvl="3" w:tplc="0419000F" w:tentative="1">
      <w:start w:val="1"/>
      <w:numFmt w:val="decimal"/>
      <w:lvlText w:val="%4."/>
      <w:lvlJc w:val="left"/>
      <w:pPr>
        <w:ind w:left="2879" w:hanging="360"/>
      </w:pPr>
    </w:lvl>
    <w:lvl w:ilvl="4" w:tplc="04190019" w:tentative="1">
      <w:start w:val="1"/>
      <w:numFmt w:val="lowerLetter"/>
      <w:lvlText w:val="%5."/>
      <w:lvlJc w:val="left"/>
      <w:pPr>
        <w:ind w:left="3599" w:hanging="360"/>
      </w:pPr>
    </w:lvl>
    <w:lvl w:ilvl="5" w:tplc="0419001B" w:tentative="1">
      <w:start w:val="1"/>
      <w:numFmt w:val="lowerRoman"/>
      <w:lvlText w:val="%6."/>
      <w:lvlJc w:val="right"/>
      <w:pPr>
        <w:ind w:left="4319" w:hanging="180"/>
      </w:pPr>
    </w:lvl>
    <w:lvl w:ilvl="6" w:tplc="0419000F" w:tentative="1">
      <w:start w:val="1"/>
      <w:numFmt w:val="decimal"/>
      <w:lvlText w:val="%7."/>
      <w:lvlJc w:val="left"/>
      <w:pPr>
        <w:ind w:left="5039" w:hanging="360"/>
      </w:pPr>
    </w:lvl>
    <w:lvl w:ilvl="7" w:tplc="04190019" w:tentative="1">
      <w:start w:val="1"/>
      <w:numFmt w:val="lowerLetter"/>
      <w:lvlText w:val="%8."/>
      <w:lvlJc w:val="left"/>
      <w:pPr>
        <w:ind w:left="5759" w:hanging="360"/>
      </w:pPr>
    </w:lvl>
    <w:lvl w:ilvl="8" w:tplc="0419001B" w:tentative="1">
      <w:start w:val="1"/>
      <w:numFmt w:val="lowerRoman"/>
      <w:lvlText w:val="%9."/>
      <w:lvlJc w:val="right"/>
      <w:pPr>
        <w:ind w:left="6479" w:hanging="180"/>
      </w:pPr>
    </w:lvl>
  </w:abstractNum>
  <w:abstractNum w:abstractNumId="6" w15:restartNumberingAfterBreak="0">
    <w:nsid w:val="215A3988"/>
    <w:multiLevelType w:val="hybridMultilevel"/>
    <w:tmpl w:val="9FDAF1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441789D"/>
    <w:multiLevelType w:val="multilevel"/>
    <w:tmpl w:val="A836A146"/>
    <w:lvl w:ilvl="0">
      <w:start w:val="1"/>
      <w:numFmt w:val="decimal"/>
      <w:lvlText w:val="%1."/>
      <w:lvlJc w:val="left"/>
      <w:pPr>
        <w:ind w:left="720" w:hanging="360"/>
      </w:pPr>
      <w:rPr>
        <w:b/>
        <w:bCs/>
        <w:i w:val="0"/>
        <w:iCs/>
      </w:r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1800" w:hanging="1440"/>
      </w:pPr>
      <w:rPr>
        <w:b w:val="0"/>
      </w:rPr>
    </w:lvl>
    <w:lvl w:ilvl="8">
      <w:start w:val="1"/>
      <w:numFmt w:val="decimal"/>
      <w:isLgl/>
      <w:lvlText w:val="%1.%2.%3.%4.%5.%6.%7.%8.%9"/>
      <w:lvlJc w:val="left"/>
      <w:pPr>
        <w:ind w:left="1800" w:hanging="1440"/>
      </w:pPr>
      <w:rPr>
        <w:b w:val="0"/>
      </w:rPr>
    </w:lvl>
  </w:abstractNum>
  <w:abstractNum w:abstractNumId="8" w15:restartNumberingAfterBreak="0">
    <w:nsid w:val="3ACA0861"/>
    <w:multiLevelType w:val="hybridMultilevel"/>
    <w:tmpl w:val="4CB67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3D77331A"/>
    <w:multiLevelType w:val="multilevel"/>
    <w:tmpl w:val="3B582E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 w15:restartNumberingAfterBreak="0">
    <w:nsid w:val="416B5523"/>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4745700D"/>
    <w:multiLevelType w:val="hybridMultilevel"/>
    <w:tmpl w:val="078CE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C8E3390"/>
    <w:multiLevelType w:val="hybridMultilevel"/>
    <w:tmpl w:val="A0D488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5" w15:restartNumberingAfterBreak="0">
    <w:nsid w:val="53A77F11"/>
    <w:multiLevelType w:val="hybridMultilevel"/>
    <w:tmpl w:val="1BA4C2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15:restartNumberingAfterBreak="0">
    <w:nsid w:val="5DEB4883"/>
    <w:multiLevelType w:val="multilevel"/>
    <w:tmpl w:val="12AA5A52"/>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6A3B2AB9"/>
    <w:multiLevelType w:val="multilevel"/>
    <w:tmpl w:val="681C52F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2" w15:restartNumberingAfterBreak="0">
    <w:nsid w:val="71C02FAD"/>
    <w:multiLevelType w:val="multilevel"/>
    <w:tmpl w:val="C6AE8C20"/>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55056EE"/>
    <w:multiLevelType w:val="hybridMultilevel"/>
    <w:tmpl w:val="E618B992"/>
    <w:lvl w:ilvl="0" w:tplc="ACBC3314">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6531060"/>
    <w:multiLevelType w:val="hybridMultilevel"/>
    <w:tmpl w:val="78BAE6C2"/>
    <w:lvl w:ilvl="0" w:tplc="5EC057B0">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D794FDC"/>
    <w:multiLevelType w:val="hybridMultilevel"/>
    <w:tmpl w:val="C6DC92C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31548698">
    <w:abstractNumId w:val="24"/>
  </w:num>
  <w:num w:numId="2" w16cid:durableId="749817863">
    <w:abstractNumId w:val="1"/>
  </w:num>
  <w:num w:numId="3" w16cid:durableId="215165673">
    <w:abstractNumId w:val="4"/>
  </w:num>
  <w:num w:numId="4" w16cid:durableId="1356032572">
    <w:abstractNumId w:val="12"/>
  </w:num>
  <w:num w:numId="5" w16cid:durableId="1423988551">
    <w:abstractNumId w:val="10"/>
  </w:num>
  <w:num w:numId="6" w16cid:durableId="1732001134">
    <w:abstractNumId w:val="18"/>
  </w:num>
  <w:num w:numId="7" w16cid:durableId="1574969439">
    <w:abstractNumId w:val="17"/>
  </w:num>
  <w:num w:numId="8" w16cid:durableId="578059773">
    <w:abstractNumId w:val="19"/>
  </w:num>
  <w:num w:numId="9" w16cid:durableId="1611817631">
    <w:abstractNumId w:val="21"/>
  </w:num>
  <w:num w:numId="10" w16cid:durableId="1585606833">
    <w:abstractNumId w:val="14"/>
  </w:num>
  <w:num w:numId="11" w16cid:durableId="569122932">
    <w:abstractNumId w:val="8"/>
  </w:num>
  <w:num w:numId="12" w16cid:durableId="1280339686">
    <w:abstractNumId w:val="15"/>
  </w:num>
  <w:num w:numId="13" w16cid:durableId="1022517303">
    <w:abstractNumId w:val="6"/>
  </w:num>
  <w:num w:numId="14" w16cid:durableId="986200020">
    <w:abstractNumId w:val="25"/>
  </w:num>
  <w:num w:numId="15" w16cid:durableId="370618046">
    <w:abstractNumId w:val="9"/>
  </w:num>
  <w:num w:numId="16" w16cid:durableId="448621202">
    <w:abstractNumId w:val="13"/>
  </w:num>
  <w:num w:numId="17" w16cid:durableId="1538351905">
    <w:abstractNumId w:val="11"/>
  </w:num>
  <w:num w:numId="18" w16cid:durableId="450327364">
    <w:abstractNumId w:val="5"/>
  </w:num>
  <w:num w:numId="19" w16cid:durableId="1806852017">
    <w:abstractNumId w:val="22"/>
  </w:num>
  <w:num w:numId="20" w16cid:durableId="1431504877">
    <w:abstractNumId w:val="16"/>
  </w:num>
  <w:num w:numId="21" w16cid:durableId="46497278">
    <w:abstractNumId w:val="23"/>
  </w:num>
  <w:num w:numId="22" w16cid:durableId="121311877">
    <w:abstractNumId w:val="2"/>
  </w:num>
  <w:num w:numId="23" w16cid:durableId="1497720131">
    <w:abstractNumId w:val="7"/>
  </w:num>
  <w:num w:numId="24" w16cid:durableId="1261134422">
    <w:abstractNumId w:val="0"/>
  </w:num>
  <w:num w:numId="25" w16cid:durableId="1703288120">
    <w:abstractNumId w:val="17"/>
  </w:num>
  <w:num w:numId="26" w16cid:durableId="1057320097">
    <w:abstractNumId w:val="19"/>
  </w:num>
  <w:num w:numId="27" w16cid:durableId="2125610278">
    <w:abstractNumId w:val="12"/>
  </w:num>
  <w:num w:numId="28" w16cid:durableId="1345395831">
    <w:abstractNumId w:val="26"/>
  </w:num>
  <w:num w:numId="29" w16cid:durableId="963734096">
    <w:abstractNumId w:val="3"/>
  </w:num>
  <w:num w:numId="30" w16cid:durableId="79803231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1DC1"/>
    <w:rsid w:val="00003BDA"/>
    <w:rsid w:val="00004DDB"/>
    <w:rsid w:val="000165A2"/>
    <w:rsid w:val="00016B8E"/>
    <w:rsid w:val="00020142"/>
    <w:rsid w:val="00021213"/>
    <w:rsid w:val="000279E8"/>
    <w:rsid w:val="00031E39"/>
    <w:rsid w:val="0004217A"/>
    <w:rsid w:val="00043A17"/>
    <w:rsid w:val="000444DB"/>
    <w:rsid w:val="0005349D"/>
    <w:rsid w:val="00053847"/>
    <w:rsid w:val="00055A27"/>
    <w:rsid w:val="000702AF"/>
    <w:rsid w:val="000711BB"/>
    <w:rsid w:val="000735D5"/>
    <w:rsid w:val="00074504"/>
    <w:rsid w:val="00080945"/>
    <w:rsid w:val="00083A0C"/>
    <w:rsid w:val="00086B8C"/>
    <w:rsid w:val="00086EE0"/>
    <w:rsid w:val="0009705F"/>
    <w:rsid w:val="000A7A4C"/>
    <w:rsid w:val="000C4B55"/>
    <w:rsid w:val="000C5A32"/>
    <w:rsid w:val="000D2FAD"/>
    <w:rsid w:val="000D3C45"/>
    <w:rsid w:val="000D632E"/>
    <w:rsid w:val="000E6108"/>
    <w:rsid w:val="000E6D78"/>
    <w:rsid w:val="000F0CC8"/>
    <w:rsid w:val="000F2A9C"/>
    <w:rsid w:val="000F462C"/>
    <w:rsid w:val="000F7CA1"/>
    <w:rsid w:val="0012098F"/>
    <w:rsid w:val="00126F64"/>
    <w:rsid w:val="00132B2C"/>
    <w:rsid w:val="00133BBE"/>
    <w:rsid w:val="00134762"/>
    <w:rsid w:val="0013700F"/>
    <w:rsid w:val="00143933"/>
    <w:rsid w:val="00144245"/>
    <w:rsid w:val="001527E3"/>
    <w:rsid w:val="00157999"/>
    <w:rsid w:val="00157AC0"/>
    <w:rsid w:val="00160D2B"/>
    <w:rsid w:val="001643F3"/>
    <w:rsid w:val="00182AFF"/>
    <w:rsid w:val="00197406"/>
    <w:rsid w:val="001C6B7B"/>
    <w:rsid w:val="001C78BB"/>
    <w:rsid w:val="001D3EE4"/>
    <w:rsid w:val="001D5E8E"/>
    <w:rsid w:val="001F2109"/>
    <w:rsid w:val="001F291C"/>
    <w:rsid w:val="001F3513"/>
    <w:rsid w:val="001F4E89"/>
    <w:rsid w:val="001F6131"/>
    <w:rsid w:val="002014B8"/>
    <w:rsid w:val="00201665"/>
    <w:rsid w:val="00211781"/>
    <w:rsid w:val="00221285"/>
    <w:rsid w:val="00222DB3"/>
    <w:rsid w:val="002253AD"/>
    <w:rsid w:val="00232F9F"/>
    <w:rsid w:val="00247A7E"/>
    <w:rsid w:val="00253C88"/>
    <w:rsid w:val="00254328"/>
    <w:rsid w:val="0026323D"/>
    <w:rsid w:val="0026781C"/>
    <w:rsid w:val="00282508"/>
    <w:rsid w:val="002A5935"/>
    <w:rsid w:val="002A71FB"/>
    <w:rsid w:val="002B207E"/>
    <w:rsid w:val="002C1C50"/>
    <w:rsid w:val="002E7F74"/>
    <w:rsid w:val="002F1AAD"/>
    <w:rsid w:val="002F2E6E"/>
    <w:rsid w:val="0030436C"/>
    <w:rsid w:val="0030677B"/>
    <w:rsid w:val="003249E2"/>
    <w:rsid w:val="003252CA"/>
    <w:rsid w:val="0033422F"/>
    <w:rsid w:val="003406BB"/>
    <w:rsid w:val="00345699"/>
    <w:rsid w:val="003465C0"/>
    <w:rsid w:val="003554A5"/>
    <w:rsid w:val="00361171"/>
    <w:rsid w:val="003631CF"/>
    <w:rsid w:val="003631E8"/>
    <w:rsid w:val="00373F71"/>
    <w:rsid w:val="00374DCA"/>
    <w:rsid w:val="00375DC8"/>
    <w:rsid w:val="00382155"/>
    <w:rsid w:val="0038265E"/>
    <w:rsid w:val="00382673"/>
    <w:rsid w:val="003856F1"/>
    <w:rsid w:val="00386D0D"/>
    <w:rsid w:val="00395871"/>
    <w:rsid w:val="003A551E"/>
    <w:rsid w:val="003A7E33"/>
    <w:rsid w:val="003B2D10"/>
    <w:rsid w:val="003B6C0E"/>
    <w:rsid w:val="003C19EC"/>
    <w:rsid w:val="003C2799"/>
    <w:rsid w:val="003D409E"/>
    <w:rsid w:val="003D4CDD"/>
    <w:rsid w:val="003E3CC4"/>
    <w:rsid w:val="003F362F"/>
    <w:rsid w:val="003F7345"/>
    <w:rsid w:val="004145D8"/>
    <w:rsid w:val="0041647B"/>
    <w:rsid w:val="0041691F"/>
    <w:rsid w:val="00423AA2"/>
    <w:rsid w:val="0042430F"/>
    <w:rsid w:val="0044065E"/>
    <w:rsid w:val="004423E7"/>
    <w:rsid w:val="00447E29"/>
    <w:rsid w:val="00454E7D"/>
    <w:rsid w:val="00456A9A"/>
    <w:rsid w:val="00460E41"/>
    <w:rsid w:val="00466EAD"/>
    <w:rsid w:val="00470187"/>
    <w:rsid w:val="00470B95"/>
    <w:rsid w:val="00483CCB"/>
    <w:rsid w:val="00486E76"/>
    <w:rsid w:val="004B1922"/>
    <w:rsid w:val="004B7F20"/>
    <w:rsid w:val="004C111A"/>
    <w:rsid w:val="004C16A6"/>
    <w:rsid w:val="004D0B64"/>
    <w:rsid w:val="004D215A"/>
    <w:rsid w:val="004D6AF3"/>
    <w:rsid w:val="004E5773"/>
    <w:rsid w:val="004F289D"/>
    <w:rsid w:val="004F3498"/>
    <w:rsid w:val="004F3955"/>
    <w:rsid w:val="004F7BC8"/>
    <w:rsid w:val="00502188"/>
    <w:rsid w:val="00507267"/>
    <w:rsid w:val="00512704"/>
    <w:rsid w:val="0051427F"/>
    <w:rsid w:val="005155D0"/>
    <w:rsid w:val="00515A69"/>
    <w:rsid w:val="005314FF"/>
    <w:rsid w:val="005408E8"/>
    <w:rsid w:val="00550CD9"/>
    <w:rsid w:val="00551610"/>
    <w:rsid w:val="00560B17"/>
    <w:rsid w:val="00561320"/>
    <w:rsid w:val="005773FB"/>
    <w:rsid w:val="0057752B"/>
    <w:rsid w:val="00582E6E"/>
    <w:rsid w:val="00585511"/>
    <w:rsid w:val="0058743C"/>
    <w:rsid w:val="005A26A8"/>
    <w:rsid w:val="005A6D17"/>
    <w:rsid w:val="005B0B63"/>
    <w:rsid w:val="005B7645"/>
    <w:rsid w:val="005C3F92"/>
    <w:rsid w:val="005E39F5"/>
    <w:rsid w:val="005F1A9A"/>
    <w:rsid w:val="005F4255"/>
    <w:rsid w:val="006109B1"/>
    <w:rsid w:val="00615FC7"/>
    <w:rsid w:val="006168E1"/>
    <w:rsid w:val="00616E16"/>
    <w:rsid w:val="006276B3"/>
    <w:rsid w:val="00633E64"/>
    <w:rsid w:val="0063416D"/>
    <w:rsid w:val="00643DED"/>
    <w:rsid w:val="00660E99"/>
    <w:rsid w:val="00665217"/>
    <w:rsid w:val="00676E93"/>
    <w:rsid w:val="00682BB3"/>
    <w:rsid w:val="0068361A"/>
    <w:rsid w:val="00687896"/>
    <w:rsid w:val="00693780"/>
    <w:rsid w:val="006A6BF7"/>
    <w:rsid w:val="006B139D"/>
    <w:rsid w:val="006B3232"/>
    <w:rsid w:val="006C0789"/>
    <w:rsid w:val="006C2DE9"/>
    <w:rsid w:val="006C5038"/>
    <w:rsid w:val="006C61D0"/>
    <w:rsid w:val="006D107A"/>
    <w:rsid w:val="006D4127"/>
    <w:rsid w:val="006D68B0"/>
    <w:rsid w:val="006E4221"/>
    <w:rsid w:val="006F0D63"/>
    <w:rsid w:val="006F397D"/>
    <w:rsid w:val="006F4A6A"/>
    <w:rsid w:val="00706BB1"/>
    <w:rsid w:val="00712A33"/>
    <w:rsid w:val="00714310"/>
    <w:rsid w:val="00723658"/>
    <w:rsid w:val="00730AD6"/>
    <w:rsid w:val="007334E8"/>
    <w:rsid w:val="00734821"/>
    <w:rsid w:val="007357A4"/>
    <w:rsid w:val="00742FE7"/>
    <w:rsid w:val="00750119"/>
    <w:rsid w:val="007510D3"/>
    <w:rsid w:val="00755300"/>
    <w:rsid w:val="007605B3"/>
    <w:rsid w:val="007702F0"/>
    <w:rsid w:val="00787431"/>
    <w:rsid w:val="0079039F"/>
    <w:rsid w:val="00794F45"/>
    <w:rsid w:val="007A3421"/>
    <w:rsid w:val="007B478B"/>
    <w:rsid w:val="007B7CCD"/>
    <w:rsid w:val="007C6363"/>
    <w:rsid w:val="007D63A9"/>
    <w:rsid w:val="007E029C"/>
    <w:rsid w:val="00803D7F"/>
    <w:rsid w:val="0080776C"/>
    <w:rsid w:val="0081238B"/>
    <w:rsid w:val="008248F4"/>
    <w:rsid w:val="00830D73"/>
    <w:rsid w:val="008358C9"/>
    <w:rsid w:val="008414CC"/>
    <w:rsid w:val="00844843"/>
    <w:rsid w:val="00850AB2"/>
    <w:rsid w:val="008575BC"/>
    <w:rsid w:val="00871296"/>
    <w:rsid w:val="00873D14"/>
    <w:rsid w:val="00877E23"/>
    <w:rsid w:val="00877E27"/>
    <w:rsid w:val="00882648"/>
    <w:rsid w:val="00893188"/>
    <w:rsid w:val="00895F2E"/>
    <w:rsid w:val="008A1976"/>
    <w:rsid w:val="008D1553"/>
    <w:rsid w:val="008D2D20"/>
    <w:rsid w:val="008D2E6C"/>
    <w:rsid w:val="008E5D04"/>
    <w:rsid w:val="008F197A"/>
    <w:rsid w:val="008F4901"/>
    <w:rsid w:val="00903054"/>
    <w:rsid w:val="009038F8"/>
    <w:rsid w:val="009058B8"/>
    <w:rsid w:val="0091009D"/>
    <w:rsid w:val="009106E3"/>
    <w:rsid w:val="00910D08"/>
    <w:rsid w:val="00913488"/>
    <w:rsid w:val="00921763"/>
    <w:rsid w:val="009238EA"/>
    <w:rsid w:val="009341FC"/>
    <w:rsid w:val="00937819"/>
    <w:rsid w:val="00937A3E"/>
    <w:rsid w:val="00944A8A"/>
    <w:rsid w:val="009622B0"/>
    <w:rsid w:val="00966905"/>
    <w:rsid w:val="00973665"/>
    <w:rsid w:val="009760CA"/>
    <w:rsid w:val="009768B1"/>
    <w:rsid w:val="00980C28"/>
    <w:rsid w:val="00982A4D"/>
    <w:rsid w:val="00994A74"/>
    <w:rsid w:val="00994F8D"/>
    <w:rsid w:val="00996319"/>
    <w:rsid w:val="00997F10"/>
    <w:rsid w:val="009A4C60"/>
    <w:rsid w:val="009C04BC"/>
    <w:rsid w:val="009C4C2C"/>
    <w:rsid w:val="009C65B2"/>
    <w:rsid w:val="009D37A6"/>
    <w:rsid w:val="009D46B2"/>
    <w:rsid w:val="009D6092"/>
    <w:rsid w:val="009D703F"/>
    <w:rsid w:val="009E2764"/>
    <w:rsid w:val="009F61DF"/>
    <w:rsid w:val="009F7DAE"/>
    <w:rsid w:val="00A06D1F"/>
    <w:rsid w:val="00A112BF"/>
    <w:rsid w:val="00A136E4"/>
    <w:rsid w:val="00A15511"/>
    <w:rsid w:val="00A22660"/>
    <w:rsid w:val="00A3112D"/>
    <w:rsid w:val="00A41AF0"/>
    <w:rsid w:val="00A420B8"/>
    <w:rsid w:val="00A47044"/>
    <w:rsid w:val="00A51307"/>
    <w:rsid w:val="00A5378D"/>
    <w:rsid w:val="00A5423B"/>
    <w:rsid w:val="00A57048"/>
    <w:rsid w:val="00A610FA"/>
    <w:rsid w:val="00A64206"/>
    <w:rsid w:val="00A65189"/>
    <w:rsid w:val="00A67B47"/>
    <w:rsid w:val="00A762F4"/>
    <w:rsid w:val="00A84E84"/>
    <w:rsid w:val="00A8581E"/>
    <w:rsid w:val="00A90A67"/>
    <w:rsid w:val="00A9384E"/>
    <w:rsid w:val="00A97083"/>
    <w:rsid w:val="00AA78D0"/>
    <w:rsid w:val="00AB3EB5"/>
    <w:rsid w:val="00AC118B"/>
    <w:rsid w:val="00AC29B0"/>
    <w:rsid w:val="00AC2FA9"/>
    <w:rsid w:val="00AD5285"/>
    <w:rsid w:val="00AE29AD"/>
    <w:rsid w:val="00AE6284"/>
    <w:rsid w:val="00AF0845"/>
    <w:rsid w:val="00AF0BBB"/>
    <w:rsid w:val="00AF1CC1"/>
    <w:rsid w:val="00AF2E1F"/>
    <w:rsid w:val="00AF3E0F"/>
    <w:rsid w:val="00AF6E12"/>
    <w:rsid w:val="00B06B16"/>
    <w:rsid w:val="00B14012"/>
    <w:rsid w:val="00B15D8F"/>
    <w:rsid w:val="00B23D27"/>
    <w:rsid w:val="00B323A6"/>
    <w:rsid w:val="00B460B4"/>
    <w:rsid w:val="00B523EA"/>
    <w:rsid w:val="00B63E3F"/>
    <w:rsid w:val="00B72432"/>
    <w:rsid w:val="00B8336A"/>
    <w:rsid w:val="00B8431C"/>
    <w:rsid w:val="00B8542C"/>
    <w:rsid w:val="00BA20D8"/>
    <w:rsid w:val="00BA566E"/>
    <w:rsid w:val="00BB2584"/>
    <w:rsid w:val="00BB7DA5"/>
    <w:rsid w:val="00BC4AD7"/>
    <w:rsid w:val="00BC59BE"/>
    <w:rsid w:val="00BC75B3"/>
    <w:rsid w:val="00BD0368"/>
    <w:rsid w:val="00BD0FBE"/>
    <w:rsid w:val="00BD11AB"/>
    <w:rsid w:val="00BD4954"/>
    <w:rsid w:val="00BE224D"/>
    <w:rsid w:val="00C07572"/>
    <w:rsid w:val="00C106F3"/>
    <w:rsid w:val="00C12252"/>
    <w:rsid w:val="00C155FB"/>
    <w:rsid w:val="00C22BD4"/>
    <w:rsid w:val="00C25814"/>
    <w:rsid w:val="00C334ED"/>
    <w:rsid w:val="00C368C3"/>
    <w:rsid w:val="00C371E3"/>
    <w:rsid w:val="00C43BF8"/>
    <w:rsid w:val="00C44241"/>
    <w:rsid w:val="00C46A66"/>
    <w:rsid w:val="00C47621"/>
    <w:rsid w:val="00C54A81"/>
    <w:rsid w:val="00C54D3F"/>
    <w:rsid w:val="00C61E39"/>
    <w:rsid w:val="00C65FDA"/>
    <w:rsid w:val="00C671D0"/>
    <w:rsid w:val="00C756AB"/>
    <w:rsid w:val="00C900CB"/>
    <w:rsid w:val="00C9031B"/>
    <w:rsid w:val="00C95CB9"/>
    <w:rsid w:val="00CA0C71"/>
    <w:rsid w:val="00CA3DF3"/>
    <w:rsid w:val="00CB46AD"/>
    <w:rsid w:val="00CB6173"/>
    <w:rsid w:val="00CC0A14"/>
    <w:rsid w:val="00CE29BE"/>
    <w:rsid w:val="00CE7C2C"/>
    <w:rsid w:val="00CF52B0"/>
    <w:rsid w:val="00D07F10"/>
    <w:rsid w:val="00D17105"/>
    <w:rsid w:val="00D24BCC"/>
    <w:rsid w:val="00D25338"/>
    <w:rsid w:val="00D26C6B"/>
    <w:rsid w:val="00D27DD4"/>
    <w:rsid w:val="00D3044B"/>
    <w:rsid w:val="00D46F0C"/>
    <w:rsid w:val="00D5672C"/>
    <w:rsid w:val="00D72409"/>
    <w:rsid w:val="00D74446"/>
    <w:rsid w:val="00D83A25"/>
    <w:rsid w:val="00D91228"/>
    <w:rsid w:val="00D9175B"/>
    <w:rsid w:val="00DA1923"/>
    <w:rsid w:val="00DB0807"/>
    <w:rsid w:val="00DB19C4"/>
    <w:rsid w:val="00DC74FB"/>
    <w:rsid w:val="00DD0D45"/>
    <w:rsid w:val="00DD3654"/>
    <w:rsid w:val="00DD4E87"/>
    <w:rsid w:val="00DD55AF"/>
    <w:rsid w:val="00DD632A"/>
    <w:rsid w:val="00DD6F26"/>
    <w:rsid w:val="00DE0751"/>
    <w:rsid w:val="00DE4492"/>
    <w:rsid w:val="00DF1706"/>
    <w:rsid w:val="00DF57AB"/>
    <w:rsid w:val="00E11760"/>
    <w:rsid w:val="00E22F55"/>
    <w:rsid w:val="00E30725"/>
    <w:rsid w:val="00E44FDE"/>
    <w:rsid w:val="00E54C69"/>
    <w:rsid w:val="00E5692D"/>
    <w:rsid w:val="00E71AF8"/>
    <w:rsid w:val="00E741C4"/>
    <w:rsid w:val="00E75C02"/>
    <w:rsid w:val="00E86EDC"/>
    <w:rsid w:val="00EA0C29"/>
    <w:rsid w:val="00EA1D97"/>
    <w:rsid w:val="00EA51DA"/>
    <w:rsid w:val="00EB513C"/>
    <w:rsid w:val="00EC1DE2"/>
    <w:rsid w:val="00EC5432"/>
    <w:rsid w:val="00ED49A0"/>
    <w:rsid w:val="00ED4E08"/>
    <w:rsid w:val="00EE0B89"/>
    <w:rsid w:val="00EE5EF2"/>
    <w:rsid w:val="00EF0B0B"/>
    <w:rsid w:val="00EF144F"/>
    <w:rsid w:val="00F0187D"/>
    <w:rsid w:val="00F0430B"/>
    <w:rsid w:val="00F0665F"/>
    <w:rsid w:val="00F12FB1"/>
    <w:rsid w:val="00F1379C"/>
    <w:rsid w:val="00F163C5"/>
    <w:rsid w:val="00F165AE"/>
    <w:rsid w:val="00F2193A"/>
    <w:rsid w:val="00F259BD"/>
    <w:rsid w:val="00F31280"/>
    <w:rsid w:val="00F4322E"/>
    <w:rsid w:val="00F4761F"/>
    <w:rsid w:val="00F50CB9"/>
    <w:rsid w:val="00F744FB"/>
    <w:rsid w:val="00F750C0"/>
    <w:rsid w:val="00F76F38"/>
    <w:rsid w:val="00F83874"/>
    <w:rsid w:val="00F8694E"/>
    <w:rsid w:val="00F95F66"/>
    <w:rsid w:val="00FA467B"/>
    <w:rsid w:val="00FA7F88"/>
    <w:rsid w:val="00FB2FE7"/>
    <w:rsid w:val="00FB5A59"/>
    <w:rsid w:val="00FC6653"/>
    <w:rsid w:val="00FD66E2"/>
    <w:rsid w:val="00FE0295"/>
    <w:rsid w:val="00FE1180"/>
    <w:rsid w:val="00FE2387"/>
    <w:rsid w:val="00FE6D61"/>
    <w:rsid w:val="00FE77B4"/>
    <w:rsid w:val="00FF18A4"/>
    <w:rsid w:val="00FF610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40859"/>
  <w15:docId w15:val="{25C020A8-47B5-4943-9686-F2AFDA75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2">
    <w:name w:val="heading 2"/>
    <w:basedOn w:val="Normal"/>
    <w:next w:val="Normal"/>
    <w:link w:val="Titlu2Caracter"/>
    <w:uiPriority w:val="9"/>
    <w:unhideWhenUsed/>
    <w:qFormat/>
    <w:rsid w:val="00F259B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otdesubsol">
    <w:name w:val="footnote text"/>
    <w:basedOn w:val="Normal"/>
    <w:link w:val="TextnotdesubsolCaracter"/>
    <w:uiPriority w:val="99"/>
    <w:unhideWhenUsed/>
    <w:rsid w:val="003631CF"/>
    <w:pPr>
      <w:spacing w:after="0" w:line="240" w:lineRule="auto"/>
    </w:pPr>
    <w:rPr>
      <w:rFonts w:ascii="Times New Roman" w:eastAsia="Calibri" w:hAnsi="Times New Roman" w:cs="Times New Roman"/>
      <w:sz w:val="20"/>
      <w:szCs w:val="20"/>
    </w:rPr>
  </w:style>
  <w:style w:type="character" w:customStyle="1" w:styleId="TextnotdesubsolCaracter">
    <w:name w:val="Text notă de subsol Caracter"/>
    <w:basedOn w:val="Fontdeparagrafimplicit"/>
    <w:link w:val="Textnotdesubsol"/>
    <w:uiPriority w:val="99"/>
    <w:rsid w:val="003631CF"/>
    <w:rPr>
      <w:rFonts w:ascii="Times New Roman" w:eastAsia="Calibri" w:hAnsi="Times New Roman" w:cs="Times New Roman"/>
      <w:sz w:val="20"/>
      <w:szCs w:val="20"/>
    </w:rPr>
  </w:style>
  <w:style w:type="character" w:styleId="Referinnotdesubsol">
    <w:name w:val="footnote reference"/>
    <w:uiPriority w:val="99"/>
    <w:semiHidden/>
    <w:unhideWhenUsed/>
    <w:rsid w:val="003631CF"/>
    <w:rPr>
      <w:vertAlign w:val="superscript"/>
    </w:rPr>
  </w:style>
  <w:style w:type="paragraph" w:styleId="Listparagraf">
    <w:name w:val="List Paragraph"/>
    <w:aliases w:val="HotarirePunct1"/>
    <w:basedOn w:val="Normal"/>
    <w:link w:val="ListparagrafCaracter"/>
    <w:uiPriority w:val="34"/>
    <w:qFormat/>
    <w:rsid w:val="0005349D"/>
    <w:pPr>
      <w:ind w:left="720"/>
      <w:contextualSpacing/>
    </w:pPr>
  </w:style>
  <w:style w:type="paragraph" w:styleId="Antet">
    <w:name w:val="header"/>
    <w:basedOn w:val="Normal"/>
    <w:link w:val="AntetCaracter"/>
    <w:uiPriority w:val="99"/>
    <w:unhideWhenUsed/>
    <w:rsid w:val="00E75C02"/>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E75C02"/>
  </w:style>
  <w:style w:type="paragraph" w:styleId="Subsol">
    <w:name w:val="footer"/>
    <w:basedOn w:val="Normal"/>
    <w:link w:val="SubsolCaracter"/>
    <w:uiPriority w:val="99"/>
    <w:unhideWhenUsed/>
    <w:rsid w:val="00E75C02"/>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E75C02"/>
  </w:style>
  <w:style w:type="character" w:styleId="Hyperlink">
    <w:name w:val="Hyperlink"/>
    <w:basedOn w:val="Fontdeparagrafimplicit"/>
    <w:uiPriority w:val="99"/>
    <w:unhideWhenUsed/>
    <w:rsid w:val="00582E6E"/>
    <w:rPr>
      <w:color w:val="0000FF"/>
      <w:u w:val="single"/>
    </w:rPr>
  </w:style>
  <w:style w:type="table" w:styleId="Tabelgril">
    <w:name w:val="Table Grid"/>
    <w:basedOn w:val="TabelNormal"/>
    <w:uiPriority w:val="99"/>
    <w:rsid w:val="00B523E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055A27"/>
    <w:rPr>
      <w:b/>
      <w:bCs/>
    </w:rPr>
  </w:style>
  <w:style w:type="character" w:customStyle="1" w:styleId="Titlu2Caracter">
    <w:name w:val="Titlu 2 Caracter"/>
    <w:basedOn w:val="Fontdeparagrafimplicit"/>
    <w:link w:val="Titlu2"/>
    <w:uiPriority w:val="9"/>
    <w:rsid w:val="00F259BD"/>
    <w:rPr>
      <w:rFonts w:asciiTheme="majorHAnsi" w:eastAsiaTheme="majorEastAsia" w:hAnsiTheme="majorHAnsi" w:cstheme="majorBidi"/>
      <w:color w:val="365F91" w:themeColor="accent1" w:themeShade="BF"/>
      <w:sz w:val="26"/>
      <w:szCs w:val="26"/>
    </w:rPr>
  </w:style>
  <w:style w:type="paragraph" w:styleId="Frspaiere">
    <w:name w:val="No Spacing"/>
    <w:uiPriority w:val="1"/>
    <w:qFormat/>
    <w:rsid w:val="00EC1DE2"/>
    <w:pPr>
      <w:spacing w:after="0" w:line="240" w:lineRule="auto"/>
    </w:pPr>
    <w:rPr>
      <w:lang w:val="ro-RO"/>
    </w:rPr>
  </w:style>
  <w:style w:type="character" w:customStyle="1" w:styleId="ListparagrafCaracter">
    <w:name w:val="Listă paragraf Caracter"/>
    <w:aliases w:val="HotarirePunct1 Caracter"/>
    <w:link w:val="Listparagraf"/>
    <w:uiPriority w:val="34"/>
    <w:locked/>
    <w:rsid w:val="00EC1DE2"/>
  </w:style>
  <w:style w:type="character" w:styleId="MeniuneNerezolvat">
    <w:name w:val="Unresolved Mention"/>
    <w:basedOn w:val="Fontdeparagrafimplicit"/>
    <w:uiPriority w:val="99"/>
    <w:semiHidden/>
    <w:unhideWhenUsed/>
    <w:rsid w:val="00EC1DE2"/>
    <w:rPr>
      <w:color w:val="605E5C"/>
      <w:shd w:val="clear" w:color="auto" w:fill="E1DFDD"/>
    </w:rPr>
  </w:style>
  <w:style w:type="character" w:customStyle="1" w:styleId="2115pt">
    <w:name w:val="Основной текст (2) + 11;5 pt;Не полужирный"/>
    <w:rsid w:val="00C61E39"/>
    <w:rPr>
      <w:rFonts w:ascii="Times New Roman" w:eastAsia="Times New Roman" w:hAnsi="Times New Roman" w:cs="Times New Roman"/>
      <w:b/>
      <w:bCs/>
      <w:i w:val="0"/>
      <w:iCs w:val="0"/>
      <w:smallCaps w:val="0"/>
      <w:strike w:val="0"/>
      <w:color w:val="000000"/>
      <w:spacing w:val="0"/>
      <w:w w:val="100"/>
      <w:position w:val="0"/>
      <w:sz w:val="23"/>
      <w:szCs w:val="23"/>
      <w:u w:val="none"/>
      <w:lang w:val="ro-RO" w:eastAsia="ro-RO" w:bidi="ro-RO"/>
    </w:rPr>
  </w:style>
  <w:style w:type="character" w:customStyle="1" w:styleId="29pt">
    <w:name w:val="Основной текст (2) + 9 pt"/>
    <w:basedOn w:val="Fontdeparagrafimplicit"/>
    <w:rsid w:val="00FE77B4"/>
    <w:rPr>
      <w:rFonts w:ascii="Times New Roman" w:eastAsia="Times New Roman" w:hAnsi="Times New Roman" w:cs="Times New Roman"/>
      <w:b/>
      <w:bCs/>
      <w:i w:val="0"/>
      <w:iCs w:val="0"/>
      <w:smallCaps w:val="0"/>
      <w:strike w:val="0"/>
      <w:color w:val="000000"/>
      <w:spacing w:val="0"/>
      <w:w w:val="100"/>
      <w:position w:val="0"/>
      <w:sz w:val="18"/>
      <w:szCs w:val="18"/>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36013">
      <w:bodyDiv w:val="1"/>
      <w:marLeft w:val="0"/>
      <w:marRight w:val="0"/>
      <w:marTop w:val="0"/>
      <w:marBottom w:val="0"/>
      <w:divBdr>
        <w:top w:val="none" w:sz="0" w:space="0" w:color="auto"/>
        <w:left w:val="none" w:sz="0" w:space="0" w:color="auto"/>
        <w:bottom w:val="none" w:sz="0" w:space="0" w:color="auto"/>
        <w:right w:val="none" w:sz="0" w:space="0" w:color="auto"/>
      </w:divBdr>
    </w:div>
    <w:div w:id="104545023">
      <w:bodyDiv w:val="1"/>
      <w:marLeft w:val="0"/>
      <w:marRight w:val="0"/>
      <w:marTop w:val="0"/>
      <w:marBottom w:val="0"/>
      <w:divBdr>
        <w:top w:val="none" w:sz="0" w:space="0" w:color="auto"/>
        <w:left w:val="none" w:sz="0" w:space="0" w:color="auto"/>
        <w:bottom w:val="none" w:sz="0" w:space="0" w:color="auto"/>
        <w:right w:val="none" w:sz="0" w:space="0" w:color="auto"/>
      </w:divBdr>
    </w:div>
    <w:div w:id="121268633">
      <w:bodyDiv w:val="1"/>
      <w:marLeft w:val="0"/>
      <w:marRight w:val="0"/>
      <w:marTop w:val="0"/>
      <w:marBottom w:val="0"/>
      <w:divBdr>
        <w:top w:val="none" w:sz="0" w:space="0" w:color="auto"/>
        <w:left w:val="none" w:sz="0" w:space="0" w:color="auto"/>
        <w:bottom w:val="none" w:sz="0" w:space="0" w:color="auto"/>
        <w:right w:val="none" w:sz="0" w:space="0" w:color="auto"/>
      </w:divBdr>
    </w:div>
    <w:div w:id="144394678">
      <w:bodyDiv w:val="1"/>
      <w:marLeft w:val="0"/>
      <w:marRight w:val="0"/>
      <w:marTop w:val="0"/>
      <w:marBottom w:val="0"/>
      <w:divBdr>
        <w:top w:val="none" w:sz="0" w:space="0" w:color="auto"/>
        <w:left w:val="none" w:sz="0" w:space="0" w:color="auto"/>
        <w:bottom w:val="none" w:sz="0" w:space="0" w:color="auto"/>
        <w:right w:val="none" w:sz="0" w:space="0" w:color="auto"/>
      </w:divBdr>
    </w:div>
    <w:div w:id="148794764">
      <w:bodyDiv w:val="1"/>
      <w:marLeft w:val="0"/>
      <w:marRight w:val="0"/>
      <w:marTop w:val="0"/>
      <w:marBottom w:val="0"/>
      <w:divBdr>
        <w:top w:val="none" w:sz="0" w:space="0" w:color="auto"/>
        <w:left w:val="none" w:sz="0" w:space="0" w:color="auto"/>
        <w:bottom w:val="none" w:sz="0" w:space="0" w:color="auto"/>
        <w:right w:val="none" w:sz="0" w:space="0" w:color="auto"/>
      </w:divBdr>
    </w:div>
    <w:div w:id="256404395">
      <w:bodyDiv w:val="1"/>
      <w:marLeft w:val="0"/>
      <w:marRight w:val="0"/>
      <w:marTop w:val="0"/>
      <w:marBottom w:val="0"/>
      <w:divBdr>
        <w:top w:val="none" w:sz="0" w:space="0" w:color="auto"/>
        <w:left w:val="none" w:sz="0" w:space="0" w:color="auto"/>
        <w:bottom w:val="none" w:sz="0" w:space="0" w:color="auto"/>
        <w:right w:val="none" w:sz="0" w:space="0" w:color="auto"/>
      </w:divBdr>
    </w:div>
    <w:div w:id="258565829">
      <w:bodyDiv w:val="1"/>
      <w:marLeft w:val="0"/>
      <w:marRight w:val="0"/>
      <w:marTop w:val="0"/>
      <w:marBottom w:val="0"/>
      <w:divBdr>
        <w:top w:val="none" w:sz="0" w:space="0" w:color="auto"/>
        <w:left w:val="none" w:sz="0" w:space="0" w:color="auto"/>
        <w:bottom w:val="none" w:sz="0" w:space="0" w:color="auto"/>
        <w:right w:val="none" w:sz="0" w:space="0" w:color="auto"/>
      </w:divBdr>
    </w:div>
    <w:div w:id="444203602">
      <w:bodyDiv w:val="1"/>
      <w:marLeft w:val="0"/>
      <w:marRight w:val="0"/>
      <w:marTop w:val="0"/>
      <w:marBottom w:val="0"/>
      <w:divBdr>
        <w:top w:val="none" w:sz="0" w:space="0" w:color="auto"/>
        <w:left w:val="none" w:sz="0" w:space="0" w:color="auto"/>
        <w:bottom w:val="none" w:sz="0" w:space="0" w:color="auto"/>
        <w:right w:val="none" w:sz="0" w:space="0" w:color="auto"/>
      </w:divBdr>
    </w:div>
    <w:div w:id="562260087">
      <w:bodyDiv w:val="1"/>
      <w:marLeft w:val="0"/>
      <w:marRight w:val="0"/>
      <w:marTop w:val="0"/>
      <w:marBottom w:val="0"/>
      <w:divBdr>
        <w:top w:val="none" w:sz="0" w:space="0" w:color="auto"/>
        <w:left w:val="none" w:sz="0" w:space="0" w:color="auto"/>
        <w:bottom w:val="none" w:sz="0" w:space="0" w:color="auto"/>
        <w:right w:val="none" w:sz="0" w:space="0" w:color="auto"/>
      </w:divBdr>
    </w:div>
    <w:div w:id="687564390">
      <w:bodyDiv w:val="1"/>
      <w:marLeft w:val="0"/>
      <w:marRight w:val="0"/>
      <w:marTop w:val="0"/>
      <w:marBottom w:val="0"/>
      <w:divBdr>
        <w:top w:val="none" w:sz="0" w:space="0" w:color="auto"/>
        <w:left w:val="none" w:sz="0" w:space="0" w:color="auto"/>
        <w:bottom w:val="none" w:sz="0" w:space="0" w:color="auto"/>
        <w:right w:val="none" w:sz="0" w:space="0" w:color="auto"/>
      </w:divBdr>
    </w:div>
    <w:div w:id="827210409">
      <w:bodyDiv w:val="1"/>
      <w:marLeft w:val="0"/>
      <w:marRight w:val="0"/>
      <w:marTop w:val="0"/>
      <w:marBottom w:val="0"/>
      <w:divBdr>
        <w:top w:val="none" w:sz="0" w:space="0" w:color="auto"/>
        <w:left w:val="none" w:sz="0" w:space="0" w:color="auto"/>
        <w:bottom w:val="none" w:sz="0" w:space="0" w:color="auto"/>
        <w:right w:val="none" w:sz="0" w:space="0" w:color="auto"/>
      </w:divBdr>
    </w:div>
    <w:div w:id="866140598">
      <w:bodyDiv w:val="1"/>
      <w:marLeft w:val="0"/>
      <w:marRight w:val="0"/>
      <w:marTop w:val="0"/>
      <w:marBottom w:val="0"/>
      <w:divBdr>
        <w:top w:val="none" w:sz="0" w:space="0" w:color="auto"/>
        <w:left w:val="none" w:sz="0" w:space="0" w:color="auto"/>
        <w:bottom w:val="none" w:sz="0" w:space="0" w:color="auto"/>
        <w:right w:val="none" w:sz="0" w:space="0" w:color="auto"/>
      </w:divBdr>
    </w:div>
    <w:div w:id="990064711">
      <w:bodyDiv w:val="1"/>
      <w:marLeft w:val="0"/>
      <w:marRight w:val="0"/>
      <w:marTop w:val="0"/>
      <w:marBottom w:val="0"/>
      <w:divBdr>
        <w:top w:val="none" w:sz="0" w:space="0" w:color="auto"/>
        <w:left w:val="none" w:sz="0" w:space="0" w:color="auto"/>
        <w:bottom w:val="none" w:sz="0" w:space="0" w:color="auto"/>
        <w:right w:val="none" w:sz="0" w:space="0" w:color="auto"/>
      </w:divBdr>
    </w:div>
    <w:div w:id="1025863033">
      <w:bodyDiv w:val="1"/>
      <w:marLeft w:val="0"/>
      <w:marRight w:val="0"/>
      <w:marTop w:val="0"/>
      <w:marBottom w:val="0"/>
      <w:divBdr>
        <w:top w:val="none" w:sz="0" w:space="0" w:color="auto"/>
        <w:left w:val="none" w:sz="0" w:space="0" w:color="auto"/>
        <w:bottom w:val="none" w:sz="0" w:space="0" w:color="auto"/>
        <w:right w:val="none" w:sz="0" w:space="0" w:color="auto"/>
      </w:divBdr>
    </w:div>
    <w:div w:id="1208493786">
      <w:bodyDiv w:val="1"/>
      <w:marLeft w:val="0"/>
      <w:marRight w:val="0"/>
      <w:marTop w:val="0"/>
      <w:marBottom w:val="0"/>
      <w:divBdr>
        <w:top w:val="none" w:sz="0" w:space="0" w:color="auto"/>
        <w:left w:val="none" w:sz="0" w:space="0" w:color="auto"/>
        <w:bottom w:val="none" w:sz="0" w:space="0" w:color="auto"/>
        <w:right w:val="none" w:sz="0" w:space="0" w:color="auto"/>
      </w:divBdr>
    </w:div>
    <w:div w:id="1223714371">
      <w:bodyDiv w:val="1"/>
      <w:marLeft w:val="0"/>
      <w:marRight w:val="0"/>
      <w:marTop w:val="0"/>
      <w:marBottom w:val="0"/>
      <w:divBdr>
        <w:top w:val="none" w:sz="0" w:space="0" w:color="auto"/>
        <w:left w:val="none" w:sz="0" w:space="0" w:color="auto"/>
        <w:bottom w:val="none" w:sz="0" w:space="0" w:color="auto"/>
        <w:right w:val="none" w:sz="0" w:space="0" w:color="auto"/>
      </w:divBdr>
    </w:div>
    <w:div w:id="1224171105">
      <w:bodyDiv w:val="1"/>
      <w:marLeft w:val="0"/>
      <w:marRight w:val="0"/>
      <w:marTop w:val="0"/>
      <w:marBottom w:val="0"/>
      <w:divBdr>
        <w:top w:val="none" w:sz="0" w:space="0" w:color="auto"/>
        <w:left w:val="none" w:sz="0" w:space="0" w:color="auto"/>
        <w:bottom w:val="none" w:sz="0" w:space="0" w:color="auto"/>
        <w:right w:val="none" w:sz="0" w:space="0" w:color="auto"/>
      </w:divBdr>
    </w:div>
    <w:div w:id="1251693389">
      <w:bodyDiv w:val="1"/>
      <w:marLeft w:val="0"/>
      <w:marRight w:val="0"/>
      <w:marTop w:val="0"/>
      <w:marBottom w:val="0"/>
      <w:divBdr>
        <w:top w:val="none" w:sz="0" w:space="0" w:color="auto"/>
        <w:left w:val="none" w:sz="0" w:space="0" w:color="auto"/>
        <w:bottom w:val="none" w:sz="0" w:space="0" w:color="auto"/>
        <w:right w:val="none" w:sz="0" w:space="0" w:color="auto"/>
      </w:divBdr>
    </w:div>
    <w:div w:id="1263338306">
      <w:bodyDiv w:val="1"/>
      <w:marLeft w:val="0"/>
      <w:marRight w:val="0"/>
      <w:marTop w:val="0"/>
      <w:marBottom w:val="0"/>
      <w:divBdr>
        <w:top w:val="none" w:sz="0" w:space="0" w:color="auto"/>
        <w:left w:val="none" w:sz="0" w:space="0" w:color="auto"/>
        <w:bottom w:val="none" w:sz="0" w:space="0" w:color="auto"/>
        <w:right w:val="none" w:sz="0" w:space="0" w:color="auto"/>
      </w:divBdr>
    </w:div>
    <w:div w:id="1275820096">
      <w:bodyDiv w:val="1"/>
      <w:marLeft w:val="0"/>
      <w:marRight w:val="0"/>
      <w:marTop w:val="0"/>
      <w:marBottom w:val="0"/>
      <w:divBdr>
        <w:top w:val="none" w:sz="0" w:space="0" w:color="auto"/>
        <w:left w:val="none" w:sz="0" w:space="0" w:color="auto"/>
        <w:bottom w:val="none" w:sz="0" w:space="0" w:color="auto"/>
        <w:right w:val="none" w:sz="0" w:space="0" w:color="auto"/>
      </w:divBdr>
    </w:div>
    <w:div w:id="1414545449">
      <w:bodyDiv w:val="1"/>
      <w:marLeft w:val="0"/>
      <w:marRight w:val="0"/>
      <w:marTop w:val="0"/>
      <w:marBottom w:val="0"/>
      <w:divBdr>
        <w:top w:val="none" w:sz="0" w:space="0" w:color="auto"/>
        <w:left w:val="none" w:sz="0" w:space="0" w:color="auto"/>
        <w:bottom w:val="none" w:sz="0" w:space="0" w:color="auto"/>
        <w:right w:val="none" w:sz="0" w:space="0" w:color="auto"/>
      </w:divBdr>
    </w:div>
    <w:div w:id="1419865986">
      <w:bodyDiv w:val="1"/>
      <w:marLeft w:val="0"/>
      <w:marRight w:val="0"/>
      <w:marTop w:val="0"/>
      <w:marBottom w:val="0"/>
      <w:divBdr>
        <w:top w:val="none" w:sz="0" w:space="0" w:color="auto"/>
        <w:left w:val="none" w:sz="0" w:space="0" w:color="auto"/>
        <w:bottom w:val="none" w:sz="0" w:space="0" w:color="auto"/>
        <w:right w:val="none" w:sz="0" w:space="0" w:color="auto"/>
      </w:divBdr>
    </w:div>
    <w:div w:id="1467895670">
      <w:bodyDiv w:val="1"/>
      <w:marLeft w:val="0"/>
      <w:marRight w:val="0"/>
      <w:marTop w:val="0"/>
      <w:marBottom w:val="0"/>
      <w:divBdr>
        <w:top w:val="none" w:sz="0" w:space="0" w:color="auto"/>
        <w:left w:val="none" w:sz="0" w:space="0" w:color="auto"/>
        <w:bottom w:val="none" w:sz="0" w:space="0" w:color="auto"/>
        <w:right w:val="none" w:sz="0" w:space="0" w:color="auto"/>
      </w:divBdr>
    </w:div>
    <w:div w:id="1581597990">
      <w:bodyDiv w:val="1"/>
      <w:marLeft w:val="0"/>
      <w:marRight w:val="0"/>
      <w:marTop w:val="0"/>
      <w:marBottom w:val="0"/>
      <w:divBdr>
        <w:top w:val="none" w:sz="0" w:space="0" w:color="auto"/>
        <w:left w:val="none" w:sz="0" w:space="0" w:color="auto"/>
        <w:bottom w:val="none" w:sz="0" w:space="0" w:color="auto"/>
        <w:right w:val="none" w:sz="0" w:space="0" w:color="auto"/>
      </w:divBdr>
    </w:div>
    <w:div w:id="1660502097">
      <w:bodyDiv w:val="1"/>
      <w:marLeft w:val="0"/>
      <w:marRight w:val="0"/>
      <w:marTop w:val="0"/>
      <w:marBottom w:val="0"/>
      <w:divBdr>
        <w:top w:val="none" w:sz="0" w:space="0" w:color="auto"/>
        <w:left w:val="none" w:sz="0" w:space="0" w:color="auto"/>
        <w:bottom w:val="none" w:sz="0" w:space="0" w:color="auto"/>
        <w:right w:val="none" w:sz="0" w:space="0" w:color="auto"/>
      </w:divBdr>
    </w:div>
    <w:div w:id="1662386592">
      <w:bodyDiv w:val="1"/>
      <w:marLeft w:val="0"/>
      <w:marRight w:val="0"/>
      <w:marTop w:val="0"/>
      <w:marBottom w:val="0"/>
      <w:divBdr>
        <w:top w:val="none" w:sz="0" w:space="0" w:color="auto"/>
        <w:left w:val="none" w:sz="0" w:space="0" w:color="auto"/>
        <w:bottom w:val="none" w:sz="0" w:space="0" w:color="auto"/>
        <w:right w:val="none" w:sz="0" w:space="0" w:color="auto"/>
      </w:divBdr>
    </w:div>
    <w:div w:id="1821922380">
      <w:bodyDiv w:val="1"/>
      <w:marLeft w:val="0"/>
      <w:marRight w:val="0"/>
      <w:marTop w:val="0"/>
      <w:marBottom w:val="0"/>
      <w:divBdr>
        <w:top w:val="none" w:sz="0" w:space="0" w:color="auto"/>
        <w:left w:val="none" w:sz="0" w:space="0" w:color="auto"/>
        <w:bottom w:val="none" w:sz="0" w:space="0" w:color="auto"/>
        <w:right w:val="none" w:sz="0" w:space="0" w:color="auto"/>
      </w:divBdr>
    </w:div>
    <w:div w:id="1913084144">
      <w:bodyDiv w:val="1"/>
      <w:marLeft w:val="0"/>
      <w:marRight w:val="0"/>
      <w:marTop w:val="0"/>
      <w:marBottom w:val="0"/>
      <w:divBdr>
        <w:top w:val="none" w:sz="0" w:space="0" w:color="auto"/>
        <w:left w:val="none" w:sz="0" w:space="0" w:color="auto"/>
        <w:bottom w:val="none" w:sz="0" w:space="0" w:color="auto"/>
        <w:right w:val="none" w:sz="0" w:space="0" w:color="auto"/>
      </w:divBdr>
    </w:div>
    <w:div w:id="2032486954">
      <w:bodyDiv w:val="1"/>
      <w:marLeft w:val="0"/>
      <w:marRight w:val="0"/>
      <w:marTop w:val="0"/>
      <w:marBottom w:val="0"/>
      <w:divBdr>
        <w:top w:val="none" w:sz="0" w:space="0" w:color="auto"/>
        <w:left w:val="none" w:sz="0" w:space="0" w:color="auto"/>
        <w:bottom w:val="none" w:sz="0" w:space="0" w:color="auto"/>
        <w:right w:val="none" w:sz="0" w:space="0" w:color="auto"/>
      </w:divBdr>
    </w:div>
    <w:div w:id="2100564237">
      <w:bodyDiv w:val="1"/>
      <w:marLeft w:val="0"/>
      <w:marRight w:val="0"/>
      <w:marTop w:val="0"/>
      <w:marBottom w:val="0"/>
      <w:divBdr>
        <w:top w:val="none" w:sz="0" w:space="0" w:color="auto"/>
        <w:left w:val="none" w:sz="0" w:space="0" w:color="auto"/>
        <w:bottom w:val="none" w:sz="0" w:space="0" w:color="auto"/>
        <w:right w:val="none" w:sz="0" w:space="0" w:color="auto"/>
      </w:divBdr>
    </w:div>
    <w:div w:id="212704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92636-6265-4AB8-90A1-E8D4C9E29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1291</TotalTime>
  <Pages>2</Pages>
  <Words>764</Words>
  <Characters>4434</Characters>
  <Application>Microsoft Office Word</Application>
  <DocSecurity>0</DocSecurity>
  <Lines>36</Lines>
  <Paragraphs>10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BarbarosVM</dc:creator>
  <cp:lastModifiedBy>Olaru Ion</cp:lastModifiedBy>
  <cp:revision>105</cp:revision>
  <cp:lastPrinted>2025-12-11T09:09:00Z</cp:lastPrinted>
  <dcterms:created xsi:type="dcterms:W3CDTF">2022-03-24T12:03:00Z</dcterms:created>
  <dcterms:modified xsi:type="dcterms:W3CDTF">2026-01-21T09:01:00Z</dcterms:modified>
</cp:coreProperties>
</file>