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B5C4B" w14:textId="77777777" w:rsidR="00667717" w:rsidRDefault="00667717" w:rsidP="00750C6A">
      <w:pPr>
        <w:pStyle w:val="oddl-nadpis"/>
        <w:keepNext w:val="0"/>
        <w:widowControl/>
        <w:spacing w:before="0"/>
        <w:jc w:val="center"/>
        <w:rPr>
          <w:rFonts w:ascii="Times New Roman" w:hAnsi="Times New Roman"/>
          <w:sz w:val="28"/>
          <w:szCs w:val="28"/>
          <w:lang w:val="en-GB"/>
        </w:rPr>
      </w:pPr>
    </w:p>
    <w:p w14:paraId="6AFA181D" w14:textId="77777777" w:rsidR="002444AE" w:rsidRDefault="000417E2" w:rsidP="00667717">
      <w:pPr>
        <w:pStyle w:val="oddl-nadpis"/>
        <w:keepNext w:val="0"/>
        <w:widowControl/>
        <w:spacing w:before="0"/>
        <w:jc w:val="center"/>
        <w:rPr>
          <w:rFonts w:ascii="Times New Roman" w:hAnsi="Times New Roman"/>
          <w:sz w:val="28"/>
          <w:szCs w:val="28"/>
          <w:lang w:val="en-GB"/>
        </w:rPr>
      </w:pPr>
      <w:r w:rsidRPr="009B30FB">
        <w:rPr>
          <w:rFonts w:ascii="Times New Roman" w:hAnsi="Times New Roman"/>
          <w:sz w:val="28"/>
          <w:szCs w:val="28"/>
          <w:lang w:val="en-GB"/>
        </w:rPr>
        <w:t xml:space="preserve">SUPPLY CONTRACT FOR EUROPEAN </w:t>
      </w:r>
    </w:p>
    <w:p w14:paraId="54471466" w14:textId="645D5105" w:rsidR="00667717" w:rsidRPr="00667717" w:rsidRDefault="002444AE" w:rsidP="00667717">
      <w:pPr>
        <w:pStyle w:val="oddl-nadpis"/>
        <w:keepNext w:val="0"/>
        <w:widowControl/>
        <w:spacing w:before="0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UNION EXTERNAL ACTIONS</w:t>
      </w:r>
    </w:p>
    <w:p w14:paraId="10786277" w14:textId="6D258AB4" w:rsidR="00667717" w:rsidRPr="00220B3E" w:rsidRDefault="00667717" w:rsidP="00667717">
      <w:pPr>
        <w:spacing w:before="0" w:after="0"/>
        <w:jc w:val="center"/>
        <w:rPr>
          <w:rFonts w:ascii="Times New Roman" w:hAnsi="Times New Roman"/>
          <w:smallCaps/>
          <w:snapToGrid/>
          <w:sz w:val="24"/>
          <w:szCs w:val="24"/>
          <w:lang w:val="en-GB" w:eastAsia="en-GB"/>
        </w:rPr>
      </w:pPr>
      <w:r w:rsidRPr="00220B3E">
        <w:rPr>
          <w:rFonts w:ascii="Times New Roman" w:hAnsi="Times New Roman"/>
          <w:smallCaps/>
          <w:snapToGrid/>
          <w:sz w:val="24"/>
          <w:szCs w:val="24"/>
          <w:lang w:val="en-GB" w:eastAsia="en-GB"/>
        </w:rPr>
        <w:t>FINANCED FROM THE EUROPEAN COMMISSION</w:t>
      </w:r>
    </w:p>
    <w:p w14:paraId="756635A9" w14:textId="4E179A43" w:rsidR="00667717" w:rsidRPr="00667717" w:rsidRDefault="00667717" w:rsidP="00667717">
      <w:pPr>
        <w:spacing w:before="0" w:after="0"/>
        <w:jc w:val="center"/>
        <w:rPr>
          <w:rFonts w:ascii="Times New Roman" w:hAnsi="Times New Roman"/>
          <w:smallCaps/>
          <w:snapToGrid/>
          <w:sz w:val="28"/>
          <w:szCs w:val="28"/>
          <w:lang w:val="en-GB" w:eastAsia="en-GB"/>
        </w:rPr>
      </w:pPr>
      <w:r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>(</w:t>
      </w:r>
      <w:r w:rsidR="00174F18"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 xml:space="preserve">prepared </w:t>
      </w:r>
      <w:r w:rsidR="00220B3E"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 xml:space="preserve">according to </w:t>
      </w:r>
      <w:proofErr w:type="spellStart"/>
      <w:r w:rsidR="00220B3E"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>prag</w:t>
      </w:r>
      <w:proofErr w:type="spellEnd"/>
      <w:r w:rsidR="00220B3E"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 xml:space="preserve"> rules</w:t>
      </w:r>
      <w:r w:rsidRPr="00667717">
        <w:rPr>
          <w:rFonts w:ascii="Times New Roman" w:hAnsi="Times New Roman"/>
          <w:smallCaps/>
          <w:snapToGrid/>
          <w:sz w:val="28"/>
          <w:szCs w:val="28"/>
          <w:lang w:val="en-GB" w:eastAsia="en-GB"/>
        </w:rPr>
        <w:t>)</w:t>
      </w:r>
    </w:p>
    <w:p w14:paraId="02D777C7" w14:textId="476C612E" w:rsidR="00C460B7" w:rsidRPr="00667717" w:rsidRDefault="00750C6A" w:rsidP="00667717">
      <w:pPr>
        <w:pStyle w:val="oddl-nadpis"/>
        <w:keepNext w:val="0"/>
        <w:widowControl/>
        <w:jc w:val="center"/>
        <w:rPr>
          <w:rFonts w:ascii="Times New Roman" w:hAnsi="Times New Roman"/>
          <w:sz w:val="28"/>
          <w:szCs w:val="28"/>
          <w:lang w:val="en-GB"/>
        </w:rPr>
      </w:pPr>
      <w:r w:rsidRPr="00667717">
        <w:rPr>
          <w:rFonts w:ascii="Times New Roman" w:hAnsi="Times New Roman"/>
          <w:sz w:val="28"/>
          <w:szCs w:val="28"/>
          <w:lang w:val="en-GB"/>
        </w:rPr>
        <w:t>No.</w:t>
      </w:r>
      <w:r w:rsidR="00C460B7" w:rsidRPr="00667717">
        <w:rPr>
          <w:rFonts w:ascii="Times New Roman" w:hAnsi="Times New Roman"/>
          <w:sz w:val="28"/>
          <w:szCs w:val="28"/>
          <w:lang w:val="en-GB"/>
        </w:rPr>
        <w:t xml:space="preserve">  </w:t>
      </w:r>
      <w:r w:rsidR="00BC561E" w:rsidRPr="00667717">
        <w:rPr>
          <w:rFonts w:ascii="Times New Roman" w:hAnsi="Times New Roman"/>
          <w:sz w:val="28"/>
          <w:szCs w:val="28"/>
          <w:lang w:val="en-GB"/>
        </w:rPr>
        <w:t>from</w:t>
      </w:r>
      <w:r w:rsidR="00C460B7" w:rsidRPr="00667717">
        <w:rPr>
          <w:rFonts w:ascii="Times New Roman" w:hAnsi="Times New Roman"/>
          <w:sz w:val="28"/>
          <w:szCs w:val="28"/>
          <w:lang w:val="en-GB"/>
        </w:rPr>
        <w:t xml:space="preserve">   </w:t>
      </w:r>
      <w:r w:rsidR="00BC561E" w:rsidRPr="00667717">
        <w:rPr>
          <w:rFonts w:ascii="Times New Roman" w:hAnsi="Times New Roman"/>
          <w:sz w:val="28"/>
          <w:szCs w:val="28"/>
          <w:lang w:val="en-GB"/>
        </w:rPr>
        <w:t>202</w:t>
      </w:r>
      <w:r w:rsidR="007E7AE1">
        <w:rPr>
          <w:rFonts w:ascii="Times New Roman" w:hAnsi="Times New Roman"/>
          <w:sz w:val="28"/>
          <w:szCs w:val="28"/>
          <w:lang w:val="en-GB"/>
        </w:rPr>
        <w:t>5</w:t>
      </w:r>
    </w:p>
    <w:p w14:paraId="004732A5" w14:textId="77777777" w:rsidR="008A21E0" w:rsidRPr="00A940DC" w:rsidRDefault="008A21E0" w:rsidP="008A21E0">
      <w:pPr>
        <w:spacing w:before="0" w:after="0"/>
        <w:jc w:val="center"/>
        <w:rPr>
          <w:rFonts w:ascii="Times New Roman" w:hAnsi="Times New Roman"/>
          <w:b/>
          <w:lang w:val="en-GB"/>
        </w:rPr>
      </w:pPr>
    </w:p>
    <w:p w14:paraId="0776F2DB" w14:textId="77777777" w:rsidR="008A21E0" w:rsidRPr="00FA7B62" w:rsidRDefault="00DF71F5" w:rsidP="008A21E0">
      <w:pPr>
        <w:spacing w:before="0" w:after="0"/>
        <w:rPr>
          <w:rFonts w:ascii="Times New Roman" w:hAnsi="Times New Roman"/>
          <w:b/>
          <w:sz w:val="24"/>
          <w:szCs w:val="24"/>
          <w:lang w:val="en-GB"/>
        </w:rPr>
      </w:pPr>
      <w:r w:rsidRPr="00FA7B62">
        <w:rPr>
          <w:rFonts w:ascii="Times New Roman" w:hAnsi="Times New Roman"/>
          <w:b/>
          <w:sz w:val="24"/>
          <w:szCs w:val="24"/>
          <w:lang w:val="en-GB"/>
        </w:rPr>
        <w:t>General Inspectorate for Emergency Situations of the Ministry of Internal Affairs</w:t>
      </w:r>
    </w:p>
    <w:p w14:paraId="69809F5A" w14:textId="794F8343" w:rsidR="00DF71F5" w:rsidRPr="00DF71F5" w:rsidRDefault="00DF71F5" w:rsidP="00DF71F5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DF71F5">
        <w:rPr>
          <w:rFonts w:ascii="Times New Roman" w:hAnsi="Times New Roman"/>
          <w:sz w:val="22"/>
          <w:szCs w:val="22"/>
          <w:lang w:val="en-GB"/>
        </w:rPr>
        <w:t>registration number: 1006601000543</w:t>
      </w:r>
    </w:p>
    <w:p w14:paraId="066E3543" w14:textId="4A7D5AD8" w:rsidR="00DF71F5" w:rsidRPr="00DF71F5" w:rsidRDefault="00DF71F5" w:rsidP="00DF71F5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bookmarkStart w:id="0" w:name="_Hlk177478783"/>
      <w:r w:rsidRPr="00DF71F5">
        <w:rPr>
          <w:rFonts w:ascii="Times New Roman" w:hAnsi="Times New Roman"/>
          <w:sz w:val="22"/>
          <w:szCs w:val="22"/>
          <w:lang w:val="en-GB"/>
        </w:rPr>
        <w:t xml:space="preserve">MD-2028, no.69, </w:t>
      </w:r>
      <w:r w:rsidR="005E72BB" w:rsidRPr="00DF71F5">
        <w:rPr>
          <w:rFonts w:ascii="Times New Roman" w:hAnsi="Times New Roman"/>
          <w:sz w:val="22"/>
          <w:szCs w:val="22"/>
          <w:lang w:val="en-GB"/>
        </w:rPr>
        <w:t>Gheorghe Asachi Street</w:t>
      </w:r>
      <w:r w:rsidRPr="00DF71F5">
        <w:rPr>
          <w:rFonts w:ascii="Times New Roman" w:hAnsi="Times New Roman"/>
          <w:sz w:val="22"/>
          <w:szCs w:val="22"/>
          <w:lang w:val="en-GB"/>
        </w:rPr>
        <w:t>, Chisinau city, Republic of Moldova</w:t>
      </w:r>
    </w:p>
    <w:bookmarkEnd w:id="0"/>
    <w:p w14:paraId="4CFDFE97" w14:textId="77777777" w:rsidR="00DF71F5" w:rsidRPr="00DF71F5" w:rsidRDefault="00DF71F5" w:rsidP="00DF71F5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DF71F5">
        <w:rPr>
          <w:rFonts w:ascii="Times New Roman" w:hAnsi="Times New Roman"/>
          <w:sz w:val="22"/>
          <w:szCs w:val="22"/>
          <w:lang w:val="en-GB"/>
        </w:rPr>
        <w:t xml:space="preserve">web: www.dse.md, </w:t>
      </w:r>
    </w:p>
    <w:p w14:paraId="73F4E838" w14:textId="77777777" w:rsidR="00DF71F5" w:rsidRDefault="00DF71F5" w:rsidP="00DF71F5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bookmarkStart w:id="1" w:name="_Hlk181772734"/>
      <w:r w:rsidRPr="00DF71F5">
        <w:rPr>
          <w:rFonts w:ascii="Times New Roman" w:hAnsi="Times New Roman"/>
          <w:sz w:val="22"/>
          <w:szCs w:val="22"/>
          <w:lang w:val="en-GB"/>
        </w:rPr>
        <w:t xml:space="preserve">Represented by: </w:t>
      </w:r>
      <w:bookmarkEnd w:id="1"/>
      <w:r w:rsidRPr="00DF71F5">
        <w:rPr>
          <w:rFonts w:ascii="Times New Roman" w:hAnsi="Times New Roman"/>
          <w:sz w:val="22"/>
          <w:szCs w:val="22"/>
          <w:lang w:val="en-GB"/>
        </w:rPr>
        <w:t xml:space="preserve">Alexandru OPREA, Chief of Inspectorate </w:t>
      </w:r>
    </w:p>
    <w:p w14:paraId="6D7305DF" w14:textId="0E948D14" w:rsidR="004D2FD8" w:rsidRPr="009D47C3" w:rsidRDefault="004D2FD8" w:rsidP="00DF71F5">
      <w:pPr>
        <w:spacing w:before="0" w:after="0"/>
        <w:rPr>
          <w:rFonts w:ascii="Times New Roman" w:hAnsi="Times New Roman"/>
          <w:i/>
          <w:sz w:val="22"/>
          <w:szCs w:val="22"/>
          <w:lang w:val="en-GB"/>
        </w:rPr>
      </w:pPr>
      <w:r w:rsidRPr="009D47C3">
        <w:rPr>
          <w:rFonts w:ascii="Times New Roman" w:hAnsi="Times New Roman"/>
          <w:i/>
          <w:sz w:val="22"/>
          <w:szCs w:val="22"/>
          <w:lang w:val="en-GB"/>
        </w:rPr>
        <w:t>(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‘</w:t>
      </w:r>
      <w:r w:rsidRPr="009D47C3">
        <w:rPr>
          <w:rFonts w:ascii="Times New Roman" w:hAnsi="Times New Roman"/>
          <w:i/>
          <w:sz w:val="22"/>
          <w:szCs w:val="22"/>
          <w:lang w:val="en-GB"/>
        </w:rPr>
        <w:t xml:space="preserve">The 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c</w:t>
      </w:r>
      <w:r w:rsidRPr="009D47C3">
        <w:rPr>
          <w:rFonts w:ascii="Times New Roman" w:hAnsi="Times New Roman"/>
          <w:i/>
          <w:sz w:val="22"/>
          <w:szCs w:val="22"/>
          <w:lang w:val="en-GB"/>
        </w:rPr>
        <w:t xml:space="preserve">ontracting 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a</w:t>
      </w:r>
      <w:r w:rsidRPr="009D47C3">
        <w:rPr>
          <w:rFonts w:ascii="Times New Roman" w:hAnsi="Times New Roman"/>
          <w:i/>
          <w:sz w:val="22"/>
          <w:szCs w:val="22"/>
          <w:lang w:val="en-GB"/>
        </w:rPr>
        <w:t>uthority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’</w:t>
      </w:r>
      <w:r w:rsidRPr="009D47C3">
        <w:rPr>
          <w:rFonts w:ascii="Times New Roman" w:hAnsi="Times New Roman"/>
          <w:i/>
          <w:sz w:val="22"/>
          <w:szCs w:val="22"/>
          <w:lang w:val="en-GB"/>
        </w:rPr>
        <w:t>),</w:t>
      </w:r>
    </w:p>
    <w:p w14:paraId="70B5394A" w14:textId="77777777" w:rsidR="004D2FD8" w:rsidRPr="009B30FB" w:rsidRDefault="004D2FD8" w:rsidP="00514BE0">
      <w:pPr>
        <w:spacing w:before="0"/>
        <w:jc w:val="right"/>
        <w:rPr>
          <w:rFonts w:ascii="Times New Roman" w:hAnsi="Times New Roman"/>
          <w:sz w:val="22"/>
          <w:szCs w:val="22"/>
          <w:lang w:val="en-GB"/>
        </w:rPr>
      </w:pPr>
      <w:r w:rsidRPr="009B30FB">
        <w:rPr>
          <w:rFonts w:ascii="Times New Roman" w:hAnsi="Times New Roman"/>
          <w:sz w:val="22"/>
          <w:szCs w:val="22"/>
          <w:lang w:val="en-GB"/>
        </w:rPr>
        <w:t>of the one part,</w:t>
      </w:r>
    </w:p>
    <w:p w14:paraId="7363C0B1" w14:textId="77777777" w:rsidR="004D2FD8" w:rsidRPr="009B30FB" w:rsidRDefault="004D2FD8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9B30FB">
        <w:rPr>
          <w:rFonts w:ascii="Times New Roman" w:hAnsi="Times New Roman"/>
          <w:sz w:val="22"/>
          <w:szCs w:val="22"/>
          <w:lang w:val="en-GB"/>
        </w:rPr>
        <w:t>and</w:t>
      </w:r>
    </w:p>
    <w:p w14:paraId="54E44D65" w14:textId="36BB5D17" w:rsidR="00B90C14" w:rsidRPr="00FA7B62" w:rsidRDefault="00B90C14" w:rsidP="008A21E0">
      <w:pPr>
        <w:spacing w:before="0" w:after="0"/>
        <w:rPr>
          <w:rFonts w:ascii="Times New Roman" w:hAnsi="Times New Roman"/>
          <w:b/>
          <w:sz w:val="24"/>
          <w:szCs w:val="24"/>
          <w:lang w:val="en-GB"/>
        </w:rPr>
      </w:pPr>
    </w:p>
    <w:p w14:paraId="3DA82A08" w14:textId="27A169F0" w:rsidR="008A21E0" w:rsidRPr="00DF71F5" w:rsidRDefault="008A21E0" w:rsidP="008A21E0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DF71F5">
        <w:rPr>
          <w:rFonts w:ascii="Times New Roman" w:hAnsi="Times New Roman"/>
          <w:sz w:val="22"/>
          <w:szCs w:val="22"/>
          <w:lang w:val="en-GB"/>
        </w:rPr>
        <w:t xml:space="preserve">registration number: </w:t>
      </w:r>
    </w:p>
    <w:p w14:paraId="0CAF56F8" w14:textId="751B9AF2" w:rsidR="008A21E0" w:rsidRDefault="008A21E0" w:rsidP="008A21E0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8A21E0">
        <w:rPr>
          <w:rFonts w:ascii="Times New Roman" w:hAnsi="Times New Roman"/>
          <w:sz w:val="22"/>
          <w:szCs w:val="22"/>
          <w:lang w:val="en-GB"/>
        </w:rPr>
        <w:t>MD-</w:t>
      </w:r>
    </w:p>
    <w:p w14:paraId="5CD31EDD" w14:textId="5449BC5E" w:rsidR="009D47C3" w:rsidRDefault="009D47C3" w:rsidP="008A21E0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web:</w:t>
      </w:r>
    </w:p>
    <w:p w14:paraId="78D7A264" w14:textId="4FD4DA09" w:rsidR="009D47C3" w:rsidRPr="009B30FB" w:rsidRDefault="00750C6A" w:rsidP="008A21E0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 w:rsidRPr="00DF71F5">
        <w:rPr>
          <w:rFonts w:ascii="Times New Roman" w:hAnsi="Times New Roman"/>
          <w:sz w:val="22"/>
          <w:szCs w:val="22"/>
          <w:lang w:val="en-GB"/>
        </w:rPr>
        <w:t>Represented by:</w:t>
      </w:r>
    </w:p>
    <w:p w14:paraId="54C97B2A" w14:textId="1C765A06" w:rsidR="004D2FD8" w:rsidRPr="009D47C3" w:rsidRDefault="008A21E0" w:rsidP="00514BE0">
      <w:pPr>
        <w:spacing w:before="0"/>
        <w:jc w:val="both"/>
        <w:rPr>
          <w:rFonts w:ascii="Times New Roman" w:hAnsi="Times New Roman"/>
          <w:i/>
          <w:sz w:val="22"/>
          <w:szCs w:val="22"/>
          <w:lang w:val="en-GB"/>
        </w:rPr>
      </w:pPr>
      <w:r w:rsidRPr="009B30FB">
        <w:rPr>
          <w:rFonts w:ascii="Times New Roman" w:hAnsi="Times New Roman"/>
          <w:sz w:val="22"/>
          <w:szCs w:val="22"/>
          <w:lang w:val="en-GB"/>
        </w:rPr>
        <w:t xml:space="preserve"> </w:t>
      </w:r>
      <w:r w:rsidR="004D2FD8" w:rsidRPr="009D47C3">
        <w:rPr>
          <w:rFonts w:ascii="Times New Roman" w:hAnsi="Times New Roman"/>
          <w:i/>
          <w:sz w:val="22"/>
          <w:szCs w:val="22"/>
          <w:lang w:val="en-GB"/>
        </w:rPr>
        <w:t>(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‘</w:t>
      </w:r>
      <w:r w:rsidR="004D2FD8" w:rsidRPr="009D47C3">
        <w:rPr>
          <w:rFonts w:ascii="Times New Roman" w:hAnsi="Times New Roman"/>
          <w:i/>
          <w:sz w:val="22"/>
          <w:szCs w:val="22"/>
          <w:lang w:val="en-GB"/>
        </w:rPr>
        <w:t xml:space="preserve">the 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c</w:t>
      </w:r>
      <w:r w:rsidR="004D2FD8" w:rsidRPr="009D47C3">
        <w:rPr>
          <w:rFonts w:ascii="Times New Roman" w:hAnsi="Times New Roman"/>
          <w:i/>
          <w:sz w:val="22"/>
          <w:szCs w:val="22"/>
          <w:lang w:val="en-GB"/>
        </w:rPr>
        <w:t>ontractor</w:t>
      </w:r>
      <w:r w:rsidR="00531265" w:rsidRPr="009D47C3">
        <w:rPr>
          <w:rFonts w:ascii="Times New Roman" w:hAnsi="Times New Roman"/>
          <w:i/>
          <w:sz w:val="22"/>
          <w:szCs w:val="22"/>
          <w:lang w:val="en-GB"/>
        </w:rPr>
        <w:t>’</w:t>
      </w:r>
      <w:r w:rsidR="004D2FD8" w:rsidRPr="009D47C3">
        <w:rPr>
          <w:rFonts w:ascii="Times New Roman" w:hAnsi="Times New Roman"/>
          <w:i/>
          <w:sz w:val="22"/>
          <w:szCs w:val="22"/>
          <w:lang w:val="en-GB"/>
        </w:rPr>
        <w:t>)</w:t>
      </w:r>
    </w:p>
    <w:p w14:paraId="60470BF5" w14:textId="0FDEDCCA" w:rsidR="004D2FD8" w:rsidRPr="009B30FB" w:rsidRDefault="004D2FD8" w:rsidP="00667717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pacing w:before="0" w:after="240"/>
        <w:jc w:val="right"/>
        <w:rPr>
          <w:rFonts w:ascii="Times New Roman" w:hAnsi="Times New Roman"/>
          <w:sz w:val="22"/>
          <w:szCs w:val="22"/>
          <w:lang w:val="en-GB"/>
        </w:rPr>
      </w:pPr>
      <w:r w:rsidRPr="009B30FB">
        <w:rPr>
          <w:rFonts w:ascii="Times New Roman" w:hAnsi="Times New Roman"/>
          <w:sz w:val="22"/>
          <w:szCs w:val="22"/>
          <w:lang w:val="en-GB"/>
        </w:rPr>
        <w:t>of the other part,</w:t>
      </w:r>
    </w:p>
    <w:p w14:paraId="20A2AA12" w14:textId="77777777" w:rsidR="004D2FD8" w:rsidRPr="009B30FB" w:rsidRDefault="004D2FD8" w:rsidP="00514BE0">
      <w:pPr>
        <w:spacing w:before="0" w:after="240"/>
        <w:rPr>
          <w:rFonts w:ascii="Times New Roman" w:hAnsi="Times New Roman"/>
          <w:sz w:val="22"/>
          <w:szCs w:val="22"/>
          <w:lang w:val="en-GB"/>
        </w:rPr>
      </w:pPr>
      <w:r w:rsidRPr="009B30FB">
        <w:rPr>
          <w:rFonts w:ascii="Times New Roman" w:hAnsi="Times New Roman"/>
          <w:sz w:val="22"/>
          <w:szCs w:val="22"/>
          <w:lang w:val="en-GB"/>
        </w:rPr>
        <w:t>have agreed as follows:</w:t>
      </w:r>
    </w:p>
    <w:p w14:paraId="03F37C86" w14:textId="77777777" w:rsidR="00667717" w:rsidRDefault="00667717" w:rsidP="00667717">
      <w:pPr>
        <w:spacing w:before="0"/>
        <w:jc w:val="center"/>
        <w:rPr>
          <w:rFonts w:ascii="Times New Roman" w:hAnsi="Times New Roman"/>
          <w:b/>
          <w:snapToGrid/>
          <w:sz w:val="24"/>
          <w:lang w:val="en-GB" w:eastAsia="en-GB"/>
        </w:rPr>
      </w:pPr>
      <w:r w:rsidRPr="00667717">
        <w:rPr>
          <w:rFonts w:ascii="Times New Roman" w:hAnsi="Times New Roman"/>
          <w:b/>
          <w:snapToGrid/>
          <w:sz w:val="24"/>
          <w:lang w:val="en-GB" w:eastAsia="en-GB"/>
        </w:rPr>
        <w:t>PROJECT:</w:t>
      </w:r>
    </w:p>
    <w:p w14:paraId="406676EE" w14:textId="6D88032E" w:rsidR="005E3018" w:rsidRPr="00667717" w:rsidRDefault="005E3018" w:rsidP="00667717">
      <w:pPr>
        <w:spacing w:before="0"/>
        <w:jc w:val="center"/>
        <w:rPr>
          <w:rFonts w:ascii="Times New Roman" w:hAnsi="Times New Roman"/>
          <w:b/>
          <w:snapToGrid/>
          <w:sz w:val="24"/>
          <w:lang w:val="en-GB" w:eastAsia="en-GB"/>
        </w:rPr>
      </w:pPr>
      <w:r>
        <w:rPr>
          <w:rFonts w:ascii="Times New Roman" w:hAnsi="Times New Roman"/>
          <w:b/>
          <w:snapToGrid/>
          <w:sz w:val="24"/>
          <w:lang w:val="en-GB" w:eastAsia="en-GB"/>
        </w:rPr>
        <w:t>Joint Operational Programme Black Sea Basin 2021-2027</w:t>
      </w:r>
    </w:p>
    <w:p w14:paraId="2EFCDEDF" w14:textId="77777777" w:rsidR="00667717" w:rsidRPr="00667717" w:rsidRDefault="00667717" w:rsidP="00667717">
      <w:pPr>
        <w:spacing w:before="0" w:after="0"/>
        <w:jc w:val="center"/>
        <w:outlineLvl w:val="0"/>
        <w:rPr>
          <w:rFonts w:ascii="Times New Roman" w:hAnsi="Times New Roman"/>
          <w:snapToGrid/>
          <w:sz w:val="24"/>
          <w:lang w:val="en-GB" w:eastAsia="en-GB"/>
        </w:rPr>
      </w:pPr>
      <w:r w:rsidRPr="00667717">
        <w:rPr>
          <w:rFonts w:ascii="Times New Roman" w:hAnsi="Times New Roman"/>
          <w:snapToGrid/>
          <w:sz w:val="24"/>
          <w:lang w:val="en-GB" w:eastAsia="en-GB"/>
        </w:rPr>
        <w:t xml:space="preserve">Cooperation for wildfire community resilience capacity building and </w:t>
      </w:r>
    </w:p>
    <w:p w14:paraId="35FEED35" w14:textId="77777777" w:rsidR="00667717" w:rsidRPr="00667717" w:rsidRDefault="00667717" w:rsidP="00667717">
      <w:pPr>
        <w:spacing w:before="0" w:after="0"/>
        <w:jc w:val="center"/>
        <w:outlineLvl w:val="0"/>
        <w:rPr>
          <w:rFonts w:ascii="Times New Roman" w:hAnsi="Times New Roman"/>
          <w:b/>
          <w:snapToGrid/>
          <w:sz w:val="28"/>
          <w:lang w:val="en-GB" w:eastAsia="en-GB"/>
        </w:rPr>
      </w:pPr>
      <w:r w:rsidRPr="00667717">
        <w:rPr>
          <w:rFonts w:ascii="Times New Roman" w:hAnsi="Times New Roman"/>
          <w:snapToGrid/>
          <w:sz w:val="24"/>
          <w:lang w:val="en-GB" w:eastAsia="en-GB"/>
        </w:rPr>
        <w:t>early warning in the BSB00026, cod project 70087.</w:t>
      </w:r>
    </w:p>
    <w:p w14:paraId="75490585" w14:textId="77777777" w:rsidR="00750C6A" w:rsidRDefault="00750C6A" w:rsidP="00667717">
      <w:pPr>
        <w:spacing w:before="0" w:after="0"/>
        <w:outlineLvl w:val="0"/>
        <w:rPr>
          <w:rFonts w:ascii="Times New Roman" w:hAnsi="Times New Roman"/>
          <w:b/>
          <w:sz w:val="28"/>
          <w:lang w:val="en-GB"/>
        </w:rPr>
      </w:pPr>
    </w:p>
    <w:p w14:paraId="4816BB33" w14:textId="340D88CE" w:rsidR="004D2FD8" w:rsidRPr="007B70EE" w:rsidRDefault="004D2FD8" w:rsidP="00667717">
      <w:pPr>
        <w:spacing w:before="0" w:after="0"/>
        <w:jc w:val="center"/>
        <w:outlineLvl w:val="0"/>
        <w:rPr>
          <w:rFonts w:ascii="Times New Roman" w:hAnsi="Times New Roman"/>
          <w:b/>
          <w:sz w:val="28"/>
          <w:lang w:val="en-GB"/>
        </w:rPr>
      </w:pPr>
      <w:r w:rsidRPr="007B70EE">
        <w:rPr>
          <w:rFonts w:ascii="Times New Roman" w:hAnsi="Times New Roman"/>
          <w:b/>
          <w:sz w:val="28"/>
          <w:lang w:val="en-GB"/>
        </w:rPr>
        <w:t>CONTRACT TITLE</w:t>
      </w:r>
      <w:r w:rsidR="00DF71F5">
        <w:rPr>
          <w:rFonts w:ascii="Times New Roman" w:hAnsi="Times New Roman"/>
          <w:b/>
          <w:sz w:val="28"/>
          <w:lang w:val="en-GB"/>
        </w:rPr>
        <w:t>:</w:t>
      </w:r>
      <w:r w:rsidR="00DF71F5" w:rsidRPr="00DF71F5">
        <w:t xml:space="preserve"> </w:t>
      </w:r>
      <w:r w:rsidR="007E7AE1" w:rsidRPr="00D97A95">
        <w:rPr>
          <w:rStyle w:val="Robust"/>
          <w:sz w:val="28"/>
          <w:szCs w:val="28"/>
          <w:lang w:val="en-GB"/>
        </w:rPr>
        <w:t>FIRE-FIGHTING BACKPACKS</w:t>
      </w:r>
    </w:p>
    <w:p w14:paraId="2B1871CA" w14:textId="7B8171E6" w:rsidR="004D2FD8" w:rsidRPr="00FE2518" w:rsidRDefault="004D2FD8" w:rsidP="00667717">
      <w:pPr>
        <w:spacing w:before="0" w:after="0"/>
        <w:jc w:val="center"/>
        <w:outlineLvl w:val="0"/>
        <w:rPr>
          <w:rFonts w:ascii="Times New Roman" w:hAnsi="Times New Roman"/>
          <w:b/>
          <w:bCs/>
          <w:sz w:val="22"/>
          <w:lang w:val="en-GB"/>
        </w:rPr>
      </w:pPr>
      <w:r w:rsidRPr="007B70EE">
        <w:rPr>
          <w:rFonts w:ascii="Times New Roman" w:hAnsi="Times New Roman"/>
          <w:b/>
          <w:sz w:val="22"/>
          <w:lang w:val="en-GB"/>
        </w:rPr>
        <w:t>Identification number</w:t>
      </w:r>
      <w:r w:rsidR="001975A0">
        <w:rPr>
          <w:rFonts w:ascii="Times New Roman" w:hAnsi="Times New Roman"/>
          <w:b/>
          <w:sz w:val="22"/>
          <w:lang w:val="en-GB"/>
        </w:rPr>
        <w:t>:</w:t>
      </w:r>
      <w:r w:rsidRPr="007B70EE">
        <w:rPr>
          <w:rFonts w:ascii="Times New Roman" w:hAnsi="Times New Roman"/>
          <w:b/>
          <w:sz w:val="22"/>
          <w:lang w:val="en-GB"/>
        </w:rPr>
        <w:t xml:space="preserve"> </w:t>
      </w:r>
      <w:r w:rsidR="001975A0">
        <w:rPr>
          <w:rFonts w:ascii="Times New Roman" w:hAnsi="Times New Roman"/>
          <w:b/>
          <w:sz w:val="22"/>
          <w:lang w:val="en-GB"/>
        </w:rPr>
        <w:t xml:space="preserve"> project id: </w:t>
      </w:r>
      <w:r w:rsidR="00DF71F5" w:rsidRPr="00FE2518">
        <w:rPr>
          <w:rFonts w:ascii="Times New Roman" w:hAnsi="Times New Roman"/>
          <w:b/>
          <w:bCs/>
          <w:sz w:val="22"/>
          <w:lang w:val="en-GB"/>
        </w:rPr>
        <w:t>BSB00026</w:t>
      </w:r>
    </w:p>
    <w:p w14:paraId="63D21930" w14:textId="77777777" w:rsidR="004D2FD8" w:rsidRPr="003A4EB0" w:rsidRDefault="004D2FD8" w:rsidP="00764FC7">
      <w:pPr>
        <w:spacing w:after="0"/>
        <w:ind w:left="1276" w:hanging="1276"/>
        <w:outlineLvl w:val="0"/>
        <w:rPr>
          <w:rFonts w:ascii="Times New Roman" w:hAnsi="Times New Roman"/>
          <w:sz w:val="24"/>
          <w:szCs w:val="24"/>
          <w:lang w:val="en-GB"/>
        </w:rPr>
      </w:pPr>
      <w:r w:rsidRPr="003A4EB0">
        <w:rPr>
          <w:rFonts w:ascii="Times New Roman" w:hAnsi="Times New Roman"/>
          <w:b/>
          <w:sz w:val="24"/>
          <w:szCs w:val="24"/>
          <w:lang w:val="en-GB"/>
        </w:rPr>
        <w:t>Article 1</w:t>
      </w:r>
      <w:r w:rsidRPr="003A4EB0">
        <w:rPr>
          <w:rFonts w:ascii="Times New Roman" w:hAnsi="Times New Roman"/>
          <w:b/>
          <w:sz w:val="24"/>
          <w:szCs w:val="24"/>
          <w:lang w:val="en-GB"/>
        </w:rPr>
        <w:tab/>
        <w:t>Subject</w:t>
      </w:r>
    </w:p>
    <w:p w14:paraId="78187BBE" w14:textId="2044ABCB" w:rsidR="00465EE6" w:rsidRDefault="004D2FD8" w:rsidP="00465EE6">
      <w:pPr>
        <w:numPr>
          <w:ilvl w:val="1"/>
          <w:numId w:val="40"/>
        </w:numPr>
        <w:spacing w:before="0" w:after="0"/>
        <w:jc w:val="both"/>
        <w:rPr>
          <w:rFonts w:ascii="Times New Roman" w:hAnsi="Times New Roman"/>
          <w:sz w:val="22"/>
          <w:lang w:val="en-GB"/>
        </w:rPr>
      </w:pPr>
      <w:r w:rsidRPr="007A41FC">
        <w:rPr>
          <w:rFonts w:ascii="Times New Roman" w:hAnsi="Times New Roman"/>
          <w:sz w:val="22"/>
          <w:lang w:val="en-GB"/>
        </w:rPr>
        <w:t xml:space="preserve">The subject of the contract shall be the </w:t>
      </w:r>
      <w:r w:rsidR="00D5158D" w:rsidRPr="007A41FC">
        <w:rPr>
          <w:rFonts w:ascii="Times New Roman" w:hAnsi="Times New Roman"/>
          <w:sz w:val="22"/>
          <w:lang w:val="en-GB"/>
        </w:rPr>
        <w:t>supply</w:t>
      </w:r>
      <w:r w:rsidRPr="007A41FC">
        <w:rPr>
          <w:rFonts w:ascii="Times New Roman" w:hAnsi="Times New Roman"/>
          <w:sz w:val="22"/>
          <w:lang w:val="en-GB"/>
        </w:rPr>
        <w:t xml:space="preserve">, </w:t>
      </w:r>
      <w:proofErr w:type="gramStart"/>
      <w:r w:rsidR="007A41FC" w:rsidRPr="007A41FC">
        <w:rPr>
          <w:rFonts w:ascii="Times New Roman" w:hAnsi="Times New Roman"/>
          <w:sz w:val="22"/>
          <w:lang w:val="en-GB"/>
        </w:rPr>
        <w:t xml:space="preserve">acquisition </w:t>
      </w:r>
      <w:r w:rsidR="007A41FC">
        <w:rPr>
          <w:rFonts w:ascii="Times New Roman" w:hAnsi="Times New Roman"/>
          <w:sz w:val="22"/>
          <w:lang w:val="en-GB"/>
        </w:rPr>
        <w:t xml:space="preserve"> </w:t>
      </w:r>
      <w:r w:rsidR="007E7AE1" w:rsidRPr="007E7AE1">
        <w:rPr>
          <w:rFonts w:ascii="Times New Roman" w:hAnsi="Times New Roman"/>
          <w:sz w:val="22"/>
          <w:lang w:val="en-GB"/>
        </w:rPr>
        <w:t>FIRE</w:t>
      </w:r>
      <w:proofErr w:type="gramEnd"/>
      <w:r w:rsidR="007E7AE1" w:rsidRPr="007E7AE1">
        <w:rPr>
          <w:rFonts w:ascii="Times New Roman" w:hAnsi="Times New Roman"/>
          <w:sz w:val="22"/>
          <w:lang w:val="en-GB"/>
        </w:rPr>
        <w:t>-FIGHTING BACKPACKS</w:t>
      </w:r>
    </w:p>
    <w:p w14:paraId="46440D70" w14:textId="3D331EC4" w:rsidR="009B0CF1" w:rsidRPr="007B70EE" w:rsidRDefault="009B0CF1" w:rsidP="00465EE6">
      <w:pPr>
        <w:spacing w:before="0" w:after="0"/>
        <w:ind w:left="710"/>
        <w:jc w:val="both"/>
        <w:rPr>
          <w:rFonts w:ascii="Times New Roman" w:hAnsi="Times New Roman"/>
          <w:sz w:val="22"/>
          <w:lang w:val="en-GB"/>
        </w:rPr>
      </w:pPr>
      <w:r w:rsidRPr="007B70EE">
        <w:rPr>
          <w:rFonts w:ascii="Times New Roman" w:hAnsi="Times New Roman"/>
          <w:sz w:val="22"/>
          <w:lang w:val="en-GB"/>
        </w:rPr>
        <w:t>The place of acceptance of the supplies shall be</w:t>
      </w:r>
      <w:r w:rsidR="00F6151A" w:rsidRPr="00F6151A">
        <w:t xml:space="preserve"> </w:t>
      </w:r>
      <w:r w:rsidR="00F6151A" w:rsidRPr="00F6151A">
        <w:rPr>
          <w:rFonts w:ascii="Times New Roman" w:hAnsi="Times New Roman"/>
          <w:sz w:val="22"/>
          <w:lang w:val="en-GB"/>
        </w:rPr>
        <w:t xml:space="preserve">MD-2028, no.69, </w:t>
      </w:r>
      <w:r w:rsidR="005E72BB" w:rsidRPr="00F6151A">
        <w:rPr>
          <w:rFonts w:ascii="Times New Roman" w:hAnsi="Times New Roman"/>
          <w:sz w:val="22"/>
          <w:lang w:val="en-GB"/>
        </w:rPr>
        <w:t>Gheorghe Asachi Street</w:t>
      </w:r>
      <w:r w:rsidR="00F6151A" w:rsidRPr="00F6151A">
        <w:rPr>
          <w:rFonts w:ascii="Times New Roman" w:hAnsi="Times New Roman"/>
          <w:sz w:val="22"/>
          <w:lang w:val="en-GB"/>
        </w:rPr>
        <w:t>, Chisinau city, Republic of Moldova</w:t>
      </w:r>
      <w:r w:rsidR="00B202BC" w:rsidRPr="007B70EE">
        <w:rPr>
          <w:rFonts w:ascii="Times New Roman" w:hAnsi="Times New Roman"/>
          <w:sz w:val="22"/>
          <w:lang w:val="en-GB"/>
        </w:rPr>
        <w:t xml:space="preserve">, </w:t>
      </w:r>
      <w:r w:rsidRPr="007B70EE">
        <w:rPr>
          <w:rFonts w:ascii="Times New Roman" w:hAnsi="Times New Roman"/>
          <w:sz w:val="22"/>
          <w:lang w:val="en-GB"/>
        </w:rPr>
        <w:t xml:space="preserve">the time limits for delivery shall be </w:t>
      </w:r>
      <w:r w:rsidR="00F6151A" w:rsidRPr="00F6151A">
        <w:rPr>
          <w:rFonts w:ascii="Times New Roman" w:hAnsi="Times New Roman"/>
          <w:sz w:val="22"/>
          <w:lang w:val="en-GB"/>
        </w:rPr>
        <w:t>until December 15, 202</w:t>
      </w:r>
      <w:r w:rsidR="007E7AE1">
        <w:rPr>
          <w:rFonts w:ascii="Times New Roman" w:hAnsi="Times New Roman"/>
          <w:sz w:val="22"/>
          <w:lang w:val="en-GB"/>
        </w:rPr>
        <w:t>5</w:t>
      </w:r>
      <w:r w:rsidR="00F6151A">
        <w:rPr>
          <w:rFonts w:ascii="Times New Roman" w:hAnsi="Times New Roman"/>
          <w:sz w:val="22"/>
          <w:lang w:val="en-GB"/>
        </w:rPr>
        <w:t xml:space="preserve"> </w:t>
      </w:r>
      <w:r w:rsidRPr="007B70EE">
        <w:rPr>
          <w:rFonts w:ascii="Times New Roman" w:hAnsi="Times New Roman"/>
          <w:sz w:val="22"/>
          <w:lang w:val="en-GB"/>
        </w:rPr>
        <w:t xml:space="preserve">and the Incoterm applicable shall </w:t>
      </w:r>
      <w:r w:rsidRPr="00A940DC">
        <w:rPr>
          <w:rFonts w:ascii="Times New Roman" w:hAnsi="Times New Roman"/>
          <w:sz w:val="22"/>
          <w:lang w:val="en-GB"/>
        </w:rPr>
        <w:t xml:space="preserve">be </w:t>
      </w:r>
      <w:r w:rsidRPr="00F6151A">
        <w:rPr>
          <w:rFonts w:ascii="Times New Roman" w:hAnsi="Times New Roman"/>
          <w:sz w:val="22"/>
          <w:lang w:val="en-GB"/>
        </w:rPr>
        <w:t>DDP</w:t>
      </w:r>
      <w:r w:rsidR="00E2190B" w:rsidRPr="00A940DC">
        <w:rPr>
          <w:rStyle w:val="Referinnotdesubsol"/>
          <w:rFonts w:ascii="Times New Roman" w:hAnsi="Times New Roman"/>
          <w:sz w:val="22"/>
          <w:lang w:val="en-GB"/>
        </w:rPr>
        <w:footnoteReference w:id="1"/>
      </w:r>
      <w:r w:rsidRPr="00A940DC">
        <w:rPr>
          <w:rFonts w:ascii="Times New Roman" w:hAnsi="Times New Roman"/>
          <w:sz w:val="22"/>
          <w:lang w:val="en-GB"/>
        </w:rPr>
        <w:t xml:space="preserve">. </w:t>
      </w:r>
    </w:p>
    <w:p w14:paraId="75E707FF" w14:textId="35371BF8" w:rsidR="004D2FD8" w:rsidRPr="009B30FB" w:rsidRDefault="004D2FD8" w:rsidP="00F6151A">
      <w:pPr>
        <w:ind w:left="709" w:hanging="709"/>
        <w:jc w:val="both"/>
        <w:rPr>
          <w:rFonts w:ascii="Times New Roman" w:hAnsi="Times New Roman"/>
          <w:sz w:val="22"/>
          <w:lang w:val="en-GB"/>
        </w:rPr>
      </w:pPr>
      <w:r w:rsidRPr="003A4EB0">
        <w:rPr>
          <w:rFonts w:ascii="Times New Roman" w:hAnsi="Times New Roman"/>
          <w:sz w:val="22"/>
          <w:lang w:val="en-GB"/>
        </w:rPr>
        <w:t>1.2</w:t>
      </w:r>
      <w:r w:rsidRPr="007B70EE">
        <w:rPr>
          <w:rFonts w:ascii="Times New Roman" w:hAnsi="Times New Roman"/>
          <w:sz w:val="22"/>
          <w:lang w:val="en-GB"/>
        </w:rPr>
        <w:tab/>
        <w:t xml:space="preserve">The </w:t>
      </w:r>
      <w:r w:rsidR="00531265">
        <w:rPr>
          <w:rFonts w:ascii="Times New Roman" w:hAnsi="Times New Roman"/>
          <w:sz w:val="22"/>
          <w:lang w:val="en-GB"/>
        </w:rPr>
        <w:t>c</w:t>
      </w:r>
      <w:r w:rsidRPr="007B70EE">
        <w:rPr>
          <w:rFonts w:ascii="Times New Roman" w:hAnsi="Times New Roman"/>
          <w:sz w:val="22"/>
          <w:lang w:val="en-GB"/>
        </w:rPr>
        <w:t xml:space="preserve">ontractor shall comply strictly with the terms of the </w:t>
      </w:r>
      <w:r w:rsidR="00531265">
        <w:rPr>
          <w:rFonts w:ascii="Times New Roman" w:hAnsi="Times New Roman"/>
          <w:sz w:val="22"/>
          <w:lang w:val="en-GB"/>
        </w:rPr>
        <w:t>s</w:t>
      </w:r>
      <w:r w:rsidRPr="007B70EE">
        <w:rPr>
          <w:rFonts w:ascii="Times New Roman" w:hAnsi="Times New Roman"/>
          <w:sz w:val="22"/>
          <w:lang w:val="en-GB"/>
        </w:rPr>
        <w:t xml:space="preserve">pecial </w:t>
      </w:r>
      <w:r w:rsidR="00531265">
        <w:rPr>
          <w:rFonts w:ascii="Times New Roman" w:hAnsi="Times New Roman"/>
          <w:sz w:val="22"/>
          <w:lang w:val="en-GB"/>
        </w:rPr>
        <w:t>c</w:t>
      </w:r>
      <w:r w:rsidRPr="007B70EE">
        <w:rPr>
          <w:rFonts w:ascii="Times New Roman" w:hAnsi="Times New Roman"/>
          <w:sz w:val="22"/>
          <w:lang w:val="en-GB"/>
        </w:rPr>
        <w:t>onditions and the technical annex</w:t>
      </w:r>
      <w:r w:rsidR="00BA0079">
        <w:rPr>
          <w:rFonts w:ascii="Times New Roman" w:hAnsi="Times New Roman"/>
          <w:sz w:val="22"/>
          <w:lang w:val="en-GB"/>
        </w:rPr>
        <w:t>.</w:t>
      </w:r>
    </w:p>
    <w:p w14:paraId="3B2AC942" w14:textId="77777777" w:rsidR="004D2FD8" w:rsidRPr="00764FC7" w:rsidRDefault="004D2FD8" w:rsidP="00764FC7">
      <w:pPr>
        <w:spacing w:after="0"/>
        <w:ind w:left="1276" w:hanging="1276"/>
        <w:outlineLvl w:val="0"/>
        <w:rPr>
          <w:rFonts w:ascii="Times New Roman" w:hAnsi="Times New Roman"/>
          <w:b/>
          <w:sz w:val="24"/>
          <w:szCs w:val="24"/>
          <w:lang w:val="en-GB"/>
        </w:rPr>
      </w:pPr>
      <w:r w:rsidRPr="003A4EB0">
        <w:rPr>
          <w:rFonts w:ascii="Times New Roman" w:hAnsi="Times New Roman"/>
          <w:b/>
          <w:sz w:val="24"/>
          <w:szCs w:val="24"/>
          <w:lang w:val="en-GB"/>
        </w:rPr>
        <w:t>Article 2</w:t>
      </w:r>
      <w:r w:rsidRPr="003A4EB0">
        <w:rPr>
          <w:rFonts w:ascii="Times New Roman" w:hAnsi="Times New Roman"/>
          <w:b/>
          <w:sz w:val="24"/>
          <w:szCs w:val="24"/>
          <w:lang w:val="en-GB"/>
        </w:rPr>
        <w:tab/>
        <w:t>Origin</w:t>
      </w:r>
    </w:p>
    <w:p w14:paraId="7377BA1F" w14:textId="77777777" w:rsidR="00D33341" w:rsidRDefault="00D33341" w:rsidP="00D33341">
      <w:pPr>
        <w:jc w:val="both"/>
        <w:rPr>
          <w:rFonts w:ascii="Times New Roman" w:hAnsi="Times New Roman"/>
          <w:sz w:val="22"/>
          <w:lang w:val="en-GB"/>
        </w:rPr>
      </w:pPr>
      <w:r>
        <w:rPr>
          <w:rFonts w:ascii="Times New Roman" w:hAnsi="Times New Roman"/>
          <w:sz w:val="22"/>
          <w:lang w:val="en-GB"/>
        </w:rPr>
        <w:t xml:space="preserve">The rules of origin of the goods are defined in Article 10 of the </w:t>
      </w:r>
      <w:r w:rsidR="00531265">
        <w:rPr>
          <w:rFonts w:ascii="Times New Roman" w:hAnsi="Times New Roman"/>
          <w:sz w:val="22"/>
          <w:lang w:val="en-GB"/>
        </w:rPr>
        <w:t>s</w:t>
      </w:r>
      <w:r>
        <w:rPr>
          <w:rFonts w:ascii="Times New Roman" w:hAnsi="Times New Roman"/>
          <w:sz w:val="22"/>
          <w:lang w:val="en-GB"/>
        </w:rPr>
        <w:t xml:space="preserve">pecial </w:t>
      </w:r>
      <w:r w:rsidR="00531265">
        <w:rPr>
          <w:rFonts w:ascii="Times New Roman" w:hAnsi="Times New Roman"/>
          <w:sz w:val="22"/>
          <w:lang w:val="en-GB"/>
        </w:rPr>
        <w:t>c</w:t>
      </w:r>
      <w:r>
        <w:rPr>
          <w:rFonts w:ascii="Times New Roman" w:hAnsi="Times New Roman"/>
          <w:sz w:val="22"/>
          <w:lang w:val="en-GB"/>
        </w:rPr>
        <w:t xml:space="preserve">onditions.  </w:t>
      </w:r>
    </w:p>
    <w:p w14:paraId="6F277A21" w14:textId="1239A2C0" w:rsidR="001F5C18" w:rsidRPr="00667717" w:rsidRDefault="001B33B6" w:rsidP="00D33341">
      <w:pPr>
        <w:jc w:val="both"/>
        <w:rPr>
          <w:rFonts w:ascii="Times New Roman" w:hAnsi="Times New Roman"/>
          <w:sz w:val="22"/>
          <w:lang w:val="en-GB"/>
        </w:rPr>
      </w:pPr>
      <w:r>
        <w:rPr>
          <w:rFonts w:ascii="Times New Roman" w:hAnsi="Times New Roman"/>
          <w:sz w:val="22"/>
          <w:lang w:val="en-GB"/>
        </w:rPr>
        <w:lastRenderedPageBreak/>
        <w:t xml:space="preserve">When </w:t>
      </w:r>
      <w:r w:rsidR="0068373C">
        <w:rPr>
          <w:rFonts w:ascii="Times New Roman" w:hAnsi="Times New Roman"/>
          <w:sz w:val="22"/>
          <w:lang w:val="en-GB"/>
        </w:rPr>
        <w:t xml:space="preserve">required, </w:t>
      </w:r>
      <w:r w:rsidR="0068373C" w:rsidRPr="00B83B99">
        <w:rPr>
          <w:rFonts w:ascii="Times New Roman" w:hAnsi="Times New Roman"/>
          <w:sz w:val="22"/>
          <w:lang w:val="en-GB"/>
        </w:rPr>
        <w:t>a</w:t>
      </w:r>
      <w:r>
        <w:rPr>
          <w:rFonts w:ascii="Times New Roman" w:hAnsi="Times New Roman"/>
          <w:sz w:val="22"/>
          <w:lang w:val="en-GB"/>
        </w:rPr>
        <w:t xml:space="preserve"> </w:t>
      </w:r>
      <w:r w:rsidR="00D33341" w:rsidRPr="00B83B99">
        <w:rPr>
          <w:rFonts w:ascii="Times New Roman" w:hAnsi="Times New Roman"/>
          <w:sz w:val="22"/>
          <w:lang w:val="en-GB"/>
        </w:rPr>
        <w:t xml:space="preserve">certificate of origin for the </w:t>
      </w:r>
      <w:r w:rsidR="00D33341">
        <w:rPr>
          <w:rFonts w:ascii="Times New Roman" w:hAnsi="Times New Roman"/>
          <w:sz w:val="22"/>
          <w:lang w:val="en-GB"/>
        </w:rPr>
        <w:t>goods</w:t>
      </w:r>
      <w:r w:rsidR="00D33341" w:rsidRPr="00B83B99">
        <w:rPr>
          <w:rFonts w:ascii="Times New Roman" w:hAnsi="Times New Roman"/>
          <w:sz w:val="22"/>
          <w:lang w:val="en-GB"/>
        </w:rPr>
        <w:t xml:space="preserve"> must be provided by the </w:t>
      </w:r>
      <w:r w:rsidR="00531265">
        <w:rPr>
          <w:rFonts w:ascii="Times New Roman" w:hAnsi="Times New Roman"/>
          <w:sz w:val="22"/>
          <w:lang w:val="en-GB"/>
        </w:rPr>
        <w:t>c</w:t>
      </w:r>
      <w:r w:rsidR="00D33341" w:rsidRPr="00B83B99">
        <w:rPr>
          <w:rFonts w:ascii="Times New Roman" w:hAnsi="Times New Roman"/>
          <w:sz w:val="22"/>
          <w:lang w:val="en-GB"/>
        </w:rPr>
        <w:t xml:space="preserve">ontractor at the latest when it requests provisional acceptance of the </w:t>
      </w:r>
      <w:r w:rsidR="00D33341">
        <w:rPr>
          <w:rFonts w:ascii="Times New Roman" w:hAnsi="Times New Roman"/>
          <w:sz w:val="22"/>
          <w:lang w:val="en-GB"/>
        </w:rPr>
        <w:t>goods</w:t>
      </w:r>
      <w:r w:rsidR="00D33341" w:rsidRPr="00B83B99">
        <w:rPr>
          <w:rFonts w:ascii="Times New Roman" w:hAnsi="Times New Roman"/>
          <w:sz w:val="22"/>
          <w:lang w:val="en-GB"/>
        </w:rPr>
        <w:t>. Failure to comply with this condition may result in the termination of the contract</w:t>
      </w:r>
      <w:r w:rsidR="00CF6FDB" w:rsidRPr="00CF6FDB">
        <w:t xml:space="preserve"> </w:t>
      </w:r>
      <w:r w:rsidR="00CF6FDB" w:rsidRPr="00CF6FDB">
        <w:rPr>
          <w:rFonts w:ascii="Times New Roman" w:hAnsi="Times New Roman"/>
          <w:sz w:val="22"/>
          <w:lang w:val="en-GB"/>
        </w:rPr>
        <w:t>and/or suspension of payment</w:t>
      </w:r>
      <w:r w:rsidR="00D33341" w:rsidRPr="00B83B99">
        <w:rPr>
          <w:rFonts w:ascii="Times New Roman" w:hAnsi="Times New Roman"/>
          <w:sz w:val="22"/>
          <w:lang w:val="en-GB"/>
        </w:rPr>
        <w:t>.</w:t>
      </w:r>
    </w:p>
    <w:p w14:paraId="60B7D4CE" w14:textId="77777777" w:rsidR="004D2FD8" w:rsidRPr="00764FC7" w:rsidRDefault="004D2FD8" w:rsidP="00764FC7">
      <w:pPr>
        <w:spacing w:after="0"/>
        <w:ind w:left="1276" w:hanging="1276"/>
        <w:outlineLvl w:val="0"/>
        <w:rPr>
          <w:rFonts w:ascii="Times New Roman" w:hAnsi="Times New Roman"/>
          <w:b/>
          <w:sz w:val="24"/>
          <w:szCs w:val="24"/>
          <w:lang w:val="en-GB"/>
        </w:rPr>
      </w:pPr>
      <w:r w:rsidRPr="003A4EB0">
        <w:rPr>
          <w:rFonts w:ascii="Times New Roman" w:hAnsi="Times New Roman"/>
          <w:b/>
          <w:sz w:val="24"/>
          <w:szCs w:val="24"/>
          <w:lang w:val="en-GB"/>
        </w:rPr>
        <w:t>Article 3</w:t>
      </w:r>
      <w:r w:rsidRPr="003A4EB0">
        <w:rPr>
          <w:rFonts w:ascii="Times New Roman" w:hAnsi="Times New Roman"/>
          <w:b/>
          <w:sz w:val="24"/>
          <w:szCs w:val="24"/>
          <w:lang w:val="en-GB"/>
        </w:rPr>
        <w:tab/>
        <w:t>Price</w:t>
      </w:r>
    </w:p>
    <w:p w14:paraId="076BB9E8" w14:textId="2E3B0F62" w:rsidR="004D2FD8" w:rsidRPr="007B70EE" w:rsidRDefault="004D2FD8" w:rsidP="00514BE0">
      <w:pPr>
        <w:ind w:left="709" w:hanging="709"/>
        <w:jc w:val="both"/>
        <w:rPr>
          <w:rFonts w:ascii="Times New Roman" w:hAnsi="Times New Roman"/>
          <w:sz w:val="22"/>
          <w:lang w:val="en-GB"/>
        </w:rPr>
      </w:pPr>
      <w:r w:rsidRPr="003A4EB0">
        <w:rPr>
          <w:rFonts w:ascii="Times New Roman" w:hAnsi="Times New Roman"/>
          <w:sz w:val="22"/>
          <w:lang w:val="en-GB"/>
        </w:rPr>
        <w:t>3.1</w:t>
      </w:r>
      <w:r w:rsidRPr="003A4EB0">
        <w:rPr>
          <w:rFonts w:ascii="Times New Roman" w:hAnsi="Times New Roman"/>
          <w:sz w:val="22"/>
          <w:lang w:val="en-GB"/>
        </w:rPr>
        <w:tab/>
      </w:r>
      <w:r w:rsidRPr="007B70EE">
        <w:rPr>
          <w:rFonts w:ascii="Times New Roman" w:hAnsi="Times New Roman"/>
          <w:sz w:val="22"/>
          <w:lang w:val="en-GB"/>
        </w:rPr>
        <w:t xml:space="preserve">The price of the supplies shall be that shown on the financial offer. The total </w:t>
      </w:r>
      <w:r w:rsidR="00922542" w:rsidRPr="007B70EE">
        <w:rPr>
          <w:rFonts w:ascii="Times New Roman" w:hAnsi="Times New Roman"/>
          <w:sz w:val="22"/>
          <w:lang w:val="en-GB"/>
        </w:rPr>
        <w:t xml:space="preserve">maximum </w:t>
      </w:r>
      <w:r w:rsidRPr="007B70EE">
        <w:rPr>
          <w:rFonts w:ascii="Times New Roman" w:hAnsi="Times New Roman"/>
          <w:sz w:val="22"/>
          <w:lang w:val="en-GB"/>
        </w:rPr>
        <w:t xml:space="preserve">contract price shall </w:t>
      </w:r>
      <w:proofErr w:type="gramStart"/>
      <w:r w:rsidRPr="007B70EE">
        <w:rPr>
          <w:rFonts w:ascii="Times New Roman" w:hAnsi="Times New Roman"/>
          <w:sz w:val="22"/>
          <w:lang w:val="en-GB"/>
        </w:rPr>
        <w:t xml:space="preserve">be </w:t>
      </w:r>
      <w:r w:rsidR="001F5C18">
        <w:rPr>
          <w:rFonts w:ascii="Times New Roman" w:hAnsi="Times New Roman"/>
          <w:sz w:val="22"/>
          <w:lang w:val="en-GB"/>
        </w:rPr>
        <w:t xml:space="preserve"> </w:t>
      </w:r>
      <w:r w:rsidR="00B61874">
        <w:rPr>
          <w:rFonts w:ascii="Times New Roman" w:hAnsi="Times New Roman"/>
          <w:sz w:val="22"/>
          <w:lang w:val="en-GB"/>
        </w:rPr>
        <w:t>MDL</w:t>
      </w:r>
      <w:proofErr w:type="gramEnd"/>
      <w:r w:rsidR="00B61874">
        <w:rPr>
          <w:rFonts w:ascii="Times New Roman" w:hAnsi="Times New Roman"/>
          <w:sz w:val="22"/>
          <w:lang w:val="en-GB"/>
        </w:rPr>
        <w:t xml:space="preserve"> </w:t>
      </w:r>
      <w:r w:rsidR="001F5C18">
        <w:rPr>
          <w:rFonts w:ascii="Times New Roman" w:hAnsi="Times New Roman"/>
          <w:sz w:val="22"/>
          <w:lang w:val="en-GB"/>
        </w:rPr>
        <w:t>()</w:t>
      </w:r>
      <w:r w:rsidR="00B61874">
        <w:rPr>
          <w:rFonts w:ascii="Times New Roman" w:hAnsi="Times New Roman"/>
          <w:sz w:val="22"/>
          <w:lang w:val="en-GB"/>
        </w:rPr>
        <w:t>, without VAT.</w:t>
      </w:r>
    </w:p>
    <w:p w14:paraId="4AC7AF4E" w14:textId="2CE06C03" w:rsidR="003A4EB0" w:rsidRPr="00326BE0" w:rsidRDefault="004D2FD8" w:rsidP="00326BE0">
      <w:pPr>
        <w:ind w:left="709" w:hanging="709"/>
        <w:jc w:val="both"/>
        <w:rPr>
          <w:rFonts w:ascii="Times New Roman" w:hAnsi="Times New Roman"/>
          <w:sz w:val="22"/>
          <w:lang w:val="en-GB"/>
        </w:rPr>
      </w:pPr>
      <w:r w:rsidRPr="003A4EB0">
        <w:rPr>
          <w:rFonts w:ascii="Times New Roman" w:hAnsi="Times New Roman"/>
          <w:sz w:val="22"/>
          <w:lang w:val="en-GB"/>
        </w:rPr>
        <w:t>3.</w:t>
      </w:r>
      <w:r w:rsidR="00DF687C" w:rsidRPr="003A4EB0">
        <w:rPr>
          <w:rFonts w:ascii="Times New Roman" w:hAnsi="Times New Roman"/>
          <w:sz w:val="22"/>
          <w:lang w:val="en-GB"/>
        </w:rPr>
        <w:t xml:space="preserve">2 </w:t>
      </w:r>
      <w:r w:rsidRPr="003A4EB0">
        <w:rPr>
          <w:rFonts w:ascii="Times New Roman" w:hAnsi="Times New Roman"/>
          <w:sz w:val="22"/>
          <w:lang w:val="en-GB"/>
        </w:rPr>
        <w:tab/>
      </w:r>
      <w:r w:rsidRPr="007B70EE">
        <w:rPr>
          <w:rFonts w:ascii="Times New Roman" w:hAnsi="Times New Roman"/>
          <w:sz w:val="22"/>
          <w:lang w:val="en-GB"/>
        </w:rPr>
        <w:t xml:space="preserve">Payments shall be made in accordance with the </w:t>
      </w:r>
      <w:r w:rsidR="00531265">
        <w:rPr>
          <w:rFonts w:ascii="Times New Roman" w:hAnsi="Times New Roman"/>
          <w:sz w:val="22"/>
          <w:lang w:val="en-GB"/>
        </w:rPr>
        <w:t>g</w:t>
      </w:r>
      <w:r w:rsidRPr="007B70EE">
        <w:rPr>
          <w:rFonts w:ascii="Times New Roman" w:hAnsi="Times New Roman"/>
          <w:sz w:val="22"/>
          <w:lang w:val="en-GB"/>
        </w:rPr>
        <w:t xml:space="preserve">eneral and/or </w:t>
      </w:r>
      <w:r w:rsidR="00531265">
        <w:rPr>
          <w:rFonts w:ascii="Times New Roman" w:hAnsi="Times New Roman"/>
          <w:sz w:val="22"/>
          <w:lang w:val="en-GB"/>
        </w:rPr>
        <w:t>s</w:t>
      </w:r>
      <w:r w:rsidRPr="007B70EE">
        <w:rPr>
          <w:rFonts w:ascii="Times New Roman" w:hAnsi="Times New Roman"/>
          <w:sz w:val="22"/>
          <w:lang w:val="en-GB"/>
        </w:rPr>
        <w:t xml:space="preserve">pecial </w:t>
      </w:r>
      <w:r w:rsidR="00531265">
        <w:rPr>
          <w:rFonts w:ascii="Times New Roman" w:hAnsi="Times New Roman"/>
          <w:sz w:val="22"/>
          <w:lang w:val="en-GB"/>
        </w:rPr>
        <w:t>c</w:t>
      </w:r>
      <w:r w:rsidRPr="007B70EE">
        <w:rPr>
          <w:rFonts w:ascii="Times New Roman" w:hAnsi="Times New Roman"/>
          <w:sz w:val="22"/>
          <w:lang w:val="en-GB"/>
        </w:rPr>
        <w:t>onditions (Articles</w:t>
      </w:r>
      <w:r w:rsidR="0074358C">
        <w:rPr>
          <w:rFonts w:ascii="Times New Roman" w:hAnsi="Times New Roman"/>
          <w:sz w:val="22"/>
          <w:lang w:val="en-GB"/>
        </w:rPr>
        <w:t> </w:t>
      </w:r>
      <w:r w:rsidRPr="007B70EE">
        <w:rPr>
          <w:rFonts w:ascii="Times New Roman" w:hAnsi="Times New Roman"/>
          <w:sz w:val="22"/>
          <w:lang w:val="en-GB"/>
        </w:rPr>
        <w:t>26 to 28).</w:t>
      </w:r>
      <w:r w:rsidR="00B61874">
        <w:rPr>
          <w:rFonts w:ascii="Times New Roman" w:hAnsi="Times New Roman"/>
          <w:sz w:val="22"/>
          <w:lang w:val="en-GB"/>
        </w:rPr>
        <w:t xml:space="preserve"> No pre-financing is foreseen.</w:t>
      </w:r>
    </w:p>
    <w:p w14:paraId="699D1BC0" w14:textId="77777777" w:rsidR="004D2FD8" w:rsidRPr="00764FC7" w:rsidRDefault="004D2FD8" w:rsidP="00764FC7">
      <w:pPr>
        <w:spacing w:after="0"/>
        <w:ind w:left="1276" w:hanging="1276"/>
        <w:outlineLvl w:val="0"/>
        <w:rPr>
          <w:rFonts w:ascii="Times New Roman" w:hAnsi="Times New Roman"/>
          <w:b/>
          <w:sz w:val="24"/>
          <w:szCs w:val="24"/>
          <w:lang w:val="en-GB"/>
        </w:rPr>
      </w:pPr>
      <w:r w:rsidRPr="003A4EB0">
        <w:rPr>
          <w:rFonts w:ascii="Times New Roman" w:hAnsi="Times New Roman"/>
          <w:b/>
          <w:sz w:val="24"/>
          <w:szCs w:val="24"/>
          <w:lang w:val="en-GB"/>
        </w:rPr>
        <w:t>Article 4</w:t>
      </w:r>
      <w:r w:rsidRPr="003A4EB0">
        <w:rPr>
          <w:rFonts w:ascii="Times New Roman" w:hAnsi="Times New Roman"/>
          <w:b/>
          <w:sz w:val="24"/>
          <w:szCs w:val="24"/>
          <w:lang w:val="en-GB"/>
        </w:rPr>
        <w:tab/>
        <w:t>Order of precedence of contract documents</w:t>
      </w:r>
    </w:p>
    <w:p w14:paraId="4B3E7B7A" w14:textId="77777777" w:rsidR="004D2FD8" w:rsidRPr="007B70EE" w:rsidRDefault="004D2FD8" w:rsidP="00514BE0">
      <w:pPr>
        <w:jc w:val="both"/>
        <w:rPr>
          <w:rFonts w:ascii="Times New Roman" w:hAnsi="Times New Roman"/>
          <w:sz w:val="22"/>
          <w:lang w:val="en-GB"/>
        </w:rPr>
      </w:pPr>
      <w:r w:rsidRPr="007B70EE">
        <w:rPr>
          <w:rFonts w:ascii="Times New Roman" w:hAnsi="Times New Roman"/>
          <w:sz w:val="22"/>
          <w:lang w:val="en-GB"/>
        </w:rPr>
        <w:t>The contract is made up of the following documents, in order of precedence:</w:t>
      </w:r>
    </w:p>
    <w:p w14:paraId="0E7701A1" w14:textId="23DCDD22" w:rsidR="004D2FD8" w:rsidRPr="007B70EE" w:rsidRDefault="004D2FD8" w:rsidP="00764FC7">
      <w:pPr>
        <w:numPr>
          <w:ilvl w:val="0"/>
          <w:numId w:val="1"/>
        </w:numPr>
        <w:tabs>
          <w:tab w:val="clear" w:pos="360"/>
        </w:tabs>
        <w:spacing w:after="0"/>
        <w:ind w:left="709" w:hanging="425"/>
        <w:jc w:val="both"/>
        <w:rPr>
          <w:rFonts w:ascii="Times New Roman" w:hAnsi="Times New Roman"/>
          <w:sz w:val="22"/>
          <w:lang w:val="en-GB"/>
        </w:rPr>
      </w:pPr>
      <w:r w:rsidRPr="007B70EE">
        <w:rPr>
          <w:rFonts w:ascii="Times New Roman" w:hAnsi="Times New Roman"/>
          <w:sz w:val="22"/>
          <w:lang w:val="en-GB"/>
        </w:rPr>
        <w:t xml:space="preserve">the </w:t>
      </w:r>
      <w:r w:rsidR="00531265">
        <w:rPr>
          <w:rFonts w:ascii="Times New Roman" w:hAnsi="Times New Roman"/>
          <w:sz w:val="22"/>
          <w:lang w:val="en-GB"/>
        </w:rPr>
        <w:t>s</w:t>
      </w:r>
      <w:r w:rsidRPr="007B70EE">
        <w:rPr>
          <w:rFonts w:ascii="Times New Roman" w:hAnsi="Times New Roman"/>
          <w:sz w:val="22"/>
          <w:lang w:val="en-GB"/>
        </w:rPr>
        <w:t xml:space="preserve">pecial </w:t>
      </w:r>
      <w:r w:rsidR="00531265">
        <w:rPr>
          <w:rFonts w:ascii="Times New Roman" w:hAnsi="Times New Roman"/>
          <w:sz w:val="22"/>
          <w:lang w:val="en-GB"/>
        </w:rPr>
        <w:t>c</w:t>
      </w:r>
      <w:r w:rsidRPr="007B70EE">
        <w:rPr>
          <w:rFonts w:ascii="Times New Roman" w:hAnsi="Times New Roman"/>
          <w:sz w:val="22"/>
          <w:lang w:val="en-GB"/>
        </w:rPr>
        <w:t>onditions</w:t>
      </w:r>
      <w:r w:rsidR="001F5C18">
        <w:rPr>
          <w:rFonts w:ascii="Times New Roman" w:hAnsi="Times New Roman"/>
          <w:sz w:val="22"/>
          <w:lang w:val="en-GB"/>
        </w:rPr>
        <w:t>;</w:t>
      </w:r>
    </w:p>
    <w:p w14:paraId="06863F6E" w14:textId="7654B9C8" w:rsidR="00187253" w:rsidRPr="00D253D2" w:rsidRDefault="00187253" w:rsidP="00764FC7">
      <w:pPr>
        <w:numPr>
          <w:ilvl w:val="0"/>
          <w:numId w:val="1"/>
        </w:numPr>
        <w:tabs>
          <w:tab w:val="clear" w:pos="360"/>
        </w:tabs>
        <w:spacing w:after="0"/>
        <w:ind w:left="709" w:hanging="425"/>
        <w:jc w:val="both"/>
        <w:rPr>
          <w:rFonts w:ascii="Times New Roman" w:hAnsi="Times New Roman"/>
          <w:sz w:val="22"/>
          <w:lang w:val="en-GB"/>
        </w:rPr>
      </w:pPr>
      <w:r w:rsidRPr="00D253D2">
        <w:rPr>
          <w:rFonts w:ascii="Times New Roman" w:hAnsi="Times New Roman"/>
          <w:sz w:val="22"/>
          <w:lang w:val="en-GB"/>
        </w:rPr>
        <w:t xml:space="preserve">the </w:t>
      </w:r>
      <w:r w:rsidR="00531265" w:rsidRPr="00D253D2">
        <w:rPr>
          <w:rFonts w:ascii="Times New Roman" w:hAnsi="Times New Roman"/>
          <w:sz w:val="22"/>
          <w:lang w:val="en-GB"/>
        </w:rPr>
        <w:t>g</w:t>
      </w:r>
      <w:r w:rsidRPr="00D253D2">
        <w:rPr>
          <w:rFonts w:ascii="Times New Roman" w:hAnsi="Times New Roman"/>
          <w:sz w:val="22"/>
          <w:lang w:val="en-GB"/>
        </w:rPr>
        <w:t xml:space="preserve">eneral </w:t>
      </w:r>
      <w:r w:rsidR="00531265" w:rsidRPr="00D253D2">
        <w:rPr>
          <w:rFonts w:ascii="Times New Roman" w:hAnsi="Times New Roman"/>
          <w:sz w:val="22"/>
          <w:lang w:val="en-GB"/>
        </w:rPr>
        <w:t>c</w:t>
      </w:r>
      <w:r w:rsidRPr="00D253D2">
        <w:rPr>
          <w:rFonts w:ascii="Times New Roman" w:hAnsi="Times New Roman"/>
          <w:sz w:val="22"/>
          <w:lang w:val="en-GB"/>
        </w:rPr>
        <w:t>onditions;</w:t>
      </w:r>
      <w:r w:rsidR="006B7720" w:rsidRPr="00D253D2">
        <w:rPr>
          <w:rFonts w:ascii="Times New Roman" w:hAnsi="Times New Roman"/>
          <w:sz w:val="22"/>
          <w:lang w:val="en-GB"/>
        </w:rPr>
        <w:t xml:space="preserve"> </w:t>
      </w:r>
    </w:p>
    <w:p w14:paraId="673C0C71" w14:textId="7CC7A4EA" w:rsidR="00187253" w:rsidRPr="00A940DC" w:rsidRDefault="00187253" w:rsidP="00764FC7">
      <w:pPr>
        <w:numPr>
          <w:ilvl w:val="0"/>
          <w:numId w:val="1"/>
        </w:numPr>
        <w:tabs>
          <w:tab w:val="clear" w:pos="360"/>
        </w:tabs>
        <w:spacing w:after="0"/>
        <w:ind w:left="709" w:hanging="425"/>
        <w:jc w:val="both"/>
        <w:rPr>
          <w:rFonts w:ascii="Times New Roman" w:hAnsi="Times New Roman"/>
          <w:sz w:val="22"/>
          <w:lang w:val="en-GB"/>
        </w:rPr>
      </w:pPr>
      <w:r w:rsidRPr="007B70EE">
        <w:rPr>
          <w:rFonts w:ascii="Times New Roman" w:hAnsi="Times New Roman"/>
          <w:sz w:val="22"/>
          <w:lang w:val="en-GB"/>
        </w:rPr>
        <w:t xml:space="preserve">the </w:t>
      </w:r>
      <w:r w:rsidR="00531265">
        <w:rPr>
          <w:rFonts w:ascii="Times New Roman" w:hAnsi="Times New Roman"/>
          <w:sz w:val="22"/>
          <w:lang w:val="en-GB"/>
        </w:rPr>
        <w:t>t</w:t>
      </w:r>
      <w:r w:rsidRPr="007B70EE">
        <w:rPr>
          <w:rFonts w:ascii="Times New Roman" w:hAnsi="Times New Roman"/>
          <w:sz w:val="22"/>
          <w:lang w:val="en-GB"/>
        </w:rPr>
        <w:t xml:space="preserve">echnical </w:t>
      </w:r>
      <w:r w:rsidR="00531265">
        <w:rPr>
          <w:rFonts w:ascii="Times New Roman" w:hAnsi="Times New Roman"/>
          <w:sz w:val="22"/>
          <w:lang w:val="en-GB"/>
        </w:rPr>
        <w:t>s</w:t>
      </w:r>
      <w:r w:rsidRPr="007B70EE">
        <w:rPr>
          <w:rFonts w:ascii="Times New Roman" w:hAnsi="Times New Roman"/>
          <w:sz w:val="22"/>
          <w:lang w:val="en-GB"/>
        </w:rPr>
        <w:t>pecification</w:t>
      </w:r>
      <w:r w:rsidR="0093184C">
        <w:rPr>
          <w:rFonts w:ascii="Times New Roman" w:hAnsi="Times New Roman"/>
          <w:sz w:val="22"/>
          <w:lang w:val="en-GB"/>
        </w:rPr>
        <w:t>s</w:t>
      </w:r>
      <w:r w:rsidRPr="007B70EE">
        <w:rPr>
          <w:rFonts w:ascii="Times New Roman" w:hAnsi="Times New Roman"/>
          <w:sz w:val="22"/>
          <w:lang w:val="en-GB"/>
        </w:rPr>
        <w:t xml:space="preserve"> </w:t>
      </w:r>
    </w:p>
    <w:p w14:paraId="392A9F8F" w14:textId="120E98ED" w:rsidR="004D2FD8" w:rsidRPr="00A940DC" w:rsidRDefault="004D2FD8" w:rsidP="00764FC7">
      <w:pPr>
        <w:numPr>
          <w:ilvl w:val="0"/>
          <w:numId w:val="1"/>
        </w:numPr>
        <w:tabs>
          <w:tab w:val="clear" w:pos="360"/>
        </w:tabs>
        <w:spacing w:after="0"/>
        <w:ind w:left="709" w:hanging="425"/>
        <w:jc w:val="both"/>
        <w:rPr>
          <w:rFonts w:ascii="Times New Roman" w:hAnsi="Times New Roman"/>
          <w:sz w:val="22"/>
          <w:lang w:val="en-GB"/>
        </w:rPr>
      </w:pPr>
      <w:r w:rsidRPr="00A940DC">
        <w:rPr>
          <w:rFonts w:ascii="Times New Roman" w:hAnsi="Times New Roman"/>
          <w:sz w:val="22"/>
          <w:lang w:val="en-GB"/>
        </w:rPr>
        <w:t xml:space="preserve">the budget </w:t>
      </w:r>
      <w:r w:rsidR="0093184C">
        <w:rPr>
          <w:rFonts w:ascii="Times New Roman" w:hAnsi="Times New Roman"/>
          <w:sz w:val="22"/>
          <w:lang w:val="en-GB"/>
        </w:rPr>
        <w:t>specifications</w:t>
      </w:r>
      <w:r w:rsidRPr="00A940DC">
        <w:rPr>
          <w:rFonts w:ascii="Times New Roman" w:hAnsi="Times New Roman"/>
          <w:sz w:val="22"/>
          <w:lang w:val="en-GB"/>
        </w:rPr>
        <w:t xml:space="preserve"> </w:t>
      </w:r>
    </w:p>
    <w:p w14:paraId="07871E9F" w14:textId="77777777" w:rsidR="004D2FD8" w:rsidRDefault="004D2FD8" w:rsidP="00514BE0">
      <w:pPr>
        <w:jc w:val="both"/>
        <w:outlineLvl w:val="0"/>
        <w:rPr>
          <w:rFonts w:ascii="Times New Roman" w:hAnsi="Times New Roman"/>
          <w:sz w:val="22"/>
          <w:lang w:val="en-GB"/>
        </w:rPr>
      </w:pPr>
      <w:r w:rsidRPr="007B70EE">
        <w:rPr>
          <w:rFonts w:ascii="Times New Roman" w:hAnsi="Times New Roman"/>
          <w:sz w:val="22"/>
          <w:lang w:val="en-GB"/>
        </w:rPr>
        <w:t xml:space="preserve">The various documents making up the contract shall be deemed to be mutually explanatory; in cases of ambiguity or divergence, they </w:t>
      </w:r>
      <w:r w:rsidR="00387E08">
        <w:rPr>
          <w:rFonts w:ascii="Times New Roman" w:hAnsi="Times New Roman"/>
          <w:sz w:val="22"/>
          <w:lang w:val="en-GB"/>
        </w:rPr>
        <w:t xml:space="preserve">shall prevail </w:t>
      </w:r>
      <w:r w:rsidRPr="007B70EE">
        <w:rPr>
          <w:rFonts w:ascii="Times New Roman" w:hAnsi="Times New Roman"/>
          <w:sz w:val="22"/>
          <w:lang w:val="en-GB"/>
        </w:rPr>
        <w:t xml:space="preserve">in the order in which they appear above. </w:t>
      </w:r>
    </w:p>
    <w:p w14:paraId="65AE5E2D" w14:textId="77777777" w:rsidR="00C76F63" w:rsidRPr="0061160A" w:rsidRDefault="00C76F63" w:rsidP="00764FC7">
      <w:pPr>
        <w:spacing w:after="0"/>
        <w:ind w:left="1276" w:hanging="1276"/>
        <w:outlineLvl w:val="0"/>
        <w:rPr>
          <w:rFonts w:ascii="Times New Roman" w:hAnsi="Times New Roman"/>
          <w:b/>
          <w:sz w:val="24"/>
          <w:szCs w:val="24"/>
          <w:lang w:val="en-GB"/>
        </w:rPr>
      </w:pPr>
      <w:r w:rsidRPr="0068104F">
        <w:rPr>
          <w:rFonts w:ascii="Times New Roman" w:hAnsi="Times New Roman"/>
          <w:b/>
          <w:sz w:val="24"/>
          <w:szCs w:val="24"/>
          <w:lang w:val="en-GB"/>
        </w:rPr>
        <w:t>Article 5</w:t>
      </w:r>
      <w:r w:rsidRPr="0068104F">
        <w:rPr>
          <w:rFonts w:ascii="Times New Roman" w:hAnsi="Times New Roman"/>
          <w:b/>
          <w:sz w:val="24"/>
          <w:szCs w:val="24"/>
          <w:lang w:val="en-GB"/>
        </w:rPr>
        <w:tab/>
        <w:t>Other specific conditions applying to the contract</w:t>
      </w:r>
    </w:p>
    <w:p w14:paraId="5841B2DE" w14:textId="31C89C74" w:rsidR="005B03BC" w:rsidRDefault="005B03BC" w:rsidP="00764FC7">
      <w:pPr>
        <w:jc w:val="both"/>
        <w:rPr>
          <w:rFonts w:ascii="Times New Roman" w:hAnsi="Times New Roman"/>
          <w:sz w:val="22"/>
          <w:lang w:val="en-GB"/>
        </w:rPr>
      </w:pPr>
      <w:r w:rsidRPr="009359F9">
        <w:rPr>
          <w:rFonts w:ascii="Times New Roman" w:hAnsi="Times New Roman"/>
          <w:sz w:val="22"/>
          <w:szCs w:val="22"/>
          <w:lang w:val="en-GB"/>
        </w:rPr>
        <w:t xml:space="preserve">Done in English in </w:t>
      </w:r>
      <w:r w:rsidR="00B202BC" w:rsidRPr="009359F9">
        <w:rPr>
          <w:rFonts w:ascii="Times New Roman" w:hAnsi="Times New Roman"/>
          <w:sz w:val="22"/>
          <w:szCs w:val="22"/>
          <w:lang w:val="en-GB"/>
        </w:rPr>
        <w:t>t</w:t>
      </w:r>
      <w:r w:rsidR="00227A05" w:rsidRPr="009359F9">
        <w:rPr>
          <w:rFonts w:ascii="Times New Roman" w:hAnsi="Times New Roman"/>
          <w:sz w:val="22"/>
          <w:szCs w:val="22"/>
          <w:lang w:val="en-GB"/>
        </w:rPr>
        <w:t xml:space="preserve">hree </w:t>
      </w:r>
      <w:r w:rsidRPr="009359F9">
        <w:rPr>
          <w:rFonts w:ascii="Times New Roman" w:hAnsi="Times New Roman"/>
          <w:sz w:val="22"/>
          <w:szCs w:val="22"/>
          <w:lang w:val="en-GB"/>
        </w:rPr>
        <w:t xml:space="preserve">originals, </w:t>
      </w:r>
      <w:r w:rsidR="00227A05" w:rsidRPr="009359F9">
        <w:rPr>
          <w:rFonts w:ascii="Times New Roman" w:hAnsi="Times New Roman"/>
          <w:sz w:val="22"/>
          <w:lang w:val="en-GB"/>
        </w:rPr>
        <w:t>two</w:t>
      </w:r>
      <w:r w:rsidR="00B202BC" w:rsidRPr="009359F9">
        <w:rPr>
          <w:rFonts w:ascii="Times New Roman" w:hAnsi="Times New Roman"/>
          <w:sz w:val="22"/>
          <w:lang w:val="en-GB"/>
        </w:rPr>
        <w:t xml:space="preserve"> </w:t>
      </w:r>
      <w:r w:rsidR="005E72BB" w:rsidRPr="009359F9">
        <w:rPr>
          <w:rFonts w:ascii="Times New Roman" w:hAnsi="Times New Roman"/>
          <w:sz w:val="22"/>
          <w:lang w:val="en-GB"/>
        </w:rPr>
        <w:t>originals</w:t>
      </w:r>
      <w:r w:rsidR="009359F9" w:rsidRPr="009359F9">
        <w:rPr>
          <w:rFonts w:ascii="Times New Roman" w:hAnsi="Times New Roman"/>
          <w:sz w:val="22"/>
          <w:lang w:val="en-GB"/>
        </w:rPr>
        <w:t xml:space="preserve"> being for the contracting authority and one original being for the contractor.</w:t>
      </w:r>
    </w:p>
    <w:p w14:paraId="147E5244" w14:textId="7ECFDA98" w:rsidR="00325855" w:rsidRPr="00325855" w:rsidRDefault="00325855" w:rsidP="00325855">
      <w:pPr>
        <w:jc w:val="center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325855">
        <w:rPr>
          <w:rFonts w:ascii="Times New Roman" w:hAnsi="Times New Roman"/>
          <w:b/>
          <w:bCs/>
          <w:sz w:val="24"/>
          <w:szCs w:val="24"/>
          <w:lang w:val="en-GB"/>
        </w:rPr>
        <w:t>Legal, postal and banking data of the Parties:</w:t>
      </w:r>
    </w:p>
    <w:tbl>
      <w:tblPr>
        <w:tblpPr w:leftFromText="180" w:rightFromText="180" w:vertAnchor="text" w:tblpY="1"/>
        <w:tblOverlap w:val="never"/>
        <w:tblW w:w="9890" w:type="dxa"/>
        <w:tblLayout w:type="fixed"/>
        <w:tblLook w:val="00A0" w:firstRow="1" w:lastRow="0" w:firstColumn="1" w:lastColumn="0" w:noHBand="0" w:noVBand="0"/>
      </w:tblPr>
      <w:tblGrid>
        <w:gridCol w:w="5211"/>
        <w:gridCol w:w="4679"/>
      </w:tblGrid>
      <w:tr w:rsidR="003474AE" w:rsidRPr="003474AE" w14:paraId="3C3E0380" w14:textId="77777777" w:rsidTr="00D253D2">
        <w:trPr>
          <w:trHeight w:val="42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60D3" w14:textId="4D6FD44B" w:rsidR="003474AE" w:rsidRPr="0038670B" w:rsidRDefault="005E72BB" w:rsidP="00D55939">
            <w:pPr>
              <w:tabs>
                <w:tab w:val="left" w:pos="1134"/>
              </w:tabs>
              <w:spacing w:before="0" w:after="0"/>
              <w:jc w:val="center"/>
              <w:rPr>
                <w:rFonts w:ascii="Times New Roman" w:eastAsia="Calibri" w:hAnsi="Times New Roman"/>
                <w:b/>
                <w:caps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For the contractor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94A8E" w14:textId="36787CF6" w:rsidR="003474AE" w:rsidRPr="0038670B" w:rsidRDefault="005E72BB" w:rsidP="00D55939">
            <w:pPr>
              <w:tabs>
                <w:tab w:val="left" w:pos="1134"/>
              </w:tabs>
              <w:spacing w:before="0" w:after="0"/>
              <w:jc w:val="center"/>
              <w:rPr>
                <w:rFonts w:ascii="Times New Roman" w:eastAsia="Calibri" w:hAnsi="Times New Roman"/>
                <w:b/>
                <w:caps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For the contracting authority</w:t>
            </w:r>
          </w:p>
        </w:tc>
      </w:tr>
      <w:tr w:rsidR="005E72BB" w:rsidRPr="003474AE" w14:paraId="0FF897B6" w14:textId="77777777" w:rsidTr="00D253D2">
        <w:trPr>
          <w:trHeight w:val="42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5802" w14:textId="2AC9E0B8" w:rsidR="005E72BB" w:rsidRPr="0038670B" w:rsidRDefault="005E72BB" w:rsidP="00D55939">
            <w:pPr>
              <w:tabs>
                <w:tab w:val="left" w:pos="1134"/>
              </w:tabs>
              <w:spacing w:before="0" w:after="0"/>
              <w:jc w:val="center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2E00" w14:textId="421D78CC" w:rsidR="005E72BB" w:rsidRPr="0038670B" w:rsidRDefault="005E72BB" w:rsidP="00D55939">
            <w:pPr>
              <w:tabs>
                <w:tab w:val="left" w:pos="1134"/>
              </w:tabs>
              <w:spacing w:before="0" w:after="0"/>
              <w:jc w:val="center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>General Inspectorate for Emergency Situations</w:t>
            </w:r>
          </w:p>
        </w:tc>
      </w:tr>
      <w:tr w:rsidR="005E72BB" w:rsidRPr="003474AE" w14:paraId="6833C4EE" w14:textId="77777777" w:rsidTr="00D253D2">
        <w:trPr>
          <w:trHeight w:val="37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1E24" w14:textId="1DBEBC93" w:rsidR="005E72BB" w:rsidRPr="0038670B" w:rsidRDefault="005E72BB" w:rsidP="00D55939">
            <w:pPr>
              <w:spacing w:before="0" w:after="0"/>
              <w:rPr>
                <w:rFonts w:ascii="Times New Roman" w:hAnsi="Times New Roman"/>
                <w:b/>
                <w:snapToGrid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sz w:val="24"/>
                <w:szCs w:val="24"/>
                <w:lang w:val="ro-RO"/>
              </w:rPr>
              <w:t xml:space="preserve">address: </w:t>
            </w:r>
            <w:r w:rsidRPr="003867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205A" w14:textId="296B758E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sz w:val="24"/>
                <w:szCs w:val="24"/>
                <w:lang w:val="ro-RO"/>
              </w:rPr>
              <w:t>address: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sz w:val="24"/>
                <w:szCs w:val="24"/>
                <w:lang w:val="ro-RO"/>
              </w:rPr>
              <w:t xml:space="preserve"> </w:t>
            </w:r>
            <w:r w:rsidRPr="003867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670B">
              <w:rPr>
                <w:rFonts w:ascii="Times New Roman" w:eastAsia="Calibri" w:hAnsi="Times New Roman"/>
                <w:noProof/>
                <w:snapToGrid/>
                <w:sz w:val="24"/>
                <w:szCs w:val="24"/>
                <w:lang w:val="ro-RO"/>
              </w:rPr>
              <w:t>MD-2028, no.69 Gheorghe Asachi street, Chisinau city, Republic of Moldova</w:t>
            </w:r>
          </w:p>
        </w:tc>
      </w:tr>
      <w:tr w:rsidR="005E72BB" w:rsidRPr="003474AE" w14:paraId="0F5FAE0C" w14:textId="77777777" w:rsidTr="00D253D2">
        <w:trPr>
          <w:trHeight w:val="37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CD0F" w14:textId="3955230D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Phone number: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6FD1" w14:textId="060A2525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Phone number: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022-78-51-60, 022-78-51-45</w:t>
            </w:r>
          </w:p>
        </w:tc>
      </w:tr>
      <w:tr w:rsidR="0038670B" w:rsidRPr="003474AE" w14:paraId="71D34A29" w14:textId="77777777" w:rsidTr="00D253D2">
        <w:trPr>
          <w:trHeight w:val="34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E407" w14:textId="122E86C9" w:rsidR="0038670B" w:rsidRPr="0038670B" w:rsidRDefault="0038670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Tax identification number 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: 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AD1F" w14:textId="64923EE9" w:rsidR="0038670B" w:rsidRPr="0038670B" w:rsidRDefault="0038670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Tax identification number 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1006601000543</w:t>
            </w:r>
          </w:p>
        </w:tc>
      </w:tr>
      <w:tr w:rsidR="005E72BB" w:rsidRPr="003474AE" w14:paraId="2864D929" w14:textId="77777777" w:rsidTr="00D253D2">
        <w:trPr>
          <w:trHeight w:val="43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8984" w14:textId="1DF5976D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IBAN:</w:t>
            </w:r>
            <w:r w:rsidRPr="0038670B">
              <w:rPr>
                <w:rFonts w:ascii="Times New Roman" w:hAnsi="Times New Roman"/>
                <w:b/>
                <w:snapToGrid/>
                <w:color w:val="000000"/>
                <w:sz w:val="24"/>
                <w:szCs w:val="24"/>
                <w:lang w:val="en-US"/>
              </w:rPr>
              <w:t xml:space="preserve"> 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22F5" w14:textId="0640D435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b/>
                <w:bCs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IBAN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:  </w:t>
            </w:r>
          </w:p>
        </w:tc>
      </w:tr>
      <w:tr w:rsidR="005E72BB" w:rsidRPr="003474AE" w14:paraId="424EDAE2" w14:textId="77777777" w:rsidTr="00D253D2">
        <w:trPr>
          <w:trHeight w:val="43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F66F" w14:textId="71BEF23B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highlight w:val="yellow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bank: 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E5C7" w14:textId="3CA95750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bank: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  <w:r w:rsidRPr="003867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Ministry of Finance - State Treasury</w:t>
            </w:r>
          </w:p>
        </w:tc>
      </w:tr>
      <w:tr w:rsidR="005E72BB" w:rsidRPr="003474AE" w14:paraId="4E1760F1" w14:textId="77777777" w:rsidTr="00D253D2">
        <w:trPr>
          <w:trHeight w:val="249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BBD5" w14:textId="455FC622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BIC: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9DAA" w14:textId="16DC2B48" w:rsidR="005E72BB" w:rsidRPr="0038670B" w:rsidRDefault="005E72BB" w:rsidP="00D55939">
            <w:pPr>
              <w:spacing w:before="0" w:after="0"/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</w:pP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BIC:</w:t>
            </w:r>
            <w:r w:rsidRPr="0038670B">
              <w:rPr>
                <w:rFonts w:ascii="Times New Roman" w:eastAsia="Calibri" w:hAnsi="Times New Roman"/>
                <w:b/>
                <w:noProof/>
                <w:snapToGrid/>
                <w:color w:val="000000"/>
                <w:sz w:val="24"/>
                <w:szCs w:val="24"/>
                <w:lang w:val="ro-RO"/>
              </w:rPr>
              <w:t xml:space="preserve"> </w:t>
            </w:r>
            <w:r w:rsidRPr="0038670B">
              <w:rPr>
                <w:rFonts w:ascii="Times New Roman" w:eastAsia="Calibri" w:hAnsi="Times New Roman"/>
                <w:noProof/>
                <w:snapToGrid/>
                <w:color w:val="000000"/>
                <w:sz w:val="24"/>
                <w:szCs w:val="24"/>
                <w:lang w:val="ro-RO"/>
              </w:rPr>
              <w:t>TREZMD2X</w:t>
            </w:r>
          </w:p>
        </w:tc>
      </w:tr>
    </w:tbl>
    <w:p w14:paraId="683F6DE3" w14:textId="77777777" w:rsidR="00D303D1" w:rsidRPr="005B4B41" w:rsidRDefault="00D303D1" w:rsidP="00D303D1">
      <w:pPr>
        <w:spacing w:before="0" w:after="0"/>
        <w:jc w:val="both"/>
        <w:rPr>
          <w:rFonts w:ascii="Times New Roman" w:hAnsi="Times New Roman"/>
          <w:snapToGrid/>
          <w:sz w:val="24"/>
          <w:szCs w:val="28"/>
          <w:lang w:val="en-GB" w:eastAsia="en-GB"/>
        </w:rPr>
      </w:pP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>For the Contractor</w:t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  <w:t>For the contracting authority</w:t>
      </w:r>
    </w:p>
    <w:p w14:paraId="64677940" w14:textId="6084958A" w:rsidR="00D303D1" w:rsidRPr="005B4B41" w:rsidRDefault="00D303D1" w:rsidP="00D303D1">
      <w:pPr>
        <w:spacing w:before="0" w:after="0"/>
        <w:jc w:val="both"/>
        <w:rPr>
          <w:rFonts w:ascii="Times New Roman" w:hAnsi="Times New Roman"/>
          <w:snapToGrid/>
          <w:sz w:val="24"/>
          <w:szCs w:val="28"/>
          <w:lang w:val="en-GB" w:eastAsia="en-GB"/>
        </w:rPr>
      </w:pP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>Name:</w:t>
      </w:r>
      <w:r w:rsidR="007E7AE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="007E7AE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="007E7AE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 xml:space="preserve">Name: </w:t>
      </w:r>
    </w:p>
    <w:p w14:paraId="70A379A5" w14:textId="18CB56B8" w:rsidR="00D303D1" w:rsidRPr="005B4B41" w:rsidRDefault="00D303D1" w:rsidP="00D303D1">
      <w:pPr>
        <w:spacing w:before="0" w:after="0"/>
        <w:jc w:val="both"/>
        <w:rPr>
          <w:rFonts w:ascii="Times New Roman" w:hAnsi="Times New Roman"/>
          <w:snapToGrid/>
          <w:sz w:val="24"/>
          <w:szCs w:val="28"/>
          <w:lang w:val="fr-FR" w:eastAsia="en-GB"/>
        </w:rPr>
      </w:pP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>Position: Director</w:t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en-GB" w:eastAsia="en-GB"/>
        </w:rPr>
        <w:tab/>
      </w:r>
      <w:r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 xml:space="preserve">Position: Head of </w:t>
      </w:r>
      <w:r w:rsidR="008A0BF6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>Inspectorat</w:t>
      </w:r>
    </w:p>
    <w:p w14:paraId="4A7E9046" w14:textId="6BA8B026" w:rsidR="00D303D1" w:rsidRPr="005B4B41" w:rsidRDefault="008A0BF6" w:rsidP="00D303D1">
      <w:pPr>
        <w:spacing w:before="0" w:after="0"/>
        <w:jc w:val="both"/>
        <w:rPr>
          <w:rFonts w:ascii="Times New Roman" w:hAnsi="Times New Roman"/>
          <w:snapToGrid/>
          <w:sz w:val="24"/>
          <w:szCs w:val="28"/>
          <w:lang w:val="fr-FR" w:eastAsia="en-GB"/>
        </w:rPr>
      </w:pPr>
      <w:r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>Signature :</w:t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ab/>
      </w:r>
      <w:proofErr w:type="gramStart"/>
      <w:r w:rsidR="00D303D1" w:rsidRPr="005B4B41">
        <w:rPr>
          <w:rFonts w:ascii="Times New Roman" w:hAnsi="Times New Roman"/>
          <w:snapToGrid/>
          <w:sz w:val="24"/>
          <w:szCs w:val="28"/>
          <w:lang w:val="fr-FR" w:eastAsia="en-GB"/>
        </w:rPr>
        <w:t>Signature:</w:t>
      </w:r>
      <w:proofErr w:type="gramEnd"/>
    </w:p>
    <w:p w14:paraId="05A8A528" w14:textId="77777777" w:rsidR="004D2FD8" w:rsidRPr="007B70EE" w:rsidRDefault="004D2FD8" w:rsidP="001F5C18">
      <w:pPr>
        <w:rPr>
          <w:lang w:val="en-GB"/>
        </w:rPr>
      </w:pPr>
    </w:p>
    <w:sectPr w:rsidR="004D2FD8" w:rsidRPr="007B70EE" w:rsidSect="002E5ADD">
      <w:headerReference w:type="default" r:id="rId11"/>
      <w:footerReference w:type="default" r:id="rId12"/>
      <w:footerReference w:type="first" r:id="rId13"/>
      <w:type w:val="continuous"/>
      <w:pgSz w:w="11906" w:h="16838"/>
      <w:pgMar w:top="567" w:right="1274" w:bottom="1134" w:left="1134" w:header="720" w:footer="402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AC3D3" w14:textId="77777777" w:rsidR="006126D1" w:rsidRDefault="006126D1">
      <w:r>
        <w:separator/>
      </w:r>
    </w:p>
    <w:p w14:paraId="3117424E" w14:textId="77777777" w:rsidR="006126D1" w:rsidRDefault="006126D1"/>
  </w:endnote>
  <w:endnote w:type="continuationSeparator" w:id="0">
    <w:p w14:paraId="0B6B300D" w14:textId="77777777" w:rsidR="006126D1" w:rsidRDefault="006126D1">
      <w:r>
        <w:continuationSeparator/>
      </w:r>
    </w:p>
    <w:p w14:paraId="2A1F1560" w14:textId="77777777" w:rsidR="006126D1" w:rsidRDefault="006126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tim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2D61" w14:textId="77777777" w:rsidR="00326BE0" w:rsidRPr="0076436E" w:rsidRDefault="00AC2600" w:rsidP="008E702C">
    <w:pPr>
      <w:pStyle w:val="Subsol"/>
      <w:tabs>
        <w:tab w:val="clear" w:pos="4320"/>
        <w:tab w:val="clear" w:pos="8640"/>
        <w:tab w:val="center" w:pos="8364"/>
        <w:tab w:val="right" w:pos="9639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2021</w:t>
    </w:r>
    <w:r w:rsidR="00B31D69">
      <w:rPr>
        <w:rFonts w:ascii="Times New Roman" w:hAnsi="Times New Roman"/>
        <w:b/>
        <w:sz w:val="18"/>
        <w:lang w:val="en-GB"/>
      </w:rPr>
      <w:t>.1</w:t>
    </w:r>
    <w:r w:rsidR="00326BE0" w:rsidRPr="0076436E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326BE0" w:rsidRPr="0076436E">
      <w:rPr>
        <w:rFonts w:ascii="Times New Roman" w:hAnsi="Times New Roman"/>
        <w:sz w:val="18"/>
        <w:szCs w:val="18"/>
      </w:rPr>
      <w:fldChar w:fldCharType="begin"/>
    </w:r>
    <w:r w:rsidR="00326BE0" w:rsidRPr="00764FC7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326BE0" w:rsidRPr="0076436E">
      <w:rPr>
        <w:rFonts w:ascii="Times New Roman" w:hAnsi="Times New Roman"/>
        <w:sz w:val="18"/>
        <w:szCs w:val="18"/>
      </w:rPr>
      <w:fldChar w:fldCharType="separate"/>
    </w:r>
    <w:r w:rsidR="009F7D25">
      <w:rPr>
        <w:rFonts w:ascii="Times New Roman" w:hAnsi="Times New Roman"/>
        <w:noProof/>
        <w:sz w:val="18"/>
        <w:szCs w:val="18"/>
        <w:lang w:val="en-GB"/>
      </w:rPr>
      <w:t>1</w:t>
    </w:r>
    <w:r w:rsidR="00326BE0" w:rsidRPr="0076436E">
      <w:rPr>
        <w:rFonts w:ascii="Times New Roman" w:hAnsi="Times New Roman"/>
        <w:sz w:val="18"/>
        <w:szCs w:val="18"/>
      </w:rPr>
      <w:fldChar w:fldCharType="end"/>
    </w:r>
    <w:r w:rsidR="00326BE0" w:rsidRPr="0076436E">
      <w:rPr>
        <w:rFonts w:ascii="Times New Roman" w:hAnsi="Times New Roman"/>
        <w:sz w:val="18"/>
        <w:szCs w:val="18"/>
        <w:lang w:val="en-GB"/>
      </w:rPr>
      <w:t xml:space="preserve"> of </w:t>
    </w:r>
    <w:r w:rsidR="00326BE0" w:rsidRPr="0076436E">
      <w:rPr>
        <w:rFonts w:ascii="Times New Roman" w:hAnsi="Times New Roman"/>
        <w:sz w:val="18"/>
        <w:szCs w:val="18"/>
      </w:rPr>
      <w:fldChar w:fldCharType="begin"/>
    </w:r>
    <w:r w:rsidR="00326BE0" w:rsidRPr="00764FC7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326BE0" w:rsidRPr="0076436E">
      <w:rPr>
        <w:rFonts w:ascii="Times New Roman" w:hAnsi="Times New Roman"/>
        <w:sz w:val="18"/>
        <w:szCs w:val="18"/>
      </w:rPr>
      <w:fldChar w:fldCharType="separate"/>
    </w:r>
    <w:r w:rsidR="009F7D25">
      <w:rPr>
        <w:rFonts w:ascii="Times New Roman" w:hAnsi="Times New Roman"/>
        <w:noProof/>
        <w:sz w:val="18"/>
        <w:szCs w:val="18"/>
        <w:lang w:val="en-GB"/>
      </w:rPr>
      <w:t>5</w:t>
    </w:r>
    <w:r w:rsidR="00326BE0" w:rsidRPr="0076436E">
      <w:rPr>
        <w:rFonts w:ascii="Times New Roman" w:hAnsi="Times New Roman"/>
        <w:sz w:val="18"/>
        <w:szCs w:val="18"/>
      </w:rPr>
      <w:fldChar w:fldCharType="end"/>
    </w:r>
  </w:p>
  <w:p w14:paraId="40DFD3D4" w14:textId="05612F7F" w:rsidR="00326BE0" w:rsidRPr="00560327" w:rsidRDefault="00326BE0" w:rsidP="008E702C">
    <w:pPr>
      <w:pStyle w:val="Subsol"/>
      <w:tabs>
        <w:tab w:val="clear" w:pos="4320"/>
        <w:tab w:val="center" w:pos="0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8E702C">
      <w:rPr>
        <w:rFonts w:ascii="Times New Roman" w:hAnsi="Times New Roman"/>
        <w:sz w:val="18"/>
        <w:szCs w:val="18"/>
      </w:rPr>
      <w:fldChar w:fldCharType="begin"/>
    </w:r>
    <w:r w:rsidRPr="00560327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8E702C">
      <w:rPr>
        <w:rFonts w:ascii="Times New Roman" w:hAnsi="Times New Roman"/>
        <w:sz w:val="18"/>
        <w:szCs w:val="18"/>
      </w:rPr>
      <w:fldChar w:fldCharType="separate"/>
    </w:r>
    <w:r w:rsidR="00571835">
      <w:rPr>
        <w:rFonts w:ascii="Times New Roman" w:hAnsi="Times New Roman"/>
        <w:noProof/>
        <w:sz w:val="18"/>
        <w:szCs w:val="18"/>
        <w:lang w:val="en-GB"/>
      </w:rPr>
      <w:t>c4c_contract_en</w:t>
    </w:r>
    <w:r w:rsidRPr="008E702C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39700" w14:textId="77777777" w:rsidR="00326BE0" w:rsidRDefault="00326BE0">
    <w:pPr>
      <w:pStyle w:val="Subsol"/>
      <w:tabs>
        <w:tab w:val="clear" w:pos="4320"/>
        <w:tab w:val="clear" w:pos="8640"/>
        <w:tab w:val="center" w:pos="4820"/>
        <w:tab w:val="right" w:pos="9639"/>
      </w:tabs>
      <w:spacing w:before="240" w:after="0"/>
      <w:rPr>
        <w:i/>
      </w:rPr>
    </w:pPr>
    <w:r>
      <w:rPr>
        <w:b/>
      </w:rPr>
      <w:t>Version 2005</w:t>
    </w:r>
    <w:r>
      <w:rPr>
        <w:sz w:val="16"/>
      </w:rPr>
      <w:tab/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noProof/>
        <w:sz w:val="16"/>
      </w:rPr>
      <w:t>59</w:t>
    </w:r>
    <w:r>
      <w:rPr>
        <w:sz w:val="16"/>
      </w:rPr>
      <w:fldChar w:fldCharType="end"/>
    </w:r>
  </w:p>
  <w:p w14:paraId="4AD49CDD" w14:textId="77777777" w:rsidR="00326BE0" w:rsidRDefault="00326B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02E61" w14:textId="77777777" w:rsidR="006126D1" w:rsidRDefault="006126D1" w:rsidP="008056C4">
      <w:pPr>
        <w:spacing w:before="0" w:after="0"/>
      </w:pPr>
      <w:r>
        <w:separator/>
      </w:r>
    </w:p>
  </w:footnote>
  <w:footnote w:type="continuationSeparator" w:id="0">
    <w:p w14:paraId="58644441" w14:textId="77777777" w:rsidR="006126D1" w:rsidRDefault="006126D1">
      <w:r>
        <w:continuationSeparator/>
      </w:r>
    </w:p>
    <w:p w14:paraId="199B6229" w14:textId="77777777" w:rsidR="006126D1" w:rsidRDefault="006126D1"/>
  </w:footnote>
  <w:footnote w:id="1">
    <w:p w14:paraId="3B4D0FB0" w14:textId="1AA110E0" w:rsidR="00326BE0" w:rsidRPr="00C675D1" w:rsidRDefault="00326BE0" w:rsidP="008056C4">
      <w:pPr>
        <w:pStyle w:val="Textnotdesubsol"/>
        <w:rPr>
          <w:lang w:val="en-GB"/>
        </w:rPr>
      </w:pPr>
      <w:r w:rsidRPr="009B30FB">
        <w:rPr>
          <w:rStyle w:val="Referinnotdesubsol"/>
        </w:rPr>
        <w:footnoteRef/>
      </w:r>
      <w:r w:rsidR="00764FC7" w:rsidRPr="00C675D1">
        <w:rPr>
          <w:lang w:val="en-GB"/>
        </w:rPr>
        <w:tab/>
      </w:r>
      <w:r w:rsidRPr="009359F9">
        <w:rPr>
          <w:lang w:val="en-GB"/>
        </w:rPr>
        <w:t>DDP (Delivered Duty Paid)</w:t>
      </w:r>
      <w:r w:rsidRPr="00C675D1">
        <w:rPr>
          <w:sz w:val="22"/>
          <w:szCs w:val="22"/>
          <w:lang w:val="en-GB"/>
        </w:rPr>
        <w:t xml:space="preserve"> </w:t>
      </w:r>
      <w:r w:rsidRPr="00C675D1">
        <w:rPr>
          <w:lang w:val="en-GB"/>
        </w:rPr>
        <w:t>- Incoterms 20</w:t>
      </w:r>
      <w:r w:rsidR="00A05FAD">
        <w:rPr>
          <w:lang w:val="en-GB"/>
        </w:rPr>
        <w:t>2</w:t>
      </w:r>
      <w:r w:rsidRPr="00C675D1">
        <w:rPr>
          <w:lang w:val="en-GB"/>
        </w:rPr>
        <w:t xml:space="preserve">0 International Chamber of Commerce - </w:t>
      </w:r>
      <w:hyperlink r:id="rId1" w:history="1">
        <w:r w:rsidRPr="001E08E3">
          <w:rPr>
            <w:rStyle w:val="Hyperlink"/>
            <w:lang w:val="en-GB"/>
          </w:rPr>
          <w:t>http://www.iccwbo.org/incoterms/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106C3" w14:textId="06F2682F" w:rsidR="00667717" w:rsidRPr="00667717" w:rsidRDefault="007E7AE1" w:rsidP="006677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autoSpaceDE w:val="0"/>
      <w:autoSpaceDN w:val="0"/>
      <w:adjustRightInd w:val="0"/>
      <w:spacing w:before="0" w:after="0"/>
      <w:jc w:val="both"/>
      <w:rPr>
        <w:rFonts w:ascii="Trebuchet MS" w:eastAsia="Trebuchet MS" w:hAnsi="Trebuchet MS" w:cs="Trebuchet MS"/>
        <w:b/>
        <w:bCs/>
        <w:snapToGrid/>
        <w:color w:val="000000"/>
        <w:sz w:val="28"/>
        <w:szCs w:val="28"/>
        <w:lang w:val="en-GB" w:eastAsia="hu-HU"/>
      </w:rPr>
    </w:pPr>
    <w:r>
      <w:rPr>
        <w:noProof/>
      </w:rPr>
      <w:pict w14:anchorId="71D4AC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s2052" type="#_x0000_t75" style="position:absolute;left:0;text-align:left;margin-left:-.5pt;margin-top:-14.95pt;width:262.8pt;height:61.9pt;z-index: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>
      <w:rPr>
        <w:noProof/>
      </w:rPr>
      <w:pict w14:anchorId="6BF068AD">
        <v:shape id="Рисунок 1" o:spid="_x0000_s2051" type="#_x0000_t75" style="position:absolute;left:0;text-align:left;margin-left:294pt;margin-top:-15.5pt;width:57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5469DC56">
        <v:shapetype id="_x0000_t32" coordsize="21600,21600" o:spt="32" o:oned="t" path="m,l21600,21600e" filled="f">
          <v:path arrowok="t" fillok="f" o:connecttype="none"/>
          <o:lock v:ext="edit" shapetype="t"/>
        </v:shapetype>
        <v:shape id="Прямая со стрелкой 1626304236" o:spid="_x0000_s2050" type="#_x0000_t32" style="position:absolute;left:0;text-align:left;margin-left:279pt;margin-top:-15pt;width:0;height:57pt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" strokecolor="#5b9bd5">
          <v:stroke startarrowwidth="narrow" startarrowlength="short" endarrowwidth="narrow" endarrowlength="short" joinstyle="miter"/>
          <o:lock v:ext="edit" shapetype="f"/>
        </v:shape>
      </w:pict>
    </w:r>
  </w:p>
  <w:p w14:paraId="495D5296" w14:textId="77777777" w:rsidR="00667717" w:rsidRPr="00667717" w:rsidRDefault="00667717" w:rsidP="006677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autoSpaceDE w:val="0"/>
      <w:autoSpaceDN w:val="0"/>
      <w:adjustRightInd w:val="0"/>
      <w:spacing w:before="0" w:after="0"/>
      <w:jc w:val="center"/>
      <w:rPr>
        <w:rFonts w:ascii="Trebuchet MS" w:eastAsia="Trebuchet MS" w:hAnsi="Trebuchet MS" w:cs="Trebuchet MS"/>
        <w:b/>
        <w:bCs/>
        <w:snapToGrid/>
        <w:color w:val="000000"/>
        <w:sz w:val="22"/>
        <w:lang w:val="en-GB" w:eastAsia="hu-HU"/>
      </w:rPr>
    </w:pPr>
    <w:r w:rsidRPr="00667717">
      <w:rPr>
        <w:rFonts w:ascii="Trebuchet MS" w:eastAsia="Trebuchet MS" w:hAnsi="Trebuchet MS" w:cs="Trebuchet MS"/>
        <w:b/>
        <w:bCs/>
        <w:snapToGrid/>
        <w:color w:val="000000"/>
        <w:sz w:val="28"/>
        <w:szCs w:val="28"/>
        <w:lang w:val="en-GB" w:eastAsia="hu-HU"/>
      </w:rPr>
      <w:br/>
    </w:r>
  </w:p>
  <w:p w14:paraId="1C3625FA" w14:textId="6DB1EA1C" w:rsidR="00667717" w:rsidRPr="00667717" w:rsidRDefault="007E7AE1" w:rsidP="006677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autoSpaceDE w:val="0"/>
      <w:autoSpaceDN w:val="0"/>
      <w:adjustRightInd w:val="0"/>
      <w:spacing w:before="0" w:after="0"/>
      <w:jc w:val="center"/>
      <w:rPr>
        <w:rFonts w:ascii="Trebuchet MS" w:eastAsia="Trebuchet MS" w:hAnsi="Trebuchet MS" w:cs="Trebuchet MS"/>
        <w:b/>
        <w:bCs/>
        <w:snapToGrid/>
        <w:color w:val="000000"/>
        <w:sz w:val="22"/>
        <w:lang w:val="en-GB" w:eastAsia="hu-HU"/>
      </w:rPr>
    </w:pPr>
    <w:r>
      <w:rPr>
        <w:noProof/>
      </w:rPr>
      <w:pict w14:anchorId="7941D5BF">
        <v:shape id="Прямая со стрелкой 1626304237" o:spid="_x0000_s2049" type="#_x0000_t32" style="position:absolute;left:0;text-align:left;margin-left:-73pt;margin-top:10pt;width:0;height:1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" strokecolor="#5b9bd5">
          <v:stroke startarrowwidth="narrow" startarrowlength="short" endarrowwidth="narrow" endarrowlength="short" joinstyle="miter"/>
          <o:lock v:ext="edit" shapetype="f"/>
        </v:shape>
      </w:pict>
    </w:r>
  </w:p>
  <w:p w14:paraId="645BA75C" w14:textId="77777777" w:rsidR="00667717" w:rsidRPr="00667717" w:rsidRDefault="00667717" w:rsidP="006677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autoSpaceDE w:val="0"/>
      <w:autoSpaceDN w:val="0"/>
      <w:adjustRightInd w:val="0"/>
      <w:spacing w:before="0" w:after="0"/>
      <w:jc w:val="both"/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</w:pPr>
    <w:r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>Cooperation for wildfires community resilience capacity building and</w:t>
    </w:r>
  </w:p>
  <w:p w14:paraId="22B43347" w14:textId="687758F3" w:rsidR="00667717" w:rsidRPr="00667717" w:rsidRDefault="00667717" w:rsidP="006677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autoSpaceDE w:val="0"/>
      <w:autoSpaceDN w:val="0"/>
      <w:adjustRightInd w:val="0"/>
      <w:spacing w:before="0" w:after="0"/>
      <w:jc w:val="both"/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</w:pPr>
    <w:r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 xml:space="preserve"> early warning in the B</w:t>
    </w:r>
    <w:r w:rsidR="0006286A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 xml:space="preserve">lack </w:t>
    </w:r>
    <w:r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>S</w:t>
    </w:r>
    <w:r w:rsidR="0006286A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 xml:space="preserve">ea </w:t>
    </w:r>
    <w:r w:rsidR="0006286A"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>B</w:t>
    </w:r>
    <w:r w:rsidR="0006286A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 xml:space="preserve">asin </w:t>
    </w:r>
    <w:r w:rsidR="0006286A"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>Co</w:t>
    </w:r>
    <w:r w:rsidRPr="00667717">
      <w:rPr>
        <w:rFonts w:ascii="Open Sans SemiBold" w:eastAsia="Open Sans SemiBold" w:hAnsi="Open Sans SemiBold" w:cs="Open Sans SemiBold"/>
        <w:bCs/>
        <w:snapToGrid/>
        <w:color w:val="003399"/>
        <w:lang w:val="en-GB" w:eastAsia="hu-HU"/>
      </w:rPr>
      <w:t>-Resilience BSB00026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multilevel"/>
    <w:tmpl w:val="FFFFFFFF"/>
    <w:lvl w:ilvl="0">
      <w:numFmt w:val="decimal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9348D8"/>
    <w:multiLevelType w:val="multilevel"/>
    <w:tmpl w:val="84C0238C"/>
    <w:lvl w:ilvl="0">
      <w:start w:val="1"/>
      <w:numFmt w:val="decimal"/>
      <w:lvlText w:val="%1"/>
      <w:lvlJc w:val="left"/>
      <w:pPr>
        <w:ind w:left="710" w:hanging="7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0" w:hanging="7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8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2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69216D6C"/>
    <w:multiLevelType w:val="multilevel"/>
    <w:tmpl w:val="F4D41070"/>
    <w:lvl w:ilvl="0">
      <w:start w:val="1"/>
      <w:numFmt w:val="decimal"/>
      <w:pStyle w:val="Titlu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Titlu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lu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Titlu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 w15:restartNumberingAfterBreak="0">
    <w:nsid w:val="6C8E60F6"/>
    <w:multiLevelType w:val="multilevel"/>
    <w:tmpl w:val="334EB22E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CA307F2"/>
    <w:multiLevelType w:val="multilevel"/>
    <w:tmpl w:val="83C833BA"/>
    <w:name w:val="ELList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A1D7248"/>
    <w:multiLevelType w:val="hybridMultilevel"/>
    <w:tmpl w:val="A31881AE"/>
    <w:lvl w:ilvl="0" w:tplc="883CE71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347C68"/>
    <w:multiLevelType w:val="hybridMultilevel"/>
    <w:tmpl w:val="D3B0AE74"/>
    <w:lvl w:ilvl="0" w:tplc="31D29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DCCB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A64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E7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447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21B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D24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443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565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013262157">
    <w:abstractNumId w:val="7"/>
  </w:num>
  <w:num w:numId="2" w16cid:durableId="509755219">
    <w:abstractNumId w:val="33"/>
  </w:num>
  <w:num w:numId="3" w16cid:durableId="998927570">
    <w:abstractNumId w:val="6"/>
  </w:num>
  <w:num w:numId="4" w16cid:durableId="835851493">
    <w:abstractNumId w:val="26"/>
  </w:num>
  <w:num w:numId="5" w16cid:durableId="1110272766">
    <w:abstractNumId w:val="22"/>
  </w:num>
  <w:num w:numId="6" w16cid:durableId="2090881799">
    <w:abstractNumId w:val="16"/>
  </w:num>
  <w:num w:numId="7" w16cid:durableId="1017466659">
    <w:abstractNumId w:val="14"/>
  </w:num>
  <w:num w:numId="8" w16cid:durableId="1463420438">
    <w:abstractNumId w:val="21"/>
  </w:num>
  <w:num w:numId="9" w16cid:durableId="2138523643">
    <w:abstractNumId w:val="40"/>
  </w:num>
  <w:num w:numId="10" w16cid:durableId="1061752151">
    <w:abstractNumId w:val="10"/>
  </w:num>
  <w:num w:numId="11" w16cid:durableId="1286036517">
    <w:abstractNumId w:val="11"/>
  </w:num>
  <w:num w:numId="12" w16cid:durableId="1303344506">
    <w:abstractNumId w:val="12"/>
  </w:num>
  <w:num w:numId="13" w16cid:durableId="482819340">
    <w:abstractNumId w:val="25"/>
  </w:num>
  <w:num w:numId="14" w16cid:durableId="406534318">
    <w:abstractNumId w:val="30"/>
  </w:num>
  <w:num w:numId="15" w16cid:durableId="1806042936">
    <w:abstractNumId w:val="35"/>
  </w:num>
  <w:num w:numId="16" w16cid:durableId="34814762">
    <w:abstractNumId w:val="8"/>
  </w:num>
  <w:num w:numId="17" w16cid:durableId="1401251244">
    <w:abstractNumId w:val="20"/>
  </w:num>
  <w:num w:numId="18" w16cid:durableId="861166659">
    <w:abstractNumId w:val="24"/>
  </w:num>
  <w:num w:numId="19" w16cid:durableId="1385332270">
    <w:abstractNumId w:val="29"/>
  </w:num>
  <w:num w:numId="20" w16cid:durableId="163672217">
    <w:abstractNumId w:val="9"/>
  </w:num>
  <w:num w:numId="21" w16cid:durableId="613632967">
    <w:abstractNumId w:val="23"/>
  </w:num>
  <w:num w:numId="22" w16cid:durableId="274874005">
    <w:abstractNumId w:val="13"/>
  </w:num>
  <w:num w:numId="23" w16cid:durableId="1774206211">
    <w:abstractNumId w:val="15"/>
  </w:num>
  <w:num w:numId="24" w16cid:durableId="1411736940">
    <w:abstractNumId w:val="32"/>
  </w:num>
  <w:num w:numId="25" w16cid:durableId="765729000">
    <w:abstractNumId w:val="19"/>
  </w:num>
  <w:num w:numId="26" w16cid:durableId="586185907">
    <w:abstractNumId w:val="17"/>
  </w:num>
  <w:num w:numId="27" w16cid:durableId="1750498946">
    <w:abstractNumId w:val="36"/>
  </w:num>
  <w:num w:numId="28" w16cid:durableId="455873883">
    <w:abstractNumId w:val="37"/>
  </w:num>
  <w:num w:numId="29" w16cid:durableId="1965186862">
    <w:abstractNumId w:val="2"/>
  </w:num>
  <w:num w:numId="30" w16cid:durableId="1907522424">
    <w:abstractNumId w:val="31"/>
  </w:num>
  <w:num w:numId="31" w16cid:durableId="972909559">
    <w:abstractNumId w:val="27"/>
  </w:num>
  <w:num w:numId="32" w16cid:durableId="1567260523">
    <w:abstractNumId w:val="4"/>
  </w:num>
  <w:num w:numId="33" w16cid:durableId="2005938638">
    <w:abstractNumId w:val="5"/>
  </w:num>
  <w:num w:numId="34" w16cid:durableId="573584721">
    <w:abstractNumId w:val="3"/>
  </w:num>
  <w:num w:numId="35" w16cid:durableId="866331622">
    <w:abstractNumId w:val="1"/>
  </w:num>
  <w:num w:numId="36" w16cid:durableId="762189619">
    <w:abstractNumId w:val="28"/>
  </w:num>
  <w:num w:numId="37" w16cid:durableId="2110276182">
    <w:abstractNumId w:val="39"/>
  </w:num>
  <w:num w:numId="38" w16cid:durableId="61679078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39" w16cid:durableId="227155940">
    <w:abstractNumId w:val="38"/>
  </w:num>
  <w:num w:numId="40" w16cid:durableId="65962166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Прямая со стрелкой 1626304237"/>
        <o:r id="V:Rule4" type="connector" idref="#Прямая со стрелкой 1626304236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73450F"/>
    <w:rsid w:val="000021E1"/>
    <w:rsid w:val="000076DF"/>
    <w:rsid w:val="00010DE9"/>
    <w:rsid w:val="0001161F"/>
    <w:rsid w:val="00013BE7"/>
    <w:rsid w:val="000246E0"/>
    <w:rsid w:val="00040CF1"/>
    <w:rsid w:val="00041516"/>
    <w:rsid w:val="000417E2"/>
    <w:rsid w:val="00043159"/>
    <w:rsid w:val="00047FBB"/>
    <w:rsid w:val="00051DD7"/>
    <w:rsid w:val="00056EAA"/>
    <w:rsid w:val="00057C18"/>
    <w:rsid w:val="0006286A"/>
    <w:rsid w:val="00063C56"/>
    <w:rsid w:val="00063D92"/>
    <w:rsid w:val="000714BB"/>
    <w:rsid w:val="00073C0E"/>
    <w:rsid w:val="00080940"/>
    <w:rsid w:val="00085221"/>
    <w:rsid w:val="00085CA1"/>
    <w:rsid w:val="00087F35"/>
    <w:rsid w:val="0009286D"/>
    <w:rsid w:val="000A7A2C"/>
    <w:rsid w:val="000B1236"/>
    <w:rsid w:val="000C4AE6"/>
    <w:rsid w:val="000D1A29"/>
    <w:rsid w:val="000D24E3"/>
    <w:rsid w:val="000D2B44"/>
    <w:rsid w:val="000D40DB"/>
    <w:rsid w:val="000D4DE7"/>
    <w:rsid w:val="000E7B75"/>
    <w:rsid w:val="000F5F5F"/>
    <w:rsid w:val="0010291A"/>
    <w:rsid w:val="00103348"/>
    <w:rsid w:val="00103913"/>
    <w:rsid w:val="00111B28"/>
    <w:rsid w:val="001139A1"/>
    <w:rsid w:val="00113B66"/>
    <w:rsid w:val="00115916"/>
    <w:rsid w:val="001302A7"/>
    <w:rsid w:val="001331FB"/>
    <w:rsid w:val="0014659F"/>
    <w:rsid w:val="00150767"/>
    <w:rsid w:val="001536B3"/>
    <w:rsid w:val="001551EE"/>
    <w:rsid w:val="00157DEE"/>
    <w:rsid w:val="00165201"/>
    <w:rsid w:val="00174F18"/>
    <w:rsid w:val="001766D9"/>
    <w:rsid w:val="00181980"/>
    <w:rsid w:val="00181B81"/>
    <w:rsid w:val="00187253"/>
    <w:rsid w:val="00192C73"/>
    <w:rsid w:val="001932AF"/>
    <w:rsid w:val="001937B4"/>
    <w:rsid w:val="001975A0"/>
    <w:rsid w:val="001B1A48"/>
    <w:rsid w:val="001B33B6"/>
    <w:rsid w:val="001B5454"/>
    <w:rsid w:val="001D0532"/>
    <w:rsid w:val="001D1E38"/>
    <w:rsid w:val="001D7174"/>
    <w:rsid w:val="001E3062"/>
    <w:rsid w:val="001E4648"/>
    <w:rsid w:val="001E684B"/>
    <w:rsid w:val="001F5421"/>
    <w:rsid w:val="001F5C18"/>
    <w:rsid w:val="00211E0F"/>
    <w:rsid w:val="0021586A"/>
    <w:rsid w:val="00216F0D"/>
    <w:rsid w:val="002209F1"/>
    <w:rsid w:val="00220B3E"/>
    <w:rsid w:val="00220BF7"/>
    <w:rsid w:val="002210A6"/>
    <w:rsid w:val="00224C44"/>
    <w:rsid w:val="00227A05"/>
    <w:rsid w:val="00227B4D"/>
    <w:rsid w:val="0023068A"/>
    <w:rsid w:val="002322AE"/>
    <w:rsid w:val="0023665C"/>
    <w:rsid w:val="00236A95"/>
    <w:rsid w:val="002426D3"/>
    <w:rsid w:val="002442B7"/>
    <w:rsid w:val="002444AE"/>
    <w:rsid w:val="0025580D"/>
    <w:rsid w:val="002560BB"/>
    <w:rsid w:val="002561C8"/>
    <w:rsid w:val="00265023"/>
    <w:rsid w:val="0026542C"/>
    <w:rsid w:val="00271700"/>
    <w:rsid w:val="0028364A"/>
    <w:rsid w:val="00290249"/>
    <w:rsid w:val="00294190"/>
    <w:rsid w:val="00294BD1"/>
    <w:rsid w:val="00296FAC"/>
    <w:rsid w:val="002A0041"/>
    <w:rsid w:val="002B6401"/>
    <w:rsid w:val="002C00DD"/>
    <w:rsid w:val="002C649A"/>
    <w:rsid w:val="002C6DD9"/>
    <w:rsid w:val="002D2FC0"/>
    <w:rsid w:val="002D47E8"/>
    <w:rsid w:val="002E5ADD"/>
    <w:rsid w:val="002F1222"/>
    <w:rsid w:val="002F33C5"/>
    <w:rsid w:val="0031155D"/>
    <w:rsid w:val="00315611"/>
    <w:rsid w:val="00322263"/>
    <w:rsid w:val="00325855"/>
    <w:rsid w:val="00326BE0"/>
    <w:rsid w:val="00326FF1"/>
    <w:rsid w:val="003308C6"/>
    <w:rsid w:val="003409B8"/>
    <w:rsid w:val="003474AE"/>
    <w:rsid w:val="00347B7E"/>
    <w:rsid w:val="003502E9"/>
    <w:rsid w:val="00351351"/>
    <w:rsid w:val="003555A4"/>
    <w:rsid w:val="003573DC"/>
    <w:rsid w:val="003578BF"/>
    <w:rsid w:val="00360344"/>
    <w:rsid w:val="003613D2"/>
    <w:rsid w:val="00371851"/>
    <w:rsid w:val="00371F01"/>
    <w:rsid w:val="003721AD"/>
    <w:rsid w:val="00384BAB"/>
    <w:rsid w:val="0038670B"/>
    <w:rsid w:val="00387C56"/>
    <w:rsid w:val="00387E08"/>
    <w:rsid w:val="00394016"/>
    <w:rsid w:val="003A1F76"/>
    <w:rsid w:val="003A2DB5"/>
    <w:rsid w:val="003A4EB0"/>
    <w:rsid w:val="003B42A2"/>
    <w:rsid w:val="003C4E55"/>
    <w:rsid w:val="003D1A78"/>
    <w:rsid w:val="003D26FA"/>
    <w:rsid w:val="003D3CAA"/>
    <w:rsid w:val="003D7611"/>
    <w:rsid w:val="003E10E9"/>
    <w:rsid w:val="003E1D47"/>
    <w:rsid w:val="003F2FA4"/>
    <w:rsid w:val="003F3B51"/>
    <w:rsid w:val="003F7DB7"/>
    <w:rsid w:val="0040221E"/>
    <w:rsid w:val="00420666"/>
    <w:rsid w:val="004300D4"/>
    <w:rsid w:val="004316F0"/>
    <w:rsid w:val="00432DF1"/>
    <w:rsid w:val="00442630"/>
    <w:rsid w:val="004554CB"/>
    <w:rsid w:val="00462120"/>
    <w:rsid w:val="00465EE6"/>
    <w:rsid w:val="00466C35"/>
    <w:rsid w:val="00467B76"/>
    <w:rsid w:val="004775D2"/>
    <w:rsid w:val="00481845"/>
    <w:rsid w:val="00483E26"/>
    <w:rsid w:val="00484AB2"/>
    <w:rsid w:val="00486DD1"/>
    <w:rsid w:val="004963DB"/>
    <w:rsid w:val="00497BFC"/>
    <w:rsid w:val="004A7ED9"/>
    <w:rsid w:val="004B0424"/>
    <w:rsid w:val="004B740F"/>
    <w:rsid w:val="004C35B5"/>
    <w:rsid w:val="004D2FD8"/>
    <w:rsid w:val="004D45A7"/>
    <w:rsid w:val="004E14D4"/>
    <w:rsid w:val="004E2E70"/>
    <w:rsid w:val="004F1F8C"/>
    <w:rsid w:val="004F5C57"/>
    <w:rsid w:val="00501FF0"/>
    <w:rsid w:val="00507F82"/>
    <w:rsid w:val="00514BE0"/>
    <w:rsid w:val="00525100"/>
    <w:rsid w:val="00531265"/>
    <w:rsid w:val="005355FD"/>
    <w:rsid w:val="00535826"/>
    <w:rsid w:val="00536B4A"/>
    <w:rsid w:val="00540931"/>
    <w:rsid w:val="00546D59"/>
    <w:rsid w:val="00546FB0"/>
    <w:rsid w:val="00552705"/>
    <w:rsid w:val="00560327"/>
    <w:rsid w:val="0056438D"/>
    <w:rsid w:val="00571835"/>
    <w:rsid w:val="00571A21"/>
    <w:rsid w:val="00575CB0"/>
    <w:rsid w:val="00587B3A"/>
    <w:rsid w:val="00590DE0"/>
    <w:rsid w:val="00591F23"/>
    <w:rsid w:val="00593550"/>
    <w:rsid w:val="00594CAA"/>
    <w:rsid w:val="00597DE2"/>
    <w:rsid w:val="005A5D30"/>
    <w:rsid w:val="005B03BC"/>
    <w:rsid w:val="005B0602"/>
    <w:rsid w:val="005B2018"/>
    <w:rsid w:val="005B4B41"/>
    <w:rsid w:val="005C0EA1"/>
    <w:rsid w:val="005D2554"/>
    <w:rsid w:val="005E3018"/>
    <w:rsid w:val="005E72BB"/>
    <w:rsid w:val="005F2975"/>
    <w:rsid w:val="005F329C"/>
    <w:rsid w:val="005F3C51"/>
    <w:rsid w:val="005F62D0"/>
    <w:rsid w:val="0061160A"/>
    <w:rsid w:val="006126D1"/>
    <w:rsid w:val="00614D5B"/>
    <w:rsid w:val="00623B00"/>
    <w:rsid w:val="00627EBD"/>
    <w:rsid w:val="006311FE"/>
    <w:rsid w:val="00633829"/>
    <w:rsid w:val="006408AC"/>
    <w:rsid w:val="0066086C"/>
    <w:rsid w:val="006639E2"/>
    <w:rsid w:val="0066519D"/>
    <w:rsid w:val="00667717"/>
    <w:rsid w:val="00667C1A"/>
    <w:rsid w:val="00677500"/>
    <w:rsid w:val="0068104F"/>
    <w:rsid w:val="0068247E"/>
    <w:rsid w:val="0068373C"/>
    <w:rsid w:val="006917B2"/>
    <w:rsid w:val="006935D5"/>
    <w:rsid w:val="00697349"/>
    <w:rsid w:val="006B0AB1"/>
    <w:rsid w:val="006B416B"/>
    <w:rsid w:val="006B530A"/>
    <w:rsid w:val="006B7720"/>
    <w:rsid w:val="006C2F05"/>
    <w:rsid w:val="006C373E"/>
    <w:rsid w:val="006C6B83"/>
    <w:rsid w:val="006E56FD"/>
    <w:rsid w:val="006E6880"/>
    <w:rsid w:val="006F5A0D"/>
    <w:rsid w:val="006F73F2"/>
    <w:rsid w:val="00711C72"/>
    <w:rsid w:val="007238B1"/>
    <w:rsid w:val="00731264"/>
    <w:rsid w:val="0073285E"/>
    <w:rsid w:val="0073450F"/>
    <w:rsid w:val="0074358C"/>
    <w:rsid w:val="00750C6A"/>
    <w:rsid w:val="0075384B"/>
    <w:rsid w:val="0076436E"/>
    <w:rsid w:val="00764FC7"/>
    <w:rsid w:val="00765A51"/>
    <w:rsid w:val="00766B2A"/>
    <w:rsid w:val="00777E99"/>
    <w:rsid w:val="00792A1B"/>
    <w:rsid w:val="007A0D58"/>
    <w:rsid w:val="007A41FC"/>
    <w:rsid w:val="007A4C4D"/>
    <w:rsid w:val="007A7E2A"/>
    <w:rsid w:val="007B65DB"/>
    <w:rsid w:val="007B70EE"/>
    <w:rsid w:val="007C0BDD"/>
    <w:rsid w:val="007C1656"/>
    <w:rsid w:val="007C75E0"/>
    <w:rsid w:val="007D201C"/>
    <w:rsid w:val="007D5FA2"/>
    <w:rsid w:val="007E3D5F"/>
    <w:rsid w:val="007E3E32"/>
    <w:rsid w:val="007E7AE1"/>
    <w:rsid w:val="007F513C"/>
    <w:rsid w:val="007F7A3B"/>
    <w:rsid w:val="00803048"/>
    <w:rsid w:val="008056C4"/>
    <w:rsid w:val="00806CE0"/>
    <w:rsid w:val="008070E5"/>
    <w:rsid w:val="00811F58"/>
    <w:rsid w:val="00813732"/>
    <w:rsid w:val="0083601E"/>
    <w:rsid w:val="008422D4"/>
    <w:rsid w:val="008517AF"/>
    <w:rsid w:val="00853F9D"/>
    <w:rsid w:val="0085667F"/>
    <w:rsid w:val="008617F3"/>
    <w:rsid w:val="00862142"/>
    <w:rsid w:val="008808CB"/>
    <w:rsid w:val="008859E6"/>
    <w:rsid w:val="008A077E"/>
    <w:rsid w:val="008A0BF6"/>
    <w:rsid w:val="008A21E0"/>
    <w:rsid w:val="008A39B7"/>
    <w:rsid w:val="008B1768"/>
    <w:rsid w:val="008B465B"/>
    <w:rsid w:val="008C1101"/>
    <w:rsid w:val="008E40E2"/>
    <w:rsid w:val="008E702C"/>
    <w:rsid w:val="008F05AD"/>
    <w:rsid w:val="008F7C5F"/>
    <w:rsid w:val="0090159D"/>
    <w:rsid w:val="0091410D"/>
    <w:rsid w:val="00915891"/>
    <w:rsid w:val="00920A51"/>
    <w:rsid w:val="00921023"/>
    <w:rsid w:val="00922542"/>
    <w:rsid w:val="00930933"/>
    <w:rsid w:val="0093184C"/>
    <w:rsid w:val="0093582A"/>
    <w:rsid w:val="009359F9"/>
    <w:rsid w:val="0094670B"/>
    <w:rsid w:val="00963A3F"/>
    <w:rsid w:val="00965F8A"/>
    <w:rsid w:val="00966C7A"/>
    <w:rsid w:val="00977E10"/>
    <w:rsid w:val="00980A42"/>
    <w:rsid w:val="009910F7"/>
    <w:rsid w:val="009976B3"/>
    <w:rsid w:val="009A3792"/>
    <w:rsid w:val="009A635C"/>
    <w:rsid w:val="009B0CF1"/>
    <w:rsid w:val="009B2F1F"/>
    <w:rsid w:val="009B30FB"/>
    <w:rsid w:val="009B422E"/>
    <w:rsid w:val="009B4D6F"/>
    <w:rsid w:val="009C0E86"/>
    <w:rsid w:val="009C72FB"/>
    <w:rsid w:val="009C76A8"/>
    <w:rsid w:val="009D2938"/>
    <w:rsid w:val="009D47C3"/>
    <w:rsid w:val="009E6BB7"/>
    <w:rsid w:val="009F2264"/>
    <w:rsid w:val="009F3DB9"/>
    <w:rsid w:val="009F63A1"/>
    <w:rsid w:val="009F7D25"/>
    <w:rsid w:val="00A018D1"/>
    <w:rsid w:val="00A039CA"/>
    <w:rsid w:val="00A05FAD"/>
    <w:rsid w:val="00A512C9"/>
    <w:rsid w:val="00A539E4"/>
    <w:rsid w:val="00A62073"/>
    <w:rsid w:val="00A63E3C"/>
    <w:rsid w:val="00A646D3"/>
    <w:rsid w:val="00A75650"/>
    <w:rsid w:val="00A80A7B"/>
    <w:rsid w:val="00A83508"/>
    <w:rsid w:val="00A8789C"/>
    <w:rsid w:val="00A90F97"/>
    <w:rsid w:val="00A940DC"/>
    <w:rsid w:val="00AA24A4"/>
    <w:rsid w:val="00AA3D4D"/>
    <w:rsid w:val="00AB29A9"/>
    <w:rsid w:val="00AB4397"/>
    <w:rsid w:val="00AB471B"/>
    <w:rsid w:val="00AB66A5"/>
    <w:rsid w:val="00AB6D2D"/>
    <w:rsid w:val="00AC2600"/>
    <w:rsid w:val="00AC67B0"/>
    <w:rsid w:val="00AC7636"/>
    <w:rsid w:val="00AD74FD"/>
    <w:rsid w:val="00AE2635"/>
    <w:rsid w:val="00AE6174"/>
    <w:rsid w:val="00AE6600"/>
    <w:rsid w:val="00AE7D13"/>
    <w:rsid w:val="00AF1EEF"/>
    <w:rsid w:val="00AF4052"/>
    <w:rsid w:val="00B0129A"/>
    <w:rsid w:val="00B07102"/>
    <w:rsid w:val="00B1165D"/>
    <w:rsid w:val="00B202BC"/>
    <w:rsid w:val="00B210FB"/>
    <w:rsid w:val="00B277E4"/>
    <w:rsid w:val="00B3168E"/>
    <w:rsid w:val="00B31D69"/>
    <w:rsid w:val="00B340BD"/>
    <w:rsid w:val="00B44DC5"/>
    <w:rsid w:val="00B4772C"/>
    <w:rsid w:val="00B53C5E"/>
    <w:rsid w:val="00B56D63"/>
    <w:rsid w:val="00B57CFA"/>
    <w:rsid w:val="00B603DB"/>
    <w:rsid w:val="00B61874"/>
    <w:rsid w:val="00B63280"/>
    <w:rsid w:val="00B67AFA"/>
    <w:rsid w:val="00B70C0E"/>
    <w:rsid w:val="00B74C20"/>
    <w:rsid w:val="00B80DE8"/>
    <w:rsid w:val="00B82CAD"/>
    <w:rsid w:val="00B83B99"/>
    <w:rsid w:val="00B90C14"/>
    <w:rsid w:val="00B951B6"/>
    <w:rsid w:val="00B9691D"/>
    <w:rsid w:val="00BA0079"/>
    <w:rsid w:val="00BA4BC4"/>
    <w:rsid w:val="00BB1D3F"/>
    <w:rsid w:val="00BB3477"/>
    <w:rsid w:val="00BB56D3"/>
    <w:rsid w:val="00BC561E"/>
    <w:rsid w:val="00BC6222"/>
    <w:rsid w:val="00BC7B0D"/>
    <w:rsid w:val="00BD201F"/>
    <w:rsid w:val="00BD3371"/>
    <w:rsid w:val="00C0433C"/>
    <w:rsid w:val="00C12AF0"/>
    <w:rsid w:val="00C13AB2"/>
    <w:rsid w:val="00C13C29"/>
    <w:rsid w:val="00C17310"/>
    <w:rsid w:val="00C302E1"/>
    <w:rsid w:val="00C309F5"/>
    <w:rsid w:val="00C3235B"/>
    <w:rsid w:val="00C34E40"/>
    <w:rsid w:val="00C460B7"/>
    <w:rsid w:val="00C5182F"/>
    <w:rsid w:val="00C56125"/>
    <w:rsid w:val="00C61312"/>
    <w:rsid w:val="00C62ACA"/>
    <w:rsid w:val="00C675D1"/>
    <w:rsid w:val="00C715B2"/>
    <w:rsid w:val="00C720C8"/>
    <w:rsid w:val="00C75CCE"/>
    <w:rsid w:val="00C76F63"/>
    <w:rsid w:val="00C8379A"/>
    <w:rsid w:val="00C83DFE"/>
    <w:rsid w:val="00C92434"/>
    <w:rsid w:val="00C947B6"/>
    <w:rsid w:val="00CA1354"/>
    <w:rsid w:val="00CA1A45"/>
    <w:rsid w:val="00CA6C68"/>
    <w:rsid w:val="00CB3FCA"/>
    <w:rsid w:val="00CC7DE2"/>
    <w:rsid w:val="00CD243E"/>
    <w:rsid w:val="00CD7F25"/>
    <w:rsid w:val="00CE72F3"/>
    <w:rsid w:val="00CF33C6"/>
    <w:rsid w:val="00CF44E9"/>
    <w:rsid w:val="00CF458B"/>
    <w:rsid w:val="00CF6CFA"/>
    <w:rsid w:val="00CF6FDB"/>
    <w:rsid w:val="00D0354C"/>
    <w:rsid w:val="00D24893"/>
    <w:rsid w:val="00D253D2"/>
    <w:rsid w:val="00D303D1"/>
    <w:rsid w:val="00D31444"/>
    <w:rsid w:val="00D33341"/>
    <w:rsid w:val="00D3521E"/>
    <w:rsid w:val="00D43612"/>
    <w:rsid w:val="00D45225"/>
    <w:rsid w:val="00D5158D"/>
    <w:rsid w:val="00D52CBF"/>
    <w:rsid w:val="00D55939"/>
    <w:rsid w:val="00D576CA"/>
    <w:rsid w:val="00D60098"/>
    <w:rsid w:val="00D61D90"/>
    <w:rsid w:val="00D66F04"/>
    <w:rsid w:val="00D75213"/>
    <w:rsid w:val="00D7644B"/>
    <w:rsid w:val="00D83D1B"/>
    <w:rsid w:val="00D979C6"/>
    <w:rsid w:val="00DA4AB8"/>
    <w:rsid w:val="00DB0C2F"/>
    <w:rsid w:val="00DB7A16"/>
    <w:rsid w:val="00DC45BC"/>
    <w:rsid w:val="00DC50E2"/>
    <w:rsid w:val="00DC54A0"/>
    <w:rsid w:val="00DC6C9C"/>
    <w:rsid w:val="00DD0624"/>
    <w:rsid w:val="00DF687C"/>
    <w:rsid w:val="00DF71F5"/>
    <w:rsid w:val="00DF7327"/>
    <w:rsid w:val="00E02426"/>
    <w:rsid w:val="00E13CDE"/>
    <w:rsid w:val="00E15B50"/>
    <w:rsid w:val="00E2190B"/>
    <w:rsid w:val="00E259CE"/>
    <w:rsid w:val="00E2682A"/>
    <w:rsid w:val="00E27678"/>
    <w:rsid w:val="00E340A7"/>
    <w:rsid w:val="00E34208"/>
    <w:rsid w:val="00E37290"/>
    <w:rsid w:val="00E41C6F"/>
    <w:rsid w:val="00E44651"/>
    <w:rsid w:val="00E52467"/>
    <w:rsid w:val="00E52D98"/>
    <w:rsid w:val="00E54B1B"/>
    <w:rsid w:val="00E571E1"/>
    <w:rsid w:val="00E62221"/>
    <w:rsid w:val="00E62923"/>
    <w:rsid w:val="00E665B9"/>
    <w:rsid w:val="00E730A5"/>
    <w:rsid w:val="00E811F3"/>
    <w:rsid w:val="00E85F91"/>
    <w:rsid w:val="00E8632B"/>
    <w:rsid w:val="00E90EDC"/>
    <w:rsid w:val="00E916B1"/>
    <w:rsid w:val="00EC057A"/>
    <w:rsid w:val="00ED4B36"/>
    <w:rsid w:val="00EE0ED9"/>
    <w:rsid w:val="00EE2E55"/>
    <w:rsid w:val="00EF646B"/>
    <w:rsid w:val="00F02006"/>
    <w:rsid w:val="00F023B1"/>
    <w:rsid w:val="00F05095"/>
    <w:rsid w:val="00F0574A"/>
    <w:rsid w:val="00F11924"/>
    <w:rsid w:val="00F200C8"/>
    <w:rsid w:val="00F232CE"/>
    <w:rsid w:val="00F3222C"/>
    <w:rsid w:val="00F33A99"/>
    <w:rsid w:val="00F4202E"/>
    <w:rsid w:val="00F56D4C"/>
    <w:rsid w:val="00F6151A"/>
    <w:rsid w:val="00F658F3"/>
    <w:rsid w:val="00F8016B"/>
    <w:rsid w:val="00F804E1"/>
    <w:rsid w:val="00F86241"/>
    <w:rsid w:val="00F87F88"/>
    <w:rsid w:val="00F90A9F"/>
    <w:rsid w:val="00F91DF6"/>
    <w:rsid w:val="00F942B0"/>
    <w:rsid w:val="00F962E3"/>
    <w:rsid w:val="00F978DB"/>
    <w:rsid w:val="00FA3265"/>
    <w:rsid w:val="00FA3F66"/>
    <w:rsid w:val="00FA7B62"/>
    <w:rsid w:val="00FB3374"/>
    <w:rsid w:val="00FB67DE"/>
    <w:rsid w:val="00FC0AED"/>
    <w:rsid w:val="00FC4BCD"/>
    <w:rsid w:val="00FC7E78"/>
    <w:rsid w:val="00FD6CB9"/>
    <w:rsid w:val="00FE13A9"/>
    <w:rsid w:val="00FE2518"/>
    <w:rsid w:val="00FE3081"/>
    <w:rsid w:val="00FE3E3B"/>
    <w:rsid w:val="00FE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CB888E4"/>
  <w15:chartTrackingRefBased/>
  <w15:docId w15:val="{8682BF93-D9EF-46EE-B7EF-C43DEB54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56C4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Titlu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Titlu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Titlu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Titlu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Titlu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Titlu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Titlu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Titlu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Titlu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u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Indentcorptex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Corptext">
    <w:name w:val="Body Text"/>
    <w:basedOn w:val="Normal"/>
  </w:style>
  <w:style w:type="paragraph" w:styleId="Indentcorptex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Indentcorptex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ntet">
    <w:name w:val="header"/>
    <w:basedOn w:val="Normal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</w:style>
  <w:style w:type="paragraph" w:styleId="Corp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Textnotdesubsol">
    <w:name w:val="footnote text"/>
    <w:basedOn w:val="Normal"/>
    <w:autoRedefine/>
    <w:semiHidden/>
    <w:rsid w:val="008056C4"/>
    <w:pPr>
      <w:spacing w:before="0"/>
      <w:ind w:left="142" w:hanging="142"/>
    </w:pPr>
    <w:rPr>
      <w:rFonts w:ascii="Times New Roman" w:hAnsi="Times New Roman"/>
      <w:lang w:val="fr-FR"/>
    </w:rPr>
  </w:style>
  <w:style w:type="character" w:styleId="Referinnotdesubsol">
    <w:name w:val="footnote reference"/>
    <w:semiHidden/>
    <w:rPr>
      <w:vertAlign w:val="superscript"/>
    </w:rPr>
  </w:style>
  <w:style w:type="paragraph" w:styleId="Plandocument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Titlu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Cuprins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Cuprins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Robust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Cuprins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Cuprins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Cuprins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Cuprins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Cuprins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Cuprins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Cuprins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HyperlinkParcurs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elgril">
    <w:name w:val="Table Grid"/>
    <w:basedOn w:val="Tabel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character" w:styleId="Accentuat">
    <w:name w:val="Emphasis"/>
    <w:qFormat/>
    <w:rsid w:val="00387E08"/>
    <w:rPr>
      <w:i/>
    </w:rPr>
  </w:style>
  <w:style w:type="paragraph" w:styleId="TextnBalon">
    <w:name w:val="Balloon Text"/>
    <w:basedOn w:val="Normal"/>
    <w:semiHidden/>
    <w:rsid w:val="00514B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46FB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paragraph" w:styleId="Listparagraf">
    <w:name w:val="List Paragraph"/>
    <w:basedOn w:val="Normal"/>
    <w:uiPriority w:val="34"/>
    <w:qFormat/>
    <w:rsid w:val="00462120"/>
    <w:pPr>
      <w:spacing w:before="0"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character" w:styleId="MeniuneNerezolvat">
    <w:name w:val="Unresolved Mention"/>
    <w:uiPriority w:val="99"/>
    <w:semiHidden/>
    <w:unhideWhenUsed/>
    <w:rsid w:val="009D4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2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cwbo.org/incoterm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3B1F5D7841074CBE2E963D24797DAD" ma:contentTypeVersion="2" ma:contentTypeDescription="Create a new document." ma:contentTypeScope="" ma:versionID="15a6427ac11d8508562f6c3843e9e6d2">
  <xsd:schema xmlns:xsd="http://www.w3.org/2001/XMLSchema" xmlns:xs="http://www.w3.org/2001/XMLSchema" xmlns:p="http://schemas.microsoft.com/office/2006/metadata/properties" xmlns:ns2="1bece07b-d03c-423c-b8a0-beed4db0bbc2" targetNamespace="http://schemas.microsoft.com/office/2006/metadata/properties" ma:root="true" ma:fieldsID="637dbc7df8176e4c47be18347a5b6d0a" ns2:_="">
    <xsd:import namespace="1bece07b-d03c-423c-b8a0-beed4db0bb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ce07b-d03c-423c-b8a0-beed4db0bb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390E6-FF05-484A-B2C4-69140AFED9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418F58-3241-4936-B546-70B08BACDD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43A23A-E705-4A3B-AE6C-0F0064B02C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BA641B-218E-4497-A3BD-586CD5591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ce07b-d03c-423c-b8a0-beed4db0bb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INSTRUCTIONS TO TENDERERS</vt:lpstr>
      <vt:lpstr>INSTRUCTIONS TO TENDERERS</vt:lpstr>
    </vt:vector>
  </TitlesOfParts>
  <Company>European Commission</Company>
  <LinksUpToDate>false</LinksUpToDate>
  <CharactersWithSpaces>3170</CharactersWithSpaces>
  <SharedDoc>false</SharedDoc>
  <HLinks>
    <vt:vector size="6" baseType="variant">
      <vt:variant>
        <vt:i4>1441884</vt:i4>
      </vt:variant>
      <vt:variant>
        <vt:i4>0</vt:i4>
      </vt:variant>
      <vt:variant>
        <vt:i4>0</vt:i4>
      </vt:variant>
      <vt:variant>
        <vt:i4>5</vt:i4>
      </vt:variant>
      <vt:variant>
        <vt:lpwstr>http://www.iccwbo.org/incoterms/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BOURDILLEAU Anne (DEVCO)</dc:creator>
  <cp:keywords/>
  <cp:lastModifiedBy>Moldova IGSU</cp:lastModifiedBy>
  <cp:revision>72</cp:revision>
  <cp:lastPrinted>2024-11-07T12:04:00Z</cp:lastPrinted>
  <dcterms:created xsi:type="dcterms:W3CDTF">2018-12-18T11:39:00Z</dcterms:created>
  <dcterms:modified xsi:type="dcterms:W3CDTF">2025-10-21T06:29:00Z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-322518691</vt:i4>
  </property>
  <property fmtid="{D5CDD505-2E9C-101B-9397-08002B2CF9AE}" pid="3" name="_ReviewingToolsShownOnce">
    <vt:lpwstr/>
  </property>
  <property fmtid="{D5CDD505-2E9C-101B-9397-08002B2CF9AE}" pid="4" name="ContentTypeId">
    <vt:lpwstr>0x010100263B1F5D7841074CBE2E963D24797DAD</vt:lpwstr>
  </property>
  <property fmtid="{D5CDD505-2E9C-101B-9397-08002B2CF9AE}" pid="5" name="MSIP_Label_6bd9ddd1-4d20-43f6-abfa-fc3c07406f94_Enabled">
    <vt:lpwstr>true</vt:lpwstr>
  </property>
  <property fmtid="{D5CDD505-2E9C-101B-9397-08002B2CF9AE}" pid="6" name="MSIP_Label_6bd9ddd1-4d20-43f6-abfa-fc3c07406f94_SetDate">
    <vt:lpwstr>2023-09-21T15:31:48Z</vt:lpwstr>
  </property>
  <property fmtid="{D5CDD505-2E9C-101B-9397-08002B2CF9AE}" pid="7" name="MSIP_Label_6bd9ddd1-4d20-43f6-abfa-fc3c07406f94_Method">
    <vt:lpwstr>Standard</vt:lpwstr>
  </property>
  <property fmtid="{D5CDD505-2E9C-101B-9397-08002B2CF9AE}" pid="8" name="MSIP_Label_6bd9ddd1-4d20-43f6-abfa-fc3c07406f94_Name">
    <vt:lpwstr>Commission Use</vt:lpwstr>
  </property>
  <property fmtid="{D5CDD505-2E9C-101B-9397-08002B2CF9AE}" pid="9" name="MSIP_Label_6bd9ddd1-4d20-43f6-abfa-fc3c07406f94_SiteId">
    <vt:lpwstr>b24c8b06-522c-46fe-9080-70926f8dddb1</vt:lpwstr>
  </property>
  <property fmtid="{D5CDD505-2E9C-101B-9397-08002B2CF9AE}" pid="10" name="MSIP_Label_6bd9ddd1-4d20-43f6-abfa-fc3c07406f94_ActionId">
    <vt:lpwstr>735d98ff-5530-4941-9168-fd441c3e9efe</vt:lpwstr>
  </property>
  <property fmtid="{D5CDD505-2E9C-101B-9397-08002B2CF9AE}" pid="11" name="MSIP_Label_6bd9ddd1-4d20-43f6-abfa-fc3c07406f94_ContentBits">
    <vt:lpwstr>0</vt:lpwstr>
  </property>
</Properties>
</file>