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46AA87D3" w:rsidR="005C2824" w:rsidRDefault="005C2824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color w:val="000000" w:themeColor="text1"/>
          <w:sz w:val="28"/>
          <w:szCs w:val="28"/>
          <w:lang w:val="ro-RO"/>
        </w:rPr>
      </w:pPr>
      <w:bookmarkStart w:id="0" w:name="_Hlk77770922"/>
      <w:r w:rsidRPr="002D1DF4">
        <w:rPr>
          <w:sz w:val="28"/>
          <w:szCs w:val="28"/>
          <w:lang w:val="ro-RO"/>
        </w:rPr>
        <w:t xml:space="preserve">ANUNȚ </w:t>
      </w:r>
      <w:r w:rsidRPr="002D1DF4">
        <w:rPr>
          <w:color w:val="000000" w:themeColor="text1"/>
          <w:sz w:val="28"/>
          <w:szCs w:val="28"/>
          <w:lang w:val="ro-RO"/>
        </w:rPr>
        <w:t xml:space="preserve">DE PARTICIPARE </w:t>
      </w:r>
      <w:bookmarkEnd w:id="0"/>
    </w:p>
    <w:p w14:paraId="69AC827C" w14:textId="77777777" w:rsidR="005C2824" w:rsidRPr="002D1DF4" w:rsidRDefault="005C2824" w:rsidP="005C2824">
      <w:pPr>
        <w:rPr>
          <w:noProof w:val="0"/>
          <w:color w:val="FF0000"/>
          <w:sz w:val="20"/>
          <w:szCs w:val="20"/>
          <w:lang w:eastAsia="ru-RU"/>
        </w:rPr>
      </w:pPr>
    </w:p>
    <w:p w14:paraId="3F416DEB" w14:textId="5013419A" w:rsidR="00823F71" w:rsidRDefault="005C2824" w:rsidP="00823F71">
      <w:pPr>
        <w:jc w:val="both"/>
        <w:rPr>
          <w:b/>
          <w:bCs/>
          <w:u w:val="single"/>
          <w:lang w:val="ro-MD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privind </w:t>
      </w:r>
      <w:r w:rsidR="00F012D3">
        <w:rPr>
          <w:b/>
          <w:noProof w:val="0"/>
          <w:color w:val="000000" w:themeColor="text1"/>
          <w:u w:val="single"/>
          <w:lang w:eastAsia="ru-RU"/>
        </w:rPr>
        <w:t>Servicii</w:t>
      </w:r>
      <w:r w:rsidR="00851679">
        <w:rPr>
          <w:b/>
          <w:noProof w:val="0"/>
          <w:color w:val="000000" w:themeColor="text1"/>
          <w:u w:val="single"/>
          <w:lang w:eastAsia="ru-RU"/>
        </w:rPr>
        <w:t>le</w:t>
      </w:r>
      <w:r w:rsidR="00F012D3">
        <w:rPr>
          <w:b/>
          <w:noProof w:val="0"/>
          <w:color w:val="000000" w:themeColor="text1"/>
          <w:u w:val="single"/>
          <w:lang w:eastAsia="ru-RU"/>
        </w:rPr>
        <w:t xml:space="preserve"> de întreținere</w:t>
      </w:r>
      <w:r w:rsidR="004323E6">
        <w:rPr>
          <w:b/>
          <w:noProof w:val="0"/>
          <w:color w:val="000000" w:themeColor="text1"/>
          <w:u w:val="single"/>
          <w:lang w:val="ro-MD" w:eastAsia="ru-RU"/>
        </w:rPr>
        <w:t xml:space="preserve"> a ascensoarelor</w:t>
      </w:r>
      <w:r w:rsidR="008631E3">
        <w:rPr>
          <w:b/>
          <w:noProof w:val="0"/>
          <w:color w:val="000000" w:themeColor="text1"/>
          <w:u w:val="single"/>
          <w:lang w:val="ro-MD" w:eastAsia="ru-RU"/>
        </w:rPr>
        <w:t xml:space="preserve"> </w:t>
      </w:r>
      <w:r w:rsidR="008631E3" w:rsidRPr="008631E3">
        <w:rPr>
          <w:b/>
          <w:noProof w:val="0"/>
          <w:color w:val="000000" w:themeColor="text1"/>
          <w:u w:val="single"/>
          <w:lang w:val="ro-MD" w:eastAsia="ru-RU"/>
        </w:rPr>
        <w:t>pentru anul 2023</w:t>
      </w:r>
      <w:r w:rsidR="00F70A42">
        <w:rPr>
          <w:b/>
          <w:bCs/>
          <w:u w:val="single"/>
          <w:lang w:val="ro-MD"/>
        </w:rPr>
        <w:t>.</w:t>
      </w:r>
    </w:p>
    <w:p w14:paraId="647EE9BA" w14:textId="04364AF2" w:rsidR="00F15E18" w:rsidRDefault="00C66AF2" w:rsidP="00F15E18">
      <w:pPr>
        <w:shd w:val="clear" w:color="auto" w:fill="FFFFFF" w:themeFill="background1"/>
        <w:rPr>
          <w:b/>
          <w:noProof w:val="0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Cod CPV</w:t>
      </w:r>
      <w:r w:rsidR="00463CB6">
        <w:rPr>
          <w:b/>
          <w:noProof w:val="0"/>
          <w:color w:val="000000" w:themeColor="text1"/>
          <w:lang w:eastAsia="ru-RU"/>
        </w:rPr>
        <w:t xml:space="preserve"> genera</w:t>
      </w:r>
      <w:r w:rsidR="004323E6">
        <w:rPr>
          <w:b/>
          <w:noProof w:val="0"/>
          <w:color w:val="000000" w:themeColor="text1"/>
          <w:lang w:eastAsia="ru-RU"/>
        </w:rPr>
        <w:t>l</w:t>
      </w:r>
      <w:r w:rsidR="004323E6">
        <w:rPr>
          <w:b/>
          <w:noProof w:val="0"/>
          <w:color w:val="000000" w:themeColor="text1"/>
          <w:lang w:val="en-US" w:eastAsia="ru-RU"/>
        </w:rPr>
        <w:t>: 507</w:t>
      </w:r>
      <w:r w:rsidR="002E2D1C">
        <w:rPr>
          <w:b/>
          <w:noProof w:val="0"/>
          <w:color w:val="000000" w:themeColor="text1"/>
          <w:lang w:val="en-US" w:eastAsia="ru-RU"/>
        </w:rPr>
        <w:t>0</w:t>
      </w:r>
      <w:r w:rsidR="004323E6">
        <w:rPr>
          <w:b/>
          <w:noProof w:val="0"/>
          <w:color w:val="000000" w:themeColor="text1"/>
          <w:lang w:val="en-US" w:eastAsia="ru-RU"/>
        </w:rPr>
        <w:t>0000-</w:t>
      </w:r>
      <w:r w:rsidR="002E2D1C">
        <w:rPr>
          <w:b/>
          <w:noProof w:val="0"/>
          <w:color w:val="000000" w:themeColor="text1"/>
          <w:lang w:val="en-US" w:eastAsia="ru-RU"/>
        </w:rPr>
        <w:t>2</w:t>
      </w:r>
      <w:r w:rsidR="00E13028" w:rsidRPr="002D1DF4">
        <w:rPr>
          <w:b/>
          <w:noProof w:val="0"/>
          <w:lang w:eastAsia="ru-RU"/>
        </w:rPr>
        <w:t xml:space="preserve">  </w:t>
      </w:r>
    </w:p>
    <w:p w14:paraId="1A16CC68" w14:textId="7A56D2CE" w:rsidR="005C2824" w:rsidRDefault="005C2824" w:rsidP="00F15E18">
      <w:pPr>
        <w:shd w:val="clear" w:color="auto" w:fill="FFFFFF" w:themeFill="background1"/>
        <w:rPr>
          <w:bCs/>
          <w:noProof w:val="0"/>
          <w:color w:val="000000" w:themeColor="text1"/>
          <w:u w:val="single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prin procedura de achiziție</w:t>
      </w:r>
      <w:r w:rsidR="0038313B">
        <w:rPr>
          <w:b/>
          <w:noProof w:val="0"/>
          <w:color w:val="000000" w:themeColor="text1"/>
          <w:lang w:eastAsia="ru-RU"/>
        </w:rPr>
        <w:t xml:space="preserve"> sectorială de </w:t>
      </w:r>
      <w:r w:rsidR="00E53FEB">
        <w:rPr>
          <w:bCs/>
          <w:noProof w:val="0"/>
          <w:color w:val="000000" w:themeColor="text1"/>
          <w:u w:val="single"/>
          <w:lang w:eastAsia="ru-RU"/>
        </w:rPr>
        <w:t>Valoare Mică</w:t>
      </w:r>
    </w:p>
    <w:p w14:paraId="7EF56037" w14:textId="31B67243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2D1DF4">
        <w:rPr>
          <w:b/>
          <w:noProof w:val="0"/>
          <w:color w:val="000000" w:themeColor="text1"/>
          <w:lang w:eastAsia="ru-RU"/>
        </w:rPr>
        <w:t>en</w:t>
      </w:r>
      <w:r w:rsidRPr="002D1DF4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390627" w:rsidRPr="002D1DF4">
        <w:rPr>
          <w:bCs/>
          <w:noProof w:val="0"/>
          <w:color w:val="000000" w:themeColor="text1"/>
          <w:lang w:eastAsia="ru-RU"/>
        </w:rPr>
        <w:t>„</w:t>
      </w:r>
      <w:r w:rsidR="00001E39" w:rsidRPr="002D1DF4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6E6427F9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IDNO:</w:t>
      </w:r>
      <w:r w:rsidR="003E7B50" w:rsidRPr="002D1DF4">
        <w:rPr>
          <w:b/>
          <w:noProof w:val="0"/>
          <w:color w:val="000000" w:themeColor="text1"/>
          <w:lang w:eastAsia="ru-RU"/>
        </w:rPr>
        <w:t xml:space="preserve"> </w:t>
      </w:r>
      <w:r w:rsidR="003E7B5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408FDF89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</w:t>
      </w:r>
      <w:r w:rsidR="00726E84" w:rsidRPr="002D1DF4">
        <w:rPr>
          <w:b/>
          <w:noProof w:val="0"/>
          <w:color w:val="000000" w:themeColor="text1"/>
          <w:lang w:eastAsia="ru-RU"/>
        </w:rPr>
        <w:t>:</w:t>
      </w:r>
      <w:r w:rsidR="00880B0A" w:rsidRPr="002D1DF4">
        <w:rPr>
          <w:b/>
          <w:noProof w:val="0"/>
          <w:color w:val="000000" w:themeColor="text1"/>
          <w:lang w:eastAsia="ru-RU"/>
        </w:rPr>
        <w:t xml:space="preserve">  </w:t>
      </w:r>
      <w:r w:rsidR="00880B0A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3F5F6287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B62976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0B5736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022-436-388</w:t>
      </w:r>
      <w:r w:rsidR="00DB7A1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</w:t>
      </w:r>
      <w:r w:rsidR="00AB726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</w:t>
      </w:r>
      <w:r w:rsidR="00E2543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</w:t>
      </w:r>
      <w:r w:rsidR="00AB726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7</w:t>
      </w:r>
    </w:p>
    <w:p w14:paraId="0A12EF8E" w14:textId="30C87109" w:rsidR="000D1835" w:rsidRPr="002D1DF4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 de e-mail și pagina web oficială al</w:t>
      </w:r>
      <w:r w:rsidR="008631E3">
        <w:rPr>
          <w:b/>
          <w:noProof w:val="0"/>
          <w:color w:val="000000" w:themeColor="text1"/>
          <w:lang w:eastAsia="ru-RU"/>
        </w:rPr>
        <w:t>e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CC6F3E" w:rsidRPr="002D1DF4">
        <w:rPr>
          <w:b/>
          <w:noProof w:val="0"/>
          <w:color w:val="000000" w:themeColor="text1"/>
          <w:lang w:eastAsia="ru-RU"/>
        </w:rPr>
        <w:t>enti</w:t>
      </w:r>
      <w:r w:rsidRPr="002D1DF4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2D1DF4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2D1DF4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D1DF4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D1DF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>itate</w:t>
      </w:r>
      <w:r w:rsidR="000D1835" w:rsidRPr="002D1DF4">
        <w:rPr>
          <w:b/>
          <w:noProof w:val="0"/>
          <w:color w:val="000000" w:themeColor="text1"/>
          <w:lang w:eastAsia="ru-RU"/>
        </w:rPr>
        <w:t>a</w:t>
      </w:r>
      <w:r w:rsidRPr="002D1DF4">
        <w:rPr>
          <w:b/>
          <w:noProof w:val="0"/>
          <w:color w:val="000000" w:themeColor="text1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2D1DF4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0D1835" w:rsidRPr="002D1DF4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7F315232" w14:textId="77777777" w:rsidR="008D5E9D" w:rsidRDefault="005C2824" w:rsidP="00457C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8D5E9D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</w:t>
      </w:r>
      <w:r w:rsidR="0038313B" w:rsidRPr="008D5E9D">
        <w:rPr>
          <w:b/>
          <w:noProof w:val="0"/>
          <w:color w:val="000000" w:themeColor="text1"/>
          <w:lang w:eastAsia="ru-RU"/>
        </w:rPr>
        <w:t xml:space="preserve"> sectorială</w:t>
      </w:r>
      <w:r w:rsidRPr="008D5E9D">
        <w:rPr>
          <w:b/>
          <w:noProof w:val="0"/>
          <w:color w:val="000000" w:themeColor="text1"/>
          <w:lang w:eastAsia="ru-RU"/>
        </w:rPr>
        <w:t xml:space="preserve"> privind </w:t>
      </w:r>
      <w:r w:rsidR="007D10BA" w:rsidRPr="008D5E9D">
        <w:rPr>
          <w:b/>
          <w:noProof w:val="0"/>
          <w:color w:val="000000" w:themeColor="text1"/>
          <w:lang w:eastAsia="ru-RU"/>
        </w:rPr>
        <w:t>prestarea serviciilor:</w:t>
      </w:r>
    </w:p>
    <w:p w14:paraId="20D531DC" w14:textId="7DC4BA70" w:rsidR="000437A9" w:rsidRPr="008D5E9D" w:rsidRDefault="007D10BA" w:rsidP="008D5E9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color w:val="000000" w:themeColor="text1"/>
          <w:lang w:eastAsia="ru-RU"/>
        </w:rPr>
      </w:pPr>
      <w:r w:rsidRPr="008D5E9D">
        <w:rPr>
          <w:b/>
          <w:noProof w:val="0"/>
          <w:color w:val="000000" w:themeColor="text1"/>
          <w:lang w:eastAsia="ru-RU"/>
        </w:rPr>
        <w:t xml:space="preserve"> 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3828"/>
        <w:gridCol w:w="566"/>
        <w:gridCol w:w="3970"/>
        <w:gridCol w:w="992"/>
      </w:tblGrid>
      <w:tr w:rsidR="00A250E5" w:rsidRPr="00533C4A" w14:paraId="420568EE" w14:textId="77777777" w:rsidTr="008631E3">
        <w:trPr>
          <w:trHeight w:val="1731"/>
        </w:trPr>
        <w:tc>
          <w:tcPr>
            <w:tcW w:w="426" w:type="dxa"/>
            <w:shd w:val="clear" w:color="auto" w:fill="F2F2F2"/>
            <w:vAlign w:val="center"/>
          </w:tcPr>
          <w:p w14:paraId="637E44B5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7E1EAEF0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828" w:type="dxa"/>
            <w:shd w:val="clear" w:color="auto" w:fill="F2F2F2"/>
            <w:vAlign w:val="center"/>
          </w:tcPr>
          <w:p w14:paraId="7A2A2F8F" w14:textId="135E699B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 xml:space="preserve">Denumirea bunurilor/ </w:t>
            </w:r>
          </w:p>
        </w:tc>
        <w:tc>
          <w:tcPr>
            <w:tcW w:w="566" w:type="dxa"/>
            <w:shd w:val="clear" w:color="auto" w:fill="F2F2F2"/>
            <w:vAlign w:val="center"/>
          </w:tcPr>
          <w:p w14:paraId="3F6F8340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3970" w:type="dxa"/>
            <w:shd w:val="clear" w:color="auto" w:fill="F2F2F2"/>
            <w:vAlign w:val="center"/>
          </w:tcPr>
          <w:p w14:paraId="340B034B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58A344E" w14:textId="77777777" w:rsidR="00A250E5" w:rsidRPr="000D02B6" w:rsidRDefault="00A250E5" w:rsidP="0030188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0D02B6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0D02B6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0D02B6">
              <w:rPr>
                <w:rFonts w:eastAsia="Calibri"/>
                <w:b/>
                <w:bCs/>
                <w:i/>
                <w:sz w:val="20"/>
                <w:szCs w:val="20"/>
              </w:rPr>
              <w:t>(pentru fiecare</w:t>
            </w:r>
            <w:r>
              <w:rPr>
                <w:rFonts w:eastAsia="Calibri"/>
                <w:b/>
                <w:bCs/>
                <w:i/>
                <w:sz w:val="20"/>
                <w:szCs w:val="20"/>
              </w:rPr>
              <w:t xml:space="preserve"> </w:t>
            </w:r>
            <w:r w:rsidRPr="000D02B6">
              <w:rPr>
                <w:rFonts w:eastAsia="Calibri"/>
                <w:b/>
                <w:bCs/>
                <w:i/>
                <w:sz w:val="20"/>
                <w:szCs w:val="20"/>
              </w:rPr>
              <w:t>lot în parte)</w:t>
            </w:r>
          </w:p>
        </w:tc>
      </w:tr>
      <w:tr w:rsidR="00F70A42" w:rsidRPr="00B01BB4" w14:paraId="43337B9D" w14:textId="77777777" w:rsidTr="008631E3">
        <w:trPr>
          <w:trHeight w:val="307"/>
        </w:trPr>
        <w:tc>
          <w:tcPr>
            <w:tcW w:w="10349" w:type="dxa"/>
            <w:gridSpan w:val="6"/>
            <w:shd w:val="clear" w:color="auto" w:fill="auto"/>
            <w:vAlign w:val="center"/>
          </w:tcPr>
          <w:p w14:paraId="6DE3474E" w14:textId="34BEE939" w:rsidR="00F70A42" w:rsidRPr="00A96AA0" w:rsidRDefault="00F70A42" w:rsidP="00F70A42">
            <w:pPr>
              <w:rPr>
                <w:b/>
                <w:bCs/>
                <w:sz w:val="20"/>
                <w:szCs w:val="20"/>
              </w:rPr>
            </w:pPr>
            <w:r w:rsidRPr="00A96AA0">
              <w:rPr>
                <w:b/>
                <w:bCs/>
                <w:sz w:val="20"/>
                <w:szCs w:val="20"/>
              </w:rPr>
              <w:t>LOT nr.1</w:t>
            </w:r>
            <w:r w:rsidR="004323E6">
              <w:rPr>
                <w:b/>
                <w:bCs/>
                <w:sz w:val="20"/>
                <w:szCs w:val="20"/>
              </w:rPr>
              <w:t xml:space="preserve">: </w:t>
            </w:r>
            <w:r w:rsidR="004323E6" w:rsidRPr="004323E6">
              <w:rPr>
                <w:b/>
                <w:noProof w:val="0"/>
                <w:color w:val="000000" w:themeColor="text1"/>
                <w:lang w:eastAsia="ru-RU"/>
              </w:rPr>
              <w:t>Deservirea tehnic</w:t>
            </w:r>
            <w:r w:rsidR="004323E6" w:rsidRPr="004323E6">
              <w:rPr>
                <w:b/>
                <w:noProof w:val="0"/>
                <w:color w:val="000000" w:themeColor="text1"/>
                <w:lang w:val="ro-MD" w:eastAsia="ru-RU"/>
              </w:rPr>
              <w:t>ă a ascensoarelor</w:t>
            </w:r>
            <w:r w:rsidR="008631E3">
              <w:rPr>
                <w:b/>
                <w:noProof w:val="0"/>
                <w:color w:val="000000" w:themeColor="text1"/>
                <w:lang w:val="ro-MD" w:eastAsia="ru-RU"/>
              </w:rPr>
              <w:t xml:space="preserve"> pentru anul 2023</w:t>
            </w:r>
            <w:r w:rsidR="004323E6" w:rsidRPr="004323E6">
              <w:rPr>
                <w:b/>
                <w:bCs/>
                <w:lang w:val="ro-MD"/>
              </w:rPr>
              <w:t>.</w:t>
            </w:r>
          </w:p>
        </w:tc>
      </w:tr>
      <w:tr w:rsidR="00A96AA0" w:rsidRPr="00B01BB4" w14:paraId="54758D2D" w14:textId="77777777" w:rsidTr="008631E3">
        <w:trPr>
          <w:trHeight w:val="555"/>
        </w:trPr>
        <w:tc>
          <w:tcPr>
            <w:tcW w:w="426" w:type="dxa"/>
            <w:shd w:val="clear" w:color="auto" w:fill="auto"/>
            <w:vAlign w:val="center"/>
          </w:tcPr>
          <w:p w14:paraId="5FB80AA0" w14:textId="48A459BB" w:rsidR="00A96AA0" w:rsidRPr="008623F1" w:rsidRDefault="00A96AA0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 w:rsidRPr="008623F1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27C8FD1" w14:textId="43E8B94F" w:rsidR="00A96AA0" w:rsidRPr="00DD5C89" w:rsidRDefault="008D5E9D" w:rsidP="00301885">
            <w:pPr>
              <w:ind w:left="113" w:right="113"/>
              <w:jc w:val="center"/>
              <w:rPr>
                <w:bCs/>
                <w:sz w:val="18"/>
                <w:szCs w:val="18"/>
                <w:lang w:eastAsia="ru-RU"/>
              </w:rPr>
            </w:pPr>
            <w:r w:rsidRPr="00DD5C89">
              <w:rPr>
                <w:bCs/>
                <w:sz w:val="18"/>
                <w:szCs w:val="18"/>
                <w:lang w:eastAsia="ru-RU"/>
              </w:rPr>
              <w:t>50750000-7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FA609C8" w14:textId="1B05F5FE" w:rsidR="00A96AA0" w:rsidRPr="00823F71" w:rsidRDefault="007D10BA" w:rsidP="001F73D8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2023;</w:t>
            </w:r>
            <w:r w:rsidR="00643F8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M. Manole, 3.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FD23B16" w14:textId="78ECCC4F" w:rsidR="00A96AA0" w:rsidRPr="001F73D8" w:rsidRDefault="007D10BA" w:rsidP="00301885">
            <w:pPr>
              <w:jc w:val="center"/>
              <w:rPr>
                <w:rFonts w:eastAsia="Calibri"/>
                <w:sz w:val="18"/>
                <w:szCs w:val="18"/>
              </w:rPr>
            </w:pPr>
            <w:r w:rsidRPr="001F73D8">
              <w:rPr>
                <w:rFonts w:eastAsia="Calibri"/>
                <w:sz w:val="18"/>
                <w:szCs w:val="18"/>
              </w:rPr>
              <w:t>1 buc.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4C2F1E42" w14:textId="7195AB67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Deservire tehnică și întreținere a ascensorului model APM – 500/7 (nr. de înregistrare 4835, numărul de staţii - 7, anul instalării 1988</w:t>
            </w:r>
            <w:r w:rsidR="00F7584D">
              <w:rPr>
                <w:sz w:val="18"/>
                <w:szCs w:val="18"/>
              </w:rPr>
              <w:t>)</w:t>
            </w:r>
            <w:r w:rsidRPr="008D5E9D">
              <w:rPr>
                <w:sz w:val="18"/>
                <w:szCs w:val="18"/>
              </w:rPr>
              <w:t>; Revizii tehnice planificate (controlul tehnic al ascensoarelor, deservirile tehnice semilunare - DT1, lunare – DT2, semestriale - DT3</w:t>
            </w:r>
            <w:r w:rsidR="008631E3">
              <w:rPr>
                <w:sz w:val="18"/>
                <w:szCs w:val="18"/>
              </w:rPr>
              <w:t>,</w:t>
            </w:r>
            <w:r w:rsidR="008631E3">
              <w:t xml:space="preserve"> </w:t>
            </w:r>
            <w:r w:rsidR="008631E3" w:rsidRPr="008631E3">
              <w:rPr>
                <w:sz w:val="18"/>
                <w:szCs w:val="18"/>
              </w:rPr>
              <w:t xml:space="preserve">RGA), conform Caietului de </w:t>
            </w:r>
            <w:r w:rsidR="00A5613A">
              <w:rPr>
                <w:sz w:val="18"/>
                <w:szCs w:val="18"/>
              </w:rPr>
              <w:t>s</w:t>
            </w:r>
            <w:r w:rsidR="008631E3" w:rsidRPr="008631E3">
              <w:rPr>
                <w:sz w:val="18"/>
                <w:szCs w:val="18"/>
              </w:rPr>
              <w:t>arcini</w:t>
            </w:r>
            <w:r w:rsidR="00A5613A">
              <w:rPr>
                <w:sz w:val="18"/>
                <w:szCs w:val="18"/>
              </w:rPr>
              <w:t xml:space="preserve"> (anexat)</w:t>
            </w:r>
            <w:r w:rsidR="008631E3" w:rsidRPr="008631E3">
              <w:rPr>
                <w:sz w:val="18"/>
                <w:szCs w:val="18"/>
              </w:rPr>
              <w:t>.</w:t>
            </w:r>
          </w:p>
          <w:p w14:paraId="46A897AD" w14:textId="77777777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4F319787" w14:textId="42774AF3" w:rsidR="00A96AA0" w:rsidRPr="00703DE7" w:rsidRDefault="007D10BA" w:rsidP="007D10BA">
            <w:pPr>
              <w:rPr>
                <w:rFonts w:eastAsia="Calibri"/>
                <w:sz w:val="22"/>
                <w:szCs w:val="22"/>
              </w:rPr>
            </w:pPr>
            <w:r w:rsidRPr="008D5E9D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</w:t>
            </w:r>
            <w:r w:rsidR="008631E3">
              <w:rPr>
                <w:sz w:val="18"/>
                <w:szCs w:val="18"/>
              </w:rPr>
              <w:t>.</w:t>
            </w:r>
            <w:r w:rsidR="00CF06D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8EFC65" w14:textId="068E8763" w:rsidR="00A96AA0" w:rsidRDefault="00A96AA0" w:rsidP="0030188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623F1" w:rsidRPr="00B01BB4" w14:paraId="622D842B" w14:textId="77777777" w:rsidTr="008631E3">
        <w:trPr>
          <w:trHeight w:val="1196"/>
        </w:trPr>
        <w:tc>
          <w:tcPr>
            <w:tcW w:w="426" w:type="dxa"/>
            <w:shd w:val="clear" w:color="auto" w:fill="auto"/>
            <w:vAlign w:val="center"/>
          </w:tcPr>
          <w:p w14:paraId="35CA4FCB" w14:textId="6261B86C" w:rsidR="008623F1" w:rsidRPr="008623F1" w:rsidRDefault="008623F1" w:rsidP="00301885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A96AA0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D63EE8C" w14:textId="7563FDC8" w:rsidR="008623F1" w:rsidRPr="00DD5C89" w:rsidRDefault="008D5E9D" w:rsidP="00301885">
            <w:pPr>
              <w:ind w:left="113" w:right="113"/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DD5C89">
              <w:rPr>
                <w:bCs/>
                <w:sz w:val="18"/>
                <w:szCs w:val="18"/>
                <w:lang w:eastAsia="ru-RU"/>
              </w:rPr>
              <w:t>50750000-7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DC3357E" w14:textId="5DA71C5C" w:rsidR="008623F1" w:rsidRDefault="007D10BA" w:rsidP="001F73D8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Achiziționarea serviciilor de deservire tehnică și întreținere a ascensoarelor instituției, </w:t>
            </w:r>
            <w:r w:rsidR="0078330C">
              <w:rPr>
                <w:noProof w:val="0"/>
                <w:color w:val="000000"/>
                <w:sz w:val="20"/>
                <w:szCs w:val="20"/>
                <w:lang w:eastAsia="ru-RU"/>
              </w:rPr>
              <w:t>pentru anul 2023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8631E3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M. Manole, 3.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4E80B4C" w14:textId="05486821" w:rsidR="008623F1" w:rsidRPr="001F73D8" w:rsidRDefault="007D10BA" w:rsidP="00301885">
            <w:pPr>
              <w:jc w:val="center"/>
              <w:rPr>
                <w:rFonts w:eastAsia="Calibri"/>
                <w:sz w:val="18"/>
                <w:szCs w:val="18"/>
              </w:rPr>
            </w:pPr>
            <w:r w:rsidRPr="001F73D8">
              <w:rPr>
                <w:rFonts w:eastAsia="Calibri"/>
                <w:sz w:val="18"/>
                <w:szCs w:val="18"/>
              </w:rPr>
              <w:t>1 buc.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099C10B9" w14:textId="5771DA08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Deservire tehnică și întreținere a ascensorului model AMB-320/5 (nr. de înregistrare 3865, numărul de staţii - 5, anul instalării 1986</w:t>
            </w:r>
            <w:r w:rsidR="00F7584D">
              <w:rPr>
                <w:sz w:val="18"/>
                <w:szCs w:val="18"/>
              </w:rPr>
              <w:t>)</w:t>
            </w:r>
            <w:r w:rsidRPr="008D5E9D">
              <w:rPr>
                <w:sz w:val="18"/>
                <w:szCs w:val="18"/>
              </w:rPr>
              <w:t xml:space="preserve">; </w:t>
            </w:r>
          </w:p>
          <w:p w14:paraId="2A803B0B" w14:textId="6CEF3B60" w:rsidR="00A5613A" w:rsidRPr="008D5E9D" w:rsidRDefault="007D10BA" w:rsidP="00A5613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Revizii tehnice planificate (controlul tehnic al ascensoarelor, deservirile tehnice semilunare - DT1, lunare – DT2, semestriale - DT3</w:t>
            </w:r>
            <w:r w:rsidR="008631E3">
              <w:rPr>
                <w:sz w:val="18"/>
                <w:szCs w:val="18"/>
              </w:rPr>
              <w:t>,</w:t>
            </w:r>
            <w:r w:rsidR="008631E3">
              <w:t xml:space="preserve"> </w:t>
            </w:r>
            <w:r w:rsidR="008631E3" w:rsidRPr="008631E3">
              <w:rPr>
                <w:sz w:val="18"/>
                <w:szCs w:val="18"/>
              </w:rPr>
              <w:t xml:space="preserve">RGA), conform Caietului de </w:t>
            </w:r>
            <w:r w:rsidR="00A5613A">
              <w:rPr>
                <w:sz w:val="18"/>
                <w:szCs w:val="18"/>
              </w:rPr>
              <w:t>s</w:t>
            </w:r>
            <w:r w:rsidR="008631E3" w:rsidRPr="008631E3">
              <w:rPr>
                <w:sz w:val="18"/>
                <w:szCs w:val="18"/>
              </w:rPr>
              <w:t>arcini</w:t>
            </w:r>
            <w:r w:rsidR="00A5613A">
              <w:rPr>
                <w:sz w:val="18"/>
                <w:szCs w:val="18"/>
              </w:rPr>
              <w:t xml:space="preserve"> (anexat)</w:t>
            </w:r>
            <w:r w:rsidR="00A5613A" w:rsidRPr="008631E3">
              <w:rPr>
                <w:sz w:val="18"/>
                <w:szCs w:val="18"/>
              </w:rPr>
              <w:t>.</w:t>
            </w:r>
          </w:p>
          <w:p w14:paraId="2B2B8346" w14:textId="77777777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05064B70" w14:textId="75DF258E" w:rsidR="008623F1" w:rsidRPr="00703DE7" w:rsidRDefault="007D10BA" w:rsidP="00CF06D3">
            <w:pPr>
              <w:rPr>
                <w:rFonts w:eastAsia="Calibri"/>
                <w:sz w:val="22"/>
                <w:szCs w:val="22"/>
              </w:rPr>
            </w:pPr>
            <w:r w:rsidRPr="008D5E9D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</w:t>
            </w:r>
            <w:r w:rsidR="008631E3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88BFA8" w14:textId="24EC98CA" w:rsidR="008623F1" w:rsidRDefault="008623F1" w:rsidP="0030188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623F1" w:rsidRPr="00B01BB4" w14:paraId="2A8DFDAE" w14:textId="77777777" w:rsidTr="008631E3">
        <w:trPr>
          <w:trHeight w:val="1287"/>
        </w:trPr>
        <w:tc>
          <w:tcPr>
            <w:tcW w:w="426" w:type="dxa"/>
            <w:shd w:val="clear" w:color="auto" w:fill="auto"/>
            <w:vAlign w:val="center"/>
          </w:tcPr>
          <w:p w14:paraId="00146B16" w14:textId="7BD49DB5" w:rsidR="008623F1" w:rsidRPr="008623F1" w:rsidRDefault="00A42698" w:rsidP="00301885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A42698">
              <w:rPr>
                <w:rFonts w:eastAsia="Calibri"/>
                <w:sz w:val="22"/>
                <w:szCs w:val="22"/>
              </w:rPr>
              <w:lastRenderedPageBreak/>
              <w:t>3.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A5CDAB9" w14:textId="1B54A1B4" w:rsidR="008623F1" w:rsidRPr="00DD5C89" w:rsidRDefault="008D5E9D" w:rsidP="00301885">
            <w:pPr>
              <w:ind w:left="113" w:right="113"/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DD5C89">
              <w:rPr>
                <w:bCs/>
                <w:sz w:val="18"/>
                <w:szCs w:val="18"/>
                <w:lang w:eastAsia="ru-RU"/>
              </w:rPr>
              <w:t>50750000-7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73FB9BC" w14:textId="6EF7CF69" w:rsidR="008623F1" w:rsidRDefault="007D10BA" w:rsidP="0078330C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</w:t>
            </w:r>
            <w:r w:rsidR="008631E3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pentru anul 2023,</w:t>
            </w:r>
            <w:r w:rsidR="001F73D8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M. Manole, 3.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2C53032" w14:textId="799FAA2B" w:rsidR="008623F1" w:rsidRDefault="001F73D8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 w:rsidRPr="001F73D8">
              <w:rPr>
                <w:rFonts w:eastAsia="Calibri"/>
                <w:sz w:val="18"/>
                <w:szCs w:val="18"/>
              </w:rPr>
              <w:t>1 buc.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252FFE75" w14:textId="2D58DAC6" w:rsidR="00A5613A" w:rsidRPr="008D5E9D" w:rsidRDefault="007D10BA" w:rsidP="00A5613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Deservire tehnică și întreținere a ascensorului model AEP-631-10-800 (nr. de înregistrare 9392, numărul de staţii - 5, anul instalării 2019</w:t>
            </w:r>
            <w:r w:rsidR="00F7584D">
              <w:rPr>
                <w:sz w:val="18"/>
                <w:szCs w:val="18"/>
              </w:rPr>
              <w:t>)</w:t>
            </w:r>
            <w:r w:rsidRPr="008D5E9D">
              <w:rPr>
                <w:sz w:val="18"/>
                <w:szCs w:val="18"/>
              </w:rPr>
              <w:t>; Revizii tehnice planificate (controlul tehnic al ascensoarelor, deservirile tehnice semilunare - DT1, lunare – DT2, semestriale - DT3</w:t>
            </w:r>
            <w:r w:rsidR="008631E3">
              <w:rPr>
                <w:sz w:val="18"/>
                <w:szCs w:val="18"/>
              </w:rPr>
              <w:t>,</w:t>
            </w:r>
            <w:r w:rsidR="0078330C">
              <w:rPr>
                <w:sz w:val="18"/>
                <w:szCs w:val="18"/>
              </w:rPr>
              <w:t xml:space="preserve"> </w:t>
            </w:r>
            <w:r w:rsidR="008631E3">
              <w:rPr>
                <w:sz w:val="18"/>
                <w:szCs w:val="18"/>
              </w:rPr>
              <w:t xml:space="preserve"> RGA</w:t>
            </w:r>
            <w:r w:rsidR="00F7584D">
              <w:rPr>
                <w:sz w:val="18"/>
                <w:szCs w:val="18"/>
              </w:rPr>
              <w:t>)</w:t>
            </w:r>
            <w:r w:rsidR="008631E3">
              <w:rPr>
                <w:sz w:val="18"/>
                <w:szCs w:val="18"/>
              </w:rPr>
              <w:t xml:space="preserve">, conform Caietului de </w:t>
            </w:r>
            <w:r w:rsidR="00A5613A">
              <w:rPr>
                <w:sz w:val="18"/>
                <w:szCs w:val="18"/>
              </w:rPr>
              <w:t>s</w:t>
            </w:r>
            <w:r w:rsidR="008631E3">
              <w:rPr>
                <w:sz w:val="18"/>
                <w:szCs w:val="18"/>
              </w:rPr>
              <w:t>arcini</w:t>
            </w:r>
            <w:r w:rsidR="00A5613A">
              <w:rPr>
                <w:sz w:val="18"/>
                <w:szCs w:val="18"/>
              </w:rPr>
              <w:t xml:space="preserve"> (anexat)</w:t>
            </w:r>
            <w:r w:rsidR="00A5613A" w:rsidRPr="008631E3">
              <w:rPr>
                <w:sz w:val="18"/>
                <w:szCs w:val="18"/>
              </w:rPr>
              <w:t>.</w:t>
            </w:r>
          </w:p>
          <w:p w14:paraId="5C15F265" w14:textId="294F804C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11D6D245" w14:textId="7F18ACF3" w:rsidR="008623F1" w:rsidRPr="00703DE7" w:rsidRDefault="007D10BA" w:rsidP="007D10BA">
            <w:pPr>
              <w:rPr>
                <w:rFonts w:eastAsia="Calibri"/>
                <w:sz w:val="22"/>
                <w:szCs w:val="22"/>
              </w:rPr>
            </w:pPr>
            <w:r w:rsidRPr="008D5E9D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</w:t>
            </w:r>
            <w:r w:rsidR="008631E3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4D6E50" w14:textId="23AE3D39" w:rsidR="008623F1" w:rsidRDefault="008623F1" w:rsidP="0030188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323E6" w:rsidRPr="00B01BB4" w14:paraId="19117B51" w14:textId="77777777" w:rsidTr="008631E3">
        <w:trPr>
          <w:trHeight w:val="1287"/>
        </w:trPr>
        <w:tc>
          <w:tcPr>
            <w:tcW w:w="426" w:type="dxa"/>
            <w:shd w:val="clear" w:color="auto" w:fill="auto"/>
            <w:vAlign w:val="center"/>
          </w:tcPr>
          <w:p w14:paraId="7482CCB0" w14:textId="47319591" w:rsidR="004323E6" w:rsidRPr="00A42698" w:rsidRDefault="004323E6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8F377A5" w14:textId="18CC3017" w:rsidR="004323E6" w:rsidRPr="00DD5C89" w:rsidRDefault="008D5E9D" w:rsidP="00301885">
            <w:pPr>
              <w:ind w:left="113" w:right="113"/>
              <w:jc w:val="center"/>
              <w:rPr>
                <w:bCs/>
                <w:sz w:val="18"/>
                <w:szCs w:val="18"/>
                <w:lang w:eastAsia="ru-RU"/>
              </w:rPr>
            </w:pPr>
            <w:r w:rsidRPr="00DD5C89">
              <w:rPr>
                <w:bCs/>
                <w:sz w:val="18"/>
                <w:szCs w:val="18"/>
                <w:lang w:eastAsia="ru-RU"/>
              </w:rPr>
              <w:t>50750000-7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0F41CA96" w14:textId="1CB7ECE8" w:rsidR="004323E6" w:rsidRDefault="007D10BA" w:rsidP="001F73D8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2023</w:t>
            </w:r>
            <w:r w:rsidR="001F73D8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M. Manole, 3</w:t>
            </w:r>
            <w:r w:rsidR="00F7584D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A05A791" w14:textId="7D50255C" w:rsidR="004323E6" w:rsidRDefault="001F73D8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 w:rsidRPr="001F73D8">
              <w:rPr>
                <w:rFonts w:eastAsia="Calibri"/>
                <w:sz w:val="18"/>
                <w:szCs w:val="18"/>
              </w:rPr>
              <w:t>1 buc.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0E28AE32" w14:textId="6592E9A2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Deservire tehnică și întreținere a ascensorului model AM-500/3 (nr. de înregistrare 953, numărul de staţii - 3, anul instalării 1976</w:t>
            </w:r>
            <w:r w:rsidR="00F7584D">
              <w:rPr>
                <w:sz w:val="18"/>
                <w:szCs w:val="18"/>
              </w:rPr>
              <w:t>)</w:t>
            </w:r>
            <w:r w:rsidRPr="008D5E9D">
              <w:rPr>
                <w:sz w:val="18"/>
                <w:szCs w:val="18"/>
              </w:rPr>
              <w:t>;</w:t>
            </w:r>
          </w:p>
          <w:p w14:paraId="23AC36A0" w14:textId="212A0819" w:rsidR="00A5613A" w:rsidRPr="008D5E9D" w:rsidRDefault="007D10BA" w:rsidP="00A5613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Revizii tehnice planificate (controlul tehnic al ascensoarelor, deservirile tehnice semilunare - DT1, lunare – DT2, semestriale - DT3</w:t>
            </w:r>
            <w:r w:rsidR="008631E3">
              <w:rPr>
                <w:sz w:val="18"/>
                <w:szCs w:val="18"/>
              </w:rPr>
              <w:t>,</w:t>
            </w:r>
            <w:r w:rsidR="008631E3">
              <w:t xml:space="preserve"> </w:t>
            </w:r>
            <w:r w:rsidR="008631E3" w:rsidRPr="008631E3">
              <w:rPr>
                <w:sz w:val="18"/>
                <w:szCs w:val="18"/>
              </w:rPr>
              <w:t xml:space="preserve">RGA), conform Caietului de </w:t>
            </w:r>
            <w:r w:rsidR="00A5613A">
              <w:rPr>
                <w:sz w:val="18"/>
                <w:szCs w:val="18"/>
              </w:rPr>
              <w:t>s</w:t>
            </w:r>
            <w:r w:rsidR="008631E3" w:rsidRPr="008631E3">
              <w:rPr>
                <w:sz w:val="18"/>
                <w:szCs w:val="18"/>
              </w:rPr>
              <w:t>arcini</w:t>
            </w:r>
            <w:r w:rsidR="00A5613A">
              <w:rPr>
                <w:sz w:val="18"/>
                <w:szCs w:val="18"/>
              </w:rPr>
              <w:t xml:space="preserve"> (anexat)</w:t>
            </w:r>
            <w:r w:rsidR="00A5613A" w:rsidRPr="008631E3">
              <w:rPr>
                <w:sz w:val="18"/>
                <w:szCs w:val="18"/>
              </w:rPr>
              <w:t>.</w:t>
            </w:r>
          </w:p>
          <w:p w14:paraId="686CF8A7" w14:textId="77777777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75FA6606" w14:textId="1246A33E" w:rsidR="004323E6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Asigura funcționarea la parametri nominali a ascensoarelor in conformitate cu cerințele uzinei producătoare și a normativelor în vigo</w:t>
            </w:r>
            <w:r w:rsidR="008631E3">
              <w:rPr>
                <w:sz w:val="18"/>
                <w:szCs w:val="18"/>
              </w:rPr>
              <w:t>are.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28FA27" w14:textId="77777777" w:rsidR="004323E6" w:rsidRDefault="004323E6" w:rsidP="0030188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323E6" w:rsidRPr="00B01BB4" w14:paraId="5E7340EC" w14:textId="77777777" w:rsidTr="008631E3">
        <w:trPr>
          <w:trHeight w:val="1287"/>
        </w:trPr>
        <w:tc>
          <w:tcPr>
            <w:tcW w:w="426" w:type="dxa"/>
            <w:shd w:val="clear" w:color="auto" w:fill="auto"/>
            <w:vAlign w:val="center"/>
          </w:tcPr>
          <w:p w14:paraId="4EB4A166" w14:textId="466345EF" w:rsidR="004323E6" w:rsidRPr="00A42698" w:rsidRDefault="004323E6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2A0B122" w14:textId="34187D21" w:rsidR="004323E6" w:rsidRPr="00DD5C89" w:rsidRDefault="008D5E9D" w:rsidP="00301885">
            <w:pPr>
              <w:ind w:left="113" w:right="113"/>
              <w:jc w:val="center"/>
              <w:rPr>
                <w:bCs/>
                <w:sz w:val="18"/>
                <w:szCs w:val="18"/>
                <w:lang w:eastAsia="ru-RU"/>
              </w:rPr>
            </w:pPr>
            <w:r w:rsidRPr="00DD5C89">
              <w:rPr>
                <w:bCs/>
                <w:sz w:val="18"/>
                <w:szCs w:val="18"/>
                <w:lang w:eastAsia="ru-RU"/>
              </w:rPr>
              <w:t>50750000-7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9B8081E" w14:textId="12C5E398" w:rsidR="004323E6" w:rsidRDefault="007D10BA" w:rsidP="008631E3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2023,</w:t>
            </w:r>
            <w:r w:rsidR="008631E3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T. Vladimirescu, 6</w:t>
            </w:r>
            <w:r w:rsidR="00F7584D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41C4B87" w14:textId="06B63070" w:rsidR="004323E6" w:rsidRDefault="001F73D8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 w:rsidRPr="001F73D8">
              <w:rPr>
                <w:rFonts w:eastAsia="Calibri"/>
                <w:sz w:val="18"/>
                <w:szCs w:val="18"/>
              </w:rPr>
              <w:t>1 buc.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5C2FDD09" w14:textId="6BC1C82E" w:rsidR="00A5613A" w:rsidRPr="008D5E9D" w:rsidRDefault="007D10BA" w:rsidP="00A5613A">
            <w:pPr>
              <w:rPr>
                <w:sz w:val="18"/>
                <w:szCs w:val="18"/>
              </w:rPr>
            </w:pPr>
            <w:r w:rsidRPr="008D5E9D">
              <w:rPr>
                <w:noProof w:val="0"/>
                <w:color w:val="000000"/>
                <w:sz w:val="18"/>
                <w:szCs w:val="18"/>
                <w:lang w:eastAsia="ru-RU"/>
              </w:rPr>
              <w:t>Deservire tehnică și întreținere a ascensorului model AEP – 631-10-800 (nr. de înregistrare 9393, numărul de staţii - 5, anul instalării 2019</w:t>
            </w:r>
            <w:r w:rsidR="00F7584D">
              <w:rPr>
                <w:noProof w:val="0"/>
                <w:color w:val="000000"/>
                <w:sz w:val="18"/>
                <w:szCs w:val="18"/>
                <w:lang w:eastAsia="ru-RU"/>
              </w:rPr>
              <w:t>)</w:t>
            </w:r>
            <w:r w:rsidRPr="008D5E9D">
              <w:rPr>
                <w:noProof w:val="0"/>
                <w:color w:val="000000"/>
                <w:sz w:val="18"/>
                <w:szCs w:val="18"/>
                <w:lang w:eastAsia="ru-RU"/>
              </w:rPr>
              <w:t>, Revizii tehnice planificate (controlul tehnic al ascensoarelor, deservirile tehnice semilunare - DT1, lunare – DT2, semestriale - DT3</w:t>
            </w:r>
            <w:r w:rsidR="008631E3">
              <w:rPr>
                <w:sz w:val="18"/>
                <w:szCs w:val="18"/>
              </w:rPr>
              <w:t>,</w:t>
            </w:r>
            <w:r w:rsidR="008631E3">
              <w:t xml:space="preserve"> </w:t>
            </w:r>
            <w:r w:rsidR="008631E3" w:rsidRPr="008631E3">
              <w:rPr>
                <w:sz w:val="18"/>
                <w:szCs w:val="18"/>
              </w:rPr>
              <w:t xml:space="preserve">RGA), conform Caietului de </w:t>
            </w:r>
            <w:r w:rsidR="00A5613A">
              <w:rPr>
                <w:sz w:val="18"/>
                <w:szCs w:val="18"/>
              </w:rPr>
              <w:t>s</w:t>
            </w:r>
            <w:r w:rsidR="008631E3" w:rsidRPr="008631E3">
              <w:rPr>
                <w:sz w:val="18"/>
                <w:szCs w:val="18"/>
              </w:rPr>
              <w:t>arcini</w:t>
            </w:r>
            <w:r w:rsidR="00A5613A">
              <w:rPr>
                <w:sz w:val="18"/>
                <w:szCs w:val="18"/>
              </w:rPr>
              <w:t xml:space="preserve"> (anexat)</w:t>
            </w:r>
            <w:r w:rsidR="00A5613A" w:rsidRPr="008631E3">
              <w:rPr>
                <w:sz w:val="18"/>
                <w:szCs w:val="18"/>
              </w:rPr>
              <w:t>.</w:t>
            </w:r>
          </w:p>
          <w:p w14:paraId="09727CB8" w14:textId="0BACECD3" w:rsidR="007D10BA" w:rsidRPr="008D5E9D" w:rsidRDefault="007D10BA" w:rsidP="007D10BA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8D5E9D">
              <w:rPr>
                <w:noProof w:val="0"/>
                <w:color w:val="000000"/>
                <w:sz w:val="18"/>
                <w:szCs w:val="18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C8A68B6" w14:textId="068C5144" w:rsidR="004323E6" w:rsidRDefault="007D10BA" w:rsidP="00942E8F">
            <w:pPr>
              <w:rPr>
                <w:sz w:val="20"/>
                <w:szCs w:val="20"/>
              </w:rPr>
            </w:pPr>
            <w:r w:rsidRPr="008D5E9D">
              <w:rPr>
                <w:noProof w:val="0"/>
                <w:color w:val="000000"/>
                <w:sz w:val="18"/>
                <w:szCs w:val="18"/>
                <w:lang w:eastAsia="ru-RU"/>
              </w:rPr>
              <w:t>Asigura funcționarea la parametri nominali a ascensoarelor in conformitate cu cerințele uzinei producătoare și a normativelor în vigoare;</w:t>
            </w:r>
            <w:r w:rsidR="00942E8F"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8D5E9D">
              <w:rPr>
                <w:noProof w:val="0"/>
                <w:color w:val="000000"/>
                <w:sz w:val="18"/>
                <w:szCs w:val="18"/>
                <w:lang w:eastAsia="ru-RU"/>
              </w:rPr>
              <w:t>Posibilitatea de intervenţie operativă în timp de 1 oră  în cazul defectării ascensorului și blocarea persoanelor 24/24 ore</w:t>
            </w:r>
            <w:r w:rsidR="008631E3">
              <w:rPr>
                <w:noProof w:val="0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DFF2D2" w14:textId="77777777" w:rsidR="004323E6" w:rsidRDefault="004323E6" w:rsidP="0030188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323E6" w:rsidRPr="00B01BB4" w14:paraId="066736BD" w14:textId="77777777" w:rsidTr="008631E3">
        <w:trPr>
          <w:trHeight w:val="1287"/>
        </w:trPr>
        <w:tc>
          <w:tcPr>
            <w:tcW w:w="426" w:type="dxa"/>
            <w:shd w:val="clear" w:color="auto" w:fill="auto"/>
            <w:vAlign w:val="center"/>
          </w:tcPr>
          <w:p w14:paraId="5EBAEC17" w14:textId="14CD187E" w:rsidR="004323E6" w:rsidRDefault="004323E6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4002245" w14:textId="2A852562" w:rsidR="004323E6" w:rsidRPr="00DD5C89" w:rsidRDefault="008D5E9D" w:rsidP="00301885">
            <w:pPr>
              <w:ind w:left="113" w:right="113"/>
              <w:jc w:val="center"/>
              <w:rPr>
                <w:bCs/>
                <w:sz w:val="18"/>
                <w:szCs w:val="18"/>
                <w:lang w:eastAsia="ru-RU"/>
              </w:rPr>
            </w:pPr>
            <w:r w:rsidRPr="00DD5C89">
              <w:rPr>
                <w:bCs/>
                <w:sz w:val="18"/>
                <w:szCs w:val="18"/>
                <w:lang w:eastAsia="ru-RU"/>
              </w:rPr>
              <w:t>50750000-7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542F8AD4" w14:textId="4CB8E8B4" w:rsidR="004323E6" w:rsidRDefault="007D10BA" w:rsidP="008631E3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2023,</w:t>
            </w:r>
            <w:r w:rsidR="001F73D8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T. Vladimirescu, 6.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EEDD815" w14:textId="184E0E5E" w:rsidR="004323E6" w:rsidRDefault="001F73D8" w:rsidP="00301885">
            <w:pPr>
              <w:jc w:val="center"/>
              <w:rPr>
                <w:rFonts w:eastAsia="Calibri"/>
                <w:sz w:val="22"/>
                <w:szCs w:val="22"/>
              </w:rPr>
            </w:pPr>
            <w:r w:rsidRPr="001F73D8">
              <w:rPr>
                <w:rFonts w:eastAsia="Calibri"/>
                <w:sz w:val="18"/>
                <w:szCs w:val="18"/>
              </w:rPr>
              <w:t>1 buc.</w:t>
            </w:r>
          </w:p>
        </w:tc>
        <w:tc>
          <w:tcPr>
            <w:tcW w:w="3970" w:type="dxa"/>
            <w:shd w:val="clear" w:color="auto" w:fill="auto"/>
            <w:vAlign w:val="center"/>
          </w:tcPr>
          <w:p w14:paraId="02C51F6D" w14:textId="44279758" w:rsidR="008631E3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Deservire tehnică și întreținere a ascensorului model AEP – 631-10-800 (nr. de înregistrare 9469, numărul de staţii - 5, anul instalării 2019</w:t>
            </w:r>
            <w:r w:rsidR="00F7584D">
              <w:rPr>
                <w:sz w:val="18"/>
                <w:szCs w:val="18"/>
              </w:rPr>
              <w:t>)</w:t>
            </w:r>
            <w:r w:rsidRPr="008D5E9D">
              <w:rPr>
                <w:sz w:val="18"/>
                <w:szCs w:val="18"/>
              </w:rPr>
              <w:t>, Revizii tehnice planificate (controlul tehnic al ascensoarelor, deservirile tehnice semilunare - DT1, lunare – DT2, semestriale - DT3</w:t>
            </w:r>
            <w:r w:rsidR="008631E3">
              <w:rPr>
                <w:sz w:val="18"/>
                <w:szCs w:val="18"/>
              </w:rPr>
              <w:t xml:space="preserve">, </w:t>
            </w:r>
            <w:r w:rsidR="0078330C">
              <w:rPr>
                <w:sz w:val="18"/>
                <w:szCs w:val="18"/>
              </w:rPr>
              <w:t xml:space="preserve"> </w:t>
            </w:r>
            <w:r w:rsidR="008631E3" w:rsidRPr="008631E3">
              <w:rPr>
                <w:sz w:val="18"/>
                <w:szCs w:val="18"/>
              </w:rPr>
              <w:t xml:space="preserve">RGA), conform Caietului de </w:t>
            </w:r>
            <w:r w:rsidR="00A5613A">
              <w:rPr>
                <w:sz w:val="18"/>
                <w:szCs w:val="18"/>
              </w:rPr>
              <w:t>s</w:t>
            </w:r>
            <w:r w:rsidR="008631E3" w:rsidRPr="008631E3">
              <w:rPr>
                <w:sz w:val="18"/>
                <w:szCs w:val="18"/>
              </w:rPr>
              <w:t>arcini</w:t>
            </w:r>
            <w:r w:rsidR="00A5613A">
              <w:rPr>
                <w:sz w:val="18"/>
                <w:szCs w:val="18"/>
              </w:rPr>
              <w:t xml:space="preserve"> (anexat)</w:t>
            </w:r>
            <w:r w:rsidR="00A5613A" w:rsidRPr="008631E3">
              <w:rPr>
                <w:sz w:val="18"/>
                <w:szCs w:val="18"/>
              </w:rPr>
              <w:t>.</w:t>
            </w:r>
          </w:p>
          <w:p w14:paraId="155102D7" w14:textId="50164E42" w:rsidR="007D10BA" w:rsidRPr="008D5E9D" w:rsidRDefault="007D10BA" w:rsidP="007D10BA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Existența dispeceratului permanent la sediul Prestatorului, pentru intervenția operative a personalului de specialitate;</w:t>
            </w:r>
          </w:p>
          <w:p w14:paraId="45877B24" w14:textId="1E6ED90A" w:rsidR="004323E6" w:rsidRPr="008D5E9D" w:rsidRDefault="007D10BA" w:rsidP="00942E8F">
            <w:pPr>
              <w:rPr>
                <w:sz w:val="18"/>
                <w:szCs w:val="18"/>
              </w:rPr>
            </w:pPr>
            <w:r w:rsidRPr="008D5E9D">
              <w:rPr>
                <w:sz w:val="18"/>
                <w:szCs w:val="18"/>
              </w:rPr>
              <w:t>Asigura funcționarea la parametri nominali a ascensoarelor în conformitate cu cerințele uzinei producătoare și a normativelor în vigoare;</w:t>
            </w:r>
            <w:r w:rsidR="00942E8F">
              <w:rPr>
                <w:sz w:val="18"/>
                <w:szCs w:val="18"/>
              </w:rPr>
              <w:t xml:space="preserve"> </w:t>
            </w:r>
            <w:r w:rsidRPr="008D5E9D">
              <w:rPr>
                <w:sz w:val="18"/>
                <w:szCs w:val="18"/>
              </w:rPr>
              <w:t>Posibilitatea de intervenţie operativă în timp de 1 oră  în cazul defectării ascensorului și blocarea persoanelor 24/24 ore</w:t>
            </w:r>
            <w:r w:rsidR="008631E3">
              <w:rPr>
                <w:sz w:val="18"/>
                <w:szCs w:val="18"/>
              </w:rPr>
              <w:t>.</w:t>
            </w:r>
            <w:r w:rsidR="00942E8F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8BE1ED" w14:textId="77777777" w:rsidR="004323E6" w:rsidRDefault="004323E6" w:rsidP="0030188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96AA0" w:rsidRPr="00B01BB4" w14:paraId="635382C1" w14:textId="77777777" w:rsidTr="008631E3">
        <w:trPr>
          <w:trHeight w:val="555"/>
        </w:trPr>
        <w:tc>
          <w:tcPr>
            <w:tcW w:w="9357" w:type="dxa"/>
            <w:gridSpan w:val="5"/>
            <w:shd w:val="clear" w:color="auto" w:fill="auto"/>
            <w:vAlign w:val="center"/>
          </w:tcPr>
          <w:p w14:paraId="7A6C1DB0" w14:textId="3EF5CC46" w:rsidR="00A96AA0" w:rsidRPr="00A96AA0" w:rsidRDefault="00A96AA0" w:rsidP="00C37522">
            <w:pPr>
              <w:contextualSpacing/>
              <w:rPr>
                <w:rFonts w:eastAsia="Calibri"/>
                <w:b/>
                <w:bCs/>
                <w:sz w:val="22"/>
                <w:szCs w:val="22"/>
              </w:rPr>
            </w:pPr>
            <w:r w:rsidRPr="00A96AA0">
              <w:rPr>
                <w:rFonts w:eastAsia="Calibri"/>
                <w:b/>
                <w:bCs/>
                <w:sz w:val="22"/>
                <w:szCs w:val="22"/>
              </w:rPr>
              <w:t xml:space="preserve">Valoarea </w:t>
            </w:r>
            <w:r w:rsidR="007D10BA">
              <w:rPr>
                <w:rFonts w:eastAsia="Calibri"/>
                <w:b/>
                <w:bCs/>
                <w:sz w:val="22"/>
                <w:szCs w:val="22"/>
              </w:rPr>
              <w:t xml:space="preserve"> estimativ</w:t>
            </w:r>
            <w:r w:rsidR="007D10BA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ă </w:t>
            </w:r>
            <w:r w:rsidRPr="00A96AA0">
              <w:rPr>
                <w:rFonts w:eastAsia="Calibri"/>
                <w:b/>
                <w:bCs/>
                <w:sz w:val="22"/>
                <w:szCs w:val="22"/>
              </w:rPr>
              <w:t>totală, lei fără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BBE52C" w14:textId="2E6C4683" w:rsidR="00A96AA0" w:rsidRDefault="00805535" w:rsidP="0030188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160 000</w:t>
            </w:r>
          </w:p>
        </w:tc>
      </w:tr>
    </w:tbl>
    <w:p w14:paraId="37819BD3" w14:textId="4AEF63B8" w:rsidR="003C7457" w:rsidRDefault="00C76980" w:rsidP="008D5E9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="001A3130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 xml:space="preserve"> - 0101000.</w:t>
      </w:r>
    </w:p>
    <w:p w14:paraId="66F20F06" w14:textId="25C051DB" w:rsidR="007D1BDD" w:rsidRPr="005607F8" w:rsidRDefault="00C76980" w:rsidP="008D5E9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După caz, orice garanții solicitate</w:t>
      </w:r>
      <w:r>
        <w:rPr>
          <w:b/>
          <w:noProof w:val="0"/>
          <w:color w:val="000000" w:themeColor="text1"/>
          <w:lang w:val="en-US" w:eastAsia="ru-RU"/>
        </w:rPr>
        <w:t>:</w:t>
      </w:r>
      <w:r>
        <w:rPr>
          <w:b/>
          <w:noProof w:val="0"/>
          <w:color w:val="000000" w:themeColor="text1"/>
          <w:lang w:eastAsia="ru-RU"/>
        </w:rPr>
        <w:t xml:space="preserve"> </w:t>
      </w:r>
      <w:r w:rsidR="007C41BE">
        <w:rPr>
          <w:bCs/>
          <w:noProof w:val="0"/>
          <w:color w:val="000000" w:themeColor="text1"/>
          <w:u w:val="single"/>
          <w:lang w:eastAsia="ru-RU"/>
        </w:rPr>
        <w:t>n</w:t>
      </w:r>
      <w:r w:rsidR="007D1BDD" w:rsidRPr="00C76980">
        <w:rPr>
          <w:bCs/>
          <w:noProof w:val="0"/>
          <w:color w:val="000000" w:themeColor="text1"/>
          <w:u w:val="single"/>
          <w:lang w:eastAsia="ru-RU"/>
        </w:rPr>
        <w:t>u se aplică</w:t>
      </w:r>
      <w:r w:rsidR="007D1BDD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2D47E75" w14:textId="15CC956A" w:rsidR="0038313B" w:rsidRPr="0038313B" w:rsidRDefault="007D1BDD" w:rsidP="0038313B">
      <w:pPr>
        <w:pStyle w:val="a"/>
        <w:numPr>
          <w:ilvl w:val="0"/>
          <w:numId w:val="2"/>
        </w:numPr>
        <w:rPr>
          <w:bCs/>
          <w:color w:val="000000" w:themeColor="text1"/>
          <w:u w:val="single"/>
          <w:lang w:val="ro-RO" w:eastAsia="ru-RU"/>
        </w:rPr>
      </w:pPr>
      <w:r w:rsidRPr="0038313B">
        <w:rPr>
          <w:b/>
          <w:color w:val="000000" w:themeColor="text1"/>
          <w:lang w:eastAsia="ru-RU"/>
        </w:rPr>
        <w:t>Principalele modalități de finanțare și plată și/sau trimiterile la dispozițiile care le conțin:</w:t>
      </w:r>
      <w:r w:rsidR="002D42A1" w:rsidRPr="0038313B">
        <w:rPr>
          <w:b/>
          <w:color w:val="000000" w:themeColor="text1"/>
          <w:lang w:eastAsia="ru-RU"/>
        </w:rPr>
        <w:t xml:space="preserve"> </w:t>
      </w:r>
      <w:r w:rsidR="0038313B" w:rsidRPr="0038313B">
        <w:rPr>
          <w:bCs/>
          <w:color w:val="000000" w:themeColor="text1"/>
          <w:u w:val="single"/>
          <w:lang w:eastAsia="ru-RU"/>
        </w:rPr>
        <w:t>achitarea</w:t>
      </w:r>
      <w:r w:rsidR="0038313B" w:rsidRPr="0038313B">
        <w:rPr>
          <w:bCs/>
          <w:color w:val="000000" w:themeColor="text1"/>
          <w:u w:val="single"/>
          <w:lang w:val="ro-RO" w:eastAsia="ru-RU"/>
        </w:rPr>
        <w:t xml:space="preserve"> va fi efectuată în termen de pînă la 90 de zile din data emiterii facturii fiscale.</w:t>
      </w:r>
    </w:p>
    <w:p w14:paraId="08200E59" w14:textId="4F1027AD" w:rsidR="007D1BDD" w:rsidRPr="007D1BDD" w:rsidRDefault="001C04B8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val="ro-RO" w:eastAsia="ru-RU"/>
        </w:rPr>
        <w:t>Î</w:t>
      </w:r>
      <w:r w:rsidR="007D1BDD">
        <w:rPr>
          <w:b/>
          <w:color w:val="000000" w:themeColor="text1"/>
          <w:lang w:eastAsia="ru-RU"/>
        </w:rPr>
        <w:t xml:space="preserve">n cazul procedurilor de preselecție, se indică numărul minim al candidaților și dacă este cazul, numărul maxim al acestora: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7A094A1A" w14:textId="648CC525" w:rsidR="00E13850" w:rsidRPr="0038313B" w:rsidRDefault="00E65BF5" w:rsidP="00E13850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lastRenderedPageBreak/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</w:t>
      </w:r>
      <w:r w:rsidR="001C04B8">
        <w:rPr>
          <w:b/>
          <w:color w:val="000000" w:themeColor="text1"/>
          <w:lang w:eastAsia="ru-RU"/>
        </w:rPr>
        <w:t>n</w:t>
      </w:r>
      <w:r>
        <w:rPr>
          <w:b/>
          <w:color w:val="000000" w:themeColor="text1"/>
          <w:lang w:eastAsia="ru-RU"/>
        </w:rPr>
        <w:t>umărul de oferte care urmează să fie nego</w:t>
      </w:r>
      <w:r w:rsidR="001C04B8">
        <w:rPr>
          <w:b/>
          <w:color w:val="000000" w:themeColor="text1"/>
          <w:lang w:eastAsia="ru-RU"/>
        </w:rPr>
        <w:t>c</w:t>
      </w:r>
      <w:r>
        <w:rPr>
          <w:b/>
          <w:color w:val="000000" w:themeColor="text1"/>
          <w:lang w:eastAsia="ru-RU"/>
        </w:rPr>
        <w:t xml:space="preserve">iate sau de </w:t>
      </w:r>
      <w:r w:rsidR="001C04B8">
        <w:rPr>
          <w:b/>
          <w:color w:val="000000" w:themeColor="text1"/>
          <w:lang w:eastAsia="ru-RU"/>
        </w:rPr>
        <w:t>s</w:t>
      </w:r>
      <w:r>
        <w:rPr>
          <w:b/>
          <w:color w:val="000000" w:themeColor="text1"/>
          <w:lang w:eastAsia="ru-RU"/>
        </w:rPr>
        <w:t xml:space="preserve">oluții care urmează să fie discutate: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3005C0F6" w14:textId="77777777" w:rsidR="00657D21" w:rsidRPr="003B2112" w:rsidRDefault="005C2824" w:rsidP="003B21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4039C8EF" w14:textId="20CA5F11" w:rsidR="00A42DC6" w:rsidRPr="00805535" w:rsidRDefault="00805535" w:rsidP="00805535">
      <w:pPr>
        <w:tabs>
          <w:tab w:val="right" w:pos="426"/>
        </w:tabs>
        <w:ind w:left="360" w:hanging="360"/>
        <w:rPr>
          <w:b/>
          <w:bCs/>
          <w:color w:val="000000" w:themeColor="text1"/>
          <w:u w:val="single"/>
        </w:rPr>
      </w:pPr>
      <w:r w:rsidRPr="00805535">
        <w:rPr>
          <w:b/>
          <w:bCs/>
          <w:color w:val="000000" w:themeColor="text1"/>
        </w:rPr>
        <w:t xml:space="preserve">      </w:t>
      </w:r>
      <w:r w:rsidR="00A42DC6" w:rsidRPr="00805535">
        <w:rPr>
          <w:b/>
          <w:bCs/>
          <w:color w:val="000000" w:themeColor="text1"/>
          <w:u w:val="single"/>
        </w:rPr>
        <w:t>1) Pentru un singur lot;</w:t>
      </w:r>
    </w:p>
    <w:p w14:paraId="03DE3EF6" w14:textId="524AC2DB" w:rsidR="00A42DC6" w:rsidRPr="00805535" w:rsidRDefault="00A42DC6" w:rsidP="00805535">
      <w:pPr>
        <w:tabs>
          <w:tab w:val="right" w:pos="426"/>
        </w:tabs>
        <w:rPr>
          <w:color w:val="000000" w:themeColor="text1"/>
        </w:rPr>
      </w:pPr>
      <w:r w:rsidRPr="003B2112">
        <w:rPr>
          <w:color w:val="000000" w:themeColor="text1"/>
        </w:rPr>
        <w:t xml:space="preserve">      </w:t>
      </w:r>
      <w:r w:rsidRPr="00805535">
        <w:rPr>
          <w:color w:val="000000" w:themeColor="text1"/>
        </w:rPr>
        <w:t>2) Pentru mai multe loturi;</w:t>
      </w:r>
    </w:p>
    <w:p w14:paraId="00221772" w14:textId="2EC974B2" w:rsidR="00A42DC6" w:rsidRPr="003B2112" w:rsidRDefault="00A42DC6" w:rsidP="007F0DC1">
      <w:pPr>
        <w:tabs>
          <w:tab w:val="right" w:pos="426"/>
        </w:tabs>
        <w:rPr>
          <w:color w:val="000000" w:themeColor="text1"/>
        </w:rPr>
      </w:pPr>
      <w:r w:rsidRPr="003B2112">
        <w:rPr>
          <w:color w:val="000000" w:themeColor="text1"/>
        </w:rPr>
        <w:t xml:space="preserve">      3) Pentru toate loturile</w:t>
      </w:r>
      <w:r w:rsidR="00540A03">
        <w:rPr>
          <w:color w:val="000000" w:themeColor="text1"/>
        </w:rPr>
        <w:t>.</w:t>
      </w:r>
    </w:p>
    <w:p w14:paraId="32F5ABDB" w14:textId="692F223B" w:rsidR="00BE0629" w:rsidRPr="003B2112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5</w:t>
      </w:r>
      <w:r w:rsidRPr="003B2112">
        <w:rPr>
          <w:b/>
          <w:noProof w:val="0"/>
          <w:color w:val="000000" w:themeColor="text1"/>
          <w:lang w:eastAsia="ru-RU"/>
        </w:rPr>
        <w:t xml:space="preserve">. </w:t>
      </w:r>
      <w:r w:rsidR="008D5E9D">
        <w:rPr>
          <w:b/>
          <w:noProof w:val="0"/>
          <w:color w:val="000000" w:themeColor="text1"/>
          <w:lang w:eastAsia="ru-RU"/>
        </w:rPr>
        <w:t xml:space="preserve"> </w:t>
      </w:r>
      <w:r w:rsidR="005C2824" w:rsidRPr="003B211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32051A" w:rsidRPr="003A7AD3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3A7AD3" w:rsidRPr="003A7AD3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638D19CC" w14:textId="1222FBCC" w:rsidR="00DD5C89" w:rsidRDefault="00BE0629" w:rsidP="004151BB">
      <w:pPr>
        <w:shd w:val="clear" w:color="auto" w:fill="FFFFFF" w:themeFill="background1"/>
        <w:tabs>
          <w:tab w:val="right" w:pos="426"/>
        </w:tabs>
        <w:ind w:left="426" w:hanging="426"/>
        <w:jc w:val="both"/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6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</w:t>
      </w:r>
      <w:r w:rsidR="005E518D">
        <w:rPr>
          <w:b/>
          <w:color w:val="000000" w:themeColor="text1"/>
          <w:lang w:eastAsia="ru-RU"/>
        </w:rPr>
        <w:t>ele</w:t>
      </w:r>
      <w:r w:rsidR="005C2824" w:rsidRPr="006D31FE">
        <w:rPr>
          <w:b/>
          <w:color w:val="000000" w:themeColor="text1"/>
          <w:lang w:eastAsia="ru-RU"/>
        </w:rPr>
        <w:t xml:space="preserve"> și condițiile de </w:t>
      </w:r>
      <w:r w:rsidR="005E518D">
        <w:rPr>
          <w:b/>
          <w:color w:val="000000" w:themeColor="text1"/>
          <w:lang w:eastAsia="ru-RU"/>
        </w:rPr>
        <w:t>executare</w:t>
      </w:r>
      <w:r w:rsidR="005C2824" w:rsidRPr="006D31FE">
        <w:rPr>
          <w:b/>
          <w:color w:val="000000" w:themeColor="text1"/>
          <w:lang w:eastAsia="ru-RU"/>
        </w:rPr>
        <w:t xml:space="preserve"> solicita</w:t>
      </w:r>
      <w:r w:rsidR="005E518D">
        <w:rPr>
          <w:b/>
          <w:color w:val="000000" w:themeColor="text1"/>
          <w:lang w:eastAsia="ru-RU"/>
        </w:rPr>
        <w:t>te</w:t>
      </w:r>
      <w:r w:rsidR="005C2824" w:rsidRPr="006D31FE">
        <w:rPr>
          <w:b/>
          <w:color w:val="000000" w:themeColor="text1"/>
          <w:lang w:eastAsia="ru-RU"/>
        </w:rPr>
        <w:t>:</w:t>
      </w:r>
      <w:r w:rsidR="007D3147">
        <w:rPr>
          <w:b/>
          <w:color w:val="000000" w:themeColor="text1"/>
          <w:lang w:eastAsia="ru-RU"/>
        </w:rPr>
        <w:t xml:space="preserve"> </w:t>
      </w:r>
      <w:r w:rsidR="00535F42" w:rsidRPr="00535F42">
        <w:rPr>
          <w:bCs/>
          <w:i/>
          <w:iCs/>
          <w:color w:val="000000" w:themeColor="text1"/>
          <w:lang w:eastAsia="ru-RU"/>
        </w:rPr>
        <w:t>la comanda Beneficiarului, conform necesităților reale</w:t>
      </w:r>
      <w:r w:rsidR="008631E3">
        <w:rPr>
          <w:bCs/>
          <w:i/>
          <w:iCs/>
          <w:color w:val="000000" w:themeColor="text1"/>
          <w:lang w:eastAsia="ru-RU"/>
        </w:rPr>
        <w:t>, lunar pe tot parcursul anului 2023</w:t>
      </w:r>
      <w:r w:rsidR="00535F42">
        <w:rPr>
          <w:bCs/>
          <w:i/>
          <w:iCs/>
          <w:color w:val="000000" w:themeColor="text1"/>
          <w:lang w:val="en-US" w:eastAsia="ru-RU"/>
        </w:rPr>
        <w:t>:</w:t>
      </w:r>
      <w:r w:rsidR="00DD5C89" w:rsidRPr="00DD5C89">
        <w:t xml:space="preserve"> </w:t>
      </w:r>
    </w:p>
    <w:p w14:paraId="33BBCEA9" w14:textId="70BF3D22" w:rsidR="004151BB" w:rsidRDefault="00DD5C89" w:rsidP="00DD5C89">
      <w:pPr>
        <w:shd w:val="clear" w:color="auto" w:fill="FFFFFF" w:themeFill="background1"/>
        <w:tabs>
          <w:tab w:val="right" w:pos="851"/>
        </w:tabs>
        <w:ind w:left="426" w:hanging="426"/>
        <w:jc w:val="both"/>
      </w:pPr>
      <w:r>
        <w:rPr>
          <w:b/>
          <w:noProof w:val="0"/>
          <w:color w:val="000000" w:themeColor="text1"/>
          <w:lang w:eastAsia="ru-RU"/>
        </w:rPr>
        <w:t xml:space="preserve">          </w:t>
      </w:r>
      <w:r w:rsidRPr="00880A42">
        <w:rPr>
          <w:bCs/>
          <w:noProof w:val="0"/>
          <w:color w:val="000000" w:themeColor="text1"/>
          <w:lang w:eastAsia="ru-RU"/>
        </w:rPr>
        <w:t>-</w:t>
      </w:r>
      <w:r>
        <w:rPr>
          <w:bCs/>
          <w:i/>
          <w:iCs/>
          <w:color w:val="000000" w:themeColor="text1"/>
          <w:lang w:val="en-US" w:eastAsia="ru-RU"/>
        </w:rPr>
        <w:t xml:space="preserve"> </w:t>
      </w:r>
      <w:r w:rsidRPr="00DD5C89">
        <w:rPr>
          <w:bCs/>
          <w:i/>
          <w:iCs/>
          <w:color w:val="000000" w:themeColor="text1"/>
          <w:lang w:val="en-US" w:eastAsia="ru-RU"/>
        </w:rPr>
        <w:t xml:space="preserve">Posibilitatea de intervenţie operativă în timp de 1 oră  în cazul defectării ascensorului și </w:t>
      </w:r>
      <w:r>
        <w:rPr>
          <w:bCs/>
          <w:i/>
          <w:iCs/>
          <w:color w:val="000000" w:themeColor="text1"/>
          <w:lang w:val="en-US" w:eastAsia="ru-RU"/>
        </w:rPr>
        <w:t xml:space="preserve">   </w:t>
      </w:r>
      <w:r w:rsidRPr="00DD5C89">
        <w:rPr>
          <w:bCs/>
          <w:i/>
          <w:iCs/>
          <w:color w:val="000000" w:themeColor="text1"/>
          <w:lang w:val="en-US" w:eastAsia="ru-RU"/>
        </w:rPr>
        <w:t>blocarea persoanelor 24/24 ore</w:t>
      </w:r>
      <w:r w:rsidR="00880A42" w:rsidRPr="004151BB">
        <w:rPr>
          <w:bCs/>
          <w:i/>
          <w:iCs/>
          <w:color w:val="000000" w:themeColor="text1"/>
          <w:lang w:val="ro-MD" w:eastAsia="ru-RU"/>
        </w:rPr>
        <w:t>;</w:t>
      </w:r>
    </w:p>
    <w:p w14:paraId="64C56616" w14:textId="7EE1B3CD" w:rsidR="004151BB" w:rsidRPr="004151BB" w:rsidRDefault="004151BB" w:rsidP="004151BB">
      <w:pPr>
        <w:shd w:val="clear" w:color="auto" w:fill="FFFFFF" w:themeFill="background1"/>
        <w:tabs>
          <w:tab w:val="right" w:pos="426"/>
        </w:tabs>
        <w:ind w:left="426" w:firstLine="141"/>
        <w:jc w:val="both"/>
        <w:rPr>
          <w:bCs/>
          <w:i/>
          <w:iCs/>
          <w:color w:val="000000" w:themeColor="text1"/>
          <w:lang w:val="ro-MD" w:eastAsia="ru-RU"/>
        </w:rPr>
      </w:pPr>
      <w:r w:rsidRPr="004151BB">
        <w:rPr>
          <w:bCs/>
          <w:i/>
          <w:iCs/>
          <w:color w:val="000000" w:themeColor="text1"/>
          <w:lang w:val="ro-MD" w:eastAsia="ru-RU"/>
        </w:rPr>
        <w:t>-</w:t>
      </w:r>
      <w:r w:rsidRPr="004151BB">
        <w:rPr>
          <w:bCs/>
          <w:i/>
          <w:iCs/>
          <w:color w:val="000000" w:themeColor="text1"/>
          <w:lang w:val="ro-MD" w:eastAsia="ru-RU"/>
        </w:rPr>
        <w:tab/>
        <w:t>Controlul tehnic semilunar DT1 se efectuează o dată la 15 zile</w:t>
      </w:r>
      <w:bookmarkStart w:id="2" w:name="_Hlk118192114"/>
      <w:r w:rsidRPr="004151BB">
        <w:rPr>
          <w:bCs/>
          <w:i/>
          <w:iCs/>
          <w:color w:val="000000" w:themeColor="text1"/>
          <w:lang w:val="ro-MD" w:eastAsia="ru-RU"/>
        </w:rPr>
        <w:t>;</w:t>
      </w:r>
      <w:bookmarkEnd w:id="2"/>
    </w:p>
    <w:p w14:paraId="03EA4691" w14:textId="77777777" w:rsidR="004151BB" w:rsidRPr="004151BB" w:rsidRDefault="004151BB" w:rsidP="004151BB">
      <w:pPr>
        <w:shd w:val="clear" w:color="auto" w:fill="FFFFFF" w:themeFill="background1"/>
        <w:tabs>
          <w:tab w:val="right" w:pos="426"/>
        </w:tabs>
        <w:ind w:left="426" w:firstLine="141"/>
        <w:jc w:val="both"/>
        <w:rPr>
          <w:bCs/>
          <w:i/>
          <w:iCs/>
          <w:color w:val="000000" w:themeColor="text1"/>
          <w:lang w:val="ro-MD" w:eastAsia="ru-RU"/>
        </w:rPr>
      </w:pPr>
      <w:r w:rsidRPr="004151BB">
        <w:rPr>
          <w:bCs/>
          <w:i/>
          <w:iCs/>
          <w:color w:val="000000" w:themeColor="text1"/>
          <w:lang w:val="ro-MD" w:eastAsia="ru-RU"/>
        </w:rPr>
        <w:t>-</w:t>
      </w:r>
      <w:r w:rsidRPr="004151BB">
        <w:rPr>
          <w:bCs/>
          <w:i/>
          <w:iCs/>
          <w:color w:val="000000" w:themeColor="text1"/>
          <w:lang w:val="ro-MD" w:eastAsia="ru-RU"/>
        </w:rPr>
        <w:tab/>
        <w:t>Controlul tehnic lunar DT2 se efectuează o dată în lună;</w:t>
      </w:r>
    </w:p>
    <w:p w14:paraId="79BE28C3" w14:textId="4AEA5CFD" w:rsidR="007D3147" w:rsidRDefault="004151BB" w:rsidP="004151BB">
      <w:pPr>
        <w:shd w:val="clear" w:color="auto" w:fill="FFFFFF" w:themeFill="background1"/>
        <w:tabs>
          <w:tab w:val="right" w:pos="426"/>
        </w:tabs>
        <w:ind w:left="426" w:firstLine="141"/>
        <w:jc w:val="both"/>
        <w:rPr>
          <w:bCs/>
          <w:i/>
          <w:iCs/>
          <w:color w:val="000000" w:themeColor="text1"/>
          <w:lang w:val="ro-MD" w:eastAsia="ru-RU"/>
        </w:rPr>
      </w:pPr>
      <w:r w:rsidRPr="004151BB">
        <w:rPr>
          <w:bCs/>
          <w:i/>
          <w:iCs/>
          <w:color w:val="000000" w:themeColor="text1"/>
          <w:lang w:val="ro-MD" w:eastAsia="ru-RU"/>
        </w:rPr>
        <w:t>-</w:t>
      </w:r>
      <w:r w:rsidRPr="004151BB">
        <w:rPr>
          <w:bCs/>
          <w:i/>
          <w:iCs/>
          <w:color w:val="000000" w:themeColor="text1"/>
          <w:lang w:val="ro-MD" w:eastAsia="ru-RU"/>
        </w:rPr>
        <w:tab/>
        <w:t>Controlul tehnic semestrial DT3 se efectuează o dată în 6 luni</w:t>
      </w:r>
      <w:r w:rsidR="008631E3">
        <w:rPr>
          <w:bCs/>
          <w:i/>
          <w:iCs/>
          <w:color w:val="000000" w:themeColor="text1"/>
          <w:lang w:val="ro-MD" w:eastAsia="ru-RU"/>
        </w:rPr>
        <w:t>;</w:t>
      </w:r>
    </w:p>
    <w:p w14:paraId="1BFE3A2B" w14:textId="4B45E7B6" w:rsidR="008631E3" w:rsidRPr="008631E3" w:rsidRDefault="008631E3" w:rsidP="004151BB">
      <w:pPr>
        <w:shd w:val="clear" w:color="auto" w:fill="FFFFFF" w:themeFill="background1"/>
        <w:tabs>
          <w:tab w:val="right" w:pos="426"/>
        </w:tabs>
        <w:ind w:left="426" w:firstLine="141"/>
        <w:jc w:val="both"/>
        <w:rPr>
          <w:bCs/>
          <w:i/>
          <w:iCs/>
          <w:color w:val="000000" w:themeColor="text1"/>
          <w:lang w:val="ro-MD" w:eastAsia="ru-RU"/>
        </w:rPr>
      </w:pPr>
      <w:r>
        <w:rPr>
          <w:bCs/>
          <w:i/>
          <w:iCs/>
          <w:color w:val="000000" w:themeColor="text1"/>
          <w:lang w:val="ro-MD" w:eastAsia="ru-RU"/>
        </w:rPr>
        <w:t>- Revizie generală anuală RGA.</w:t>
      </w:r>
    </w:p>
    <w:p w14:paraId="55E64358" w14:textId="00303744" w:rsidR="00BE0629" w:rsidRPr="006D31FE" w:rsidRDefault="00BE0629" w:rsidP="008D5E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7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Termenul de valabilitate a</w:t>
      </w:r>
      <w:r w:rsidR="00AE3914" w:rsidRPr="006D31FE">
        <w:rPr>
          <w:b/>
          <w:color w:val="000000" w:themeColor="text1"/>
          <w:lang w:eastAsia="ru-RU"/>
        </w:rPr>
        <w:t>l</w:t>
      </w:r>
      <w:r w:rsidR="005C2824" w:rsidRPr="006D31FE">
        <w:rPr>
          <w:b/>
          <w:color w:val="000000" w:themeColor="text1"/>
          <w:lang w:eastAsia="ru-RU"/>
        </w:rPr>
        <w:t xml:space="preserve"> contractului:</w:t>
      </w:r>
      <w:r w:rsidR="003C1978" w:rsidRPr="006D31FE">
        <w:rPr>
          <w:b/>
          <w:color w:val="000000" w:themeColor="text1"/>
          <w:lang w:eastAsia="ru-RU"/>
        </w:rPr>
        <w:t xml:space="preserve"> </w:t>
      </w:r>
      <w:r w:rsidR="00ED5112" w:rsidRPr="006D31FE">
        <w:rPr>
          <w:b/>
          <w:color w:val="000000" w:themeColor="text1"/>
          <w:u w:val="single"/>
          <w:lang w:eastAsia="ru-RU"/>
        </w:rPr>
        <w:t>3</w:t>
      </w:r>
      <w:r w:rsidR="00742086" w:rsidRPr="006D31FE">
        <w:rPr>
          <w:b/>
          <w:color w:val="000000" w:themeColor="text1"/>
          <w:u w:val="single"/>
          <w:lang w:eastAsia="ru-RU"/>
        </w:rPr>
        <w:t>1</w:t>
      </w:r>
      <w:r w:rsidR="00ED5112" w:rsidRPr="006D31FE">
        <w:rPr>
          <w:b/>
          <w:color w:val="000000" w:themeColor="text1"/>
          <w:u w:val="single"/>
          <w:lang w:eastAsia="ru-RU"/>
        </w:rPr>
        <w:t>.</w:t>
      </w:r>
      <w:r w:rsidR="00742086" w:rsidRPr="006D31FE">
        <w:rPr>
          <w:b/>
          <w:color w:val="000000" w:themeColor="text1"/>
          <w:u w:val="single"/>
          <w:lang w:eastAsia="ru-RU"/>
        </w:rPr>
        <w:t>12</w:t>
      </w:r>
      <w:r w:rsidR="00ED5112" w:rsidRPr="006D31FE">
        <w:rPr>
          <w:b/>
          <w:color w:val="000000" w:themeColor="text1"/>
          <w:u w:val="single"/>
          <w:lang w:eastAsia="ru-RU"/>
        </w:rPr>
        <w:t>.202</w:t>
      </w:r>
      <w:r w:rsidR="00805535">
        <w:rPr>
          <w:b/>
          <w:color w:val="000000" w:themeColor="text1"/>
          <w:u w:val="single"/>
          <w:lang w:eastAsia="ru-RU"/>
        </w:rPr>
        <w:t>3</w:t>
      </w:r>
      <w:r w:rsidR="00961E94" w:rsidRPr="006D31FE">
        <w:rPr>
          <w:bCs/>
          <w:color w:val="000000" w:themeColor="text1"/>
          <w:u w:val="single"/>
          <w:lang w:eastAsia="ru-RU"/>
        </w:rPr>
        <w:t>.</w:t>
      </w:r>
    </w:p>
    <w:p w14:paraId="10C7069C" w14:textId="68DC32AC" w:rsidR="005C2824" w:rsidRPr="006D31FE" w:rsidRDefault="00BE0629" w:rsidP="008D5E9D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sz w:val="20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8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6C68D3" w:rsidRPr="006D31FE">
        <w:rPr>
          <w:bCs/>
          <w:color w:val="000000" w:themeColor="text1"/>
          <w:u w:val="single"/>
          <w:lang w:eastAsia="ru-RU"/>
        </w:rPr>
        <w:t>nu se aplică.</w:t>
      </w:r>
      <w:r w:rsidR="005C2824" w:rsidRPr="006D31FE">
        <w:rPr>
          <w:noProof w:val="0"/>
          <w:color w:val="000000" w:themeColor="text1"/>
          <w:sz w:val="20"/>
          <w:lang w:eastAsia="ru-RU"/>
        </w:rPr>
        <w:t xml:space="preserve"> </w:t>
      </w:r>
    </w:p>
    <w:p w14:paraId="3E555AF3" w14:textId="6290E90B" w:rsidR="005C2824" w:rsidRPr="006D31FE" w:rsidRDefault="006A19A1" w:rsidP="008D5E9D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9</w:t>
      </w:r>
      <w:r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</w:t>
      </w:r>
      <w:bookmarkStart w:id="3" w:name="_Hlk112674282"/>
      <w:r w:rsidR="006C68D3" w:rsidRPr="006D31FE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3"/>
    </w:p>
    <w:p w14:paraId="66007484" w14:textId="6D150BF4" w:rsidR="005C2824" w:rsidRDefault="005E518D" w:rsidP="008D5E9D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20</w:t>
      </w:r>
      <w:r w:rsidR="006A19A1"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>Scurta descriere a criteriilor privind eligibilitatea operatorilor economici și a criteriilor de selecție</w:t>
      </w:r>
      <w:r w:rsidR="002D42A1">
        <w:rPr>
          <w:b/>
          <w:noProof w:val="0"/>
          <w:color w:val="000000" w:themeColor="text1"/>
          <w:lang w:eastAsia="ru-RU"/>
        </w:rPr>
        <w:t>.</w:t>
      </w:r>
    </w:p>
    <w:tbl>
      <w:tblPr>
        <w:tblStyle w:val="10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8051DA" w:rsidRPr="00893CE9" w14:paraId="2750BE62" w14:textId="77777777" w:rsidTr="004151BB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00C9F7D6" w14:textId="77777777" w:rsidR="008051DA" w:rsidRPr="00893CE9" w:rsidRDefault="008051DA" w:rsidP="001A6503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5F35823D" w14:textId="77777777" w:rsidR="008051DA" w:rsidRPr="00893CE9" w:rsidRDefault="008051DA" w:rsidP="001A650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22D25287" w14:textId="77777777" w:rsidR="008051DA" w:rsidRPr="00893CE9" w:rsidRDefault="008051DA" w:rsidP="001A650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79B4C75A" w14:textId="77777777" w:rsidR="008051DA" w:rsidRPr="00893CE9" w:rsidRDefault="008051DA" w:rsidP="001A650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051DA" w:rsidRPr="002419C7" w14:paraId="6F8ABBD0" w14:textId="77777777" w:rsidTr="004151BB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FA484A6" w14:textId="77777777" w:rsidR="008051DA" w:rsidRPr="006A2902" w:rsidRDefault="008051DA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6A2902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581C658" w14:textId="77777777" w:rsidR="008051DA" w:rsidRPr="006A2902" w:rsidRDefault="008051DA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EA30958" w14:textId="77777777" w:rsidR="008051DA" w:rsidRPr="00997212" w:rsidRDefault="008051DA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FAA339B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2419C7" w14:paraId="5726F88B" w14:textId="77777777" w:rsidTr="004151BB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F878393" w14:textId="7AA45B0B" w:rsidR="008051DA" w:rsidRPr="006A2902" w:rsidRDefault="006A2902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6A2902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0CCF9F5B" w14:textId="2EF0245F" w:rsidR="008051DA" w:rsidRPr="006A2902" w:rsidRDefault="000437A9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Specificație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42130C4" w14:textId="7F12638B" w:rsidR="008051DA" w:rsidRPr="00997212" w:rsidRDefault="000437A9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8588659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0437A9" w:rsidRPr="002419C7" w14:paraId="7E2A2A73" w14:textId="77777777" w:rsidTr="004151BB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AA0F7D" w14:textId="32AB80AE" w:rsidR="000437A9" w:rsidRPr="006A2902" w:rsidRDefault="000437A9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A20F2AB" w14:textId="50893A49" w:rsidR="000437A9" w:rsidRDefault="000437A9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Specificație de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D0A762B" w14:textId="1C4C9278" w:rsidR="000437A9" w:rsidRPr="00997212" w:rsidRDefault="000437A9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564269D" w14:textId="76669C2F" w:rsidR="000437A9" w:rsidRPr="006A2902" w:rsidRDefault="00DB7D3D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6A2902" w:rsidRPr="002419C7" w14:paraId="1F7F9478" w14:textId="77777777" w:rsidTr="004151BB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2666576" w14:textId="34D67ED8" w:rsidR="006A2902" w:rsidRPr="006A2902" w:rsidRDefault="000437A9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7D4F0A93" w14:textId="46A6E645" w:rsidR="006A2902" w:rsidRPr="006A2902" w:rsidRDefault="006A2902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C5597C5" w14:textId="70D5A8BF" w:rsidR="006A2902" w:rsidRPr="00997212" w:rsidRDefault="006A2902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AAC4FD5" w14:textId="12CE6481" w:rsidR="006A2902" w:rsidRPr="006A2902" w:rsidRDefault="006A2902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2419C7" w14:paraId="5203F2CE" w14:textId="77777777" w:rsidTr="004151BB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D19E223" w14:textId="03DB31DB" w:rsidR="008051DA" w:rsidRPr="006A2902" w:rsidRDefault="00DB7D3D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350512EF" w14:textId="2F49C47D" w:rsidR="008051DA" w:rsidRPr="006A2902" w:rsidRDefault="006A2902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3CA4126" w14:textId="3FCE099B" w:rsidR="00912775" w:rsidRPr="00997212" w:rsidRDefault="00912775" w:rsidP="00912775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Certificat / Decizie de înregistrare a întreprinderii / Extras din Registrul de Stat al persoanelor juridice / Lista fondatorilor.</w:t>
            </w:r>
          </w:p>
          <w:p w14:paraId="1EB439D6" w14:textId="41323874" w:rsidR="008051DA" w:rsidRPr="00997212" w:rsidRDefault="00912775" w:rsidP="00912775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31B8683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2419C7" w14:paraId="3621D9E0" w14:textId="77777777" w:rsidTr="004151BB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C86B0E9" w14:textId="5F49EB3C" w:rsidR="008051DA" w:rsidRPr="006A2902" w:rsidRDefault="00DB7D3D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63DD6F3" w14:textId="531E1D01" w:rsidR="008051DA" w:rsidRPr="006A2902" w:rsidRDefault="008631E3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Aviz tehnic</w:t>
            </w:r>
            <w:r w:rsidR="00805535" w:rsidRPr="00805535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sau </w:t>
            </w: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alt </w:t>
            </w:r>
            <w:r w:rsidR="00805535" w:rsidRPr="00805535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act ce confirmă dreptul legal de a presta serviciile solicitate, în conformitate cu prevederile legale din Republica Moldova)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D6C0F4E" w14:textId="77777777" w:rsidR="008051DA" w:rsidRPr="00997212" w:rsidRDefault="008051DA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5593F3CF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Obligatoriu </w:t>
            </w:r>
          </w:p>
          <w:p w14:paraId="27FD2930" w14:textId="0B1450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051DA" w:rsidRPr="002419C7" w14:paraId="3003C0FF" w14:textId="77777777" w:rsidTr="004151BB">
        <w:trPr>
          <w:trHeight w:val="95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BB02C22" w14:textId="1B27B663" w:rsidR="008051DA" w:rsidRPr="006A2902" w:rsidRDefault="00DB7D3D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099F250" w14:textId="06AC5FA9" w:rsidR="008051DA" w:rsidRPr="006A2902" w:rsidRDefault="00DB7D3D" w:rsidP="00AA154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DB7D3D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CF1B85B" w14:textId="58160341" w:rsidR="008051DA" w:rsidRPr="00997212" w:rsidRDefault="00997212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3A7E56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  <w:p w14:paraId="2F0D65B6" w14:textId="3CCA5063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8051DA" w:rsidRPr="000A2276" w14:paraId="5D95ACC8" w14:textId="77777777" w:rsidTr="004151BB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0B5633A" w14:textId="5A7EF227" w:rsidR="008051DA" w:rsidRPr="006A2902" w:rsidRDefault="00997212" w:rsidP="001A6503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9AC8D99" w14:textId="2A19E896" w:rsidR="008051DA" w:rsidRPr="006A2902" w:rsidRDefault="00805535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475C0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BC10524" w14:textId="0E3DBC47" w:rsidR="008051DA" w:rsidRPr="00997212" w:rsidRDefault="00805535" w:rsidP="00C832A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475C0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6EF18C2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8051DA" w:rsidRPr="000A2276" w14:paraId="03420C07" w14:textId="77777777" w:rsidTr="004151BB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859DB3B" w14:textId="0E544AFA" w:rsidR="008051DA" w:rsidRPr="006A2902" w:rsidRDefault="00997212" w:rsidP="001A6503">
            <w:pPr>
              <w:jc w:val="center"/>
              <w:rPr>
                <w:noProof w:val="0"/>
                <w:color w:val="FF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A3C4C6A" w14:textId="3845D7A1" w:rsidR="008051DA" w:rsidRPr="006A2902" w:rsidRDefault="00805535" w:rsidP="001A6503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5FEF954A" w14:textId="77777777" w:rsidR="008051DA" w:rsidRDefault="00805535" w:rsidP="00C832A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  <w:p w14:paraId="01D457B6" w14:textId="126C4DC1" w:rsidR="004151BB" w:rsidRPr="00997212" w:rsidRDefault="004151BB" w:rsidP="00C832A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14:paraId="4A358BD3" w14:textId="77777777" w:rsidR="008051DA" w:rsidRPr="006A2902" w:rsidRDefault="008051DA" w:rsidP="00C832A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</w:tbl>
    <w:p w14:paraId="3C0F9EBD" w14:textId="2BB19638" w:rsidR="004151BB" w:rsidRDefault="00BE5F39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</w:p>
    <w:p w14:paraId="25C5AE04" w14:textId="1200A44A" w:rsidR="00990292" w:rsidRDefault="004151BB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21. </w:t>
      </w:r>
      <w:r w:rsidR="005C2824" w:rsidRPr="00BE5F39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AE3914" w:rsidRPr="00BE5F39">
        <w:rPr>
          <w:b/>
          <w:noProof w:val="0"/>
          <w:color w:val="000000" w:themeColor="text1"/>
          <w:lang w:eastAsia="ru-RU"/>
        </w:rPr>
        <w:t xml:space="preserve"> </w:t>
      </w:r>
      <w:bookmarkStart w:id="4" w:name="_Hlk118119500"/>
      <w:r w:rsidR="00D744D8" w:rsidRPr="00BE5F39">
        <w:rPr>
          <w:bCs/>
          <w:noProof w:val="0"/>
          <w:color w:val="000000" w:themeColor="text1"/>
          <w:u w:val="single"/>
          <w:lang w:eastAsia="ru-RU"/>
        </w:rPr>
        <w:t>nu</w:t>
      </w:r>
      <w:r w:rsidR="003C0852" w:rsidRPr="00BE5F39">
        <w:rPr>
          <w:bCs/>
          <w:noProof w:val="0"/>
          <w:color w:val="000000" w:themeColor="text1"/>
          <w:u w:val="single"/>
          <w:lang w:eastAsia="ru-RU"/>
        </w:rPr>
        <w:t xml:space="preserve"> se aplică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3B395859" w14:textId="77777777" w:rsidR="004151BB" w:rsidRPr="00BE5F39" w:rsidRDefault="004151BB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bookmarkEnd w:id="4"/>
    <w:p w14:paraId="0B37BD41" w14:textId="6540A6E1" w:rsidR="00805535" w:rsidRDefault="007F0DC1" w:rsidP="008D5E9D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BE5F39">
        <w:rPr>
          <w:b/>
          <w:color w:val="000000" w:themeColor="text1"/>
          <w:lang w:eastAsia="ru-RU"/>
        </w:rPr>
        <w:lastRenderedPageBreak/>
        <w:t xml:space="preserve">  2</w:t>
      </w:r>
      <w:r w:rsidR="007C41BE">
        <w:rPr>
          <w:b/>
          <w:color w:val="000000" w:themeColor="text1"/>
          <w:lang w:eastAsia="ru-RU"/>
        </w:rPr>
        <w:t>2</w:t>
      </w:r>
      <w:r w:rsidRPr="00BE5F39">
        <w:rPr>
          <w:b/>
          <w:color w:val="000000" w:themeColor="text1"/>
          <w:lang w:eastAsia="ru-RU"/>
        </w:rPr>
        <w:t xml:space="preserve">. </w:t>
      </w:r>
      <w:r w:rsidR="005C2824" w:rsidRPr="00BE5F39">
        <w:rPr>
          <w:b/>
          <w:color w:val="000000" w:themeColor="text1"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7C41BE">
        <w:rPr>
          <w:b/>
          <w:noProof w:val="0"/>
          <w:color w:val="000000" w:themeColor="text1"/>
          <w:lang w:val="en-US" w:eastAsia="ru-RU"/>
        </w:rPr>
        <w:t>:</w:t>
      </w:r>
      <w:r w:rsidR="00141F4D" w:rsidRPr="00BE5F39">
        <w:rPr>
          <w:b/>
          <w:color w:val="000000" w:themeColor="text1"/>
          <w:lang w:eastAsia="ru-RU"/>
        </w:rPr>
        <w:t xml:space="preserve"> </w:t>
      </w:r>
      <w:r w:rsidR="00805535" w:rsidRPr="00BE5F39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805535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7C4F0470" w14:textId="77777777" w:rsidR="004151BB" w:rsidRPr="00BE5F39" w:rsidRDefault="004151BB" w:rsidP="008D5E9D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p w14:paraId="3EF7A171" w14:textId="3475F7CA" w:rsidR="000F5221" w:rsidRDefault="007F0DC1" w:rsidP="000F5221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 w:rsidRPr="001402CC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3</w:t>
      </w:r>
      <w:r w:rsidRPr="001402CC">
        <w:rPr>
          <w:b/>
          <w:color w:val="000000" w:themeColor="text1"/>
          <w:lang w:eastAsia="ru-RU"/>
        </w:rPr>
        <w:t>.</w:t>
      </w:r>
      <w:r w:rsidR="005C2824" w:rsidRPr="001402CC">
        <w:rPr>
          <w:b/>
          <w:color w:val="000000" w:themeColor="text1"/>
          <w:lang w:eastAsia="ru-RU"/>
        </w:rPr>
        <w:t>Condiții speciale de care depinde îndeplinirea contractului (</w:t>
      </w:r>
      <w:r w:rsidR="005C2824" w:rsidRPr="001402CC">
        <w:rPr>
          <w:color w:val="000000" w:themeColor="text1"/>
          <w:lang w:eastAsia="ru-RU"/>
        </w:rPr>
        <w:t>indicați după caz</w:t>
      </w:r>
      <w:r w:rsidR="005C2824" w:rsidRPr="003A7AD3">
        <w:rPr>
          <w:bCs/>
          <w:color w:val="000000" w:themeColor="text1"/>
          <w:lang w:eastAsia="ru-RU"/>
        </w:rPr>
        <w:t xml:space="preserve">): </w:t>
      </w:r>
      <w:bookmarkStart w:id="5" w:name="_Hlk71621175"/>
      <w:r w:rsidR="000F5221">
        <w:rPr>
          <w:bCs/>
          <w:i/>
          <w:iCs/>
          <w:color w:val="000000" w:themeColor="text1"/>
          <w:lang w:eastAsia="ru-RU"/>
        </w:rPr>
        <w:t>conform Caietului de sarcini</w:t>
      </w:r>
      <w:r w:rsidR="00A5613A">
        <w:rPr>
          <w:bCs/>
          <w:i/>
          <w:iCs/>
          <w:color w:val="000000" w:themeColor="text1"/>
          <w:lang w:eastAsia="ru-RU"/>
        </w:rPr>
        <w:t xml:space="preserve"> (anexat)</w:t>
      </w:r>
      <w:r w:rsidR="000F5221">
        <w:rPr>
          <w:bCs/>
          <w:i/>
          <w:iCs/>
          <w:color w:val="000000" w:themeColor="text1"/>
          <w:lang w:eastAsia="ru-RU"/>
        </w:rPr>
        <w:t>.</w:t>
      </w:r>
    </w:p>
    <w:p w14:paraId="1159C9ED" w14:textId="3CF93B1A" w:rsidR="005C2824" w:rsidRPr="002D407D" w:rsidRDefault="007F0DC1" w:rsidP="000F5221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  2</w:t>
      </w:r>
      <w:r w:rsidR="007C41BE">
        <w:rPr>
          <w:b/>
          <w:noProof w:val="0"/>
          <w:color w:val="000000" w:themeColor="text1"/>
          <w:lang w:eastAsia="ru-RU"/>
        </w:rPr>
        <w:t>4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Ofertele se prezintă în valuta</w:t>
      </w:r>
      <w:bookmarkEnd w:id="5"/>
      <w:r w:rsidR="000A104B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0A104B" w:rsidRPr="002D407D">
        <w:rPr>
          <w:bCs/>
          <w:noProof w:val="0"/>
          <w:color w:val="000000" w:themeColor="text1"/>
          <w:u w:val="single"/>
          <w:lang w:eastAsia="ru-RU"/>
        </w:rPr>
        <w:t xml:space="preserve"> lei MD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72E7D01B" w14:textId="0019511E" w:rsidR="00802C1A" w:rsidRPr="002D407D" w:rsidRDefault="007F0DC1" w:rsidP="008D5E9D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D407D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5</w:t>
      </w:r>
      <w:r w:rsidRPr="002D407D">
        <w:rPr>
          <w:b/>
          <w:color w:val="000000" w:themeColor="text1"/>
          <w:lang w:eastAsia="ru-RU"/>
        </w:rPr>
        <w:t xml:space="preserve">. </w:t>
      </w:r>
      <w:r w:rsidR="005C2824" w:rsidRPr="002D407D">
        <w:rPr>
          <w:b/>
          <w:color w:val="000000" w:themeColor="text1"/>
          <w:lang w:eastAsia="ru-RU"/>
        </w:rPr>
        <w:t xml:space="preserve">Criteriul de evaluare aplicat pentru atribuirea contractului: 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cel mai </w:t>
      </w:r>
      <w:r w:rsidR="00852018" w:rsidRPr="002D407D">
        <w:rPr>
          <w:bCs/>
          <w:color w:val="000000" w:themeColor="text1"/>
          <w:u w:val="single"/>
          <w:lang w:eastAsia="ru-RU"/>
        </w:rPr>
        <w:t>scăzut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 preț</w:t>
      </w:r>
      <w:r w:rsidR="003E31E7" w:rsidRPr="002D407D">
        <w:rPr>
          <w:bCs/>
          <w:color w:val="000000" w:themeColor="text1"/>
          <w:u w:val="single"/>
          <w:lang w:eastAsia="ru-RU"/>
        </w:rPr>
        <w:t xml:space="preserve">  și corespunderea cerințelor </w:t>
      </w:r>
      <w:r w:rsidR="006C632F" w:rsidRPr="002D407D">
        <w:rPr>
          <w:bCs/>
          <w:color w:val="000000" w:themeColor="text1"/>
          <w:u w:val="single"/>
          <w:lang w:eastAsia="ru-RU"/>
        </w:rPr>
        <w:t>solicitate</w:t>
      </w:r>
      <w:r w:rsidR="00FB2CE6" w:rsidRPr="002D407D">
        <w:rPr>
          <w:bCs/>
          <w:color w:val="000000" w:themeColor="text1"/>
          <w:u w:val="single"/>
          <w:lang w:eastAsia="ru-RU"/>
        </w:rPr>
        <w:t>.</w:t>
      </w:r>
    </w:p>
    <w:p w14:paraId="03F1025D" w14:textId="38A3D7A1" w:rsidR="005C2824" w:rsidRDefault="007F0DC1" w:rsidP="005F6767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250E5">
        <w:rPr>
          <w:b/>
          <w:noProof w:val="0"/>
          <w:color w:val="FF0000"/>
          <w:lang w:eastAsia="ru-RU"/>
        </w:rPr>
        <w:t xml:space="preserve">  </w:t>
      </w:r>
      <w:r w:rsidRPr="002D407D">
        <w:rPr>
          <w:b/>
          <w:noProof w:val="0"/>
          <w:color w:val="000000" w:themeColor="text1"/>
          <w:lang w:eastAsia="ru-RU"/>
        </w:rPr>
        <w:t>2</w:t>
      </w:r>
      <w:r w:rsidR="007C41BE">
        <w:rPr>
          <w:b/>
          <w:noProof w:val="0"/>
          <w:color w:val="000000" w:themeColor="text1"/>
          <w:lang w:eastAsia="ru-RU"/>
        </w:rPr>
        <w:t>6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EC60AC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2D407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FB2CE6" w:rsidRPr="002D407D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00941EB3" w14:textId="77777777" w:rsidR="004151BB" w:rsidRPr="002D407D" w:rsidRDefault="004151BB" w:rsidP="005F6767">
      <w:p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D407D" w:rsidRPr="002D407D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D407D" w:rsidRPr="002D407D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5EFEE781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>Termenul limită de depunere/deschidere a ofertelor:</w:t>
      </w:r>
    </w:p>
    <w:p w14:paraId="31E81548" w14:textId="40E1FD56" w:rsidR="005C2824" w:rsidRPr="002D407D" w:rsidRDefault="005C2824" w:rsidP="00F15E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2D407D">
        <w:rPr>
          <w:b/>
          <w:i/>
          <w:noProof w:val="0"/>
          <w:color w:val="000000" w:themeColor="text1"/>
          <w:lang w:eastAsia="ru-RU"/>
        </w:rPr>
        <w:t>[ora exactă]</w:t>
      </w:r>
      <w:r w:rsidR="00476DD7" w:rsidRPr="002D407D">
        <w:rPr>
          <w:b/>
          <w:i/>
          <w:noProof w:val="0"/>
          <w:color w:val="000000" w:themeColor="text1"/>
          <w:lang w:eastAsia="ru-RU"/>
        </w:rPr>
        <w:t xml:space="preserve">  </w:t>
      </w:r>
      <w:r w:rsidR="00476DD7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F8531F7" w14:textId="797CB96A" w:rsidR="005C2824" w:rsidRPr="002D407D" w:rsidRDefault="005C2824" w:rsidP="00F15E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pe: </w:t>
      </w:r>
      <w:r w:rsidRPr="002D407D">
        <w:rPr>
          <w:b/>
          <w:i/>
          <w:noProof w:val="0"/>
          <w:color w:val="000000" w:themeColor="text1"/>
          <w:lang w:eastAsia="ru-RU"/>
        </w:rPr>
        <w:t>[data]</w:t>
      </w:r>
      <w:r w:rsidR="00E13850">
        <w:rPr>
          <w:b/>
          <w:noProof w:val="0"/>
          <w:color w:val="000000" w:themeColor="text1"/>
          <w:lang w:eastAsia="ru-RU"/>
        </w:rPr>
        <w:t xml:space="preserve"> </w:t>
      </w:r>
      <w:r w:rsidR="00C3717C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  <w:r w:rsidR="00C3717C" w:rsidRPr="002D407D">
        <w:rPr>
          <w:b/>
          <w:noProof w:val="0"/>
          <w:color w:val="000000" w:themeColor="text1"/>
          <w:lang w:eastAsia="ru-RU"/>
        </w:rPr>
        <w:t xml:space="preserve"> </w:t>
      </w:r>
    </w:p>
    <w:p w14:paraId="23DA9D29" w14:textId="739B45FB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2D407D" w:rsidRDefault="005C2824" w:rsidP="005F6767">
      <w:pPr>
        <w:shd w:val="clear" w:color="auto" w:fill="FFFFFF" w:themeFill="background1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243913" w14:textId="115809CD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Termenul de valabilitate a ofertelor: </w:t>
      </w:r>
      <w:r w:rsidR="00B7448D" w:rsidRPr="007C41BE">
        <w:rPr>
          <w:b/>
          <w:color w:val="000000" w:themeColor="text1"/>
          <w:u w:val="single"/>
          <w:lang w:eastAsia="ru-RU"/>
        </w:rPr>
        <w:t>6</w:t>
      </w:r>
      <w:r w:rsidR="00EC572C" w:rsidRPr="007C41BE">
        <w:rPr>
          <w:b/>
          <w:color w:val="000000" w:themeColor="text1"/>
          <w:u w:val="single"/>
          <w:lang w:eastAsia="ru-RU"/>
        </w:rPr>
        <w:t>0 zile</w:t>
      </w:r>
      <w:r w:rsidR="00E13850">
        <w:rPr>
          <w:b/>
          <w:color w:val="000000" w:themeColor="text1"/>
          <w:u w:val="single"/>
          <w:lang w:eastAsia="ru-RU"/>
        </w:rPr>
        <w:t>.</w:t>
      </w:r>
    </w:p>
    <w:p w14:paraId="7EAE8C27" w14:textId="67C6A0A9" w:rsidR="005C2824" w:rsidRPr="003A7AD3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u w:val="single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Locul deschiderii ofertelor: </w:t>
      </w:r>
      <w:r w:rsidR="00EC60AC" w:rsidRPr="003A7AD3">
        <w:rPr>
          <w:bCs/>
          <w:color w:val="000000" w:themeColor="text1"/>
          <w:u w:val="single"/>
          <w:lang w:eastAsia="ru-RU"/>
        </w:rPr>
        <w:t>SIA RSAP</w:t>
      </w:r>
      <w:r w:rsidR="003A7AD3">
        <w:rPr>
          <w:bCs/>
          <w:color w:val="000000" w:themeColor="text1"/>
          <w:u w:val="single"/>
          <w:lang w:eastAsia="ru-RU"/>
        </w:rPr>
        <w:t>.</w:t>
      </w:r>
    </w:p>
    <w:p w14:paraId="0943B6EC" w14:textId="2A3A7B0D" w:rsidR="005C2824" w:rsidRPr="002D407D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0"/>
          <w:lang w:eastAsia="ru-RU"/>
        </w:rPr>
      </w:pPr>
      <w:r w:rsidRPr="002D407D">
        <w:rPr>
          <w:noProof w:val="0"/>
          <w:color w:val="000000" w:themeColor="text1"/>
          <w:sz w:val="20"/>
          <w:lang w:eastAsia="ru-RU"/>
        </w:rPr>
        <w:t xml:space="preserve">                                                                                           </w:t>
      </w:r>
    </w:p>
    <w:p w14:paraId="05CD2DDE" w14:textId="39BEAD4C" w:rsidR="005C2824" w:rsidRPr="002D407D" w:rsidRDefault="005F6767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>
        <w:rPr>
          <w:b/>
          <w:i/>
          <w:noProof w:val="0"/>
          <w:color w:val="000000" w:themeColor="text1"/>
          <w:lang w:eastAsia="ru-RU"/>
        </w:rPr>
        <w:t xml:space="preserve"> 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Ofertele întârziate vor fi respinse. </w:t>
      </w:r>
    </w:p>
    <w:p w14:paraId="2B653E9E" w14:textId="4F21789A" w:rsidR="005C2824" w:rsidRPr="002D407D" w:rsidRDefault="007C41BE" w:rsidP="005F6767">
      <w:pPr>
        <w:numPr>
          <w:ilvl w:val="0"/>
          <w:numId w:val="19"/>
        </w:numPr>
        <w:shd w:val="clear" w:color="auto" w:fill="FFFFFF" w:themeFill="background1"/>
        <w:tabs>
          <w:tab w:val="right" w:pos="709"/>
        </w:tabs>
        <w:spacing w:before="120"/>
        <w:ind w:left="450" w:hanging="308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="005C2824" w:rsidRPr="002D407D">
        <w:rPr>
          <w:b/>
          <w:noProof w:val="0"/>
          <w:color w:val="000000" w:themeColor="text1"/>
          <w:lang w:eastAsia="ru-RU"/>
        </w:rPr>
        <w:br/>
      </w:r>
      <w:r w:rsidR="005F6767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</w:t>
      </w:r>
      <w:r w:rsidR="005F6767">
        <w:rPr>
          <w:b/>
          <w:i/>
          <w:noProof w:val="0"/>
          <w:color w:val="000000" w:themeColor="text1"/>
          <w:lang w:eastAsia="ru-RU"/>
        </w:rPr>
        <w:t xml:space="preserve">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excepția cazului </w:t>
      </w:r>
      <w:r w:rsidR="001D42BA" w:rsidRPr="002D407D">
        <w:rPr>
          <w:b/>
          <w:i/>
          <w:noProof w:val="0"/>
          <w:color w:val="000000" w:themeColor="text1"/>
          <w:lang w:eastAsia="ru-RU"/>
        </w:rPr>
        <w:t>când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 ofertele au fost depuse prin SIA RSAP</w:t>
      </w:r>
      <w:r w:rsidR="005C2824" w:rsidRPr="002D407D">
        <w:rPr>
          <w:b/>
          <w:noProof w:val="0"/>
          <w:color w:val="000000" w:themeColor="text1"/>
          <w:lang w:eastAsia="ru-RU"/>
        </w:rPr>
        <w:t>.</w:t>
      </w:r>
    </w:p>
    <w:p w14:paraId="66200A3D" w14:textId="320F55B7" w:rsidR="005C2824" w:rsidRPr="002D407D" w:rsidRDefault="005C2824" w:rsidP="005F6767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 w:eastAsia="ru-RU"/>
        </w:rPr>
      </w:pPr>
      <w:r w:rsidRPr="002D407D">
        <w:rPr>
          <w:b/>
          <w:color w:val="000000" w:themeColor="text1"/>
          <w:lang w:val="ro-RO" w:eastAsia="ru-RU"/>
        </w:rPr>
        <w:t xml:space="preserve">Limba sau limbile în care trebuie redactate ofertele sau cererile de participare: </w:t>
      </w:r>
      <w:r w:rsidR="00E36B8C" w:rsidRPr="002D407D">
        <w:rPr>
          <w:bCs/>
          <w:color w:val="000000" w:themeColor="text1"/>
          <w:u w:val="single"/>
          <w:lang w:val="ro-RO" w:eastAsia="ru-RU"/>
        </w:rPr>
        <w:t>limba română</w:t>
      </w:r>
      <w:r w:rsidR="00E13850">
        <w:rPr>
          <w:bCs/>
          <w:color w:val="000000" w:themeColor="text1"/>
          <w:u w:val="single"/>
          <w:lang w:val="ro-RO" w:eastAsia="ru-RU"/>
        </w:rPr>
        <w:t>.</w:t>
      </w:r>
    </w:p>
    <w:p w14:paraId="7635B401" w14:textId="1A5EDA16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</w:t>
      </w:r>
      <w:r w:rsidR="005F6767">
        <w:rPr>
          <w:b/>
          <w:noProof w:val="0"/>
          <w:color w:val="000000" w:themeColor="text1"/>
          <w:lang w:eastAsia="ru-RU"/>
        </w:rPr>
        <w:t xml:space="preserve"> și/sau de unul dintre statele membre ale Uniunii Europene</w:t>
      </w:r>
      <w:r w:rsidRPr="002D407D">
        <w:rPr>
          <w:b/>
          <w:noProof w:val="0"/>
          <w:color w:val="000000" w:themeColor="text1"/>
          <w:lang w:eastAsia="ru-RU"/>
        </w:rPr>
        <w:t xml:space="preserve">: </w:t>
      </w:r>
      <w:r w:rsidR="006C68D3" w:rsidRPr="002D407D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3A93A3F8" w14:textId="38EAA0F4" w:rsidR="00D26EB7" w:rsidRPr="00EF07EE" w:rsidRDefault="005C2824" w:rsidP="00EF07E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284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EF07EE">
        <w:rPr>
          <w:b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5AD3E19C" w14:textId="210271A8" w:rsidR="005C2824" w:rsidRPr="002D407D" w:rsidRDefault="005A35E7" w:rsidP="005F6767">
      <w:pPr>
        <w:shd w:val="clear" w:color="auto" w:fill="FFFFFF" w:themeFill="background1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14:paraId="0D82F81D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74752D39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4E54E8DB" w14:textId="047FB354" w:rsidR="005C2824" w:rsidRPr="002D407D" w:rsidRDefault="005C2824" w:rsidP="008D5E9D">
      <w:pPr>
        <w:numPr>
          <w:ilvl w:val="0"/>
          <w:numId w:val="19"/>
        </w:numPr>
        <w:shd w:val="clear" w:color="auto" w:fill="FFFFFF" w:themeFill="background1"/>
        <w:spacing w:before="120"/>
        <w:ind w:left="567" w:hanging="426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B3802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633678">
        <w:rPr>
          <w:bCs/>
          <w:noProof w:val="0"/>
          <w:color w:val="000000" w:themeColor="text1"/>
          <w:u w:val="single"/>
          <w:lang w:eastAsia="ru-RU"/>
        </w:rPr>
        <w:t>nu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A75EADC" w14:textId="43DF3E8E" w:rsidR="005C2824" w:rsidRPr="002D407D" w:rsidRDefault="005C2824" w:rsidP="008D5E9D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633678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 se aplică.</w:t>
      </w:r>
    </w:p>
    <w:p w14:paraId="08BFB079" w14:textId="0AD4103D" w:rsidR="005C2824" w:rsidRPr="002D407D" w:rsidRDefault="005C2824" w:rsidP="008D5E9D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1D42BA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DD2095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</w:t>
      </w:r>
      <w:r w:rsid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</w:t>
      </w:r>
    </w:p>
    <w:p w14:paraId="3CE1CE6D" w14:textId="56DCACE5" w:rsidR="005C2824" w:rsidRPr="004151BB" w:rsidRDefault="005C2824" w:rsidP="008D5E9D">
      <w:pPr>
        <w:numPr>
          <w:ilvl w:val="0"/>
          <w:numId w:val="19"/>
        </w:numPr>
        <w:tabs>
          <w:tab w:val="right" w:pos="426"/>
        </w:tabs>
        <w:spacing w:before="120"/>
        <w:ind w:left="284" w:hanging="142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EC42B5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2D407D" w:rsidRP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</w:t>
      </w:r>
    </w:p>
    <w:p w14:paraId="6AE1C320" w14:textId="72079F14" w:rsidR="004151BB" w:rsidRDefault="004151BB" w:rsidP="004151BB">
      <w:pPr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</w:p>
    <w:p w14:paraId="3DB8F57A" w14:textId="15BC336C" w:rsidR="005C2824" w:rsidRDefault="005C2824" w:rsidP="008D5E9D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142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p w14:paraId="700D7998" w14:textId="77777777" w:rsidR="004151BB" w:rsidRPr="002D407D" w:rsidRDefault="004151BB" w:rsidP="004151BB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color w:val="000000" w:themeColor="text1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3113"/>
      </w:tblGrid>
      <w:tr w:rsidR="002D407D" w:rsidRPr="002D407D" w14:paraId="13DB1B9A" w14:textId="77777777" w:rsidTr="008D5E9D">
        <w:tc>
          <w:tcPr>
            <w:tcW w:w="6237" w:type="dxa"/>
            <w:shd w:val="clear" w:color="auto" w:fill="FFFFFF" w:themeFill="background1"/>
          </w:tcPr>
          <w:p w14:paraId="7BAE26E7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113" w:type="dxa"/>
            <w:shd w:val="clear" w:color="auto" w:fill="FFFFFF" w:themeFill="background1"/>
          </w:tcPr>
          <w:p w14:paraId="6317671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2D407D" w:rsidRPr="002D407D" w14:paraId="323BAF49" w14:textId="77777777" w:rsidTr="008D5E9D">
        <w:tc>
          <w:tcPr>
            <w:tcW w:w="6237" w:type="dxa"/>
            <w:shd w:val="clear" w:color="auto" w:fill="FFFFFF" w:themeFill="background1"/>
          </w:tcPr>
          <w:p w14:paraId="57BE9D8A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113" w:type="dxa"/>
            <w:shd w:val="clear" w:color="auto" w:fill="FFFFFF" w:themeFill="background1"/>
          </w:tcPr>
          <w:p w14:paraId="46AE929F" w14:textId="25F0A83A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2D407D" w:rsidRPr="002D407D" w14:paraId="169F5B1B" w14:textId="77777777" w:rsidTr="008D5E9D">
        <w:tc>
          <w:tcPr>
            <w:tcW w:w="6237" w:type="dxa"/>
            <w:shd w:val="clear" w:color="auto" w:fill="FFFFFF" w:themeFill="background1"/>
          </w:tcPr>
          <w:p w14:paraId="36C04EF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113" w:type="dxa"/>
            <w:shd w:val="clear" w:color="auto" w:fill="FFFFFF" w:themeFill="background1"/>
          </w:tcPr>
          <w:p w14:paraId="0AA27CEE" w14:textId="71445448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55D7C537" w14:textId="77777777" w:rsidTr="008D5E9D">
        <w:tc>
          <w:tcPr>
            <w:tcW w:w="6237" w:type="dxa"/>
            <w:shd w:val="clear" w:color="auto" w:fill="FFFFFF" w:themeFill="background1"/>
          </w:tcPr>
          <w:p w14:paraId="7A76C776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113" w:type="dxa"/>
            <w:shd w:val="clear" w:color="auto" w:fill="FFFFFF" w:themeFill="background1"/>
          </w:tcPr>
          <w:p w14:paraId="39CF03F6" w14:textId="5A516DAB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0267124F" w14:textId="77777777" w:rsidTr="008D5E9D">
        <w:trPr>
          <w:trHeight w:val="77"/>
        </w:trPr>
        <w:tc>
          <w:tcPr>
            <w:tcW w:w="6237" w:type="dxa"/>
            <w:shd w:val="clear" w:color="auto" w:fill="FFFFFF" w:themeFill="background1"/>
          </w:tcPr>
          <w:p w14:paraId="51B5A872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113" w:type="dxa"/>
            <w:shd w:val="clear" w:color="auto" w:fill="FFFFFF" w:themeFill="background1"/>
          </w:tcPr>
          <w:p w14:paraId="410BF29C" w14:textId="094F901F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76819BBD" w14:textId="77777777" w:rsidR="004151BB" w:rsidRPr="004151BB" w:rsidRDefault="004151BB" w:rsidP="004151BB">
      <w:pPr>
        <w:pStyle w:val="a"/>
        <w:numPr>
          <w:ilvl w:val="0"/>
          <w:numId w:val="0"/>
        </w:numPr>
        <w:tabs>
          <w:tab w:val="clear" w:pos="1134"/>
        </w:tabs>
        <w:ind w:left="426"/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</w:pPr>
    </w:p>
    <w:p w14:paraId="3F18907C" w14:textId="4FFEA15F" w:rsidR="00F52DE6" w:rsidRPr="001F73D8" w:rsidRDefault="005C2824" w:rsidP="001F73D8">
      <w:pPr>
        <w:pStyle w:val="a"/>
        <w:numPr>
          <w:ilvl w:val="0"/>
          <w:numId w:val="19"/>
        </w:numPr>
        <w:tabs>
          <w:tab w:val="clear" w:pos="1134"/>
        </w:tabs>
        <w:ind w:left="426" w:hanging="284"/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</w:pPr>
      <w:r w:rsidRPr="001F73D8">
        <w:rPr>
          <w:b/>
          <w:color w:val="000000" w:themeColor="text1"/>
          <w:lang w:eastAsia="ru-RU"/>
        </w:rPr>
        <w:t>Alte informații relevante:</w:t>
      </w:r>
      <w:bookmarkStart w:id="6" w:name="_Hlk114575826"/>
      <w:r w:rsidR="00F52DE6" w:rsidRPr="001F73D8">
        <w:rPr>
          <w:b/>
          <w:color w:val="000000" w:themeColor="text1"/>
          <w:lang w:eastAsia="ru-RU"/>
        </w:rPr>
        <w:t xml:space="preserve"> </w:t>
      </w:r>
      <w:r w:rsidR="00F52DE6" w:rsidRPr="001F73D8"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  <w:t>nu se aplică.</w:t>
      </w:r>
    </w:p>
    <w:p w14:paraId="472B422D" w14:textId="35DE9281" w:rsidR="004F061F" w:rsidRPr="00F52DE6" w:rsidRDefault="004F061F" w:rsidP="00F52DE6">
      <w:pPr>
        <w:rPr>
          <w:b/>
          <w:i/>
          <w:iCs/>
          <w:color w:val="000000" w:themeColor="text1"/>
          <w:shd w:val="clear" w:color="auto" w:fill="FFFFFF" w:themeFill="background1"/>
          <w:lang w:eastAsia="ru-RU"/>
        </w:rPr>
      </w:pPr>
    </w:p>
    <w:bookmarkEnd w:id="6"/>
    <w:p w14:paraId="26F9CEF0" w14:textId="77777777" w:rsidR="00942E8F" w:rsidRDefault="00942E8F" w:rsidP="00F467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color w:val="000000" w:themeColor="text1"/>
          <w:lang w:eastAsia="ru-RU"/>
        </w:rPr>
      </w:pPr>
    </w:p>
    <w:p w14:paraId="6F127073" w14:textId="59BC46ED" w:rsidR="005C2824" w:rsidRPr="002D407D" w:rsidRDefault="00217E99" w:rsidP="00F467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</w:rPr>
      </w:pPr>
      <w:r>
        <w:rPr>
          <w:b/>
          <w:noProof w:val="0"/>
          <w:color w:val="000000" w:themeColor="text1"/>
          <w:lang w:eastAsia="ru-RU"/>
        </w:rPr>
        <w:t>Președintele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 grupului de lucru:</w:t>
      </w:r>
      <w:r w:rsidR="000B5E5A" w:rsidRPr="002D407D">
        <w:rPr>
          <w:b/>
          <w:noProof w:val="0"/>
          <w:color w:val="000000" w:themeColor="text1"/>
          <w:lang w:eastAsia="ru-RU"/>
        </w:rPr>
        <w:t xml:space="preserve">   __________________   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0B5E5A" w:rsidRPr="002D407D">
        <w:rPr>
          <w:b/>
          <w:noProof w:val="0"/>
          <w:color w:val="000000" w:themeColor="text1"/>
          <w:lang w:eastAsia="ru-RU"/>
        </w:rPr>
        <w:t>Igor</w:t>
      </w:r>
      <w:r w:rsidR="00A416D3" w:rsidRPr="002D407D">
        <w:rPr>
          <w:b/>
          <w:noProof w:val="0"/>
          <w:color w:val="000000" w:themeColor="text1"/>
          <w:lang w:eastAsia="ru-RU"/>
        </w:rPr>
        <w:t xml:space="preserve"> BZOVÎI</w:t>
      </w:r>
    </w:p>
    <w:sectPr w:rsidR="005C2824" w:rsidRPr="002D407D" w:rsidSect="00B65AC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altName w:val="Microsoft New Tai Lue"/>
    <w:charset w:val="00"/>
    <w:family w:val="roman"/>
    <w:pitch w:val="variable"/>
    <w:sig w:usb0="002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0866800">
    <w:abstractNumId w:val="18"/>
  </w:num>
  <w:num w:numId="2" w16cid:durableId="565379490">
    <w:abstractNumId w:val="11"/>
  </w:num>
  <w:num w:numId="3" w16cid:durableId="1694574059">
    <w:abstractNumId w:val="7"/>
  </w:num>
  <w:num w:numId="4" w16cid:durableId="602108059">
    <w:abstractNumId w:val="16"/>
  </w:num>
  <w:num w:numId="5" w16cid:durableId="79958876">
    <w:abstractNumId w:val="0"/>
  </w:num>
  <w:num w:numId="6" w16cid:durableId="1945112471">
    <w:abstractNumId w:val="4"/>
  </w:num>
  <w:num w:numId="7" w16cid:durableId="164786140">
    <w:abstractNumId w:val="13"/>
  </w:num>
  <w:num w:numId="8" w16cid:durableId="693654016">
    <w:abstractNumId w:val="8"/>
  </w:num>
  <w:num w:numId="9" w16cid:durableId="2133672304">
    <w:abstractNumId w:val="12"/>
  </w:num>
  <w:num w:numId="10" w16cid:durableId="488640121">
    <w:abstractNumId w:val="14"/>
  </w:num>
  <w:num w:numId="11" w16cid:durableId="273055059">
    <w:abstractNumId w:val="5"/>
  </w:num>
  <w:num w:numId="12" w16cid:durableId="768039562">
    <w:abstractNumId w:val="9"/>
  </w:num>
  <w:num w:numId="13" w16cid:durableId="451217165">
    <w:abstractNumId w:val="1"/>
  </w:num>
  <w:num w:numId="14" w16cid:durableId="1085227480">
    <w:abstractNumId w:val="18"/>
    <w:lvlOverride w:ilvl="0">
      <w:startOverride w:val="1"/>
    </w:lvlOverride>
  </w:num>
  <w:num w:numId="15" w16cid:durableId="262691983">
    <w:abstractNumId w:val="2"/>
  </w:num>
  <w:num w:numId="16" w16cid:durableId="1166633738">
    <w:abstractNumId w:val="15"/>
  </w:num>
  <w:num w:numId="17" w16cid:durableId="84769457">
    <w:abstractNumId w:val="17"/>
  </w:num>
  <w:num w:numId="18" w16cid:durableId="542594288">
    <w:abstractNumId w:val="6"/>
  </w:num>
  <w:num w:numId="19" w16cid:durableId="1383476665">
    <w:abstractNumId w:val="3"/>
  </w:num>
  <w:num w:numId="20" w16cid:durableId="3054298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379D"/>
    <w:rsid w:val="000254A6"/>
    <w:rsid w:val="00030FF4"/>
    <w:rsid w:val="00032391"/>
    <w:rsid w:val="00032EA3"/>
    <w:rsid w:val="00041FFB"/>
    <w:rsid w:val="00042C3F"/>
    <w:rsid w:val="000437A9"/>
    <w:rsid w:val="00043E01"/>
    <w:rsid w:val="000452AE"/>
    <w:rsid w:val="00052685"/>
    <w:rsid w:val="000611C6"/>
    <w:rsid w:val="00061420"/>
    <w:rsid w:val="00064EF6"/>
    <w:rsid w:val="0007130F"/>
    <w:rsid w:val="00083DA9"/>
    <w:rsid w:val="00086483"/>
    <w:rsid w:val="00094E78"/>
    <w:rsid w:val="000A06BA"/>
    <w:rsid w:val="000A104B"/>
    <w:rsid w:val="000A5F31"/>
    <w:rsid w:val="000B13E9"/>
    <w:rsid w:val="000B5736"/>
    <w:rsid w:val="000B5E5A"/>
    <w:rsid w:val="000B617B"/>
    <w:rsid w:val="000C038C"/>
    <w:rsid w:val="000C256B"/>
    <w:rsid w:val="000C6558"/>
    <w:rsid w:val="000D1835"/>
    <w:rsid w:val="000D25AB"/>
    <w:rsid w:val="000E5B7A"/>
    <w:rsid w:val="000E5C95"/>
    <w:rsid w:val="000E7848"/>
    <w:rsid w:val="000F0B02"/>
    <w:rsid w:val="000F3BC1"/>
    <w:rsid w:val="000F47EA"/>
    <w:rsid w:val="000F5221"/>
    <w:rsid w:val="00104327"/>
    <w:rsid w:val="00106C25"/>
    <w:rsid w:val="00112BCB"/>
    <w:rsid w:val="001176C1"/>
    <w:rsid w:val="00120F9D"/>
    <w:rsid w:val="00121BC5"/>
    <w:rsid w:val="0012222E"/>
    <w:rsid w:val="00122EBF"/>
    <w:rsid w:val="00125410"/>
    <w:rsid w:val="00126CA0"/>
    <w:rsid w:val="001310D4"/>
    <w:rsid w:val="00137739"/>
    <w:rsid w:val="001402CC"/>
    <w:rsid w:val="00140764"/>
    <w:rsid w:val="00141F4D"/>
    <w:rsid w:val="00144B08"/>
    <w:rsid w:val="00147C15"/>
    <w:rsid w:val="00154F96"/>
    <w:rsid w:val="00155DC6"/>
    <w:rsid w:val="0016462F"/>
    <w:rsid w:val="001714ED"/>
    <w:rsid w:val="0017208D"/>
    <w:rsid w:val="00177939"/>
    <w:rsid w:val="00183381"/>
    <w:rsid w:val="001978D8"/>
    <w:rsid w:val="001A0696"/>
    <w:rsid w:val="001A3130"/>
    <w:rsid w:val="001B33DC"/>
    <w:rsid w:val="001B35EC"/>
    <w:rsid w:val="001C04B8"/>
    <w:rsid w:val="001C0863"/>
    <w:rsid w:val="001C0EFE"/>
    <w:rsid w:val="001D42BA"/>
    <w:rsid w:val="001D7163"/>
    <w:rsid w:val="001D739D"/>
    <w:rsid w:val="001E1236"/>
    <w:rsid w:val="001E2A76"/>
    <w:rsid w:val="001E4636"/>
    <w:rsid w:val="001E73A9"/>
    <w:rsid w:val="001F6814"/>
    <w:rsid w:val="001F73D8"/>
    <w:rsid w:val="002023F6"/>
    <w:rsid w:val="00202F2A"/>
    <w:rsid w:val="002055F3"/>
    <w:rsid w:val="002115D1"/>
    <w:rsid w:val="0021763B"/>
    <w:rsid w:val="00217E99"/>
    <w:rsid w:val="002260DA"/>
    <w:rsid w:val="0023231A"/>
    <w:rsid w:val="002332E1"/>
    <w:rsid w:val="00233E17"/>
    <w:rsid w:val="00233EFD"/>
    <w:rsid w:val="00236DB8"/>
    <w:rsid w:val="00241CD7"/>
    <w:rsid w:val="00242486"/>
    <w:rsid w:val="00256E11"/>
    <w:rsid w:val="00262230"/>
    <w:rsid w:val="002745E6"/>
    <w:rsid w:val="00274DFB"/>
    <w:rsid w:val="0027552B"/>
    <w:rsid w:val="002777B6"/>
    <w:rsid w:val="00290224"/>
    <w:rsid w:val="002A0C8A"/>
    <w:rsid w:val="002A491C"/>
    <w:rsid w:val="002A7B1B"/>
    <w:rsid w:val="002A7B59"/>
    <w:rsid w:val="002B2018"/>
    <w:rsid w:val="002B3EE6"/>
    <w:rsid w:val="002B51F2"/>
    <w:rsid w:val="002C223E"/>
    <w:rsid w:val="002D1DF4"/>
    <w:rsid w:val="002D407D"/>
    <w:rsid w:val="002D42A1"/>
    <w:rsid w:val="002D5FC6"/>
    <w:rsid w:val="002E0C9F"/>
    <w:rsid w:val="002E2D1C"/>
    <w:rsid w:val="002E4DA8"/>
    <w:rsid w:val="002E7852"/>
    <w:rsid w:val="002F7A96"/>
    <w:rsid w:val="00302A9E"/>
    <w:rsid w:val="00312738"/>
    <w:rsid w:val="003147A5"/>
    <w:rsid w:val="0032051A"/>
    <w:rsid w:val="00324D45"/>
    <w:rsid w:val="003252EC"/>
    <w:rsid w:val="00326F0C"/>
    <w:rsid w:val="00331382"/>
    <w:rsid w:val="00333358"/>
    <w:rsid w:val="003345D1"/>
    <w:rsid w:val="00335362"/>
    <w:rsid w:val="0033630F"/>
    <w:rsid w:val="00336E13"/>
    <w:rsid w:val="003413FD"/>
    <w:rsid w:val="003423C1"/>
    <w:rsid w:val="0035239C"/>
    <w:rsid w:val="003535D2"/>
    <w:rsid w:val="00360393"/>
    <w:rsid w:val="0036079E"/>
    <w:rsid w:val="0037148E"/>
    <w:rsid w:val="00371655"/>
    <w:rsid w:val="00374694"/>
    <w:rsid w:val="0037522E"/>
    <w:rsid w:val="00381984"/>
    <w:rsid w:val="00382008"/>
    <w:rsid w:val="0038313B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A7AD3"/>
    <w:rsid w:val="003B1867"/>
    <w:rsid w:val="003B2112"/>
    <w:rsid w:val="003B3215"/>
    <w:rsid w:val="003B382C"/>
    <w:rsid w:val="003B726D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06E19"/>
    <w:rsid w:val="00412F4D"/>
    <w:rsid w:val="004151BB"/>
    <w:rsid w:val="004157A1"/>
    <w:rsid w:val="0042150B"/>
    <w:rsid w:val="004266CA"/>
    <w:rsid w:val="004323E6"/>
    <w:rsid w:val="004436C3"/>
    <w:rsid w:val="00443CB8"/>
    <w:rsid w:val="0045368F"/>
    <w:rsid w:val="00462FA6"/>
    <w:rsid w:val="00463CB6"/>
    <w:rsid w:val="00464183"/>
    <w:rsid w:val="00470C26"/>
    <w:rsid w:val="00475B69"/>
    <w:rsid w:val="00476DD7"/>
    <w:rsid w:val="00476DE9"/>
    <w:rsid w:val="00483E31"/>
    <w:rsid w:val="00484617"/>
    <w:rsid w:val="00491663"/>
    <w:rsid w:val="00496854"/>
    <w:rsid w:val="004B223D"/>
    <w:rsid w:val="004C176C"/>
    <w:rsid w:val="004C48C8"/>
    <w:rsid w:val="004D7D16"/>
    <w:rsid w:val="004E297D"/>
    <w:rsid w:val="004E5F13"/>
    <w:rsid w:val="004F061F"/>
    <w:rsid w:val="004F3DC1"/>
    <w:rsid w:val="00500C16"/>
    <w:rsid w:val="0050700F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3346D"/>
    <w:rsid w:val="00535F42"/>
    <w:rsid w:val="00536A85"/>
    <w:rsid w:val="00540A03"/>
    <w:rsid w:val="00541916"/>
    <w:rsid w:val="00542BE3"/>
    <w:rsid w:val="00543E07"/>
    <w:rsid w:val="00543F29"/>
    <w:rsid w:val="005456E8"/>
    <w:rsid w:val="0054670C"/>
    <w:rsid w:val="00546DD5"/>
    <w:rsid w:val="00551169"/>
    <w:rsid w:val="00553934"/>
    <w:rsid w:val="005607F8"/>
    <w:rsid w:val="00560F4A"/>
    <w:rsid w:val="00561C62"/>
    <w:rsid w:val="00567ECE"/>
    <w:rsid w:val="005712E5"/>
    <w:rsid w:val="005716AE"/>
    <w:rsid w:val="00574DFF"/>
    <w:rsid w:val="005909C2"/>
    <w:rsid w:val="00591B2E"/>
    <w:rsid w:val="00593461"/>
    <w:rsid w:val="005A1716"/>
    <w:rsid w:val="005A35E7"/>
    <w:rsid w:val="005C2824"/>
    <w:rsid w:val="005C2E94"/>
    <w:rsid w:val="005C6A7B"/>
    <w:rsid w:val="005D228D"/>
    <w:rsid w:val="005D26E9"/>
    <w:rsid w:val="005D3507"/>
    <w:rsid w:val="005D52FD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41515"/>
    <w:rsid w:val="00643F89"/>
    <w:rsid w:val="00650AAA"/>
    <w:rsid w:val="00652BA5"/>
    <w:rsid w:val="00657D21"/>
    <w:rsid w:val="00677890"/>
    <w:rsid w:val="00681846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A2902"/>
    <w:rsid w:val="006B0C96"/>
    <w:rsid w:val="006B3A56"/>
    <w:rsid w:val="006C0A59"/>
    <w:rsid w:val="006C632F"/>
    <w:rsid w:val="006C6556"/>
    <w:rsid w:val="006C68D3"/>
    <w:rsid w:val="006C71F8"/>
    <w:rsid w:val="006C7767"/>
    <w:rsid w:val="006D31FE"/>
    <w:rsid w:val="006D67D8"/>
    <w:rsid w:val="006E54A1"/>
    <w:rsid w:val="006F2979"/>
    <w:rsid w:val="006F499C"/>
    <w:rsid w:val="006F5324"/>
    <w:rsid w:val="006F7564"/>
    <w:rsid w:val="00703DE7"/>
    <w:rsid w:val="007055BE"/>
    <w:rsid w:val="00705B50"/>
    <w:rsid w:val="007061B1"/>
    <w:rsid w:val="00706876"/>
    <w:rsid w:val="007170C1"/>
    <w:rsid w:val="00726E84"/>
    <w:rsid w:val="00734BA2"/>
    <w:rsid w:val="00737D8B"/>
    <w:rsid w:val="00740909"/>
    <w:rsid w:val="00742086"/>
    <w:rsid w:val="00747ED0"/>
    <w:rsid w:val="0075052D"/>
    <w:rsid w:val="00755DBD"/>
    <w:rsid w:val="00756F8B"/>
    <w:rsid w:val="00761889"/>
    <w:rsid w:val="00761DEE"/>
    <w:rsid w:val="0077787A"/>
    <w:rsid w:val="00781100"/>
    <w:rsid w:val="0078330C"/>
    <w:rsid w:val="00787A5F"/>
    <w:rsid w:val="00793CF8"/>
    <w:rsid w:val="007942C5"/>
    <w:rsid w:val="00797888"/>
    <w:rsid w:val="007A4953"/>
    <w:rsid w:val="007B3A9F"/>
    <w:rsid w:val="007C041E"/>
    <w:rsid w:val="007C41BE"/>
    <w:rsid w:val="007C7640"/>
    <w:rsid w:val="007D10BA"/>
    <w:rsid w:val="007D1BDD"/>
    <w:rsid w:val="007D3147"/>
    <w:rsid w:val="007D3867"/>
    <w:rsid w:val="007D56B7"/>
    <w:rsid w:val="007E60D0"/>
    <w:rsid w:val="007F03AC"/>
    <w:rsid w:val="007F04F3"/>
    <w:rsid w:val="007F0DC1"/>
    <w:rsid w:val="007F0FB5"/>
    <w:rsid w:val="007F3467"/>
    <w:rsid w:val="007F3B82"/>
    <w:rsid w:val="007F65EE"/>
    <w:rsid w:val="00802C1A"/>
    <w:rsid w:val="00803B92"/>
    <w:rsid w:val="008051DA"/>
    <w:rsid w:val="00805535"/>
    <w:rsid w:val="00813ED7"/>
    <w:rsid w:val="008210A2"/>
    <w:rsid w:val="008214E0"/>
    <w:rsid w:val="00823F71"/>
    <w:rsid w:val="00825404"/>
    <w:rsid w:val="00826B17"/>
    <w:rsid w:val="008312B8"/>
    <w:rsid w:val="0083146A"/>
    <w:rsid w:val="00831FD4"/>
    <w:rsid w:val="008445CB"/>
    <w:rsid w:val="00851679"/>
    <w:rsid w:val="00852018"/>
    <w:rsid w:val="00853D87"/>
    <w:rsid w:val="008623F1"/>
    <w:rsid w:val="00863129"/>
    <w:rsid w:val="008631E3"/>
    <w:rsid w:val="00880070"/>
    <w:rsid w:val="00880A42"/>
    <w:rsid w:val="00880B0A"/>
    <w:rsid w:val="00881B92"/>
    <w:rsid w:val="0088753C"/>
    <w:rsid w:val="00894048"/>
    <w:rsid w:val="00895280"/>
    <w:rsid w:val="00896D7B"/>
    <w:rsid w:val="00896DC8"/>
    <w:rsid w:val="008A12E2"/>
    <w:rsid w:val="008A4682"/>
    <w:rsid w:val="008A7B29"/>
    <w:rsid w:val="008B17E3"/>
    <w:rsid w:val="008B21BA"/>
    <w:rsid w:val="008B2A0E"/>
    <w:rsid w:val="008B4574"/>
    <w:rsid w:val="008C083B"/>
    <w:rsid w:val="008D1255"/>
    <w:rsid w:val="008D5E9D"/>
    <w:rsid w:val="008D723E"/>
    <w:rsid w:val="008E4D85"/>
    <w:rsid w:val="008F58C9"/>
    <w:rsid w:val="00901014"/>
    <w:rsid w:val="009023F5"/>
    <w:rsid w:val="009024FB"/>
    <w:rsid w:val="00905BA7"/>
    <w:rsid w:val="00912775"/>
    <w:rsid w:val="00915889"/>
    <w:rsid w:val="00917054"/>
    <w:rsid w:val="00917959"/>
    <w:rsid w:val="00936C9C"/>
    <w:rsid w:val="009408DA"/>
    <w:rsid w:val="00942E8F"/>
    <w:rsid w:val="009446C6"/>
    <w:rsid w:val="009475C0"/>
    <w:rsid w:val="009536AB"/>
    <w:rsid w:val="00955B61"/>
    <w:rsid w:val="0095771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97212"/>
    <w:rsid w:val="009A1A70"/>
    <w:rsid w:val="009A3A97"/>
    <w:rsid w:val="009A53B6"/>
    <w:rsid w:val="009C0D72"/>
    <w:rsid w:val="009C78EB"/>
    <w:rsid w:val="009D0A01"/>
    <w:rsid w:val="009D4538"/>
    <w:rsid w:val="009D5DEC"/>
    <w:rsid w:val="009E6305"/>
    <w:rsid w:val="009F431B"/>
    <w:rsid w:val="00A002A2"/>
    <w:rsid w:val="00A01197"/>
    <w:rsid w:val="00A0212B"/>
    <w:rsid w:val="00A0335F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E02"/>
    <w:rsid w:val="00A24B6A"/>
    <w:rsid w:val="00A250E5"/>
    <w:rsid w:val="00A252CF"/>
    <w:rsid w:val="00A2533F"/>
    <w:rsid w:val="00A3370E"/>
    <w:rsid w:val="00A37AEB"/>
    <w:rsid w:val="00A416D3"/>
    <w:rsid w:val="00A42698"/>
    <w:rsid w:val="00A42DC6"/>
    <w:rsid w:val="00A46AA7"/>
    <w:rsid w:val="00A53DF3"/>
    <w:rsid w:val="00A5520E"/>
    <w:rsid w:val="00A5613A"/>
    <w:rsid w:val="00A61447"/>
    <w:rsid w:val="00A727A3"/>
    <w:rsid w:val="00A74764"/>
    <w:rsid w:val="00A75ED7"/>
    <w:rsid w:val="00A809C2"/>
    <w:rsid w:val="00A916F6"/>
    <w:rsid w:val="00A96AA0"/>
    <w:rsid w:val="00AA1546"/>
    <w:rsid w:val="00AA2A47"/>
    <w:rsid w:val="00AB3802"/>
    <w:rsid w:val="00AB7265"/>
    <w:rsid w:val="00AC41BF"/>
    <w:rsid w:val="00AC4326"/>
    <w:rsid w:val="00AD4C02"/>
    <w:rsid w:val="00AD6B52"/>
    <w:rsid w:val="00AE11AC"/>
    <w:rsid w:val="00AE17D6"/>
    <w:rsid w:val="00AE1FE3"/>
    <w:rsid w:val="00AE28CE"/>
    <w:rsid w:val="00AE3914"/>
    <w:rsid w:val="00AE707E"/>
    <w:rsid w:val="00AF1637"/>
    <w:rsid w:val="00AF441C"/>
    <w:rsid w:val="00AF4BC6"/>
    <w:rsid w:val="00AF75D2"/>
    <w:rsid w:val="00B036FA"/>
    <w:rsid w:val="00B049A5"/>
    <w:rsid w:val="00B117A3"/>
    <w:rsid w:val="00B26209"/>
    <w:rsid w:val="00B31DEC"/>
    <w:rsid w:val="00B33E8F"/>
    <w:rsid w:val="00B40FC6"/>
    <w:rsid w:val="00B41EBF"/>
    <w:rsid w:val="00B448D8"/>
    <w:rsid w:val="00B57EA3"/>
    <w:rsid w:val="00B603D8"/>
    <w:rsid w:val="00B62976"/>
    <w:rsid w:val="00B65AC1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A7785"/>
    <w:rsid w:val="00BB0113"/>
    <w:rsid w:val="00BB0469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845"/>
    <w:rsid w:val="00BE5F39"/>
    <w:rsid w:val="00BE6274"/>
    <w:rsid w:val="00BF1AE5"/>
    <w:rsid w:val="00BF4AD1"/>
    <w:rsid w:val="00C00E71"/>
    <w:rsid w:val="00C0474A"/>
    <w:rsid w:val="00C06E2B"/>
    <w:rsid w:val="00C1013C"/>
    <w:rsid w:val="00C11FDC"/>
    <w:rsid w:val="00C13DD0"/>
    <w:rsid w:val="00C15106"/>
    <w:rsid w:val="00C17EDF"/>
    <w:rsid w:val="00C20192"/>
    <w:rsid w:val="00C23DB5"/>
    <w:rsid w:val="00C314B9"/>
    <w:rsid w:val="00C3583F"/>
    <w:rsid w:val="00C35DF7"/>
    <w:rsid w:val="00C3717C"/>
    <w:rsid w:val="00C37522"/>
    <w:rsid w:val="00C42083"/>
    <w:rsid w:val="00C4392F"/>
    <w:rsid w:val="00C47CF8"/>
    <w:rsid w:val="00C62FC3"/>
    <w:rsid w:val="00C66AF2"/>
    <w:rsid w:val="00C67FF0"/>
    <w:rsid w:val="00C727E1"/>
    <w:rsid w:val="00C76980"/>
    <w:rsid w:val="00C8023F"/>
    <w:rsid w:val="00C81F7C"/>
    <w:rsid w:val="00C81FAC"/>
    <w:rsid w:val="00C832A6"/>
    <w:rsid w:val="00C83589"/>
    <w:rsid w:val="00C83D85"/>
    <w:rsid w:val="00C8740B"/>
    <w:rsid w:val="00C91923"/>
    <w:rsid w:val="00C96EA4"/>
    <w:rsid w:val="00CA13D0"/>
    <w:rsid w:val="00CA296E"/>
    <w:rsid w:val="00CA519B"/>
    <w:rsid w:val="00CA5845"/>
    <w:rsid w:val="00CB0842"/>
    <w:rsid w:val="00CB0A75"/>
    <w:rsid w:val="00CB3579"/>
    <w:rsid w:val="00CC1341"/>
    <w:rsid w:val="00CC39F6"/>
    <w:rsid w:val="00CC6F3E"/>
    <w:rsid w:val="00CE40A5"/>
    <w:rsid w:val="00CF06D3"/>
    <w:rsid w:val="00CF23FB"/>
    <w:rsid w:val="00CF3A49"/>
    <w:rsid w:val="00CF40A2"/>
    <w:rsid w:val="00D009C7"/>
    <w:rsid w:val="00D04342"/>
    <w:rsid w:val="00D07E66"/>
    <w:rsid w:val="00D12346"/>
    <w:rsid w:val="00D1531C"/>
    <w:rsid w:val="00D2511F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44D8"/>
    <w:rsid w:val="00D77517"/>
    <w:rsid w:val="00D80448"/>
    <w:rsid w:val="00D82768"/>
    <w:rsid w:val="00D86A27"/>
    <w:rsid w:val="00D96C17"/>
    <w:rsid w:val="00D96D58"/>
    <w:rsid w:val="00DA334A"/>
    <w:rsid w:val="00DA611D"/>
    <w:rsid w:val="00DB15DF"/>
    <w:rsid w:val="00DB28FD"/>
    <w:rsid w:val="00DB2A65"/>
    <w:rsid w:val="00DB2FBD"/>
    <w:rsid w:val="00DB7A10"/>
    <w:rsid w:val="00DB7D3D"/>
    <w:rsid w:val="00DC18A7"/>
    <w:rsid w:val="00DC2D39"/>
    <w:rsid w:val="00DD06BD"/>
    <w:rsid w:val="00DD2095"/>
    <w:rsid w:val="00DD5C89"/>
    <w:rsid w:val="00DE6E0D"/>
    <w:rsid w:val="00DF03D7"/>
    <w:rsid w:val="00DF2405"/>
    <w:rsid w:val="00DF2E48"/>
    <w:rsid w:val="00DF4077"/>
    <w:rsid w:val="00E07130"/>
    <w:rsid w:val="00E07361"/>
    <w:rsid w:val="00E1000D"/>
    <w:rsid w:val="00E13028"/>
    <w:rsid w:val="00E13850"/>
    <w:rsid w:val="00E15183"/>
    <w:rsid w:val="00E17359"/>
    <w:rsid w:val="00E17EC0"/>
    <w:rsid w:val="00E23E22"/>
    <w:rsid w:val="00E25436"/>
    <w:rsid w:val="00E267AD"/>
    <w:rsid w:val="00E35293"/>
    <w:rsid w:val="00E3601F"/>
    <w:rsid w:val="00E36B8C"/>
    <w:rsid w:val="00E36DDF"/>
    <w:rsid w:val="00E42019"/>
    <w:rsid w:val="00E50901"/>
    <w:rsid w:val="00E52F96"/>
    <w:rsid w:val="00E53FEB"/>
    <w:rsid w:val="00E6061F"/>
    <w:rsid w:val="00E63B89"/>
    <w:rsid w:val="00E63DC0"/>
    <w:rsid w:val="00E65BF5"/>
    <w:rsid w:val="00E66E40"/>
    <w:rsid w:val="00E709AF"/>
    <w:rsid w:val="00E72297"/>
    <w:rsid w:val="00E72B36"/>
    <w:rsid w:val="00E74A2F"/>
    <w:rsid w:val="00E76421"/>
    <w:rsid w:val="00E779A4"/>
    <w:rsid w:val="00E86408"/>
    <w:rsid w:val="00E87092"/>
    <w:rsid w:val="00E93D82"/>
    <w:rsid w:val="00E94CC2"/>
    <w:rsid w:val="00E95EBF"/>
    <w:rsid w:val="00EA2589"/>
    <w:rsid w:val="00EA6FC2"/>
    <w:rsid w:val="00EB1AE0"/>
    <w:rsid w:val="00EB67AA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012D3"/>
    <w:rsid w:val="00F12CAB"/>
    <w:rsid w:val="00F15E18"/>
    <w:rsid w:val="00F17B29"/>
    <w:rsid w:val="00F202DE"/>
    <w:rsid w:val="00F20E49"/>
    <w:rsid w:val="00F33012"/>
    <w:rsid w:val="00F33E57"/>
    <w:rsid w:val="00F34378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DE6"/>
    <w:rsid w:val="00F52FFC"/>
    <w:rsid w:val="00F55BD8"/>
    <w:rsid w:val="00F570D3"/>
    <w:rsid w:val="00F60325"/>
    <w:rsid w:val="00F669F1"/>
    <w:rsid w:val="00F67618"/>
    <w:rsid w:val="00F703DA"/>
    <w:rsid w:val="00F70A42"/>
    <w:rsid w:val="00F719DD"/>
    <w:rsid w:val="00F71CC0"/>
    <w:rsid w:val="00F72E21"/>
    <w:rsid w:val="00F7584D"/>
    <w:rsid w:val="00F778DF"/>
    <w:rsid w:val="00F77B79"/>
    <w:rsid w:val="00F848D1"/>
    <w:rsid w:val="00F85AA9"/>
    <w:rsid w:val="00F95660"/>
    <w:rsid w:val="00FA3239"/>
    <w:rsid w:val="00FA39BE"/>
    <w:rsid w:val="00FA790E"/>
    <w:rsid w:val="00FB06CD"/>
    <w:rsid w:val="00FB1C0C"/>
    <w:rsid w:val="00FB2C1F"/>
    <w:rsid w:val="00FB2CE6"/>
    <w:rsid w:val="00FC4C0C"/>
    <w:rsid w:val="00FD0242"/>
    <w:rsid w:val="00FD53A4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Body Text"/>
    <w:basedOn w:val="a0"/>
    <w:link w:val="aa"/>
    <w:uiPriority w:val="99"/>
    <w:semiHidden/>
    <w:unhideWhenUsed/>
    <w:rsid w:val="002745E6"/>
    <w:pPr>
      <w:spacing w:after="120" w:line="276" w:lineRule="auto"/>
    </w:pPr>
    <w:rPr>
      <w:rFonts w:asciiTheme="minorHAnsi" w:eastAsiaTheme="minorEastAsia" w:hAnsiTheme="minorHAnsi" w:cstheme="minorBidi"/>
      <w:noProof w:val="0"/>
      <w:sz w:val="22"/>
      <w:szCs w:val="22"/>
      <w:lang w:val="ru-RU" w:eastAsia="ru-RU"/>
    </w:rPr>
  </w:style>
  <w:style w:type="character" w:customStyle="1" w:styleId="aa">
    <w:name w:val="Основной текст Знак"/>
    <w:basedOn w:val="a1"/>
    <w:link w:val="a9"/>
    <w:uiPriority w:val="99"/>
    <w:semiHidden/>
    <w:rsid w:val="002745E6"/>
    <w:rPr>
      <w:rFonts w:eastAsiaTheme="minorEastAsia"/>
      <w:lang w:eastAsia="ru-RU"/>
    </w:rPr>
  </w:style>
  <w:style w:type="table" w:customStyle="1" w:styleId="10">
    <w:name w:val="Сетка таблицы1"/>
    <w:basedOn w:val="a2"/>
    <w:next w:val="a5"/>
    <w:uiPriority w:val="39"/>
    <w:rsid w:val="008051D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5</Pages>
  <Words>1968</Words>
  <Characters>11221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93</cp:revision>
  <cp:lastPrinted>2022-11-03T07:50:00Z</cp:lastPrinted>
  <dcterms:created xsi:type="dcterms:W3CDTF">2022-08-04T11:42:00Z</dcterms:created>
  <dcterms:modified xsi:type="dcterms:W3CDTF">2022-11-03T11:47:00Z</dcterms:modified>
</cp:coreProperties>
</file>