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1"/>
        <w:tblW w:w="15701" w:type="dxa"/>
        <w:tblLayout w:type="fixed"/>
        <w:tblLook w:val="04A0" w:firstRow="1" w:lastRow="0" w:firstColumn="1" w:lastColumn="0" w:noHBand="0" w:noVBand="1"/>
      </w:tblPr>
      <w:tblGrid>
        <w:gridCol w:w="1809"/>
        <w:gridCol w:w="1843"/>
        <w:gridCol w:w="992"/>
        <w:gridCol w:w="993"/>
        <w:gridCol w:w="4536"/>
        <w:gridCol w:w="4110"/>
        <w:gridCol w:w="1418"/>
      </w:tblGrid>
      <w:tr w:rsidR="00811EDA" w:rsidRPr="009A1FAA" w:rsidTr="00FE6866">
        <w:trPr>
          <w:trHeight w:val="567"/>
        </w:trPr>
        <w:tc>
          <w:tcPr>
            <w:tcW w:w="15701" w:type="dxa"/>
            <w:gridSpan w:val="7"/>
            <w:tcBorders>
              <w:bottom w:val="single" w:sz="4" w:space="0" w:color="auto"/>
            </w:tcBorders>
            <w:shd w:val="clear" w:color="auto" w:fill="auto"/>
          </w:tcPr>
          <w:p w:rsidR="00811EDA" w:rsidRPr="001D39D9" w:rsidRDefault="00811EDA" w:rsidP="00811EDA">
            <w:pPr>
              <w:pStyle w:val="a4"/>
              <w:rPr>
                <w:sz w:val="20"/>
                <w:szCs w:val="20"/>
              </w:rPr>
            </w:pPr>
            <w:r>
              <w:rPr>
                <w:sz w:val="20"/>
                <w:szCs w:val="20"/>
              </w:rPr>
              <w:t xml:space="preserve">                                                                                                                                                                                                                                                                                       </w:t>
            </w:r>
            <w:r w:rsidRPr="001D39D9">
              <w:rPr>
                <w:sz w:val="20"/>
                <w:szCs w:val="20"/>
              </w:rPr>
              <w:t>Anexa nr.1</w:t>
            </w:r>
          </w:p>
          <w:p w:rsidR="00811EDA" w:rsidRPr="001D39D9" w:rsidRDefault="00811EDA" w:rsidP="00811EDA">
            <w:pPr>
              <w:pStyle w:val="a4"/>
              <w:rPr>
                <w:sz w:val="20"/>
                <w:szCs w:val="20"/>
              </w:rPr>
            </w:pPr>
            <w:r>
              <w:rPr>
                <w:sz w:val="20"/>
                <w:szCs w:val="20"/>
              </w:rPr>
              <w:t xml:space="preserve">                                                                                                                                                                                                                                                           l</w:t>
            </w:r>
            <w:r w:rsidRPr="001D39D9">
              <w:rPr>
                <w:sz w:val="20"/>
                <w:szCs w:val="20"/>
              </w:rPr>
              <w:t>a contractul nr. ___</w:t>
            </w:r>
          </w:p>
          <w:p w:rsidR="00811EDA" w:rsidRPr="001D39D9" w:rsidRDefault="00811EDA" w:rsidP="00811EDA">
            <w:pPr>
              <w:pStyle w:val="a4"/>
              <w:rPr>
                <w:sz w:val="20"/>
                <w:szCs w:val="20"/>
              </w:rPr>
            </w:pPr>
            <w:r>
              <w:rPr>
                <w:sz w:val="20"/>
                <w:szCs w:val="20"/>
              </w:rPr>
              <w:t xml:space="preserve">                                                                                                                                                                                                                                                           d</w:t>
            </w:r>
            <w:r w:rsidR="00EB42AF">
              <w:rPr>
                <w:sz w:val="20"/>
                <w:szCs w:val="20"/>
              </w:rPr>
              <w:t>in ,,___” ___________ 202</w:t>
            </w:r>
            <w:r w:rsidR="00BF564E">
              <w:rPr>
                <w:sz w:val="20"/>
                <w:szCs w:val="20"/>
              </w:rPr>
              <w:t>6</w:t>
            </w:r>
            <w:bookmarkStart w:id="0" w:name="_GoBack"/>
            <w:bookmarkEnd w:id="0"/>
          </w:p>
          <w:p w:rsidR="00811EDA" w:rsidRPr="009A1FAA" w:rsidRDefault="00811EDA" w:rsidP="00811EDA">
            <w:pPr>
              <w:shd w:val="clear" w:color="auto" w:fill="FFFFFF" w:themeFill="background1"/>
              <w:spacing w:before="120"/>
              <w:rPr>
                <w:b/>
              </w:rPr>
            </w:pPr>
            <w:r w:rsidRPr="001D39D9">
              <w:rPr>
                <w:b/>
                <w:sz w:val="28"/>
                <w:szCs w:val="28"/>
              </w:rPr>
              <w:t xml:space="preserve">Specificația </w:t>
            </w:r>
            <w:r>
              <w:rPr>
                <w:b/>
                <w:sz w:val="28"/>
                <w:szCs w:val="28"/>
              </w:rPr>
              <w:t>tehnică</w:t>
            </w:r>
          </w:p>
        </w:tc>
      </w:tr>
      <w:tr w:rsidR="00811EDA" w:rsidRPr="009A1FAA" w:rsidTr="00FE6866">
        <w:trPr>
          <w:trHeight w:val="567"/>
        </w:trPr>
        <w:tc>
          <w:tcPr>
            <w:tcW w:w="15701" w:type="dxa"/>
            <w:gridSpan w:val="7"/>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811EDA">
            <w:pPr>
              <w:shd w:val="clear" w:color="auto" w:fill="FFFFFF" w:themeFill="background1"/>
              <w:spacing w:before="120"/>
              <w:rPr>
                <w:b/>
              </w:rPr>
            </w:pPr>
            <w:r w:rsidRPr="003218E1">
              <w:t>Numărul  procedurii de achiziție______________din_________</w:t>
            </w:r>
          </w:p>
        </w:tc>
      </w:tr>
      <w:tr w:rsidR="00811EDA" w:rsidRPr="009A1FAA" w:rsidTr="00FE6866">
        <w:trPr>
          <w:trHeight w:val="567"/>
        </w:trPr>
        <w:tc>
          <w:tcPr>
            <w:tcW w:w="15701" w:type="dxa"/>
            <w:gridSpan w:val="7"/>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EB42AF">
            <w:pPr>
              <w:shd w:val="clear" w:color="auto" w:fill="FFFFFF" w:themeFill="background1"/>
              <w:spacing w:before="120"/>
              <w:rPr>
                <w:b/>
              </w:rPr>
            </w:pPr>
            <w:r w:rsidRPr="003218E1">
              <w:t>Obiectul de achiziției</w:t>
            </w:r>
            <w:r w:rsidRPr="00B432F0">
              <w:t>:</w:t>
            </w:r>
            <w:r w:rsidR="00522B91">
              <w:rPr>
                <w:sz w:val="26"/>
                <w:szCs w:val="26"/>
              </w:rPr>
              <w:t xml:space="preserve"> </w:t>
            </w:r>
            <w:r w:rsidR="00522B91" w:rsidRPr="0083347D">
              <w:rPr>
                <w:b/>
                <w:sz w:val="26"/>
                <w:szCs w:val="26"/>
              </w:rPr>
              <w:t>Achiziționarea</w:t>
            </w:r>
            <w:r w:rsidR="00522B91" w:rsidRPr="0083347D">
              <w:rPr>
                <w:b/>
                <w:sz w:val="26"/>
                <w:szCs w:val="26"/>
                <w:lang w:val="en-US"/>
              </w:rPr>
              <w:t xml:space="preserve"> </w:t>
            </w:r>
            <w:r w:rsidR="00C0388B">
              <w:rPr>
                <w:b/>
                <w:sz w:val="26"/>
                <w:szCs w:val="26"/>
                <w:lang w:val="en-US"/>
              </w:rPr>
              <w:t xml:space="preserve">de apă </w:t>
            </w:r>
            <w:r w:rsidR="00FE6866">
              <w:rPr>
                <w:b/>
                <w:sz w:val="26"/>
                <w:szCs w:val="26"/>
              </w:rPr>
              <w:t>potabil</w:t>
            </w:r>
            <w:r w:rsidR="00EB42AF">
              <w:rPr>
                <w:b/>
                <w:sz w:val="26"/>
                <w:szCs w:val="26"/>
              </w:rPr>
              <w:t>ă</w:t>
            </w:r>
          </w:p>
        </w:tc>
      </w:tr>
      <w:tr w:rsidR="00811EDA" w:rsidRPr="009A1FAA" w:rsidTr="00FE6866">
        <w:trPr>
          <w:trHeight w:val="567"/>
        </w:trPr>
        <w:tc>
          <w:tcPr>
            <w:tcW w:w="1809" w:type="dxa"/>
            <w:tcBorders>
              <w:top w:val="single" w:sz="4" w:space="0" w:color="auto"/>
              <w:left w:val="single" w:sz="4" w:space="0" w:color="auto"/>
              <w:bottom w:val="single" w:sz="4" w:space="0" w:color="auto"/>
              <w:right w:val="single" w:sz="4" w:space="0" w:color="auto"/>
            </w:tcBorders>
            <w:shd w:val="clear" w:color="auto" w:fill="auto"/>
          </w:tcPr>
          <w:p w:rsidR="00811EDA" w:rsidRPr="00811EDA" w:rsidRDefault="00811EDA" w:rsidP="00811EDA">
            <w:pPr>
              <w:pStyle w:val="a4"/>
              <w:jc w:val="center"/>
              <w:rPr>
                <w:b/>
              </w:rPr>
            </w:pPr>
            <w:r w:rsidRPr="00811EDA">
              <w:rPr>
                <w:b/>
              </w:rPr>
              <w:t>Denumirea bunurilor/</w:t>
            </w:r>
          </w:p>
          <w:p w:rsidR="00811EDA" w:rsidRPr="009A1FAA" w:rsidRDefault="00811EDA" w:rsidP="00811EDA">
            <w:pPr>
              <w:pStyle w:val="a4"/>
              <w:jc w:val="center"/>
              <w:rPr>
                <w:noProof w:val="0"/>
                <w:lang w:val="it-IT" w:eastAsia="ru-RU"/>
              </w:rPr>
            </w:pPr>
            <w:r w:rsidRPr="00811EDA">
              <w:rPr>
                <w:b/>
              </w:rPr>
              <w:t>serviciilor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811EDA">
            <w:pPr>
              <w:jc w:val="center"/>
              <w:rPr>
                <w:b/>
              </w:rPr>
            </w:pPr>
            <w:r w:rsidRPr="009A1FAA">
              <w:rPr>
                <w:b/>
              </w:rPr>
              <w:t>Denumirea modelului bunului/</w:t>
            </w:r>
          </w:p>
          <w:p w:rsidR="00811EDA" w:rsidRPr="009A1FAA" w:rsidRDefault="00811EDA" w:rsidP="00811EDA">
            <w:pPr>
              <w:shd w:val="clear" w:color="auto" w:fill="FFFFFF" w:themeFill="background1"/>
              <w:spacing w:before="120"/>
              <w:jc w:val="center"/>
              <w:rPr>
                <w:b/>
                <w:noProof w:val="0"/>
                <w:lang w:val="ru-RU" w:eastAsia="ru-RU"/>
              </w:rPr>
            </w:pPr>
            <w:r w:rsidRPr="009A1FAA">
              <w:rPr>
                <w:b/>
              </w:rPr>
              <w:t>serviciului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811EDA">
            <w:pPr>
              <w:shd w:val="clear" w:color="auto" w:fill="FFFFFF" w:themeFill="background1"/>
              <w:spacing w:before="120"/>
              <w:jc w:val="center"/>
              <w:rPr>
                <w:b/>
                <w:noProof w:val="0"/>
                <w:lang w:val="ru-RU" w:eastAsia="ru-RU"/>
              </w:rPr>
            </w:pPr>
            <w:r w:rsidRPr="009A1FAA">
              <w:rPr>
                <w:b/>
              </w:rPr>
              <w:t>Ţara de origine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811EDA">
            <w:pPr>
              <w:shd w:val="clear" w:color="auto" w:fill="FFFFFF" w:themeFill="background1"/>
              <w:spacing w:before="120"/>
              <w:jc w:val="center"/>
              <w:rPr>
                <w:b/>
                <w:noProof w:val="0"/>
                <w:lang w:val="it-IT" w:eastAsia="ru-RU"/>
              </w:rPr>
            </w:pPr>
            <w:r w:rsidRPr="009A1FAA">
              <w:rPr>
                <w:b/>
              </w:rPr>
              <w:t>Produ-cătorul</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811EDA" w:rsidRPr="009A1FAA" w:rsidRDefault="00811EDA" w:rsidP="00811EDA">
            <w:pPr>
              <w:rPr>
                <w:b/>
              </w:rPr>
            </w:pPr>
            <w:r w:rsidRPr="009A1FAA">
              <w:rPr>
                <w:b/>
              </w:rPr>
              <w:t>Specificarea tehnică deplină solicitată de către autoritatea contractantă</w:t>
            </w:r>
          </w:p>
          <w:p w:rsidR="00811EDA" w:rsidRPr="009A1FAA" w:rsidRDefault="00811EDA" w:rsidP="00811EDA">
            <w:pPr>
              <w:shd w:val="clear" w:color="auto" w:fill="FFFFFF" w:themeFill="background1"/>
              <w:spacing w:before="120"/>
              <w:rPr>
                <w:b/>
                <w:noProof w:val="0"/>
                <w:lang w:val="it-IT" w:eastAsia="ru-RU"/>
              </w:rPr>
            </w:pPr>
          </w:p>
        </w:tc>
        <w:tc>
          <w:tcPr>
            <w:tcW w:w="4110" w:type="dxa"/>
            <w:tcBorders>
              <w:top w:val="single" w:sz="4" w:space="0" w:color="auto"/>
              <w:left w:val="single" w:sz="4" w:space="0" w:color="auto"/>
              <w:bottom w:val="single" w:sz="4" w:space="0" w:color="auto"/>
              <w:right w:val="single" w:sz="4" w:space="0" w:color="auto"/>
            </w:tcBorders>
          </w:tcPr>
          <w:p w:rsidR="00811EDA" w:rsidRPr="009A1FAA" w:rsidRDefault="00811EDA" w:rsidP="00811EDA">
            <w:pPr>
              <w:rPr>
                <w:b/>
              </w:rPr>
            </w:pPr>
            <w:r w:rsidRPr="009A1FAA">
              <w:rPr>
                <w:b/>
              </w:rPr>
              <w:t>Specificarea tehnică deplină propusă de către ofertant</w:t>
            </w:r>
          </w:p>
          <w:p w:rsidR="00811EDA" w:rsidRPr="009A1FAA" w:rsidRDefault="00811EDA" w:rsidP="00811EDA">
            <w:pPr>
              <w:shd w:val="clear" w:color="auto" w:fill="FFFFFF" w:themeFill="background1"/>
              <w:spacing w:before="120"/>
              <w:rPr>
                <w:b/>
                <w:noProof w:val="0"/>
                <w:lang w:eastAsia="ru-RU"/>
              </w:rPr>
            </w:pPr>
          </w:p>
        </w:tc>
        <w:tc>
          <w:tcPr>
            <w:tcW w:w="1418" w:type="dxa"/>
            <w:tcBorders>
              <w:top w:val="single" w:sz="4" w:space="0" w:color="auto"/>
              <w:left w:val="single" w:sz="4" w:space="0" w:color="auto"/>
              <w:bottom w:val="single" w:sz="4" w:space="0" w:color="auto"/>
              <w:right w:val="single" w:sz="4" w:space="0" w:color="auto"/>
            </w:tcBorders>
          </w:tcPr>
          <w:p w:rsidR="00811EDA" w:rsidRPr="009A1FAA" w:rsidRDefault="00811EDA" w:rsidP="00811EDA">
            <w:pPr>
              <w:shd w:val="clear" w:color="auto" w:fill="FFFFFF" w:themeFill="background1"/>
              <w:spacing w:before="120"/>
              <w:jc w:val="center"/>
              <w:rPr>
                <w:b/>
                <w:noProof w:val="0"/>
                <w:lang w:val="it-IT" w:eastAsia="ru-RU"/>
              </w:rPr>
            </w:pPr>
            <w:r w:rsidRPr="009A1FAA">
              <w:rPr>
                <w:b/>
              </w:rPr>
              <w:t>Standarde de referinţă</w:t>
            </w:r>
          </w:p>
        </w:tc>
      </w:tr>
      <w:tr w:rsidR="00811EDA" w:rsidRPr="009A1FAA" w:rsidTr="00FE6866">
        <w:trPr>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rsidR="00811EDA" w:rsidRPr="009A1FAA" w:rsidRDefault="00811EDA" w:rsidP="00811EDA">
            <w:pPr>
              <w:shd w:val="clear" w:color="auto" w:fill="FFFFFF" w:themeFill="background1"/>
              <w:spacing w:before="120"/>
              <w:jc w:val="center"/>
              <w:rPr>
                <w:b/>
                <w:noProof w:val="0"/>
                <w:lang w:val="it-IT" w:eastAsia="ru-RU"/>
              </w:rPr>
            </w:pPr>
            <w:r w:rsidRPr="009A1FAA">
              <w:rPr>
                <w:b/>
                <w:noProof w:val="0"/>
                <w:lang w:val="it-IT"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11EDA" w:rsidRPr="009A1FAA" w:rsidRDefault="00811EDA" w:rsidP="00811EDA">
            <w:pPr>
              <w:shd w:val="clear" w:color="auto" w:fill="FFFFFF" w:themeFill="background1"/>
              <w:spacing w:before="120"/>
              <w:jc w:val="center"/>
              <w:rPr>
                <w:b/>
                <w:noProof w:val="0"/>
                <w:lang w:eastAsia="ru-RU"/>
              </w:rPr>
            </w:pPr>
            <w:r w:rsidRPr="009A1FAA">
              <w:rPr>
                <w:b/>
                <w:noProof w:val="0"/>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1EDA" w:rsidRPr="009A1FAA" w:rsidRDefault="00811EDA" w:rsidP="00811EDA">
            <w:pPr>
              <w:shd w:val="clear" w:color="auto" w:fill="FFFFFF" w:themeFill="background1"/>
              <w:spacing w:before="120"/>
              <w:jc w:val="center"/>
              <w:rPr>
                <w:b/>
                <w:noProof w:val="0"/>
                <w:lang w:eastAsia="ru-RU"/>
              </w:rPr>
            </w:pPr>
            <w:r w:rsidRPr="009A1FAA">
              <w:rPr>
                <w:b/>
                <w:noProof w:val="0"/>
                <w:lang w:eastAsia="ru-RU"/>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11EDA" w:rsidRPr="009A1FAA" w:rsidRDefault="00811EDA" w:rsidP="00811EDA">
            <w:pPr>
              <w:shd w:val="clear" w:color="auto" w:fill="FFFFFF" w:themeFill="background1"/>
              <w:spacing w:before="120"/>
              <w:jc w:val="center"/>
              <w:rPr>
                <w:b/>
                <w:noProof w:val="0"/>
                <w:lang w:val="it-IT" w:eastAsia="ru-RU"/>
              </w:rPr>
            </w:pPr>
            <w:r w:rsidRPr="009A1FAA">
              <w:rPr>
                <w:b/>
                <w:noProof w:val="0"/>
                <w:lang w:val="it-IT" w:eastAsia="ru-RU"/>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811EDA" w:rsidRPr="009A1FAA" w:rsidRDefault="00811EDA" w:rsidP="00811EDA">
            <w:pPr>
              <w:shd w:val="clear" w:color="auto" w:fill="FFFFFF" w:themeFill="background1"/>
              <w:spacing w:before="120"/>
              <w:jc w:val="center"/>
              <w:rPr>
                <w:b/>
                <w:noProof w:val="0"/>
                <w:lang w:val="it-IT" w:eastAsia="ru-RU"/>
              </w:rPr>
            </w:pPr>
            <w:r w:rsidRPr="009A1FAA">
              <w:rPr>
                <w:b/>
                <w:noProof w:val="0"/>
                <w:lang w:val="it-IT" w:eastAsia="ru-RU"/>
              </w:rPr>
              <w:t>5</w:t>
            </w:r>
          </w:p>
        </w:tc>
        <w:tc>
          <w:tcPr>
            <w:tcW w:w="4110" w:type="dxa"/>
            <w:tcBorders>
              <w:top w:val="single" w:sz="4" w:space="0" w:color="auto"/>
              <w:left w:val="single" w:sz="4" w:space="0" w:color="auto"/>
              <w:bottom w:val="single" w:sz="4" w:space="0" w:color="auto"/>
              <w:right w:val="single" w:sz="4" w:space="0" w:color="auto"/>
            </w:tcBorders>
            <w:vAlign w:val="center"/>
          </w:tcPr>
          <w:p w:rsidR="00811EDA" w:rsidRPr="009A1FAA" w:rsidRDefault="00811EDA" w:rsidP="00811EDA">
            <w:pPr>
              <w:shd w:val="clear" w:color="auto" w:fill="FFFFFF" w:themeFill="background1"/>
              <w:spacing w:before="120"/>
              <w:jc w:val="center"/>
              <w:rPr>
                <w:b/>
                <w:noProof w:val="0"/>
                <w:lang w:val="it-IT" w:eastAsia="ru-RU"/>
              </w:rPr>
            </w:pPr>
            <w:r w:rsidRPr="009A1FAA">
              <w:rPr>
                <w:b/>
                <w:noProof w:val="0"/>
                <w:lang w:val="it-IT"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rsidR="00811EDA" w:rsidRPr="009A1FAA" w:rsidRDefault="00811EDA" w:rsidP="00811EDA">
            <w:pPr>
              <w:shd w:val="clear" w:color="auto" w:fill="FFFFFF" w:themeFill="background1"/>
              <w:spacing w:before="120"/>
              <w:jc w:val="center"/>
              <w:rPr>
                <w:b/>
                <w:noProof w:val="0"/>
                <w:lang w:val="it-IT" w:eastAsia="ru-RU"/>
              </w:rPr>
            </w:pPr>
            <w:r w:rsidRPr="009A1FAA">
              <w:rPr>
                <w:b/>
                <w:noProof w:val="0"/>
                <w:lang w:val="it-IT" w:eastAsia="ru-RU"/>
              </w:rPr>
              <w:t>7</w:t>
            </w:r>
          </w:p>
        </w:tc>
      </w:tr>
      <w:tr w:rsidR="00811EDA" w:rsidRPr="001542FC" w:rsidTr="00FE6866">
        <w:trPr>
          <w:trHeight w:val="397"/>
        </w:trPr>
        <w:tc>
          <w:tcPr>
            <w:tcW w:w="15701"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11EDA" w:rsidRPr="001542FC" w:rsidRDefault="00811EDA" w:rsidP="00811EDA">
            <w:pPr>
              <w:pStyle w:val="a4"/>
              <w:jc w:val="center"/>
              <w:rPr>
                <w:b/>
                <w:bCs/>
                <w:noProof w:val="0"/>
                <w:lang w:val="en-US" w:eastAsia="ru-RU"/>
              </w:rPr>
            </w:pPr>
            <w:r w:rsidRPr="00A0004E">
              <w:rPr>
                <w:b/>
              </w:rPr>
              <w:t>Lotul nr.1</w:t>
            </w:r>
          </w:p>
        </w:tc>
      </w:tr>
      <w:tr w:rsidR="00D4269E" w:rsidRPr="001542FC" w:rsidTr="00FE6866">
        <w:trPr>
          <w:trHeight w:val="397"/>
        </w:trPr>
        <w:tc>
          <w:tcPr>
            <w:tcW w:w="1809" w:type="dxa"/>
            <w:tcBorders>
              <w:top w:val="single" w:sz="4" w:space="0" w:color="auto"/>
              <w:left w:val="single" w:sz="4" w:space="0" w:color="auto"/>
              <w:bottom w:val="single" w:sz="4" w:space="0" w:color="auto"/>
              <w:right w:val="single" w:sz="4" w:space="0" w:color="auto"/>
            </w:tcBorders>
            <w:shd w:val="clear" w:color="auto" w:fill="auto"/>
          </w:tcPr>
          <w:p w:rsidR="00D4269E" w:rsidRPr="00B36ED3" w:rsidRDefault="00FE6866" w:rsidP="00FE6866">
            <w:pPr>
              <w:jc w:val="center"/>
              <w:rPr>
                <w:color w:val="000000"/>
              </w:rPr>
            </w:pPr>
            <w:r>
              <w:rPr>
                <w:color w:val="000000"/>
              </w:rPr>
              <w:t>Apa potabilă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E6866" w:rsidRPr="00450C98" w:rsidRDefault="00FE6866" w:rsidP="00FE6866">
            <w:pPr>
              <w:jc w:val="center"/>
            </w:pPr>
            <w:r w:rsidRPr="00450C98">
              <w:t>Apă potabilă</w:t>
            </w:r>
          </w:p>
          <w:p w:rsidR="00FE6866" w:rsidRPr="00450C98" w:rsidRDefault="00D7027C" w:rsidP="00FE6866">
            <w:pPr>
              <w:jc w:val="center"/>
            </w:pPr>
            <w:r w:rsidRPr="00D7027C">
              <w:rPr>
                <w:b/>
              </w:rPr>
              <w:t>îmbu</w:t>
            </w:r>
            <w:r w:rsidR="00FE6866" w:rsidRPr="00D7027C">
              <w:rPr>
                <w:b/>
              </w:rPr>
              <w:t>teliată</w:t>
            </w:r>
            <w:r w:rsidR="00FE6866" w:rsidRPr="00450C98">
              <w:t xml:space="preserve"> 19L.</w:t>
            </w:r>
          </w:p>
          <w:p w:rsidR="00D4269E" w:rsidRPr="00B36ED3" w:rsidRDefault="00D4269E" w:rsidP="00FE6866">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6866" w:rsidRDefault="00D4269E" w:rsidP="00D4269E">
            <w:pPr>
              <w:pStyle w:val="a4"/>
              <w:jc w:val="center"/>
              <w:rPr>
                <w:b/>
                <w:bCs/>
                <w:noProof w:val="0"/>
                <w:lang w:val="en-US" w:eastAsia="ru-RU"/>
              </w:rPr>
            </w:pPr>
            <w:r>
              <w:rPr>
                <w:b/>
                <w:bCs/>
                <w:noProof w:val="0"/>
                <w:lang w:val="en-US" w:eastAsia="ru-RU"/>
              </w:rPr>
              <w:t>UE</w:t>
            </w:r>
            <w:r w:rsidR="00FE6866">
              <w:rPr>
                <w:b/>
                <w:bCs/>
                <w:noProof w:val="0"/>
                <w:lang w:val="en-US" w:eastAsia="ru-RU"/>
              </w:rPr>
              <w:t>/</w:t>
            </w:r>
          </w:p>
          <w:p w:rsidR="00D4269E" w:rsidRPr="001542FC" w:rsidRDefault="00FE6866" w:rsidP="00D4269E">
            <w:pPr>
              <w:pStyle w:val="a4"/>
              <w:jc w:val="center"/>
              <w:rPr>
                <w:b/>
                <w:bCs/>
                <w:noProof w:val="0"/>
                <w:lang w:val="en-US" w:eastAsia="ru-RU"/>
              </w:rPr>
            </w:pPr>
            <w:r>
              <w:rPr>
                <w:b/>
                <w:bCs/>
                <w:noProof w:val="0"/>
                <w:lang w:val="en-US" w:eastAsia="ru-RU"/>
              </w:rPr>
              <w:t>MD</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E6866" w:rsidRDefault="00D4269E" w:rsidP="00D4269E">
            <w:pPr>
              <w:jc w:val="center"/>
              <w:rPr>
                <w:b/>
                <w:bCs/>
                <w:noProof w:val="0"/>
                <w:lang w:val="en-US" w:eastAsia="ru-RU"/>
              </w:rPr>
            </w:pPr>
            <w:r w:rsidRPr="00CF61C8">
              <w:rPr>
                <w:b/>
                <w:bCs/>
                <w:noProof w:val="0"/>
                <w:lang w:val="en-US" w:eastAsia="ru-RU"/>
              </w:rPr>
              <w:t>UE</w:t>
            </w:r>
            <w:r w:rsidR="00FE6866">
              <w:rPr>
                <w:b/>
                <w:bCs/>
                <w:noProof w:val="0"/>
                <w:lang w:val="en-US" w:eastAsia="ru-RU"/>
              </w:rPr>
              <w:t>/</w:t>
            </w:r>
          </w:p>
          <w:p w:rsidR="00D4269E" w:rsidRDefault="00FE6866" w:rsidP="00D4269E">
            <w:pPr>
              <w:jc w:val="center"/>
            </w:pPr>
            <w:r>
              <w:rPr>
                <w:b/>
                <w:bCs/>
                <w:noProof w:val="0"/>
                <w:lang w:val="en-US" w:eastAsia="ru-RU"/>
              </w:rPr>
              <w:t>MD</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BF564E" w:rsidRDefault="00BF564E" w:rsidP="00BF564E">
            <w:pPr>
              <w:jc w:val="both"/>
              <w:rPr>
                <w:sz w:val="20"/>
                <w:szCs w:val="20"/>
              </w:rPr>
            </w:pPr>
            <w:r w:rsidRPr="00B52071">
              <w:rPr>
                <w:sz w:val="20"/>
                <w:szCs w:val="20"/>
              </w:rPr>
              <w:t>Apă  din izvor sau sondă purificată îmbuteliată în butelii de 19 lit., sigilarea buteliilor cu capac termic din două componente. Buteliile și capacele confecționate din plastic, admise în utilizare ca ambalaj pentru lichide alimentare conform legislației în vigoare. Deținerea laboratorului pentru efectuarea analizelor chimice și microbiologice pentru evidența zilnică a calității produsului, sau prezentarea contractului cu laboratorul. (conform HG nr.278 din 24.04.2023 și Sistemul de managment al producerii ISO 22000-2018.</w:t>
            </w:r>
          </w:p>
          <w:p w:rsidR="00BF564E" w:rsidRDefault="00BF564E" w:rsidP="00BF564E">
            <w:pPr>
              <w:jc w:val="both"/>
              <w:rPr>
                <w:sz w:val="20"/>
                <w:szCs w:val="20"/>
              </w:rPr>
            </w:pPr>
            <w:r>
              <w:rPr>
                <w:sz w:val="20"/>
                <w:szCs w:val="20"/>
              </w:rPr>
              <w:t>Cerințele apei: PH-6,5-8,5</w:t>
            </w:r>
          </w:p>
          <w:p w:rsidR="00BF564E" w:rsidRPr="00B52071" w:rsidRDefault="00BF564E" w:rsidP="00BF564E">
            <w:pPr>
              <w:jc w:val="both"/>
              <w:rPr>
                <w:sz w:val="20"/>
                <w:szCs w:val="20"/>
              </w:rPr>
            </w:pPr>
            <w:r>
              <w:rPr>
                <w:sz w:val="20"/>
                <w:szCs w:val="20"/>
              </w:rPr>
              <w:t>Miniralizarea nu mai mare de 0,5 g/l.</w:t>
            </w:r>
          </w:p>
          <w:p w:rsidR="00D4269E" w:rsidRPr="00B36ED3" w:rsidRDefault="00BF564E" w:rsidP="00BF564E">
            <w:pPr>
              <w:rPr>
                <w:color w:val="000000"/>
              </w:rPr>
            </w:pPr>
            <w:r w:rsidRPr="007F3580">
              <w:rPr>
                <w:sz w:val="20"/>
                <w:szCs w:val="20"/>
              </w:rPr>
              <w:t>Operatoru</w:t>
            </w:r>
            <w:r>
              <w:rPr>
                <w:sz w:val="20"/>
                <w:szCs w:val="20"/>
              </w:rPr>
              <w:t xml:space="preserve">l economic va executa livrarea </w:t>
            </w:r>
            <w:r w:rsidRPr="007F3580">
              <w:rPr>
                <w:sz w:val="20"/>
                <w:szCs w:val="20"/>
              </w:rPr>
              <w:t>la adresa menționată în anunțul de participare.</w:t>
            </w:r>
            <w:r w:rsidRPr="007F3580">
              <w:rPr>
                <w:sz w:val="20"/>
                <w:szCs w:val="20"/>
              </w:rPr>
              <w:br/>
              <w:t>Livrarea apei se va efectua la solicitarea cumpărătorului după cum urmează:</w:t>
            </w:r>
            <w:r w:rsidRPr="007F3580">
              <w:rPr>
                <w:sz w:val="20"/>
                <w:szCs w:val="20"/>
              </w:rPr>
              <w:br/>
              <w:t>- la solicitarea efectuată în a doua jumătate a zilei, livrarea se va efectua în prima jumătate a zilei următoare.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BF564E" w:rsidRDefault="00BF564E" w:rsidP="00BF564E">
            <w:pPr>
              <w:jc w:val="both"/>
              <w:rPr>
                <w:sz w:val="20"/>
                <w:szCs w:val="20"/>
              </w:rPr>
            </w:pPr>
            <w:r w:rsidRPr="00B52071">
              <w:rPr>
                <w:sz w:val="20"/>
                <w:szCs w:val="20"/>
              </w:rPr>
              <w:t>Apă  din izvor sau sondă purificată îmbuteliată în butelii de 19 lit., sigilarea buteliilor cu capac termic din două componente. Buteliile și capacele confecționate din plastic, admise în utilizare ca ambalaj pentru lichide alimentare conform legislației în vigoare. Deținerea laboratorului pentru efectuarea analizelor chimice și microbiologice pentru evidența zilnică a calității produsului, sau prezentarea contractului cu laboratorul. (conform HG nr.278 din 24.04.2023 și Sistemul de managment al producerii ISO 22000-2018.</w:t>
            </w:r>
          </w:p>
          <w:p w:rsidR="00BF564E" w:rsidRDefault="00BF564E" w:rsidP="00BF564E">
            <w:pPr>
              <w:jc w:val="both"/>
              <w:rPr>
                <w:sz w:val="20"/>
                <w:szCs w:val="20"/>
              </w:rPr>
            </w:pPr>
            <w:r>
              <w:rPr>
                <w:sz w:val="20"/>
                <w:szCs w:val="20"/>
              </w:rPr>
              <w:t>Cerințele apei: PH-6,5-8,5</w:t>
            </w:r>
          </w:p>
          <w:p w:rsidR="00BF564E" w:rsidRPr="00B52071" w:rsidRDefault="00BF564E" w:rsidP="00BF564E">
            <w:pPr>
              <w:jc w:val="both"/>
              <w:rPr>
                <w:sz w:val="20"/>
                <w:szCs w:val="20"/>
              </w:rPr>
            </w:pPr>
            <w:r>
              <w:rPr>
                <w:sz w:val="20"/>
                <w:szCs w:val="20"/>
              </w:rPr>
              <w:t>Miniralizarea nu mai mare de 0,5 g/l.</w:t>
            </w:r>
          </w:p>
          <w:p w:rsidR="00D4269E" w:rsidRPr="00B36ED3" w:rsidRDefault="00BF564E" w:rsidP="00BF564E">
            <w:pPr>
              <w:rPr>
                <w:color w:val="000000"/>
              </w:rPr>
            </w:pPr>
            <w:r w:rsidRPr="007F3580">
              <w:rPr>
                <w:sz w:val="20"/>
                <w:szCs w:val="20"/>
              </w:rPr>
              <w:t>Operatoru</w:t>
            </w:r>
            <w:r>
              <w:rPr>
                <w:sz w:val="20"/>
                <w:szCs w:val="20"/>
              </w:rPr>
              <w:t xml:space="preserve">l economic va executa livrarea </w:t>
            </w:r>
            <w:r w:rsidRPr="007F3580">
              <w:rPr>
                <w:sz w:val="20"/>
                <w:szCs w:val="20"/>
              </w:rPr>
              <w:t>la adresa menționată în anunțul de participare.</w:t>
            </w:r>
            <w:r w:rsidRPr="007F3580">
              <w:rPr>
                <w:sz w:val="20"/>
                <w:szCs w:val="20"/>
              </w:rPr>
              <w:br/>
              <w:t>Livrarea apei se va efectua la solicitarea cumpărătorului după cum urmează:</w:t>
            </w:r>
            <w:r w:rsidRPr="007F3580">
              <w:rPr>
                <w:sz w:val="20"/>
                <w:szCs w:val="20"/>
              </w:rPr>
              <w:br/>
              <w:t>- la solicitarea efectuată în a doua jumătate a zilei, livrarea se va efectua în prima jumătate a zilei următoare.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269E" w:rsidRPr="00FE6866" w:rsidRDefault="00D4269E" w:rsidP="00D4269E">
            <w:pPr>
              <w:pStyle w:val="a4"/>
              <w:jc w:val="center"/>
              <w:rPr>
                <w:b/>
                <w:bCs/>
                <w:noProof w:val="0"/>
                <w:lang w:eastAsia="ru-RU"/>
              </w:rPr>
            </w:pPr>
          </w:p>
        </w:tc>
      </w:tr>
    </w:tbl>
    <w:p w:rsidR="004E1FD7" w:rsidRDefault="004E1FD7" w:rsidP="004E1FD7">
      <w:pPr>
        <w:pStyle w:val="a"/>
        <w:numPr>
          <w:ilvl w:val="0"/>
          <w:numId w:val="0"/>
        </w:numPr>
        <w:tabs>
          <w:tab w:val="clear" w:pos="1134"/>
          <w:tab w:val="left" w:pos="2685"/>
        </w:tabs>
        <w:spacing w:line="276" w:lineRule="auto"/>
        <w:contextualSpacing/>
        <w:jc w:val="center"/>
        <w:rPr>
          <w:b/>
          <w:sz w:val="26"/>
          <w:szCs w:val="26"/>
          <w:lang w:val="ro-RO"/>
        </w:rPr>
      </w:pPr>
      <w:bookmarkStart w:id="1" w:name="_Hlk129701819"/>
    </w:p>
    <w:bookmarkEnd w:id="1"/>
    <w:p w:rsidR="004E1FD7" w:rsidRPr="00D0772F" w:rsidRDefault="004E1FD7" w:rsidP="004E1FD7">
      <w:pPr>
        <w:jc w:val="both"/>
      </w:pPr>
    </w:p>
    <w:p w:rsidR="00811EDA" w:rsidRDefault="00811EDA" w:rsidP="00FE6866">
      <w:pPr>
        <w:pStyle w:val="a"/>
        <w:numPr>
          <w:ilvl w:val="0"/>
          <w:numId w:val="0"/>
        </w:numPr>
        <w:tabs>
          <w:tab w:val="clear" w:pos="1134"/>
          <w:tab w:val="left" w:pos="2685"/>
        </w:tabs>
        <w:spacing w:line="276" w:lineRule="auto"/>
        <w:contextualSpacing/>
        <w:jc w:val="center"/>
      </w:pPr>
    </w:p>
    <w:sectPr w:rsidR="00811EDA" w:rsidSect="00D4269E">
      <w:pgSz w:w="16838" w:h="11906" w:orient="landscape"/>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EDA"/>
    <w:rsid w:val="004C1272"/>
    <w:rsid w:val="004E1FD7"/>
    <w:rsid w:val="00522B91"/>
    <w:rsid w:val="006252B3"/>
    <w:rsid w:val="00682564"/>
    <w:rsid w:val="007B4C46"/>
    <w:rsid w:val="00811EDA"/>
    <w:rsid w:val="00A971D5"/>
    <w:rsid w:val="00BF564E"/>
    <w:rsid w:val="00C0388B"/>
    <w:rsid w:val="00D22A21"/>
    <w:rsid w:val="00D4269E"/>
    <w:rsid w:val="00D7027C"/>
    <w:rsid w:val="00EB42AF"/>
    <w:rsid w:val="00FE68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1ED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811EDA"/>
    <w:pPr>
      <w:spacing w:after="0" w:line="240" w:lineRule="auto"/>
    </w:pPr>
    <w:rPr>
      <w:rFonts w:ascii="Times New Roman" w:eastAsia="Times New Roman" w:hAnsi="Times New Roman" w:cs="Times New Roman"/>
      <w:noProof/>
      <w:sz w:val="24"/>
      <w:szCs w:val="24"/>
      <w:lang w:val="ro-RO"/>
    </w:rPr>
  </w:style>
  <w:style w:type="table" w:styleId="a5">
    <w:name w:val="Table Grid"/>
    <w:basedOn w:val="a2"/>
    <w:uiPriority w:val="59"/>
    <w:rsid w:val="00D426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Paragraph"/>
    <w:aliases w:val="HotarirePunct1,AB List 1"/>
    <w:basedOn w:val="a0"/>
    <w:link w:val="a6"/>
    <w:uiPriority w:val="34"/>
    <w:qFormat/>
    <w:rsid w:val="00D4269E"/>
    <w:pPr>
      <w:numPr>
        <w:numId w:val="1"/>
      </w:numPr>
      <w:tabs>
        <w:tab w:val="left" w:pos="1134"/>
      </w:tabs>
      <w:jc w:val="both"/>
    </w:pPr>
    <w:rPr>
      <w:noProof w:val="0"/>
      <w:lang w:val="en-US"/>
    </w:rPr>
  </w:style>
  <w:style w:type="character" w:customStyle="1" w:styleId="a6">
    <w:name w:val="Абзац списка Знак"/>
    <w:aliases w:val="HotarirePunct1 Знак,AB List 1 Знак"/>
    <w:link w:val="a"/>
    <w:uiPriority w:val="34"/>
    <w:locked/>
    <w:rsid w:val="00D4269E"/>
    <w:rPr>
      <w:rFonts w:ascii="Times New Roman" w:eastAsia="Times New Roman" w:hAnsi="Times New Roman" w:cs="Times New Roman"/>
      <w:sz w:val="24"/>
      <w:szCs w:val="24"/>
      <w:lang w:val="en-US"/>
    </w:rPr>
  </w:style>
  <w:style w:type="paragraph" w:styleId="a7">
    <w:name w:val="Balloon Text"/>
    <w:basedOn w:val="a0"/>
    <w:link w:val="a8"/>
    <w:uiPriority w:val="99"/>
    <w:semiHidden/>
    <w:unhideWhenUsed/>
    <w:rsid w:val="00C0388B"/>
    <w:rPr>
      <w:rFonts w:ascii="Tahoma" w:hAnsi="Tahoma" w:cs="Tahoma"/>
      <w:sz w:val="16"/>
      <w:szCs w:val="16"/>
    </w:rPr>
  </w:style>
  <w:style w:type="character" w:customStyle="1" w:styleId="a8">
    <w:name w:val="Текст выноски Знак"/>
    <w:basedOn w:val="a1"/>
    <w:link w:val="a7"/>
    <w:uiPriority w:val="99"/>
    <w:semiHidden/>
    <w:rsid w:val="00C0388B"/>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1ED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811EDA"/>
    <w:pPr>
      <w:spacing w:after="0" w:line="240" w:lineRule="auto"/>
    </w:pPr>
    <w:rPr>
      <w:rFonts w:ascii="Times New Roman" w:eastAsia="Times New Roman" w:hAnsi="Times New Roman" w:cs="Times New Roman"/>
      <w:noProof/>
      <w:sz w:val="24"/>
      <w:szCs w:val="24"/>
      <w:lang w:val="ro-RO"/>
    </w:rPr>
  </w:style>
  <w:style w:type="table" w:styleId="a5">
    <w:name w:val="Table Grid"/>
    <w:basedOn w:val="a2"/>
    <w:uiPriority w:val="59"/>
    <w:rsid w:val="00D426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Paragraph"/>
    <w:aliases w:val="HotarirePunct1,AB List 1"/>
    <w:basedOn w:val="a0"/>
    <w:link w:val="a6"/>
    <w:uiPriority w:val="34"/>
    <w:qFormat/>
    <w:rsid w:val="00D4269E"/>
    <w:pPr>
      <w:numPr>
        <w:numId w:val="1"/>
      </w:numPr>
      <w:tabs>
        <w:tab w:val="left" w:pos="1134"/>
      </w:tabs>
      <w:jc w:val="both"/>
    </w:pPr>
    <w:rPr>
      <w:noProof w:val="0"/>
      <w:lang w:val="en-US"/>
    </w:rPr>
  </w:style>
  <w:style w:type="character" w:customStyle="1" w:styleId="a6">
    <w:name w:val="Абзац списка Знак"/>
    <w:aliases w:val="HotarirePunct1 Знак,AB List 1 Знак"/>
    <w:link w:val="a"/>
    <w:uiPriority w:val="34"/>
    <w:locked/>
    <w:rsid w:val="00D4269E"/>
    <w:rPr>
      <w:rFonts w:ascii="Times New Roman" w:eastAsia="Times New Roman" w:hAnsi="Times New Roman" w:cs="Times New Roman"/>
      <w:sz w:val="24"/>
      <w:szCs w:val="24"/>
      <w:lang w:val="en-US"/>
    </w:rPr>
  </w:style>
  <w:style w:type="paragraph" w:styleId="a7">
    <w:name w:val="Balloon Text"/>
    <w:basedOn w:val="a0"/>
    <w:link w:val="a8"/>
    <w:uiPriority w:val="99"/>
    <w:semiHidden/>
    <w:unhideWhenUsed/>
    <w:rsid w:val="00C0388B"/>
    <w:rPr>
      <w:rFonts w:ascii="Tahoma" w:hAnsi="Tahoma" w:cs="Tahoma"/>
      <w:sz w:val="16"/>
      <w:szCs w:val="16"/>
    </w:rPr>
  </w:style>
  <w:style w:type="character" w:customStyle="1" w:styleId="a8">
    <w:name w:val="Текст выноски Знак"/>
    <w:basedOn w:val="a1"/>
    <w:link w:val="a7"/>
    <w:uiPriority w:val="99"/>
    <w:semiHidden/>
    <w:rsid w:val="00C0388B"/>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458</Words>
  <Characters>2615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2025-02-12T12:12:00Z</cp:lastPrinted>
  <dcterms:created xsi:type="dcterms:W3CDTF">2026-01-20T11:22:00Z</dcterms:created>
  <dcterms:modified xsi:type="dcterms:W3CDTF">2026-01-20T11:22:00Z</dcterms:modified>
</cp:coreProperties>
</file>