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309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268"/>
        <w:gridCol w:w="1701"/>
        <w:gridCol w:w="822"/>
        <w:gridCol w:w="1335"/>
        <w:gridCol w:w="1060"/>
        <w:gridCol w:w="1603"/>
        <w:gridCol w:w="491"/>
        <w:gridCol w:w="3478"/>
        <w:gridCol w:w="2551"/>
      </w:tblGrid>
      <w:tr w:rsidR="00AE3E42" w:rsidRPr="00AB6C09" w14:paraId="4A1F0FA3" w14:textId="77777777" w:rsidTr="00B95096">
        <w:trPr>
          <w:gridAfter w:val="2"/>
          <w:wAfter w:w="6029" w:type="dxa"/>
          <w:trHeight w:val="80"/>
        </w:trPr>
        <w:tc>
          <w:tcPr>
            <w:tcW w:w="4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95096" w:rsidRPr="00AB6C09" w14:paraId="386B3C67" w14:textId="77777777" w:rsidTr="00B95096">
        <w:trPr>
          <w:trHeight w:val="367"/>
        </w:trPr>
        <w:tc>
          <w:tcPr>
            <w:tcW w:w="15309" w:type="dxa"/>
            <w:gridSpan w:val="9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650A4" w14:textId="77777777" w:rsidR="00B95096" w:rsidRDefault="00B95096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4F061BF4" w14:textId="49CF5030" w:rsidR="00B95096" w:rsidRPr="00AB6C09" w:rsidRDefault="00B95096" w:rsidP="00B95096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în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2, 4, 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în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 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,]</w:t>
            </w: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4B5F8882" w14:textId="77777777" w:rsidTr="00B95096">
        <w:trPr>
          <w:trHeight w:val="374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2DA1ACC0" w:rsidR="00AB6C09" w:rsidRPr="00F65F79" w:rsidRDefault="00AB6C09" w:rsidP="00AB6C09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 w:rsidR="006D1B3B"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B95096">
        <w:trPr>
          <w:trHeight w:val="277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73CE5FFB" w:rsidR="00AB6C09" w:rsidRPr="00260EC7" w:rsidRDefault="00AB6C09" w:rsidP="00260EC7">
            <w:pPr>
              <w:ind w:right="40"/>
              <w:rPr>
                <w:bCs/>
                <w:lang w:eastAsia="ru-RU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="00E54104">
              <w:rPr>
                <w:noProof w:val="0"/>
                <w:color w:val="000000"/>
                <w:lang w:val="en-US"/>
              </w:rPr>
              <w:t xml:space="preserve"> </w:t>
            </w:r>
            <w:r w:rsidR="001B6E29" w:rsidRPr="00953D4F">
              <w:rPr>
                <w:color w:val="000000"/>
              </w:rPr>
              <w:t>Reagenților și consumabilelor pentru analizatorul hematologic VSH Cube 30 necesare Departamentului investigații de laborator</w:t>
            </w:r>
          </w:p>
        </w:tc>
      </w:tr>
      <w:tr w:rsidR="00E54104" w:rsidRPr="00AB6C09" w14:paraId="3ACC0830" w14:textId="447B2290" w:rsidTr="00B95096">
        <w:trPr>
          <w:trHeight w:val="837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2869E46C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bunurilor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B63D" w14:textId="6FE90140" w:rsidR="00E54104" w:rsidRPr="00705612" w:rsidRDefault="00705612" w:rsidP="00705612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origine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producătorul</w:t>
            </w:r>
            <w:proofErr w:type="spellEnd"/>
          </w:p>
          <w:p w14:paraId="34A55A81" w14:textId="18DFB7F2" w:rsidR="00E54104" w:rsidRPr="00705612" w:rsidRDefault="00E54104" w:rsidP="00EC2B0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1CFAF" w14:textId="77777777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solicitată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  <w:p w14:paraId="5EF14E73" w14:textId="0D63B341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autoritatea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contractantă</w:t>
            </w:r>
            <w:proofErr w:type="spellEnd"/>
          </w:p>
        </w:tc>
        <w:tc>
          <w:tcPr>
            <w:tcW w:w="39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5CB9" w14:textId="0ABBBA93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propusă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ofertant</w:t>
            </w:r>
            <w:proofErr w:type="spellEnd"/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E9C993" w14:textId="0E83C56D" w:rsidR="00E54104" w:rsidRPr="00705612" w:rsidRDefault="001B6E29" w:rsidP="004E23BC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Înregistrare</w:t>
            </w:r>
            <w:proofErr w:type="spellEnd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AMDM</w:t>
            </w:r>
          </w:p>
        </w:tc>
      </w:tr>
      <w:tr w:rsidR="00E54104" w:rsidRPr="00AB6C09" w14:paraId="42F9E54F" w14:textId="4FDFDC55" w:rsidTr="00B95096">
        <w:trPr>
          <w:trHeight w:val="31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F141" w14:textId="64171D21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C5B4" w14:textId="552093F1" w:rsidR="00E54104" w:rsidRPr="009012E9" w:rsidRDefault="00E54104" w:rsidP="00EC2B01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0F0D" w14:textId="0645C29E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3603" w14:textId="3D47EB22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486FD" w14:textId="1FEDB45B" w:rsidR="00E54104" w:rsidRPr="009012E9" w:rsidRDefault="00B95096" w:rsidP="00E54104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noProof w:val="0"/>
                <w:color w:val="000000"/>
                <w:sz w:val="22"/>
                <w:lang w:val="en-US"/>
              </w:rPr>
              <w:t>5</w:t>
            </w:r>
          </w:p>
        </w:tc>
      </w:tr>
      <w:tr w:rsidR="001B6E29" w:rsidRPr="00AB6C09" w14:paraId="45221D8A" w14:textId="022CFF05" w:rsidTr="00223F14">
        <w:trPr>
          <w:trHeight w:val="403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01505" w14:textId="6495D6EA" w:rsidR="001B6E29" w:rsidRPr="009012E9" w:rsidRDefault="001B6E29" w:rsidP="001B6E29">
            <w:pPr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noProof w:val="0"/>
                <w:color w:val="000000"/>
                <w:sz w:val="22"/>
                <w:lang w:val="en-US"/>
              </w:rPr>
              <w:t xml:space="preserve">Lot 1 </w:t>
            </w:r>
            <w:proofErr w:type="spellStart"/>
            <w:r w:rsidRPr="001B6E29">
              <w:rPr>
                <w:noProof w:val="0"/>
                <w:color w:val="000000"/>
                <w:sz w:val="22"/>
                <w:lang w:val="en-US"/>
              </w:rPr>
              <w:t>Reagenților</w:t>
            </w:r>
            <w:proofErr w:type="spellEnd"/>
            <w:r w:rsidRPr="001B6E29">
              <w:rPr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1B6E29">
              <w:rPr>
                <w:noProof w:val="0"/>
                <w:color w:val="000000"/>
                <w:sz w:val="22"/>
                <w:lang w:val="en-US"/>
              </w:rPr>
              <w:t>și</w:t>
            </w:r>
            <w:proofErr w:type="spellEnd"/>
            <w:r w:rsidRPr="001B6E29">
              <w:rPr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1B6E29">
              <w:rPr>
                <w:noProof w:val="0"/>
                <w:color w:val="000000"/>
                <w:sz w:val="22"/>
                <w:lang w:val="en-US"/>
              </w:rPr>
              <w:t>consumabilelor</w:t>
            </w:r>
            <w:proofErr w:type="spellEnd"/>
            <w:r w:rsidRPr="001B6E29">
              <w:rPr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1B6E29">
              <w:rPr>
                <w:noProof w:val="0"/>
                <w:color w:val="000000"/>
                <w:sz w:val="22"/>
                <w:lang w:val="en-US"/>
              </w:rPr>
              <w:t>pentru</w:t>
            </w:r>
            <w:proofErr w:type="spellEnd"/>
            <w:r w:rsidRPr="001B6E29">
              <w:rPr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1B6E29">
              <w:rPr>
                <w:noProof w:val="0"/>
                <w:color w:val="000000"/>
                <w:sz w:val="22"/>
                <w:lang w:val="en-US"/>
              </w:rPr>
              <w:t>analizatorul</w:t>
            </w:r>
            <w:proofErr w:type="spellEnd"/>
            <w:r w:rsidRPr="001B6E29">
              <w:rPr>
                <w:noProof w:val="0"/>
                <w:color w:val="000000"/>
                <w:sz w:val="22"/>
                <w:lang w:val="en-US"/>
              </w:rPr>
              <w:t xml:space="preserve"> hematologic VSH Cube 30 </w:t>
            </w:r>
            <w:proofErr w:type="spellStart"/>
            <w:r w:rsidRPr="001B6E29">
              <w:rPr>
                <w:noProof w:val="0"/>
                <w:color w:val="000000"/>
                <w:sz w:val="22"/>
                <w:lang w:val="en-US"/>
              </w:rPr>
              <w:t>necesare</w:t>
            </w:r>
            <w:proofErr w:type="spellEnd"/>
            <w:r w:rsidRPr="001B6E29">
              <w:rPr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1B6E29">
              <w:rPr>
                <w:noProof w:val="0"/>
                <w:color w:val="000000"/>
                <w:sz w:val="22"/>
                <w:lang w:val="en-US"/>
              </w:rPr>
              <w:t>Departamentului</w:t>
            </w:r>
            <w:proofErr w:type="spellEnd"/>
            <w:r w:rsidRPr="001B6E29">
              <w:rPr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1B6E29">
              <w:rPr>
                <w:noProof w:val="0"/>
                <w:color w:val="000000"/>
                <w:sz w:val="22"/>
                <w:lang w:val="en-US"/>
              </w:rPr>
              <w:t>investigații</w:t>
            </w:r>
            <w:proofErr w:type="spellEnd"/>
            <w:r w:rsidRPr="001B6E29">
              <w:rPr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1B6E29">
              <w:rPr>
                <w:noProof w:val="0"/>
                <w:color w:val="000000"/>
                <w:sz w:val="22"/>
                <w:lang w:val="en-US"/>
              </w:rPr>
              <w:t>laborator</w:t>
            </w:r>
            <w:proofErr w:type="spellEnd"/>
          </w:p>
        </w:tc>
      </w:tr>
      <w:tr w:rsidR="001B6E29" w:rsidRPr="00AB6C09" w14:paraId="26A1845C" w14:textId="77777777" w:rsidTr="00436001">
        <w:trPr>
          <w:trHeight w:val="13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460A9" w14:textId="3B45514D" w:rsidR="001B6E29" w:rsidRPr="00E54104" w:rsidRDefault="001B6E29" w:rsidP="001B6E29">
            <w:pPr>
              <w:ind w:right="40"/>
              <w:rPr>
                <w:b/>
                <w:lang w:eastAsia="ru-RU"/>
              </w:rPr>
            </w:pPr>
            <w:r w:rsidRPr="00953D4F">
              <w:rPr>
                <w:lang w:eastAsia="ru-RU"/>
              </w:rPr>
              <w:t>Lot 1.1 Teste Transpoder RF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D2272" w14:textId="77777777" w:rsidR="001B6E29" w:rsidRPr="009012E9" w:rsidRDefault="001B6E29" w:rsidP="001B6E29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F1ADF" w14:textId="5D4C00C7" w:rsidR="001B6E29" w:rsidRPr="004E23BC" w:rsidRDefault="001B6E29" w:rsidP="001B6E29">
            <w:pPr>
              <w:rPr>
                <w:bCs/>
                <w:sz w:val="21"/>
                <w:szCs w:val="21"/>
                <w:lang w:eastAsia="ru-RU"/>
              </w:rPr>
            </w:pPr>
            <w:r w:rsidRPr="00953D4F">
              <w:rPr>
                <w:bCs/>
                <w:lang w:eastAsia="ru-RU"/>
              </w:rPr>
              <w:t>Teste Transpoder RF Compatibil cu analizatorul automat pentru determinarea VSH</w:t>
            </w:r>
            <w:r>
              <w:rPr>
                <w:bCs/>
                <w:lang w:eastAsia="ru-RU"/>
              </w:rPr>
              <w:t>(1000 teste în set)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6C456" w14:textId="77777777" w:rsidR="001B6E29" w:rsidRPr="009012E9" w:rsidRDefault="001B6E29" w:rsidP="001B6E2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70397" w14:textId="77777777" w:rsidR="001B6E29" w:rsidRPr="009012E9" w:rsidRDefault="001B6E29" w:rsidP="001B6E2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  <w:tr w:rsidR="001B6E29" w:rsidRPr="00AB6C09" w14:paraId="26DA3F1E" w14:textId="77777777" w:rsidTr="00436001">
        <w:trPr>
          <w:trHeight w:val="13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7484" w14:textId="6D4CCCEA" w:rsidR="001B6E29" w:rsidRPr="00E54104" w:rsidRDefault="001B6E29" w:rsidP="001B6E29">
            <w:pPr>
              <w:ind w:right="40"/>
              <w:rPr>
                <w:b/>
                <w:lang w:eastAsia="ru-RU"/>
              </w:rPr>
            </w:pPr>
            <w:r w:rsidRPr="00953D4F">
              <w:rPr>
                <w:lang w:eastAsia="ru-RU"/>
              </w:rPr>
              <w:t xml:space="preserve">Lot 1.2 Control VSH   </w:t>
            </w:r>
            <w:r>
              <w:rPr>
                <w:lang w:eastAsia="ru-RU"/>
              </w:rPr>
              <w:t>2</w:t>
            </w:r>
            <w:r w:rsidRPr="00953D4F">
              <w:rPr>
                <w:lang w:eastAsia="ru-RU"/>
              </w:rPr>
              <w:t>x9 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69636" w14:textId="77777777" w:rsidR="001B6E29" w:rsidRPr="009012E9" w:rsidRDefault="001B6E29" w:rsidP="001B6E29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D808B" w14:textId="47C6B978" w:rsidR="001B6E29" w:rsidRPr="004E23BC" w:rsidRDefault="001B6E29" w:rsidP="001B6E29">
            <w:pPr>
              <w:rPr>
                <w:bCs/>
                <w:sz w:val="21"/>
                <w:szCs w:val="21"/>
                <w:lang w:eastAsia="ru-RU"/>
              </w:rPr>
            </w:pPr>
            <w:r>
              <w:rPr>
                <w:bCs/>
                <w:lang w:eastAsia="ru-RU"/>
              </w:rPr>
              <w:t>Control VSH   2</w:t>
            </w:r>
            <w:r w:rsidRPr="00953D4F">
              <w:rPr>
                <w:bCs/>
                <w:lang w:eastAsia="ru-RU"/>
              </w:rPr>
              <w:t>x9 ml Compatibil cu analizatorul automat pentru determinarea VSH</w:t>
            </w:r>
            <w:r>
              <w:rPr>
                <w:bCs/>
                <w:lang w:eastAsia="ru-RU"/>
              </w:rPr>
              <w:t>. ESR Control Cube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90FB1" w14:textId="77777777" w:rsidR="001B6E29" w:rsidRPr="009012E9" w:rsidRDefault="001B6E29" w:rsidP="001B6E2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BBFCF" w14:textId="77777777" w:rsidR="001B6E29" w:rsidRPr="009012E9" w:rsidRDefault="001B6E29" w:rsidP="001B6E2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  <w:tr w:rsidR="001B6E29" w:rsidRPr="00AB6C09" w14:paraId="3581D2E5" w14:textId="77777777" w:rsidTr="00436001">
        <w:trPr>
          <w:trHeight w:val="13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99770" w14:textId="365E13F6" w:rsidR="001B6E29" w:rsidRPr="00E54104" w:rsidRDefault="001B6E29" w:rsidP="001B6E29">
            <w:pPr>
              <w:ind w:right="40"/>
              <w:rPr>
                <w:b/>
                <w:lang w:eastAsia="ru-RU"/>
              </w:rPr>
            </w:pPr>
            <w:r>
              <w:rPr>
                <w:lang w:eastAsia="ru-RU"/>
              </w:rPr>
              <w:t>Lot 1.3</w:t>
            </w:r>
            <w:r w:rsidRPr="00953D4F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Hîrtie termică pentru analizatorul  V</w:t>
            </w:r>
            <w:r w:rsidRPr="00953D4F">
              <w:rPr>
                <w:lang w:eastAsia="ru-RU"/>
              </w:rPr>
              <w:t xml:space="preserve">SH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38BC3" w14:textId="77777777" w:rsidR="001B6E29" w:rsidRPr="009012E9" w:rsidRDefault="001B6E29" w:rsidP="001B6E29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59D24" w14:textId="7BE1BC8C" w:rsidR="001B6E29" w:rsidRPr="004E23BC" w:rsidRDefault="001B6E29" w:rsidP="001B6E29">
            <w:pPr>
              <w:rPr>
                <w:bCs/>
                <w:sz w:val="21"/>
                <w:szCs w:val="21"/>
                <w:lang w:eastAsia="ru-RU"/>
              </w:rPr>
            </w:pPr>
            <w:r w:rsidRPr="00953D4F">
              <w:rPr>
                <w:bCs/>
                <w:lang w:eastAsia="ru-RU"/>
              </w:rPr>
              <w:t>Hîrtie termică pentru</w:t>
            </w:r>
            <w:r w:rsidR="001E3884">
              <w:rPr>
                <w:bCs/>
                <w:lang w:eastAsia="ru-RU"/>
              </w:rPr>
              <w:t xml:space="preserve"> analizatorul  VSH </w:t>
            </w:r>
            <w:r w:rsidR="0077589B">
              <w:rPr>
                <w:bCs/>
                <w:lang w:eastAsia="ru-RU"/>
              </w:rPr>
              <w:t>(</w:t>
            </w:r>
            <w:r w:rsidR="001E3884">
              <w:rPr>
                <w:bCs/>
                <w:lang w:eastAsia="ru-RU"/>
              </w:rPr>
              <w:t>lățimea 57mm*lungimea 12-15 metri</w:t>
            </w:r>
            <w:r w:rsidR="0077589B">
              <w:rPr>
                <w:bCs/>
                <w:lang w:eastAsia="ru-RU"/>
              </w:rPr>
              <w:t>)</w:t>
            </w:r>
            <w:bookmarkStart w:id="0" w:name="_GoBack"/>
            <w:bookmarkEnd w:id="0"/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A5E18" w14:textId="77777777" w:rsidR="001B6E29" w:rsidRPr="009012E9" w:rsidRDefault="001B6E29" w:rsidP="001B6E2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8ADD7" w14:textId="77777777" w:rsidR="001B6E29" w:rsidRPr="009012E9" w:rsidRDefault="001B6E29" w:rsidP="001B6E2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9012E9">
      <w:footerReference w:type="default" r:id="rId8"/>
      <w:pgSz w:w="16838" w:h="11906" w:orient="landscape"/>
      <w:pgMar w:top="1560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589B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47822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2A98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0979"/>
    <w:rsid w:val="001B1B6D"/>
    <w:rsid w:val="001B382B"/>
    <w:rsid w:val="001B630A"/>
    <w:rsid w:val="001B6E29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3884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3F14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0EC7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3BC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07E57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57A25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612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89B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2960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6B4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0B47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0306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3C0C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5096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6BDB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5C59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54104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B094B-675E-4210-8732-46F93366E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23</cp:revision>
  <cp:lastPrinted>2023-11-21T09:51:00Z</cp:lastPrinted>
  <dcterms:created xsi:type="dcterms:W3CDTF">2024-12-13T12:34:00Z</dcterms:created>
  <dcterms:modified xsi:type="dcterms:W3CDTF">2026-07-21T12:34:00Z</dcterms:modified>
</cp:coreProperties>
</file>