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Pr="002E609C" w:rsidRDefault="00FC2FE0" w:rsidP="00FC2FE0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FC2FE0" w:rsidRPr="002E609C" w:rsidRDefault="00FC2FE0" w:rsidP="00FC2FE0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204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134"/>
        <w:gridCol w:w="1134"/>
        <w:gridCol w:w="1134"/>
        <w:gridCol w:w="3260"/>
        <w:gridCol w:w="1701"/>
        <w:gridCol w:w="1701"/>
      </w:tblGrid>
      <w:tr w:rsidR="00FC2FE0" w:rsidRPr="00F659FA" w:rsidTr="00F659FA">
        <w:trPr>
          <w:trHeight w:val="870"/>
          <w:jc w:val="center"/>
        </w:trPr>
        <w:tc>
          <w:tcPr>
            <w:tcW w:w="562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Nr. lot</w:t>
            </w:r>
          </w:p>
        </w:tc>
        <w:tc>
          <w:tcPr>
            <w:tcW w:w="1418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Modelulul bunului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Ţara de origine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3260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1701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1701" w:type="dxa"/>
            <w:vAlign w:val="center"/>
          </w:tcPr>
          <w:p w:rsidR="00FC2FE0" w:rsidRPr="00F659FA" w:rsidRDefault="00FC2FE0" w:rsidP="009C5FD9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Standarde de referinţă</w:t>
            </w:r>
          </w:p>
        </w:tc>
      </w:tr>
      <w:tr w:rsidR="00FC2FE0" w:rsidRPr="00F659FA" w:rsidTr="00F659FA">
        <w:trPr>
          <w:trHeight w:val="319"/>
          <w:jc w:val="center"/>
        </w:trPr>
        <w:tc>
          <w:tcPr>
            <w:tcW w:w="562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418" w:type="dxa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260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701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701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8</w:t>
            </w:r>
          </w:p>
        </w:tc>
      </w:tr>
      <w:tr w:rsidR="00FC2FE0" w:rsidRPr="00F659FA" w:rsidTr="00F05DDA">
        <w:trPr>
          <w:cantSplit/>
          <w:trHeight w:val="256"/>
          <w:jc w:val="center"/>
        </w:trPr>
        <w:tc>
          <w:tcPr>
            <w:tcW w:w="562" w:type="dxa"/>
            <w:vAlign w:val="center"/>
          </w:tcPr>
          <w:p w:rsidR="00FC2FE0" w:rsidRPr="00F659FA" w:rsidRDefault="00FC2FE0" w:rsidP="009C5FD9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482" w:type="dxa"/>
            <w:gridSpan w:val="7"/>
            <w:vAlign w:val="center"/>
          </w:tcPr>
          <w:p w:rsidR="00FC2FE0" w:rsidRPr="00F659FA" w:rsidRDefault="00FC2FE0" w:rsidP="00F659FA">
            <w:pPr>
              <w:pStyle w:val="4"/>
              <w:outlineLvl w:val="3"/>
              <w:rPr>
                <w:lang w:eastAsia="ru-RU"/>
              </w:rPr>
            </w:pPr>
            <w:r w:rsidRPr="00F659FA">
              <w:t xml:space="preserve">Lotul nr.1 </w:t>
            </w:r>
            <w:r w:rsidR="00F05DDA" w:rsidRPr="00F659FA">
              <w:rPr>
                <w:lang w:eastAsia="ru-RU"/>
              </w:rPr>
              <w:t xml:space="preserve">Piese de schimb </w:t>
            </w:r>
          </w:p>
        </w:tc>
      </w:tr>
      <w:tr w:rsidR="00F05DDA" w:rsidRPr="00F659FA" w:rsidTr="00F659FA">
        <w:trPr>
          <w:cantSplit/>
          <w:trHeight w:val="2681"/>
          <w:jc w:val="center"/>
        </w:trPr>
        <w:tc>
          <w:tcPr>
            <w:tcW w:w="562" w:type="dxa"/>
            <w:vAlign w:val="center"/>
          </w:tcPr>
          <w:p w:rsidR="00F05DDA" w:rsidRPr="00F659FA" w:rsidRDefault="00F05DDA" w:rsidP="00F05DDA">
            <w:pPr>
              <w:ind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vAlign w:val="center"/>
          </w:tcPr>
          <w:p w:rsidR="00F05DDA" w:rsidRPr="00F659FA" w:rsidRDefault="00F659FA" w:rsidP="00F05DDA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RO"/>
              </w:rPr>
              <w:t>Baterie</w:t>
            </w:r>
            <w:r w:rsidR="00F05DDA" w:rsidRPr="00F659FA">
              <w:rPr>
                <w:b/>
                <w:sz w:val="22"/>
                <w:szCs w:val="22"/>
                <w:lang w:val="ro-RO"/>
              </w:rPr>
              <w:t xml:space="preserve"> auto</w:t>
            </w:r>
          </w:p>
        </w:tc>
        <w:tc>
          <w:tcPr>
            <w:tcW w:w="1134" w:type="dxa"/>
            <w:vAlign w:val="center"/>
          </w:tcPr>
          <w:p w:rsidR="00F05DDA" w:rsidRPr="00F659FA" w:rsidRDefault="00F05DD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05DDA" w:rsidRPr="00F659FA" w:rsidRDefault="00F05DD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05DDA" w:rsidRPr="00F659FA" w:rsidRDefault="00F05DD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3260" w:type="dxa"/>
          </w:tcPr>
          <w:p w:rsidR="00F659FA" w:rsidRPr="00F659FA" w:rsidRDefault="00F659FA" w:rsidP="00F659FA">
            <w:pPr>
              <w:pStyle w:val="HTML"/>
              <w:shd w:val="clear" w:color="auto" w:fill="FFFFFF"/>
              <w:tabs>
                <w:tab w:val="left" w:pos="13"/>
              </w:tabs>
              <w:ind w:left="1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F659FA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Garanția: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min. 18 luni după achiziționare</w:t>
            </w:r>
            <w:r w:rsidRPr="00F659FA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;</w:t>
            </w:r>
          </w:p>
          <w:p w:rsidR="00F659FA" w:rsidRPr="00F659FA" w:rsidRDefault="00F659FA" w:rsidP="00F659FA">
            <w:pPr>
              <w:pStyle w:val="HTML"/>
              <w:shd w:val="clear" w:color="auto" w:fill="FFFFFF"/>
              <w:tabs>
                <w:tab w:val="left" w:pos="13"/>
              </w:tabs>
              <w:ind w:left="1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F659FA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Capacitate, Ah: 110;</w:t>
            </w:r>
          </w:p>
          <w:p w:rsidR="00F659FA" w:rsidRPr="00F659FA" w:rsidRDefault="00F659FA" w:rsidP="00F659FA">
            <w:pPr>
              <w:pStyle w:val="HTML"/>
              <w:shd w:val="clear" w:color="auto" w:fill="FFFFFF"/>
              <w:tabs>
                <w:tab w:val="left" w:pos="13"/>
              </w:tabs>
              <w:ind w:left="1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F659FA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Puterea pornirii, A: 800-950;</w:t>
            </w:r>
          </w:p>
          <w:p w:rsidR="00F659FA" w:rsidRPr="00F659FA" w:rsidRDefault="00F659FA" w:rsidP="00F659FA">
            <w:pPr>
              <w:pStyle w:val="HTML"/>
              <w:shd w:val="clear" w:color="auto" w:fill="FFFFFF"/>
              <w:tabs>
                <w:tab w:val="left" w:pos="13"/>
              </w:tabs>
              <w:ind w:left="1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F659FA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Tensiunea, V: 12;</w:t>
            </w:r>
          </w:p>
          <w:p w:rsidR="00F659FA" w:rsidRPr="00F659FA" w:rsidRDefault="00F659FA" w:rsidP="00F659FA">
            <w:pPr>
              <w:pStyle w:val="HTML"/>
              <w:shd w:val="clear" w:color="auto" w:fill="FFFFFF"/>
              <w:tabs>
                <w:tab w:val="left" w:pos="13"/>
              </w:tabs>
              <w:ind w:left="1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Lățim</w:t>
            </w:r>
            <w:r w:rsidRPr="00F659FA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e, mm: 165-170;</w:t>
            </w:r>
          </w:p>
          <w:p w:rsidR="00F659FA" w:rsidRPr="00F659FA" w:rsidRDefault="00F659FA" w:rsidP="00F659FA">
            <w:pPr>
              <w:pStyle w:val="HTML"/>
              <w:shd w:val="clear" w:color="auto" w:fill="FFFFFF"/>
              <w:tabs>
                <w:tab w:val="left" w:pos="13"/>
              </w:tabs>
              <w:ind w:left="1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F659FA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Înălțime, mm: 190-200; </w:t>
            </w:r>
          </w:p>
          <w:p w:rsidR="00F659FA" w:rsidRPr="00F659FA" w:rsidRDefault="00F659FA" w:rsidP="00F659FA">
            <w:pPr>
              <w:pStyle w:val="HTML"/>
              <w:shd w:val="clear" w:color="auto" w:fill="FFFFFF"/>
              <w:tabs>
                <w:tab w:val="left" w:pos="13"/>
              </w:tabs>
              <w:ind w:left="1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F659FA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Lungime, mm: 380-390;</w:t>
            </w:r>
          </w:p>
          <w:p w:rsidR="00F659FA" w:rsidRPr="00F659FA" w:rsidRDefault="00F659FA" w:rsidP="00F659FA">
            <w:pPr>
              <w:pStyle w:val="HTML"/>
              <w:shd w:val="clear" w:color="auto" w:fill="FFFFFF"/>
              <w:tabs>
                <w:tab w:val="left" w:pos="13"/>
              </w:tabs>
              <w:ind w:left="1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F659FA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Polaritate: Dreapta plus.</w:t>
            </w:r>
          </w:p>
          <w:p w:rsidR="00F05DDA" w:rsidRPr="00F659FA" w:rsidRDefault="00F659FA" w:rsidP="00F659FA">
            <w:pPr>
              <w:pStyle w:val="HTML"/>
              <w:shd w:val="clear" w:color="auto" w:fill="FFFFFF"/>
              <w:tabs>
                <w:tab w:val="clear" w:pos="916"/>
                <w:tab w:val="clear" w:pos="1832"/>
                <w:tab w:val="left" w:pos="0"/>
                <w:tab w:val="left" w:pos="44"/>
              </w:tabs>
              <w:rPr>
                <w:rFonts w:ascii="Times New Roman" w:hAnsi="Times New Roman" w:cs="Times New Roman"/>
                <w:color w:val="222222"/>
                <w:sz w:val="22"/>
                <w:szCs w:val="22"/>
                <w:shd w:val="clear" w:color="auto" w:fill="FFFFFF"/>
                <w:lang w:val="ro-RO"/>
              </w:rPr>
            </w:pPr>
            <w:r w:rsidRPr="00F659FA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Tipul autovehiculului:  microbuz.</w:t>
            </w:r>
          </w:p>
        </w:tc>
        <w:tc>
          <w:tcPr>
            <w:tcW w:w="1701" w:type="dxa"/>
            <w:vAlign w:val="center"/>
          </w:tcPr>
          <w:p w:rsidR="00F05DDA" w:rsidRPr="00F659FA" w:rsidRDefault="00F05DD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:rsidR="00F05DDA" w:rsidRPr="00F659FA" w:rsidRDefault="00F05DDA" w:rsidP="00F05DDA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</w:tr>
      <w:tr w:rsidR="00F659FA" w:rsidRPr="00F659FA" w:rsidTr="00F659FA">
        <w:trPr>
          <w:cantSplit/>
          <w:trHeight w:val="1574"/>
          <w:jc w:val="center"/>
        </w:trPr>
        <w:tc>
          <w:tcPr>
            <w:tcW w:w="562" w:type="dxa"/>
            <w:vAlign w:val="center"/>
          </w:tcPr>
          <w:p w:rsidR="00F659FA" w:rsidRPr="00F659FA" w:rsidRDefault="00F659FA" w:rsidP="00F05DDA">
            <w:pPr>
              <w:ind w:right="113" w:firstLine="0"/>
              <w:jc w:val="center"/>
              <w:rPr>
                <w:sz w:val="22"/>
                <w:szCs w:val="22"/>
                <w:lang w:val="ro-MD"/>
              </w:rPr>
            </w:pPr>
            <w:r w:rsidRPr="00F659FA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418" w:type="dxa"/>
            <w:vAlign w:val="center"/>
          </w:tcPr>
          <w:p w:rsidR="00F659FA" w:rsidRPr="00F659FA" w:rsidRDefault="00F659FA" w:rsidP="00F05DDA">
            <w:pPr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F659FA">
              <w:rPr>
                <w:b/>
                <w:sz w:val="22"/>
                <w:szCs w:val="22"/>
              </w:rPr>
              <w:t>Anvelope</w:t>
            </w:r>
            <w:proofErr w:type="spellEnd"/>
          </w:p>
        </w:tc>
        <w:tc>
          <w:tcPr>
            <w:tcW w:w="1134" w:type="dxa"/>
            <w:vAlign w:val="center"/>
          </w:tcPr>
          <w:p w:rsidR="00F659FA" w:rsidRPr="00F659FA" w:rsidRDefault="00F659F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3260" w:type="dxa"/>
            <w:vAlign w:val="center"/>
          </w:tcPr>
          <w:p w:rsidR="00F659FA" w:rsidRPr="00F659FA" w:rsidRDefault="00F659FA" w:rsidP="00F659FA">
            <w:pPr>
              <w:shd w:val="clear" w:color="auto" w:fill="FFFFFF"/>
              <w:ind w:firstLine="0"/>
              <w:textAlignment w:val="baseline"/>
              <w:rPr>
                <w:sz w:val="22"/>
                <w:szCs w:val="22"/>
                <w:lang w:val="ro-RO"/>
              </w:rPr>
            </w:pPr>
            <w:r w:rsidRPr="00F659FA">
              <w:rPr>
                <w:sz w:val="22"/>
                <w:szCs w:val="22"/>
                <w:lang w:val="ro-RO"/>
              </w:rPr>
              <w:t>Sezon: iarna;</w:t>
            </w:r>
          </w:p>
          <w:p w:rsidR="00F659FA" w:rsidRPr="00F659FA" w:rsidRDefault="00F659FA" w:rsidP="00F659FA">
            <w:pPr>
              <w:shd w:val="clear" w:color="auto" w:fill="FFFFFF"/>
              <w:ind w:right="-130" w:firstLine="0"/>
              <w:rPr>
                <w:sz w:val="22"/>
                <w:szCs w:val="22"/>
                <w:lang w:val="ro-RO"/>
              </w:rPr>
            </w:pPr>
            <w:r w:rsidRPr="00F659FA">
              <w:rPr>
                <w:bCs/>
                <w:sz w:val="22"/>
                <w:szCs w:val="22"/>
                <w:lang w:val="ro-RO"/>
              </w:rPr>
              <w:t>Lățimea anvelopei, mm: 225</w:t>
            </w:r>
            <w:r w:rsidRPr="00F659FA">
              <w:rPr>
                <w:sz w:val="22"/>
                <w:szCs w:val="22"/>
                <w:lang w:val="ro-RO"/>
              </w:rPr>
              <w:t>;</w:t>
            </w:r>
          </w:p>
          <w:p w:rsidR="00F659FA" w:rsidRPr="00F659FA" w:rsidRDefault="00F659FA" w:rsidP="00F659FA">
            <w:pPr>
              <w:shd w:val="clear" w:color="auto" w:fill="FFFFFF"/>
              <w:ind w:right="-130" w:firstLine="0"/>
              <w:rPr>
                <w:sz w:val="22"/>
                <w:szCs w:val="22"/>
                <w:lang w:val="ro-RO"/>
              </w:rPr>
            </w:pPr>
            <w:r w:rsidRPr="00F659FA">
              <w:rPr>
                <w:bCs/>
                <w:sz w:val="22"/>
                <w:szCs w:val="22"/>
                <w:lang w:val="ro-RO"/>
              </w:rPr>
              <w:t xml:space="preserve">Înălțimea anvelopei, mm: </w:t>
            </w:r>
            <w:r w:rsidRPr="00F659FA">
              <w:rPr>
                <w:sz w:val="22"/>
                <w:szCs w:val="22"/>
                <w:lang w:val="ro-RO"/>
              </w:rPr>
              <w:t>65;</w:t>
            </w:r>
          </w:p>
          <w:p w:rsidR="00F659FA" w:rsidRPr="00F659FA" w:rsidRDefault="00F659FA" w:rsidP="00F659FA">
            <w:pPr>
              <w:shd w:val="clear" w:color="auto" w:fill="FFFFFF"/>
              <w:ind w:firstLine="0"/>
              <w:rPr>
                <w:sz w:val="22"/>
                <w:szCs w:val="22"/>
              </w:rPr>
            </w:pPr>
            <w:r w:rsidRPr="00F659FA">
              <w:rPr>
                <w:bCs/>
                <w:sz w:val="22"/>
                <w:szCs w:val="22"/>
                <w:lang w:val="ro-RO"/>
              </w:rPr>
              <w:t xml:space="preserve">Diametru (R): </w:t>
            </w:r>
            <w:r w:rsidRPr="00F659FA">
              <w:rPr>
                <w:sz w:val="22"/>
                <w:szCs w:val="22"/>
              </w:rPr>
              <w:t>16C;</w:t>
            </w:r>
          </w:p>
          <w:p w:rsidR="00F659FA" w:rsidRPr="00F659FA" w:rsidRDefault="00F659FA" w:rsidP="00F659FA">
            <w:pPr>
              <w:shd w:val="clear" w:color="auto" w:fill="FFFFFF"/>
              <w:ind w:firstLine="0"/>
              <w:rPr>
                <w:sz w:val="22"/>
                <w:szCs w:val="22"/>
              </w:rPr>
            </w:pPr>
            <w:r w:rsidRPr="00F659FA">
              <w:rPr>
                <w:bCs/>
                <w:sz w:val="22"/>
                <w:szCs w:val="22"/>
                <w:lang w:val="ro-RO"/>
              </w:rPr>
              <w:t>Index vitezei:</w:t>
            </w:r>
            <w:r w:rsidRPr="00F659FA">
              <w:rPr>
                <w:sz w:val="22"/>
                <w:szCs w:val="22"/>
              </w:rPr>
              <w:t xml:space="preserve"> N-H</w:t>
            </w:r>
            <w:r w:rsidRPr="00F659FA">
              <w:rPr>
                <w:sz w:val="22"/>
                <w:szCs w:val="22"/>
                <w:lang w:val="ro-RO"/>
              </w:rPr>
              <w:t>;</w:t>
            </w:r>
          </w:p>
          <w:p w:rsidR="00F659FA" w:rsidRPr="00F659FA" w:rsidRDefault="00F659FA" w:rsidP="00F659FA">
            <w:pPr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Cs/>
                <w:sz w:val="22"/>
                <w:szCs w:val="22"/>
                <w:lang w:val="ro-RO"/>
              </w:rPr>
              <w:t>Tipul autovehiculul:</w:t>
            </w:r>
            <w:r w:rsidRPr="00F659FA">
              <w:rPr>
                <w:sz w:val="22"/>
                <w:szCs w:val="22"/>
              </w:rPr>
              <w:t xml:space="preserve"> </w:t>
            </w:r>
            <w:r w:rsidRPr="00F659FA">
              <w:rPr>
                <w:sz w:val="22"/>
                <w:szCs w:val="22"/>
                <w:lang w:val="ro-RO"/>
              </w:rPr>
              <w:t>microbuz.</w:t>
            </w:r>
          </w:p>
        </w:tc>
        <w:tc>
          <w:tcPr>
            <w:tcW w:w="1701" w:type="dxa"/>
            <w:vAlign w:val="center"/>
          </w:tcPr>
          <w:p w:rsidR="00F659FA" w:rsidRPr="00F659FA" w:rsidRDefault="00F659F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:rsidR="00F659FA" w:rsidRPr="00F659FA" w:rsidRDefault="00F659FA" w:rsidP="00F05DDA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</w:tr>
      <w:tr w:rsidR="00F05DDA" w:rsidRPr="00F659FA" w:rsidTr="00F659FA">
        <w:trPr>
          <w:cantSplit/>
          <w:trHeight w:val="1636"/>
          <w:jc w:val="center"/>
        </w:trPr>
        <w:tc>
          <w:tcPr>
            <w:tcW w:w="562" w:type="dxa"/>
            <w:vAlign w:val="center"/>
          </w:tcPr>
          <w:p w:rsidR="00F05DDA" w:rsidRPr="00F659FA" w:rsidRDefault="00F05DDA" w:rsidP="00F05DDA">
            <w:pPr>
              <w:ind w:right="113" w:firstLine="0"/>
              <w:jc w:val="center"/>
              <w:rPr>
                <w:sz w:val="22"/>
                <w:szCs w:val="22"/>
                <w:lang w:val="ro-MD"/>
              </w:rPr>
            </w:pPr>
            <w:r w:rsidRPr="00F659FA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418" w:type="dxa"/>
            <w:vAlign w:val="center"/>
          </w:tcPr>
          <w:p w:rsidR="00F05DDA" w:rsidRPr="00F659FA" w:rsidRDefault="00F659FA" w:rsidP="00F05DDA">
            <w:pPr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F659FA">
              <w:rPr>
                <w:b/>
                <w:sz w:val="22"/>
                <w:szCs w:val="22"/>
              </w:rPr>
              <w:t>Anvelope</w:t>
            </w:r>
            <w:proofErr w:type="spellEnd"/>
          </w:p>
        </w:tc>
        <w:tc>
          <w:tcPr>
            <w:tcW w:w="1134" w:type="dxa"/>
            <w:vAlign w:val="center"/>
          </w:tcPr>
          <w:p w:rsidR="00F05DDA" w:rsidRPr="00F659FA" w:rsidRDefault="00F05DD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05DDA" w:rsidRPr="00F659FA" w:rsidRDefault="00F05DD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05DDA" w:rsidRPr="00F659FA" w:rsidRDefault="00F05DD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3260" w:type="dxa"/>
            <w:vAlign w:val="center"/>
          </w:tcPr>
          <w:p w:rsidR="00F659FA" w:rsidRPr="00F659FA" w:rsidRDefault="00F659FA" w:rsidP="00F659FA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659FA">
              <w:rPr>
                <w:sz w:val="22"/>
                <w:szCs w:val="22"/>
                <w:lang w:val="ro-MD" w:eastAsia="ru-RU"/>
              </w:rPr>
              <w:t>Sezon: iarna;</w:t>
            </w:r>
          </w:p>
          <w:p w:rsidR="00F659FA" w:rsidRPr="00F659FA" w:rsidRDefault="00F659FA" w:rsidP="00F659FA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659FA">
              <w:rPr>
                <w:sz w:val="22"/>
                <w:szCs w:val="22"/>
                <w:lang w:val="ro-MD" w:eastAsia="ru-RU"/>
              </w:rPr>
              <w:t>Lățimea anvelopei, mm: 215;</w:t>
            </w:r>
          </w:p>
          <w:p w:rsidR="00F659FA" w:rsidRPr="00F659FA" w:rsidRDefault="00F659FA" w:rsidP="00F659FA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659FA">
              <w:rPr>
                <w:sz w:val="22"/>
                <w:szCs w:val="22"/>
                <w:lang w:val="ro-MD" w:eastAsia="ru-RU"/>
              </w:rPr>
              <w:t>Înălțimea anvelopei, mm: 65;</w:t>
            </w:r>
          </w:p>
          <w:p w:rsidR="00F659FA" w:rsidRPr="00F659FA" w:rsidRDefault="00F659FA" w:rsidP="00F659FA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659FA">
              <w:rPr>
                <w:sz w:val="22"/>
                <w:szCs w:val="22"/>
                <w:lang w:val="ro-MD" w:eastAsia="ru-RU"/>
              </w:rPr>
              <w:t>Diametru (R): 16;</w:t>
            </w:r>
          </w:p>
          <w:p w:rsidR="00F659FA" w:rsidRPr="00F659FA" w:rsidRDefault="00F659FA" w:rsidP="00F659FA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F659FA">
              <w:rPr>
                <w:sz w:val="22"/>
                <w:szCs w:val="22"/>
                <w:lang w:val="ro-MD" w:eastAsia="ru-RU"/>
              </w:rPr>
              <w:t>Index vitezei: N-H;</w:t>
            </w:r>
          </w:p>
          <w:p w:rsidR="00F05DDA" w:rsidRPr="00F659FA" w:rsidRDefault="00F659FA" w:rsidP="00F659FA">
            <w:pPr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sz w:val="22"/>
                <w:szCs w:val="22"/>
                <w:lang w:val="ro-MD" w:eastAsia="ru-RU"/>
              </w:rPr>
              <w:t>Tipul autovehiculului: autoturism.</w:t>
            </w:r>
          </w:p>
        </w:tc>
        <w:tc>
          <w:tcPr>
            <w:tcW w:w="1701" w:type="dxa"/>
            <w:vAlign w:val="center"/>
          </w:tcPr>
          <w:p w:rsidR="00F05DDA" w:rsidRPr="00F659FA" w:rsidRDefault="00F05DD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:rsidR="00F05DDA" w:rsidRPr="00F659FA" w:rsidRDefault="00F05DDA" w:rsidP="00F05DDA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ind w:left="-426" w:firstLine="568"/>
        <w:jc w:val="left"/>
        <w:rPr>
          <w:sz w:val="22"/>
          <w:szCs w:val="22"/>
          <w:lang w:val="ro-MD" w:eastAsia="ru-RU"/>
        </w:rPr>
      </w:pPr>
    </w:p>
    <w:p w:rsidR="00FC2FE0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Default="00FC2FE0" w:rsidP="00FC2FE0">
      <w:pPr>
        <w:ind w:left="-426" w:firstLine="568"/>
        <w:rPr>
          <w:sz w:val="22"/>
          <w:szCs w:val="22"/>
          <w:lang w:val="ro-MD" w:eastAsia="ru-RU"/>
        </w:rPr>
      </w:pPr>
    </w:p>
    <w:p w:rsidR="00FC2FE0" w:rsidRPr="00F05DDA" w:rsidRDefault="00FC2FE0" w:rsidP="00F05DDA">
      <w:pPr>
        <w:ind w:left="-426" w:firstLine="568"/>
        <w:rPr>
          <w:sz w:val="24"/>
          <w:szCs w:val="24"/>
          <w:lang w:val="ro-MD" w:eastAsia="ru-RU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În calitate de: ________________</w:t>
      </w: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ind w:firstLine="0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2</w:t>
      </w: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:rsidR="00FC2FE0" w:rsidRPr="002E609C" w:rsidRDefault="00FC2FE0" w:rsidP="00FC2FE0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219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1559"/>
        <w:gridCol w:w="1276"/>
        <w:gridCol w:w="1134"/>
        <w:gridCol w:w="1134"/>
        <w:gridCol w:w="1134"/>
        <w:gridCol w:w="2698"/>
        <w:gridCol w:w="1276"/>
      </w:tblGrid>
      <w:tr w:rsidR="00FC2FE0" w:rsidRPr="00F659FA" w:rsidTr="00F659FA">
        <w:trPr>
          <w:trHeight w:val="1448"/>
          <w:jc w:val="center"/>
        </w:trPr>
        <w:tc>
          <w:tcPr>
            <w:tcW w:w="70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Cod</w:t>
            </w:r>
          </w:p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276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559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Cantitatea/</w:t>
            </w:r>
          </w:p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276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/>
              </w:rPr>
              <w:t>Preţ unitar (fără TVA)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/>
              </w:rPr>
              <w:t>Preţ unitar (cu TVA)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F659FA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F659FA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2698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276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FC2FE0" w:rsidRPr="00F659FA" w:rsidTr="00F659FA">
        <w:trPr>
          <w:trHeight w:val="100"/>
          <w:jc w:val="center"/>
        </w:trPr>
        <w:tc>
          <w:tcPr>
            <w:tcW w:w="70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276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559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276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698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1276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9</w:t>
            </w:r>
          </w:p>
        </w:tc>
      </w:tr>
      <w:tr w:rsidR="00C70CDF" w:rsidRPr="00F659FA" w:rsidTr="00F659FA">
        <w:trPr>
          <w:cantSplit/>
          <w:trHeight w:val="229"/>
          <w:jc w:val="center"/>
        </w:trPr>
        <w:tc>
          <w:tcPr>
            <w:tcW w:w="8217" w:type="dxa"/>
            <w:gridSpan w:val="7"/>
            <w:vAlign w:val="center"/>
          </w:tcPr>
          <w:p w:rsidR="00C70CDF" w:rsidRPr="00F659FA" w:rsidRDefault="00C70CDF" w:rsidP="00F659FA">
            <w:pPr>
              <w:pStyle w:val="3"/>
              <w:outlineLvl w:val="2"/>
              <w:rPr>
                <w:lang w:eastAsia="ru-RU"/>
              </w:rPr>
            </w:pPr>
            <w:r w:rsidRPr="00F659FA">
              <w:t xml:space="preserve">                     Lotul nr.1 </w:t>
            </w:r>
            <w:r w:rsidRPr="00F659FA">
              <w:rPr>
                <w:lang w:eastAsia="ru-RU"/>
              </w:rPr>
              <w:t xml:space="preserve">Piese de schimb </w:t>
            </w:r>
          </w:p>
        </w:tc>
        <w:tc>
          <w:tcPr>
            <w:tcW w:w="2698" w:type="dxa"/>
            <w:vAlign w:val="center"/>
          </w:tcPr>
          <w:p w:rsidR="00C70CDF" w:rsidRPr="00F659FA" w:rsidRDefault="00C70CDF" w:rsidP="009C5FD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C70CDF" w:rsidRPr="00F659FA" w:rsidRDefault="00C70CDF" w:rsidP="009C5FD9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332110</w:t>
            </w:r>
          </w:p>
        </w:tc>
      </w:tr>
      <w:tr w:rsidR="00F659FA" w:rsidRPr="00F659FA" w:rsidTr="00F659FA">
        <w:trPr>
          <w:cantSplit/>
          <w:trHeight w:val="1691"/>
          <w:jc w:val="center"/>
        </w:trPr>
        <w:tc>
          <w:tcPr>
            <w:tcW w:w="704" w:type="dxa"/>
            <w:vMerge w:val="restart"/>
            <w:textDirection w:val="btLr"/>
            <w:vAlign w:val="center"/>
          </w:tcPr>
          <w:p w:rsidR="00F659FA" w:rsidRPr="00F659FA" w:rsidRDefault="00F659FA" w:rsidP="009C5FD9">
            <w:pPr>
              <w:ind w:left="113" w:right="113" w:firstLine="0"/>
              <w:jc w:val="center"/>
              <w:rPr>
                <w:sz w:val="22"/>
                <w:szCs w:val="22"/>
                <w:lang w:val="ro-MD"/>
              </w:rPr>
            </w:pPr>
            <w:r w:rsidRPr="00F659FA">
              <w:rPr>
                <w:b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1276" w:type="dxa"/>
            <w:vAlign w:val="center"/>
          </w:tcPr>
          <w:p w:rsidR="00F659FA" w:rsidRPr="00F659FA" w:rsidRDefault="00F659FA" w:rsidP="009C5FD9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F659FA">
              <w:rPr>
                <w:b/>
                <w:sz w:val="22"/>
                <w:szCs w:val="22"/>
                <w:lang w:val="ro-RO"/>
              </w:rPr>
              <w:t>Baterie auto</w:t>
            </w:r>
          </w:p>
        </w:tc>
        <w:tc>
          <w:tcPr>
            <w:tcW w:w="1559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F659FA">
              <w:rPr>
                <w:sz w:val="22"/>
                <w:szCs w:val="22"/>
                <w:lang w:val="ro-MD"/>
              </w:rPr>
              <w:t>1 bucată</w:t>
            </w:r>
          </w:p>
        </w:tc>
        <w:tc>
          <w:tcPr>
            <w:tcW w:w="1276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698" w:type="dxa"/>
            <w:vMerge w:val="restart"/>
            <w:vAlign w:val="center"/>
          </w:tcPr>
          <w:p w:rsidR="00F659FA" w:rsidRPr="00F659FA" w:rsidRDefault="00F659FA" w:rsidP="00F659FA">
            <w:pPr>
              <w:pStyle w:val="5"/>
              <w:outlineLvl w:val="4"/>
              <w:rPr>
                <w:sz w:val="22"/>
                <w:szCs w:val="22"/>
              </w:rPr>
            </w:pPr>
            <w:r w:rsidRPr="00F659FA">
              <w:rPr>
                <w:sz w:val="22"/>
                <w:szCs w:val="22"/>
              </w:rPr>
              <w:t xml:space="preserve">Bunurile vor fi livrate de către Prestator din momentul semnării și înregistrării contractului la Trezoreria de Stat sau una din trezoreriile teritoriale ale Ministerului Finanțelor, dar nu mai </w:t>
            </w:r>
            <w:r>
              <w:rPr>
                <w:sz w:val="22"/>
                <w:szCs w:val="22"/>
              </w:rPr>
              <w:t>târziu</w:t>
            </w:r>
            <w:r w:rsidRPr="00F659FA">
              <w:rPr>
                <w:sz w:val="22"/>
                <w:szCs w:val="22"/>
              </w:rPr>
              <w:t xml:space="preserve"> de data valabilității contractului.. Bunurile vor fi  livrate de către ofertant la sediul Detașamentului cu destinație specială „Pantera”, mun.Chișinău, or.Cric</w:t>
            </w:r>
            <w:bookmarkStart w:id="0" w:name="_GoBack"/>
            <w:bookmarkEnd w:id="0"/>
            <w:r w:rsidRPr="00F659FA">
              <w:rPr>
                <w:sz w:val="22"/>
                <w:szCs w:val="22"/>
              </w:rPr>
              <w:t>ova, str.Luceafărul, 9. Timpul de livrare luni-vineri, orele 08:00-16:00.</w:t>
            </w:r>
          </w:p>
        </w:tc>
        <w:tc>
          <w:tcPr>
            <w:tcW w:w="1276" w:type="dxa"/>
            <w:vMerge/>
            <w:textDirection w:val="btLr"/>
            <w:vAlign w:val="center"/>
          </w:tcPr>
          <w:p w:rsidR="00F659FA" w:rsidRPr="00F659FA" w:rsidRDefault="00F659FA" w:rsidP="009C5FD9">
            <w:pPr>
              <w:ind w:left="113" w:right="113"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F659FA" w:rsidRPr="00F659FA" w:rsidTr="00F659FA">
        <w:trPr>
          <w:cantSplit/>
          <w:trHeight w:val="1691"/>
          <w:jc w:val="center"/>
        </w:trPr>
        <w:tc>
          <w:tcPr>
            <w:tcW w:w="704" w:type="dxa"/>
            <w:vMerge/>
            <w:textDirection w:val="btLr"/>
            <w:vAlign w:val="center"/>
          </w:tcPr>
          <w:p w:rsidR="00F659FA" w:rsidRPr="00F659FA" w:rsidRDefault="00F659FA" w:rsidP="009C5FD9">
            <w:pPr>
              <w:ind w:left="113" w:right="113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F659FA" w:rsidRPr="00F659FA" w:rsidRDefault="00F659FA" w:rsidP="009C5FD9">
            <w:pPr>
              <w:ind w:firstLine="0"/>
              <w:jc w:val="left"/>
              <w:rPr>
                <w:iCs/>
                <w:sz w:val="22"/>
                <w:szCs w:val="22"/>
                <w:lang w:val="ro-RO" w:eastAsia="ru-RU"/>
              </w:rPr>
            </w:pPr>
            <w:proofErr w:type="spellStart"/>
            <w:r w:rsidRPr="00F659FA">
              <w:rPr>
                <w:b/>
                <w:sz w:val="22"/>
                <w:szCs w:val="22"/>
              </w:rPr>
              <w:t>Anvelope</w:t>
            </w:r>
            <w:proofErr w:type="spellEnd"/>
          </w:p>
        </w:tc>
        <w:tc>
          <w:tcPr>
            <w:tcW w:w="1559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F659FA">
              <w:rPr>
                <w:sz w:val="22"/>
                <w:szCs w:val="22"/>
                <w:lang w:val="ro-MD"/>
              </w:rPr>
              <w:t>2 bucăți</w:t>
            </w:r>
          </w:p>
        </w:tc>
        <w:tc>
          <w:tcPr>
            <w:tcW w:w="1276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698" w:type="dxa"/>
            <w:vMerge/>
            <w:vAlign w:val="center"/>
          </w:tcPr>
          <w:p w:rsidR="00F659FA" w:rsidRPr="00F659FA" w:rsidRDefault="00F659FA" w:rsidP="009C5FD9">
            <w:pPr>
              <w:pStyle w:val="5"/>
              <w:outlineLvl w:val="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F659FA" w:rsidRPr="00F659FA" w:rsidRDefault="00F659FA" w:rsidP="009C5FD9">
            <w:pPr>
              <w:ind w:left="113" w:right="113"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F659FA" w:rsidRPr="00F659FA" w:rsidTr="00F659FA">
        <w:trPr>
          <w:cantSplit/>
          <w:trHeight w:val="1691"/>
          <w:jc w:val="center"/>
        </w:trPr>
        <w:tc>
          <w:tcPr>
            <w:tcW w:w="704" w:type="dxa"/>
            <w:vMerge/>
            <w:textDirection w:val="btLr"/>
            <w:vAlign w:val="center"/>
          </w:tcPr>
          <w:p w:rsidR="00F659FA" w:rsidRPr="00F659FA" w:rsidRDefault="00F659FA" w:rsidP="009C5FD9">
            <w:pPr>
              <w:ind w:left="113" w:right="113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F659FA" w:rsidRPr="00F659FA" w:rsidRDefault="00F659FA" w:rsidP="009C5FD9">
            <w:pPr>
              <w:ind w:firstLine="0"/>
              <w:jc w:val="left"/>
              <w:rPr>
                <w:iCs/>
                <w:sz w:val="22"/>
                <w:szCs w:val="22"/>
                <w:lang w:val="ro-RO" w:eastAsia="ru-RU"/>
              </w:rPr>
            </w:pPr>
            <w:proofErr w:type="spellStart"/>
            <w:r w:rsidRPr="00F659FA">
              <w:rPr>
                <w:b/>
                <w:sz w:val="22"/>
                <w:szCs w:val="22"/>
              </w:rPr>
              <w:t>Anvelope</w:t>
            </w:r>
            <w:proofErr w:type="spellEnd"/>
          </w:p>
        </w:tc>
        <w:tc>
          <w:tcPr>
            <w:tcW w:w="1559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F659FA">
              <w:rPr>
                <w:sz w:val="22"/>
                <w:szCs w:val="22"/>
                <w:lang w:val="ro-MD"/>
              </w:rPr>
              <w:t>2 bucăți</w:t>
            </w:r>
          </w:p>
        </w:tc>
        <w:tc>
          <w:tcPr>
            <w:tcW w:w="1276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698" w:type="dxa"/>
            <w:vMerge/>
            <w:vAlign w:val="center"/>
          </w:tcPr>
          <w:p w:rsidR="00F659FA" w:rsidRPr="00F659FA" w:rsidRDefault="00F659FA" w:rsidP="009C5FD9">
            <w:pPr>
              <w:pStyle w:val="5"/>
              <w:outlineLvl w:val="4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F659FA" w:rsidRPr="00F659FA" w:rsidRDefault="00F659FA" w:rsidP="009C5FD9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332110</w:t>
            </w:r>
          </w:p>
        </w:tc>
      </w:tr>
      <w:tr w:rsidR="00C70CDF" w:rsidRPr="00F659FA" w:rsidTr="00F659FA">
        <w:trPr>
          <w:cantSplit/>
          <w:trHeight w:val="363"/>
          <w:jc w:val="center"/>
        </w:trPr>
        <w:tc>
          <w:tcPr>
            <w:tcW w:w="5949" w:type="dxa"/>
            <w:gridSpan w:val="5"/>
            <w:vAlign w:val="center"/>
          </w:tcPr>
          <w:p w:rsidR="00C70CDF" w:rsidRPr="00F659FA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sz w:val="22"/>
                <w:szCs w:val="22"/>
                <w:lang w:val="ro-MD"/>
              </w:rPr>
              <w:t>Total:</w:t>
            </w:r>
          </w:p>
        </w:tc>
        <w:tc>
          <w:tcPr>
            <w:tcW w:w="1134" w:type="dxa"/>
            <w:vAlign w:val="center"/>
          </w:tcPr>
          <w:p w:rsidR="00C70CDF" w:rsidRPr="00F659FA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C70CDF" w:rsidRPr="00F659FA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698" w:type="dxa"/>
            <w:vAlign w:val="center"/>
          </w:tcPr>
          <w:p w:rsidR="00C70CDF" w:rsidRPr="00F659FA" w:rsidRDefault="00C70CDF" w:rsidP="009C5FD9">
            <w:pPr>
              <w:pStyle w:val="5"/>
              <w:outlineLvl w:val="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C70CDF" w:rsidRPr="00F659FA" w:rsidRDefault="00C70CDF" w:rsidP="009C5FD9">
            <w:pPr>
              <w:ind w:left="113" w:right="113"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rPr>
          <w:sz w:val="24"/>
          <w:szCs w:val="24"/>
          <w:lang w:val="ro-MD" w:eastAsia="ru-RU"/>
        </w:rPr>
      </w:pPr>
    </w:p>
    <w:p w:rsidR="00FC2FE0" w:rsidRPr="002E609C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Pr="002E609C" w:rsidRDefault="00FC2FE0" w:rsidP="00FC2FE0">
      <w:pPr>
        <w:ind w:firstLine="0"/>
        <w:jc w:val="left"/>
        <w:rPr>
          <w:lang w:val="ro-MD" w:eastAsia="ru-RU"/>
        </w:rPr>
      </w:pPr>
    </w:p>
    <w:p w:rsidR="00E13227" w:rsidRPr="00FC2FE0" w:rsidRDefault="00FC2FE0" w:rsidP="00FC2FE0">
      <w:pPr>
        <w:ind w:left="-426" w:firstLine="568"/>
        <w:rPr>
          <w:sz w:val="24"/>
          <w:szCs w:val="24"/>
          <w:lang w:val="ro-MD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</w:t>
      </w:r>
      <w:r>
        <w:rPr>
          <w:sz w:val="22"/>
          <w:szCs w:val="22"/>
          <w:lang w:val="ro-MD" w:eastAsia="ru-RU"/>
        </w:rPr>
        <w:t>n calitate de: _______________________</w:t>
      </w:r>
    </w:p>
    <w:sectPr w:rsidR="00E13227" w:rsidRPr="00FC2FE0" w:rsidSect="00FC2FE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3A"/>
    <w:rsid w:val="007D0A5E"/>
    <w:rsid w:val="00B07D3A"/>
    <w:rsid w:val="00C70CDF"/>
    <w:rsid w:val="00E13227"/>
    <w:rsid w:val="00F05DDA"/>
    <w:rsid w:val="00F659FA"/>
    <w:rsid w:val="00FC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89392-4B9D-460D-8368-1D2E5D3C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C2FE0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4">
    <w:name w:val="heading 4"/>
    <w:basedOn w:val="a"/>
    <w:next w:val="a"/>
    <w:link w:val="40"/>
    <w:uiPriority w:val="9"/>
    <w:unhideWhenUsed/>
    <w:qFormat/>
    <w:rsid w:val="00FC2FE0"/>
    <w:pPr>
      <w:keepNext/>
      <w:ind w:firstLine="0"/>
      <w:outlineLvl w:val="3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unhideWhenUsed/>
    <w:qFormat/>
    <w:rsid w:val="00FC2FE0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40">
    <w:name w:val="Заголовок 4 Знак"/>
    <w:basedOn w:val="a0"/>
    <w:link w:val="4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rsid w:val="00FC2FE0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FC2FE0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F05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05DD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y-product-featurelabel">
    <w:name w:val="ty-product-feature__label"/>
    <w:basedOn w:val="a0"/>
    <w:rsid w:val="00F05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2025-02-11T07:46:00Z</dcterms:created>
  <dcterms:modified xsi:type="dcterms:W3CDTF">2026-04-29T05:31:00Z</dcterms:modified>
</cp:coreProperties>
</file>