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BE2470">
        <w:trPr>
          <w:gridAfter w:val="1"/>
          <w:wAfter w:w="14" w:type="pct"/>
          <w:trHeight w:val="697"/>
        </w:trPr>
        <w:tc>
          <w:tcPr>
            <w:tcW w:w="289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97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E83C6F" w14:textId="77777777" w:rsidR="00754DEB" w:rsidRDefault="00754DEB" w:rsidP="00C20FAB">
            <w:pPr>
              <w:rPr>
                <w:b/>
                <w:bCs/>
                <w:color w:val="0070C0"/>
                <w:sz w:val="22"/>
                <w:szCs w:val="22"/>
              </w:rPr>
            </w:pPr>
            <w:bookmarkStart w:id="3" w:name="_Hlk77771394"/>
          </w:p>
          <w:p w14:paraId="0F8ABF10" w14:textId="71B6E125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BE2470">
        <w:trPr>
          <w:gridAfter w:val="1"/>
          <w:wAfter w:w="14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657362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754DE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EE0C89" w:rsidRDefault="002618B0" w:rsidP="00754DE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754DE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D1EE8E0" w:rsidR="002618B0" w:rsidRPr="00EE0C89" w:rsidRDefault="002618B0" w:rsidP="00754DEB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7E6D4F">
              <w:rPr>
                <w:sz w:val="22"/>
                <w:szCs w:val="22"/>
              </w:rPr>
              <w:t xml:space="preserve"> </w:t>
            </w:r>
            <w:r w:rsidR="00BE2470" w:rsidRPr="00BE2470">
              <w:rPr>
                <w:b/>
                <w:bCs/>
                <w:sz w:val="22"/>
                <w:szCs w:val="22"/>
              </w:rPr>
              <w:t xml:space="preserve">Achiziționarea </w:t>
            </w:r>
            <w:r w:rsidR="00754DEB">
              <w:rPr>
                <w:b/>
                <w:bCs/>
                <w:sz w:val="22"/>
                <w:szCs w:val="22"/>
              </w:rPr>
              <w:t>echipamentului pentru tăierea asfaltului</w:t>
            </w:r>
            <w:r w:rsidR="000C3F13">
              <w:rPr>
                <w:b/>
                <w:bCs/>
                <w:sz w:val="22"/>
                <w:szCs w:val="22"/>
              </w:rPr>
              <w:t xml:space="preserve"> pentru tractor MTZ-82.1</w:t>
            </w:r>
            <w:r w:rsidR="00657362">
              <w:rPr>
                <w:b/>
                <w:bCs/>
                <w:sz w:val="22"/>
                <w:szCs w:val="22"/>
              </w:rPr>
              <w:t xml:space="preserve"> (REPETAT)</w:t>
            </w:r>
            <w:r w:rsidR="000C3F13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618B0" w:rsidRPr="00EE0C89" w14:paraId="73958EC0" w14:textId="77777777" w:rsidTr="00BE2470">
        <w:trPr>
          <w:gridAfter w:val="1"/>
          <w:wAfter w:w="14" w:type="pct"/>
          <w:trHeight w:val="272"/>
        </w:trPr>
        <w:tc>
          <w:tcPr>
            <w:tcW w:w="289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792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754DEB">
        <w:trPr>
          <w:trHeight w:val="991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23E7609C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61D3" w14:textId="77777777" w:rsidR="00754DEB" w:rsidRDefault="00754DEB" w:rsidP="00754DEB">
            <w:pPr>
              <w:jc w:val="center"/>
              <w:rPr>
                <w:b/>
                <w:sz w:val="22"/>
                <w:szCs w:val="22"/>
              </w:rPr>
            </w:pPr>
          </w:p>
          <w:p w14:paraId="10E1EAB4" w14:textId="7E72174A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754D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C5BB1" w14:textId="77777777" w:rsidR="00754DEB" w:rsidRDefault="00754DEB" w:rsidP="00754DEB">
            <w:pPr>
              <w:jc w:val="center"/>
              <w:rPr>
                <w:b/>
                <w:sz w:val="22"/>
                <w:szCs w:val="22"/>
              </w:rPr>
            </w:pPr>
          </w:p>
          <w:p w14:paraId="7EA0FC8A" w14:textId="2F59C3E1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BE2470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7C42F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7F240982" w:rsidR="00480C1B" w:rsidRPr="00D063D6" w:rsidRDefault="00480C1B" w:rsidP="00480C1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COD CPV – </w:t>
            </w:r>
            <w:r w:rsidR="00754DEB">
              <w:rPr>
                <w:b/>
                <w:sz w:val="22"/>
                <w:szCs w:val="22"/>
              </w:rPr>
              <w:t>43300000-6</w:t>
            </w:r>
          </w:p>
        </w:tc>
      </w:tr>
      <w:tr w:rsidR="00EE0C89" w:rsidRPr="00EE0C89" w14:paraId="268B3EC8" w14:textId="77777777" w:rsidTr="007C42F4">
        <w:trPr>
          <w:trHeight w:val="116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6ABC2D03" w:rsidR="00EE0C89" w:rsidRPr="00D063D6" w:rsidRDefault="00BE2470" w:rsidP="00C20FA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34B6023" w:rsidR="00EE0C89" w:rsidRPr="00D063D6" w:rsidRDefault="00754DEB" w:rsidP="00C20FAB">
            <w:pPr>
              <w:rPr>
                <w:bCs/>
                <w:sz w:val="22"/>
                <w:szCs w:val="22"/>
              </w:rPr>
            </w:pPr>
            <w:r w:rsidRPr="00D4119F">
              <w:rPr>
                <w:spacing w:val="-3"/>
              </w:rPr>
              <w:t>Echipament pentru tăierea asfaltului pentru tractor MTZ-82.1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E958" w14:textId="74D8E018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lang w:val="ro-RO"/>
              </w:rPr>
            </w:pPr>
            <w:r w:rsidRPr="00C65809">
              <w:rPr>
                <w:b/>
                <w:bCs/>
                <w:lang w:val="ro-RO"/>
              </w:rPr>
              <w:t>Tip echipament:</w:t>
            </w:r>
            <w:r w:rsidRPr="00C40D90">
              <w:rPr>
                <w:rFonts w:eastAsiaTheme="minorHAnsi"/>
                <w:lang w:val="ro-RO"/>
              </w:rPr>
              <w:t xml:space="preserve"> </w:t>
            </w:r>
            <w:r w:rsidRPr="00C40D90">
              <w:rPr>
                <w:lang w:val="ro-RO"/>
              </w:rPr>
              <w:t xml:space="preserve">Echipament pentru tăierea asfaltului „Ural-33” sau echivalent  (compatibil cu Tractorul MTZ 82.1 </w:t>
            </w:r>
            <w:r>
              <w:rPr>
                <w:lang w:val="ro-RO"/>
              </w:rPr>
              <w:t>BGM-1 din dotare</w:t>
            </w:r>
            <w:r w:rsidRPr="00AD73FF">
              <w:rPr>
                <w:lang w:val="ro-RO"/>
              </w:rPr>
              <w:t>)</w:t>
            </w:r>
            <w:r>
              <w:rPr>
                <w:lang w:val="ro-RO"/>
              </w:rPr>
              <w:t>;</w:t>
            </w:r>
          </w:p>
          <w:p w14:paraId="182D610E" w14:textId="77777777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Material elemente de tăiere:</w:t>
            </w:r>
            <w:r>
              <w:rPr>
                <w:lang w:val="ro-RO"/>
              </w:rPr>
              <w:t xml:space="preserve"> </w:t>
            </w:r>
            <w:r w:rsidRPr="00AD73FF">
              <w:rPr>
                <w:lang w:val="ro-RO"/>
              </w:rPr>
              <w:t xml:space="preserve"> Aliaj dur</w:t>
            </w:r>
            <w:r>
              <w:rPr>
                <w:lang w:val="ro-RO"/>
              </w:rPr>
              <w:t>;</w:t>
            </w:r>
          </w:p>
          <w:p w14:paraId="56AD4528" w14:textId="77777777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Reglarea vitezei de lucru</w:t>
            </w:r>
            <w:r>
              <w:rPr>
                <w:lang w:val="ro-RO"/>
              </w:rPr>
              <w:t xml:space="preserve">: </w:t>
            </w:r>
            <w:r w:rsidRPr="00AD73FF">
              <w:rPr>
                <w:lang w:val="ro-RO"/>
              </w:rPr>
              <w:t xml:space="preserve"> Continuă (fără trepte)</w:t>
            </w:r>
            <w:r>
              <w:rPr>
                <w:lang w:val="ro-RO"/>
              </w:rPr>
              <w:t>;</w:t>
            </w:r>
          </w:p>
          <w:p w14:paraId="23BA1E8E" w14:textId="77777777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Tip acționare reductor de deplasare:</w:t>
            </w:r>
            <w:r>
              <w:rPr>
                <w:lang w:val="ro-RO"/>
              </w:rPr>
              <w:t xml:space="preserve"> </w:t>
            </w:r>
            <w:r w:rsidRPr="00AD73FF">
              <w:rPr>
                <w:lang w:val="ro-RO"/>
              </w:rPr>
              <w:t xml:space="preserve"> Hidromecanic</w:t>
            </w:r>
            <w:r>
              <w:rPr>
                <w:lang w:val="ro-RO"/>
              </w:rPr>
              <w:t>;</w:t>
            </w:r>
          </w:p>
          <w:p w14:paraId="077AE519" w14:textId="77777777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Tip acționare mecanism comandă bară:</w:t>
            </w:r>
            <w:r>
              <w:rPr>
                <w:lang w:val="ro-RO"/>
              </w:rPr>
              <w:t xml:space="preserve"> </w:t>
            </w:r>
            <w:r w:rsidRPr="00AD73FF">
              <w:rPr>
                <w:lang w:val="ro-RO"/>
              </w:rPr>
              <w:t xml:space="preserve"> Hidraulică</w:t>
            </w:r>
            <w:r>
              <w:rPr>
                <w:lang w:val="ro-RO"/>
              </w:rPr>
              <w:t>;</w:t>
            </w:r>
          </w:p>
          <w:p w14:paraId="776DF5B4" w14:textId="77777777" w:rsidR="00881FF1" w:rsidRPr="00881FF1" w:rsidRDefault="00881FF1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lastRenderedPageBreak/>
              <w:t>Viteza de tăiere, m/s:</w:t>
            </w:r>
            <w:r>
              <w:rPr>
                <w:lang w:val="ro-RO"/>
              </w:rPr>
              <w:t xml:space="preserve"> </w:t>
            </w:r>
            <w:r w:rsidRPr="00AD73FF">
              <w:rPr>
                <w:lang w:val="ro-RO"/>
              </w:rPr>
              <w:t xml:space="preserve"> min. 2 -5</w:t>
            </w:r>
            <w:r>
              <w:rPr>
                <w:lang w:val="ro-RO"/>
              </w:rPr>
              <w:t>;</w:t>
            </w:r>
          </w:p>
          <w:p w14:paraId="19AE72AF" w14:textId="77777777" w:rsidR="00881FF1" w:rsidRPr="00881FF1" w:rsidRDefault="00881FF1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 xml:space="preserve">Viteza de lucru, m/oră: </w:t>
            </w:r>
            <w:r w:rsidRPr="00AD73FF">
              <w:rPr>
                <w:lang w:val="ro-RO"/>
              </w:rPr>
              <w:t xml:space="preserve"> până la 70 m/oră, în funcție de condițiile de lucru</w:t>
            </w:r>
            <w:r>
              <w:rPr>
                <w:lang w:val="ro-RO"/>
              </w:rPr>
              <w:t>;</w:t>
            </w:r>
          </w:p>
          <w:p w14:paraId="7ACB43BF" w14:textId="77777777" w:rsidR="00881FF1" w:rsidRPr="00881FF1" w:rsidRDefault="00881FF1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Șanțul de tăiere, mm:</w:t>
            </w:r>
            <w:r w:rsidRPr="00881FF1">
              <w:rPr>
                <w:lang w:val="ro-RO"/>
              </w:rPr>
              <w:t xml:space="preserve"> </w:t>
            </w:r>
            <w:r w:rsidRPr="00881FF1">
              <w:rPr>
                <w:lang w:val="pt-BR"/>
              </w:rPr>
              <w:t xml:space="preserve"> </w:t>
            </w:r>
            <w:r w:rsidRPr="00881FF1">
              <w:rPr>
                <w:lang w:val="ro-RO"/>
              </w:rPr>
              <w:t>Lățime: 110-200</w:t>
            </w:r>
            <w:r>
              <w:rPr>
                <w:lang w:val="ro-RO"/>
              </w:rPr>
              <w:t xml:space="preserve"> </w:t>
            </w:r>
          </w:p>
          <w:p w14:paraId="122581AC" w14:textId="40D30749" w:rsidR="007C42F4" w:rsidRPr="00881FF1" w:rsidRDefault="00881FF1" w:rsidP="00C65809">
            <w:pPr>
              <w:pStyle w:val="a"/>
              <w:numPr>
                <w:ilvl w:val="0"/>
                <w:numId w:val="0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881FF1">
              <w:rPr>
                <w:lang w:val="ro-RO"/>
              </w:rPr>
              <w:t xml:space="preserve">Adâncime maximă: 1400 − 2000 </w:t>
            </w:r>
            <w:r w:rsidR="00C40D90" w:rsidRPr="00881FF1">
              <w:rPr>
                <w:lang w:val="ro-RO"/>
              </w:rPr>
              <w:t xml:space="preserve"> 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</w:tr>
      <w:tr w:rsidR="00C20FAB" w:rsidRPr="00EE0C89" w14:paraId="7A7ABA0C" w14:textId="77777777" w:rsidTr="00BE2470">
        <w:trPr>
          <w:gridAfter w:val="1"/>
          <w:wAfter w:w="14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C20FAB" w:rsidRPr="00EE0C89" w:rsidRDefault="00C20FAB" w:rsidP="00C20FA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C20FAB" w:rsidRPr="00EE0C89" w:rsidRDefault="00C20FAB" w:rsidP="00C20FA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013D9" w14:textId="77777777" w:rsidR="00240296" w:rsidRDefault="00240296" w:rsidP="00EF5ECB">
      <w:r>
        <w:separator/>
      </w:r>
    </w:p>
  </w:endnote>
  <w:endnote w:type="continuationSeparator" w:id="0">
    <w:p w14:paraId="29041D56" w14:textId="77777777" w:rsidR="00240296" w:rsidRDefault="0024029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39D73" w14:textId="77777777" w:rsidR="00240296" w:rsidRDefault="00240296" w:rsidP="00EF5ECB">
      <w:r>
        <w:separator/>
      </w:r>
    </w:p>
  </w:footnote>
  <w:footnote w:type="continuationSeparator" w:id="0">
    <w:p w14:paraId="7844474E" w14:textId="77777777" w:rsidR="00240296" w:rsidRDefault="0024029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0645D"/>
    <w:multiLevelType w:val="hybridMultilevel"/>
    <w:tmpl w:val="97A61F04"/>
    <w:lvl w:ilvl="0" w:tplc="3E00ED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6" w15:restartNumberingAfterBreak="0">
    <w:nsid w:val="7BF94553"/>
    <w:multiLevelType w:val="hybridMultilevel"/>
    <w:tmpl w:val="1DB653F2"/>
    <w:lvl w:ilvl="0" w:tplc="F00ED3F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7"/>
  </w:num>
  <w:num w:numId="2" w16cid:durableId="1803691928">
    <w:abstractNumId w:val="5"/>
  </w:num>
  <w:num w:numId="3" w16cid:durableId="2091460009">
    <w:abstractNumId w:val="0"/>
  </w:num>
  <w:num w:numId="4" w16cid:durableId="808790501">
    <w:abstractNumId w:val="4"/>
  </w:num>
  <w:num w:numId="5" w16cid:durableId="148599002">
    <w:abstractNumId w:val="1"/>
  </w:num>
  <w:num w:numId="6" w16cid:durableId="210849381">
    <w:abstractNumId w:val="2"/>
  </w:num>
  <w:num w:numId="7" w16cid:durableId="1885016631">
    <w:abstractNumId w:val="6"/>
  </w:num>
  <w:num w:numId="8" w16cid:durableId="2392934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7841"/>
    <w:rsid w:val="000C3F13"/>
    <w:rsid w:val="000C51B5"/>
    <w:rsid w:val="000F23E6"/>
    <w:rsid w:val="000F27F6"/>
    <w:rsid w:val="001251A3"/>
    <w:rsid w:val="00126FDA"/>
    <w:rsid w:val="00137308"/>
    <w:rsid w:val="00144BDA"/>
    <w:rsid w:val="001518C3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2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E06D6"/>
    <w:rsid w:val="00323456"/>
    <w:rsid w:val="00342074"/>
    <w:rsid w:val="003474EF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C5AD1"/>
    <w:rsid w:val="003D0D56"/>
    <w:rsid w:val="003F331A"/>
    <w:rsid w:val="003F5112"/>
    <w:rsid w:val="0040121F"/>
    <w:rsid w:val="00435A78"/>
    <w:rsid w:val="004421E3"/>
    <w:rsid w:val="00454084"/>
    <w:rsid w:val="00466FCB"/>
    <w:rsid w:val="00480C1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8449B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57362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6F139B"/>
    <w:rsid w:val="007104C6"/>
    <w:rsid w:val="00711F77"/>
    <w:rsid w:val="00743219"/>
    <w:rsid w:val="00746C44"/>
    <w:rsid w:val="00750E85"/>
    <w:rsid w:val="00754DEB"/>
    <w:rsid w:val="00757173"/>
    <w:rsid w:val="00767608"/>
    <w:rsid w:val="007726B9"/>
    <w:rsid w:val="0078261A"/>
    <w:rsid w:val="007B0626"/>
    <w:rsid w:val="007C42F4"/>
    <w:rsid w:val="007C7994"/>
    <w:rsid w:val="007E6D4F"/>
    <w:rsid w:val="007F7B7D"/>
    <w:rsid w:val="0080258E"/>
    <w:rsid w:val="0081554E"/>
    <w:rsid w:val="00820807"/>
    <w:rsid w:val="008278F0"/>
    <w:rsid w:val="00830AAA"/>
    <w:rsid w:val="00830D41"/>
    <w:rsid w:val="008422A5"/>
    <w:rsid w:val="0087171A"/>
    <w:rsid w:val="00877EB6"/>
    <w:rsid w:val="00881FF1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59D1"/>
    <w:rsid w:val="009978EB"/>
    <w:rsid w:val="009D5257"/>
    <w:rsid w:val="009D5757"/>
    <w:rsid w:val="009D73EC"/>
    <w:rsid w:val="009E463E"/>
    <w:rsid w:val="00A007D9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0D90"/>
    <w:rsid w:val="00C46603"/>
    <w:rsid w:val="00C5085C"/>
    <w:rsid w:val="00C65809"/>
    <w:rsid w:val="00C65A01"/>
    <w:rsid w:val="00CA3DC7"/>
    <w:rsid w:val="00CA42D6"/>
    <w:rsid w:val="00CD14B3"/>
    <w:rsid w:val="00CD5C74"/>
    <w:rsid w:val="00D0186E"/>
    <w:rsid w:val="00D063D6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ct">
    <w:name w:val="Compact"/>
    <w:basedOn w:val="ae"/>
    <w:qFormat/>
    <w:rsid w:val="00881FF1"/>
    <w:pPr>
      <w:spacing w:before="36" w:after="36"/>
    </w:pPr>
    <w:rPr>
      <w:rFonts w:asciiTheme="minorHAnsi" w:eastAsiaTheme="minorHAnsi" w:hAnsiTheme="minorHAnsi" w:cstheme="minorBidi"/>
      <w:noProof w:val="0"/>
      <w:lang w:val="en-US"/>
    </w:rPr>
  </w:style>
  <w:style w:type="paragraph" w:styleId="ae">
    <w:name w:val="Body Text"/>
    <w:basedOn w:val="a0"/>
    <w:link w:val="af"/>
    <w:uiPriority w:val="99"/>
    <w:semiHidden/>
    <w:unhideWhenUsed/>
    <w:rsid w:val="00881FF1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881FF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160</cp:revision>
  <cp:lastPrinted>2025-01-24T07:30:00Z</cp:lastPrinted>
  <dcterms:created xsi:type="dcterms:W3CDTF">2022-01-05T13:42:00Z</dcterms:created>
  <dcterms:modified xsi:type="dcterms:W3CDTF">2026-05-25T10:10:00Z</dcterms:modified>
</cp:coreProperties>
</file>