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61331D" w14:paraId="1F85E017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200" w:type="dxa"/>
              <w:left w:w="300" w:type="dxa"/>
              <w:bottom w:w="200" w:type="dxa"/>
              <w:right w:w="300" w:type="dxa"/>
            </w:tcMar>
          </w:tcPr>
          <w:p w14:paraId="1F85E015" w14:textId="77777777" w:rsidR="0061331D" w:rsidRDefault="00663A1B">
            <w:pPr>
              <w:spacing w:after="40"/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CAIET DE SARCINI – SPECIFICAȚII TEHNICE</w:t>
            </w:r>
          </w:p>
          <w:p w14:paraId="1F85E016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BDD7EE"/>
              </w:rPr>
              <w:t>LOT 2 – MOBILIER</w:t>
            </w:r>
          </w:p>
        </w:tc>
      </w:tr>
    </w:tbl>
    <w:p w14:paraId="1F85E018" w14:textId="77777777" w:rsidR="0061331D" w:rsidRDefault="0061331D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038"/>
      </w:tblGrid>
      <w:tr w:rsidR="0061331D" w14:paraId="1F85E01B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19" w14:textId="77777777" w:rsidR="0061331D" w:rsidRDefault="00663A1B">
            <w:pPr>
              <w:spacing w:after="80"/>
            </w:pPr>
            <w:proofErr w:type="spellStart"/>
            <w:r>
              <w:rPr>
                <w:b/>
                <w:bCs/>
                <w:color w:val="1F4E79"/>
                <w:sz w:val="20"/>
                <w:szCs w:val="20"/>
              </w:rPr>
              <w:t>Referinta</w:t>
            </w:r>
            <w:proofErr w:type="spellEnd"/>
            <w:r>
              <w:rPr>
                <w:b/>
                <w:bCs/>
                <w:color w:val="1F4E79"/>
                <w:sz w:val="20"/>
                <w:szCs w:val="20"/>
              </w:rPr>
              <w:t>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1A" w14:textId="77777777" w:rsidR="0061331D" w:rsidRDefault="00663A1B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ROMD00084/2026/L2</w:t>
            </w:r>
          </w:p>
        </w:tc>
      </w:tr>
      <w:tr w:rsidR="0061331D" w14:paraId="1F85E01E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1C" w14:textId="77777777" w:rsidR="0061331D" w:rsidRDefault="00663A1B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CPV principal: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1D" w14:textId="77777777" w:rsidR="0061331D" w:rsidRDefault="00663A1B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39100000-3 – Mobilier</w:t>
            </w:r>
          </w:p>
        </w:tc>
      </w:tr>
      <w:tr w:rsidR="0061331D" w14:paraId="1F85E021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1F" w14:textId="77777777" w:rsidR="0061331D" w:rsidRDefault="00663A1B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CPV complementare: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20" w14:textId="77777777" w:rsidR="0061331D" w:rsidRDefault="00663A1B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39130000-2 (mobilier de birou); 39150000-8 (mobilier divers)</w:t>
            </w:r>
          </w:p>
        </w:tc>
      </w:tr>
      <w:tr w:rsidR="0061331D" w14:paraId="1F85E024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22" w14:textId="77777777" w:rsidR="0061331D" w:rsidRDefault="00663A1B">
            <w:pPr>
              <w:spacing w:after="80"/>
            </w:pPr>
            <w:proofErr w:type="spellStart"/>
            <w:r>
              <w:rPr>
                <w:b/>
                <w:bCs/>
                <w:color w:val="1F4E79"/>
                <w:sz w:val="20"/>
                <w:szCs w:val="20"/>
              </w:rPr>
              <w:t>Condiție</w:t>
            </w:r>
            <w:proofErr w:type="spellEnd"/>
            <w:r>
              <w:rPr>
                <w:b/>
                <w:bCs/>
                <w:color w:val="1F4E79"/>
                <w:sz w:val="20"/>
                <w:szCs w:val="20"/>
              </w:rPr>
              <w:t xml:space="preserve"> livrare: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23" w14:textId="77777777" w:rsidR="0061331D" w:rsidRDefault="00663A1B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DDP – depozitul Bibliotecii </w:t>
            </w:r>
            <w:proofErr w:type="spellStart"/>
            <w:r>
              <w:rPr>
                <w:color w:val="000000"/>
                <w:sz w:val="20"/>
                <w:szCs w:val="20"/>
              </w:rPr>
              <w:t>Nationale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str. 31 August 1989 nr. 4, MD-2012, </w:t>
            </w:r>
            <w:proofErr w:type="spellStart"/>
            <w:r>
              <w:rPr>
                <w:color w:val="000000"/>
                <w:sz w:val="20"/>
                <w:szCs w:val="20"/>
              </w:rPr>
              <w:t>Chișinău</w:t>
            </w:r>
            <w:proofErr w:type="spellEnd"/>
          </w:p>
        </w:tc>
      </w:tr>
      <w:tr w:rsidR="0061331D" w14:paraId="1F85E027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25" w14:textId="77777777" w:rsidR="0061331D" w:rsidRDefault="00663A1B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Termen de livrare: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26" w14:textId="33926AE3" w:rsidR="0061331D" w:rsidRDefault="00663A1B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10 (zece) zile </w:t>
            </w:r>
            <w:r>
              <w:rPr>
                <w:color w:val="000000"/>
                <w:sz w:val="20"/>
                <w:szCs w:val="20"/>
              </w:rPr>
              <w:t>de la semnarea contractului</w:t>
            </w:r>
          </w:p>
        </w:tc>
      </w:tr>
      <w:tr w:rsidR="0061331D" w14:paraId="1F85E02A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28" w14:textId="77777777" w:rsidR="0061331D" w:rsidRDefault="00663A1B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Valoare totala estimata (</w:t>
            </w:r>
            <w:proofErr w:type="spellStart"/>
            <w:r>
              <w:rPr>
                <w:b/>
                <w:bCs/>
                <w:color w:val="1F4E79"/>
                <w:sz w:val="20"/>
                <w:szCs w:val="20"/>
              </w:rPr>
              <w:t>fara</w:t>
            </w:r>
            <w:proofErr w:type="spellEnd"/>
            <w:r>
              <w:rPr>
                <w:b/>
                <w:bCs/>
                <w:color w:val="1F4E79"/>
                <w:sz w:val="20"/>
                <w:szCs w:val="20"/>
              </w:rPr>
              <w:t xml:space="preserve"> TVA):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29" w14:textId="77777777" w:rsidR="0061331D" w:rsidRDefault="00663A1B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1.392.814,00 MDL</w:t>
            </w:r>
          </w:p>
        </w:tc>
      </w:tr>
      <w:tr w:rsidR="0061331D" w14:paraId="1F85E02D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2B" w14:textId="77777777" w:rsidR="0061331D" w:rsidRDefault="00663A1B">
            <w:pPr>
              <w:spacing w:after="80"/>
            </w:pPr>
            <w:r>
              <w:rPr>
                <w:b/>
                <w:bCs/>
                <w:color w:val="1F4E79"/>
                <w:sz w:val="20"/>
                <w:szCs w:val="20"/>
              </w:rPr>
              <w:t>Autoritate contractanta: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02C" w14:textId="77777777" w:rsidR="0061331D" w:rsidRDefault="00663A1B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Biblioteca </w:t>
            </w:r>
            <w:proofErr w:type="spellStart"/>
            <w:r>
              <w:rPr>
                <w:color w:val="000000"/>
                <w:sz w:val="20"/>
                <w:szCs w:val="20"/>
              </w:rPr>
              <w:t>Nationala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 Republicii Moldova  |  IDNO: 1002600031889</w:t>
            </w:r>
          </w:p>
        </w:tc>
      </w:tr>
    </w:tbl>
    <w:p w14:paraId="1F85E02E" w14:textId="77777777" w:rsidR="0061331D" w:rsidRDefault="0061331D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61331D" w14:paraId="1F85E031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1F85E02F" w14:textId="77777777" w:rsidR="0061331D" w:rsidRDefault="00663A1B">
            <w:r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1F85E030" w14:textId="77777777" w:rsidR="0061331D" w:rsidRDefault="00663A1B"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Nuantele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culorilor pot fi combinate si stabilite cu acordul beneficiarului. Culoarea structurii metalice, culoarea si textura materialului textil, cat si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combinatiile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cromatice vor fi adaptate conform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cerințelor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beneficiarului.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Marimile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referitoare la lungime si </w:t>
            </w:r>
            <w:proofErr w:type="spellStart"/>
            <w:r>
              <w:rPr>
                <w:i/>
                <w:iCs/>
                <w:color w:val="333333"/>
                <w:sz w:val="20"/>
                <w:szCs w:val="20"/>
              </w:rPr>
              <w:t>latime</w:t>
            </w:r>
            <w:proofErr w:type="spellEnd"/>
            <w:r>
              <w:rPr>
                <w:i/>
                <w:iCs/>
                <w:color w:val="333333"/>
                <w:sz w:val="20"/>
                <w:szCs w:val="20"/>
              </w:rPr>
              <w:t xml:space="preserve"> pot varia in limita de 0,5%.</w:t>
            </w:r>
          </w:p>
        </w:tc>
      </w:tr>
    </w:tbl>
    <w:p w14:paraId="1F85E032" w14:textId="77777777" w:rsidR="0061331D" w:rsidRDefault="0061331D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61331D" w14:paraId="1F85E034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1F85E033" w14:textId="77777777" w:rsidR="0061331D" w:rsidRDefault="00663A1B">
            <w:r>
              <w:rPr>
                <w:b/>
                <w:bCs/>
                <w:color w:val="FFFFFF"/>
              </w:rPr>
              <w:t>LISTA PRODUSELOR SI SPECIFICAȚII TEHNICE</w:t>
            </w:r>
          </w:p>
        </w:tc>
      </w:tr>
    </w:tbl>
    <w:p w14:paraId="1F85E035" w14:textId="77777777" w:rsidR="0061331D" w:rsidRDefault="0061331D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"/>
        <w:gridCol w:w="1872"/>
        <w:gridCol w:w="602"/>
        <w:gridCol w:w="675"/>
        <w:gridCol w:w="4636"/>
        <w:gridCol w:w="1389"/>
      </w:tblGrid>
      <w:tr w:rsidR="0061331D" w14:paraId="1F85E03C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85E036" w14:textId="77777777" w:rsidR="0061331D" w:rsidRDefault="00663A1B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>Nr.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85E037" w14:textId="77777777" w:rsidR="0061331D" w:rsidRDefault="00663A1B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>Denumire produs / serviciu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85E038" w14:textId="77777777" w:rsidR="0061331D" w:rsidRDefault="00663A1B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>U.M.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85E039" w14:textId="77777777" w:rsidR="0061331D" w:rsidRDefault="00663A1B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>Cant.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85E03A" w14:textId="77777777" w:rsidR="0061331D" w:rsidRDefault="00663A1B">
            <w:pPr>
              <w:spacing w:after="80"/>
            </w:pPr>
            <w:proofErr w:type="spellStart"/>
            <w:r>
              <w:rPr>
                <w:b/>
                <w:bCs/>
                <w:color w:val="FFFFFF"/>
                <w:sz w:val="19"/>
                <w:szCs w:val="19"/>
              </w:rPr>
              <w:t>Specificații</w:t>
            </w:r>
            <w:proofErr w:type="spellEnd"/>
            <w:r>
              <w:rPr>
                <w:b/>
                <w:bCs/>
                <w:color w:val="FFFFFF"/>
                <w:sz w:val="19"/>
                <w:szCs w:val="19"/>
              </w:rPr>
              <w:t xml:space="preserve"> tehnice solicitate, Standarde de </w:t>
            </w:r>
            <w:proofErr w:type="spellStart"/>
            <w:r>
              <w:rPr>
                <w:b/>
                <w:bCs/>
                <w:color w:val="FFFFFF"/>
                <w:sz w:val="19"/>
                <w:szCs w:val="19"/>
              </w:rPr>
              <w:t>referinta</w:t>
            </w:r>
            <w:proofErr w:type="spellEnd"/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85E03B" w14:textId="77777777" w:rsidR="0061331D" w:rsidRDefault="00663A1B">
            <w:pPr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 xml:space="preserve">Val. estimata (MDL, </w:t>
            </w:r>
            <w:proofErr w:type="spellStart"/>
            <w:r>
              <w:rPr>
                <w:b/>
                <w:bCs/>
                <w:color w:val="FFFFFF"/>
                <w:sz w:val="19"/>
                <w:szCs w:val="19"/>
              </w:rPr>
              <w:t>fara</w:t>
            </w:r>
            <w:proofErr w:type="spellEnd"/>
            <w:r>
              <w:rPr>
                <w:b/>
                <w:bCs/>
                <w:color w:val="FFFFFF"/>
                <w:sz w:val="19"/>
                <w:szCs w:val="19"/>
              </w:rPr>
              <w:t xml:space="preserve"> TVA)</w:t>
            </w:r>
          </w:p>
        </w:tc>
      </w:tr>
      <w:tr w:rsidR="0061331D" w14:paraId="1F85E046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3D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3E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Birou modular (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fara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scaun)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3F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40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4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4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Structura realizata din metal, ornamente metalice debitate cu laser, aspect contemporan</w:t>
            </w:r>
          </w:p>
          <w:p w14:paraId="1F85E04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Blat: PAL melaminat in paleta de culori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caldure</w:t>
            </w:r>
            <w:proofErr w:type="spellEnd"/>
          </w:p>
          <w:p w14:paraId="1F85E043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Cant finisat cu ABS pentru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protectia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marginilor si durabilitate</w:t>
            </w:r>
          </w:p>
          <w:p w14:paraId="1F85E044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Dimensiuni: 1294 mm (lungime) x 712 mm (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latime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) x 780 mm (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înaltime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)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45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13.813,00</w:t>
            </w:r>
          </w:p>
        </w:tc>
      </w:tr>
      <w:tr w:rsidR="0061331D" w14:paraId="1F85E057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47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48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Paravan modular fonoabsorbant si separator vizual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49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4A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4B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Design contemporan cu lamele alternante, separare vizuala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partiala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absorbtie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fonica</w:t>
            </w:r>
          </w:p>
          <w:p w14:paraId="1F85E04C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Caracteristici constructive:</w:t>
            </w:r>
          </w:p>
          <w:p w14:paraId="1F85E04D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Ansamblu din 4 panouri verticale dispuse alternant</w:t>
            </w:r>
          </w:p>
          <w:p w14:paraId="1F85E04E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Structura portanta si talpa din otel, finisate prin vopsire electrostatica</w:t>
            </w:r>
          </w:p>
          <w:p w14:paraId="1F85E04F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Panouri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tapitate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cu material textil cu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proprietati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fonoabsorbante</w:t>
            </w:r>
          </w:p>
          <w:p w14:paraId="1F85E050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Talpa cu bumbi anti-alunecare</w:t>
            </w:r>
          </w:p>
          <w:p w14:paraId="1F85E05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Dimensiuni:</w:t>
            </w:r>
          </w:p>
          <w:p w14:paraId="1F85E05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Lungime totala talpa: 1420 mm,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Înaltime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totala: 1723 mm</w:t>
            </w:r>
          </w:p>
          <w:p w14:paraId="1F85E053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Înaltime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panou/lamela: 1600 mm,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Latime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panou/lamela: 315 mm,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Numar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lamele: 4</w:t>
            </w:r>
          </w:p>
          <w:p w14:paraId="1F85E054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Otel prelucrat, rezistenta ridicata la uzura si coroziune</w:t>
            </w:r>
          </w:p>
          <w:p w14:paraId="1F85E055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Miez fonoabsorbant;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tapiterie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textila rezistenta la apa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56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27.544,00</w:t>
            </w:r>
          </w:p>
        </w:tc>
      </w:tr>
      <w:tr w:rsidR="0061331D" w14:paraId="1F85E067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58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lastRenderedPageBreak/>
              <w:t>3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59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Pupitru modular pentru sisteme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All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>-in-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One</w:t>
            </w:r>
            <w:proofErr w:type="spellEnd"/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5A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5B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24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5C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Destinat spatiilor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educationale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, configurare flexibila</w:t>
            </w:r>
          </w:p>
          <w:p w14:paraId="1F85E05D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Structura: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profile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metalice,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teava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otel rectangular 30x30x2mm si 20x20x2mm, vopsit electrostatic</w:t>
            </w:r>
          </w:p>
          <w:p w14:paraId="1F85E05E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Fronton metalic integrat pentru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sustinerea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si securizarea sistemelor AIO</w:t>
            </w:r>
          </w:p>
          <w:p w14:paraId="1F85E05F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Blat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polita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: PAL melaminat 18mm, cant ABS, colturi rotunjite</w:t>
            </w:r>
          </w:p>
          <w:p w14:paraId="1F85E060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Tava metalica integrata pentru monitor (fixare si securizare)</w:t>
            </w:r>
          </w:p>
          <w:p w14:paraId="1F85E06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Priza alimentare 230V montata sub blat</w:t>
            </w:r>
          </w:p>
          <w:p w14:paraId="1F85E06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Laterale decorative si de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protectie</w:t>
            </w:r>
            <w:proofErr w:type="spellEnd"/>
          </w:p>
          <w:p w14:paraId="1F85E063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Suporturi metalice pentru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casti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VR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casti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audio</w:t>
            </w:r>
          </w:p>
          <w:p w14:paraId="1F85E064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Talpi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metalice cu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picioruse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reglabile (nivelare pe diverse pardoseli)</w:t>
            </w:r>
          </w:p>
          <w:p w14:paraId="1F85E065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Design modular – multiple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configuratii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posibile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66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9.094,00</w:t>
            </w:r>
          </w:p>
        </w:tc>
      </w:tr>
      <w:tr w:rsidR="0061331D" w14:paraId="1F85E078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68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4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69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Fotoliu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6A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6B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6C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Destinat studiourilor moderne, nivel ridicat de confort si stabilitate</w:t>
            </w:r>
          </w:p>
          <w:p w14:paraId="1F85E06D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Constructie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:</w:t>
            </w:r>
          </w:p>
          <w:p w14:paraId="1F85E06E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Fotoliu individual cu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brate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complet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tapitate</w:t>
            </w:r>
            <w:proofErr w:type="spellEnd"/>
          </w:p>
          <w:p w14:paraId="1F85E06F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Structura internă: lemn masiv, lemn stratificat, PAL si PFL</w:t>
            </w:r>
          </w:p>
          <w:p w14:paraId="1F85E070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Sezut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spatar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tapitate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cu spuma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poliuretanica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de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înaltă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densitate</w:t>
            </w:r>
          </w:p>
          <w:p w14:paraId="1F85E07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Cadru inferior metalic cu picioare rectangulare din otel, vopsite electrostatic, culoare negru</w:t>
            </w:r>
          </w:p>
          <w:p w14:paraId="1F85E07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Protectii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PP pentru pardoseala</w:t>
            </w:r>
          </w:p>
          <w:p w14:paraId="1F85E073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Tapiterie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din stofa</w:t>
            </w:r>
          </w:p>
          <w:p w14:paraId="1F85E074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Dimensiuni: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Înaltime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totala 720mm |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Înaltime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sezut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440mm |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Latime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totala 800mm</w:t>
            </w:r>
          </w:p>
          <w:p w14:paraId="1F85E075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Densitate spuma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sezut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30 kg/m3 | Densitate spuma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spatar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25 kg/m3</w:t>
            </w:r>
          </w:p>
          <w:p w14:paraId="1F85E076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Greutate portanta: 150 kg | Utilizare: interior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77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10.990,00</w:t>
            </w:r>
          </w:p>
        </w:tc>
      </w:tr>
      <w:tr w:rsidR="0061331D" w14:paraId="1F85E089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79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5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7A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Ansamblu mobilier de colt pentru studio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podcast</w:t>
            </w:r>
            <w:proofErr w:type="spellEnd"/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7B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7C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1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7D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Design modern si elegant pentru studio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podcast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/ media</w:t>
            </w:r>
          </w:p>
          <w:p w14:paraId="1F85E07E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Structura: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teava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de otel, vopsita electrostatic, finisaj mat, culoare RAL la alegere</w:t>
            </w:r>
          </w:p>
          <w:p w14:paraId="1F85E07F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Corpuri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polite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: PAL melaminat 18mm; elemente decorative MDF</w:t>
            </w:r>
          </w:p>
          <w:p w14:paraId="1F85E080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Elemente decorative incluse:</w:t>
            </w:r>
          </w:p>
          <w:p w14:paraId="1F85E08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Panou central riflat din MDF</w:t>
            </w:r>
          </w:p>
          <w:p w14:paraId="1F85E08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Semn luminos personalizat cu text la alegere, litere din LED Neon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Flex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, suport transparent stiplex</w:t>
            </w:r>
          </w:p>
          <w:p w14:paraId="1F85E083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Sistem de iluminare:</w:t>
            </w:r>
          </w:p>
          <w:p w14:paraId="1F85E084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Fiecare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polita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prevazuta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cu iluminare individuala (banda LED alb cald, integrare ascunsa)</w:t>
            </w:r>
          </w:p>
          <w:p w14:paraId="1F85E085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Alimentare electrica integrata in structura</w:t>
            </w:r>
          </w:p>
          <w:p w14:paraId="1F85E086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Personalizare: culoare structura metalica, finisaje PAL/MDF, text semn luminos, dispunerea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politelor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, intensitatea LED</w:t>
            </w:r>
          </w:p>
          <w:p w14:paraId="1F85E087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Posibilitate completa de personalizare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88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253.843,00</w:t>
            </w:r>
          </w:p>
        </w:tc>
      </w:tr>
      <w:tr w:rsidR="0061331D" w14:paraId="1F85E099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8A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6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8B" w14:textId="77777777" w:rsidR="0061331D" w:rsidRDefault="00663A1B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Masuta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podcast</w:t>
            </w:r>
            <w:proofErr w:type="spellEnd"/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8C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8D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1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8E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Design contemporan cu forme rotunjite si structura metalica decorativa</w:t>
            </w:r>
          </w:p>
          <w:p w14:paraId="1F85E08F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Blat superior cu forma ovala</w:t>
            </w:r>
          </w:p>
          <w:p w14:paraId="1F85E090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Polita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inferioara pentru depozitare reviste / documente / obiecte decorative</w:t>
            </w:r>
          </w:p>
          <w:p w14:paraId="1F85E09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lastRenderedPageBreak/>
              <w:t xml:space="preserve">Structura metalica cu picioare curbate realizate prin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valtuire</w:t>
            </w:r>
            <w:proofErr w:type="spellEnd"/>
          </w:p>
          <w:p w14:paraId="1F85E09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Talpa metalica de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sustinere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pentru rigiditate si stabilitate</w:t>
            </w:r>
          </w:p>
          <w:p w14:paraId="1F85E093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Materiale:</w:t>
            </w:r>
          </w:p>
          <w:p w14:paraId="1F85E094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Blat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polita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din PAL melaminat EGGER; blat superior 36mm,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polita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18mm; cant ABS</w:t>
            </w:r>
          </w:p>
          <w:p w14:paraId="1F85E095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Structura metalica din otel tratâta si vopsita electrostatic</w:t>
            </w:r>
          </w:p>
          <w:p w14:paraId="1F85E096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Picioare din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profile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metalice cu forma curbata, talpa cu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protectii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anti-alunecare</w:t>
            </w:r>
          </w:p>
          <w:p w14:paraId="1F85E097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Dimensiuni: Lungime blat 600mm |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Latime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blat 500mm |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Înaltime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totala 600mm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98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lastRenderedPageBreak/>
              <w:t>12.361,00</w:t>
            </w:r>
          </w:p>
        </w:tc>
      </w:tr>
      <w:tr w:rsidR="0061331D" w14:paraId="1F85E0A4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9A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7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9B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Scaun reglabil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9C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9D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44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9E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Design modern si versatil, potrivit pentru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sali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de clasa, spatii de birou, zone de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asteptare</w:t>
            </w:r>
            <w:proofErr w:type="spellEnd"/>
          </w:p>
          <w:p w14:paraId="1F85E09F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Sezut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tip scoica din polipropilena durabila cu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sezut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spatar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integrat</w:t>
            </w:r>
          </w:p>
          <w:p w14:paraId="1F85E0A0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Forma ergonomica pentru postura corecta si relaxata</w:t>
            </w:r>
          </w:p>
          <w:p w14:paraId="1F85E0A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Cadru metalic vopsit electrostatic (rezistenta la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zgârieturi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si coroziune)</w:t>
            </w:r>
          </w:p>
          <w:p w14:paraId="1F85E0A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Material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polipropilenic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: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intretinere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usoara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, rezistent la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zgârieturi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murdarie</w:t>
            </w:r>
            <w:proofErr w:type="spellEnd"/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A3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2.420,00 / buc</w:t>
            </w:r>
          </w:p>
        </w:tc>
      </w:tr>
      <w:tr w:rsidR="0061331D" w14:paraId="1F85E0AF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A5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8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A6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Biblioteca deschisa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A7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A8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A9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Dimensiuni: L 2700mm x A 400mm x H 720mm</w:t>
            </w:r>
          </w:p>
          <w:p w14:paraId="1F85E0AA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PAL alb 18mm, structura robusta si durabila</w:t>
            </w:r>
          </w:p>
          <w:p w14:paraId="1F85E0AB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Margini protejate si finisate cu cant ABS colorat (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protectie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si element decorativ)</w:t>
            </w:r>
          </w:p>
          <w:p w14:paraId="1F85E0AC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Multiple rafturi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spatioase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pentru depozitarea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cartilor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,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decoratiunilor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etc.</w:t>
            </w:r>
          </w:p>
          <w:p w14:paraId="1F85E0AD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Canturile rafturilor colorate diferit (dinamism si atractivitate vizuala)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AE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19.922,00</w:t>
            </w:r>
          </w:p>
        </w:tc>
      </w:tr>
      <w:tr w:rsidR="0061331D" w14:paraId="1F85E0BC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B0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9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B1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Fotolii puf (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beanbag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>)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B2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B3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8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B4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Scaun de tip sac (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beanbag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) cu umplutura din granule de polistiren expandat</w:t>
            </w:r>
          </w:p>
          <w:p w14:paraId="1F85E0B5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Structura: material textil sau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eco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-piele cusuta in forma de para</w:t>
            </w:r>
          </w:p>
          <w:p w14:paraId="1F85E0B6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Interior: granule din polistiren expandat alb</w:t>
            </w:r>
          </w:p>
          <w:p w14:paraId="1F85E0B7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Tapiterie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: Eco Piele, Eclipse sau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Vidar</w:t>
            </w:r>
            <w:proofErr w:type="spellEnd"/>
          </w:p>
          <w:p w14:paraId="1F85E0B8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Greutate portanta: 120 kg</w:t>
            </w:r>
          </w:p>
          <w:p w14:paraId="1F85E0B9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Dimensiuni: 65cm x 65cm x 70cm, greutate produs: 3 kg</w:t>
            </w:r>
          </w:p>
          <w:p w14:paraId="1F85E0BA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Tolerante dimensiuni: +/- 2 cm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BB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12.880,00 / buc</w:t>
            </w:r>
          </w:p>
        </w:tc>
      </w:tr>
      <w:tr w:rsidR="0061331D" w14:paraId="1F85E0C9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BD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10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BE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Corp mobilier cu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bancute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1667x450x2000mm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BF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C0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C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Ansamblu ergonomic cu design sigur (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sanatâte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si securitate)</w:t>
            </w:r>
          </w:p>
          <w:p w14:paraId="1F85E0C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Compus din 3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unitati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modulare, lungime totala 5m:</w:t>
            </w:r>
          </w:p>
          <w:p w14:paraId="1F85E0C3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2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unitati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modulare cu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bancute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L1667 x A450 x H2000mm</w:t>
            </w:r>
          </w:p>
          <w:p w14:paraId="1F85E0C4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Biblioteca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spatiu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integrat pentru relaxare cu depozitare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smart</w:t>
            </w:r>
            <w:proofErr w:type="spellEnd"/>
          </w:p>
          <w:p w14:paraId="1F85E0C5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2 fotolii confortabile incluse</w:t>
            </w:r>
          </w:p>
          <w:p w14:paraId="1F85E0C6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Iluminare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directionala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la partea superioara (pentru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activitati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de studiu)</w:t>
            </w:r>
          </w:p>
          <w:p w14:paraId="1F85E0C7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Materiale: PAL alb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Egger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18mm;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sezut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spatar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din material buretos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imbracat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in material textil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C8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31.637,00</w:t>
            </w:r>
          </w:p>
        </w:tc>
      </w:tr>
      <w:tr w:rsidR="0061331D" w14:paraId="1F85E0D5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CA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11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CB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Corp mobilier cu rafturi (unitate modulara)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CC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CD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CE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Dimensiuni: L1667mm x A450mm x H2000mm</w:t>
            </w:r>
          </w:p>
          <w:p w14:paraId="1F85E0CF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Unitate modulara cu rafturi – biblioteca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spatiu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de depozitare</w:t>
            </w:r>
          </w:p>
          <w:p w14:paraId="1F85E0D0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lastRenderedPageBreak/>
              <w:t>Ansamblu cu ergonomie si design sigur (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sanatâte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si securitate in utilizare)</w:t>
            </w:r>
          </w:p>
          <w:p w14:paraId="1F85E0D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Materiale: PAL alb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Egger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18mm</w:t>
            </w:r>
          </w:p>
          <w:p w14:paraId="1F85E0D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Rak-ul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din PAL cu diverse dimensiuni pentru obiecte cu gabarite diferite</w:t>
            </w:r>
          </w:p>
          <w:p w14:paraId="1F85E0D3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Zona de depozitare inferioara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inchisa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si securizata cu yala (cheie unica)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D4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lastRenderedPageBreak/>
              <w:t>28.653,00</w:t>
            </w:r>
          </w:p>
        </w:tc>
      </w:tr>
      <w:tr w:rsidR="0061331D" w14:paraId="1F85E0E1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D6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D7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Biblioteca model curb cu zona de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sezut</w:t>
            </w:r>
            <w:proofErr w:type="spellEnd"/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D8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D9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DA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Biblioteca in forma circulara cu mai multe rafturi deschise</w:t>
            </w:r>
          </w:p>
          <w:p w14:paraId="1F85E0DB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Structura din PAL – durabilitate si stabilitate, rezistenta la uzura zilnica</w:t>
            </w:r>
          </w:p>
          <w:p w14:paraId="1F85E0DC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Rafturi deschise pentru acces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usor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la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carti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si alte materiale educative</w:t>
            </w:r>
          </w:p>
          <w:p w14:paraId="1F85E0DD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Zona de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sezut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integrata:</w:t>
            </w:r>
          </w:p>
          <w:p w14:paraId="1F85E0DE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Scaun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tapitat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cu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spatar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curbat, confortabil, perfect pentru citit / relaxare</w:t>
            </w:r>
          </w:p>
          <w:p w14:paraId="1F85E0DF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Pozitionata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strategic pentru un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spatiu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intim si confortabil in cadrul bibliotecii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E0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59.907,00</w:t>
            </w:r>
          </w:p>
        </w:tc>
      </w:tr>
      <w:tr w:rsidR="0061331D" w14:paraId="1F85E0EB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E2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13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E3" w14:textId="77777777" w:rsidR="0061331D" w:rsidRDefault="00663A1B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Masuta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joasa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E4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E5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E6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Realizata din PAL alb 18mm – durabilitate si rezistenta</w:t>
            </w:r>
          </w:p>
          <w:p w14:paraId="1F85E0E7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Cant ABS colorat (accent estetic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protectie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suplimentara)</w:t>
            </w:r>
          </w:p>
          <w:p w14:paraId="1F85E0E8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Forma blat: circulara, diametru 500mm</w:t>
            </w:r>
          </w:p>
          <w:p w14:paraId="1F85E0E9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Înaltime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totala: 370mm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EA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5.888,00</w:t>
            </w:r>
          </w:p>
        </w:tc>
      </w:tr>
      <w:tr w:rsidR="0061331D" w14:paraId="1F85E0F8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EC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14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ED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Dulap modular de colt cu 24 casete individuale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EE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EF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1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F0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24 compartimente individuale, fiecare cu sistem propriu de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inchidere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cu yala si cheie</w:t>
            </w:r>
          </w:p>
          <w:p w14:paraId="1F85E0F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Configuratie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: modulara de colt, 3 module conectate in unghi</w:t>
            </w:r>
          </w:p>
          <w:p w14:paraId="1F85E0F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Dimensiuni: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Înaltime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totala 1918mm |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Adancime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corp 400mm | Lungime module laterale 840mm</w:t>
            </w:r>
          </w:p>
          <w:p w14:paraId="1F85E0F3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Dimensiune aproximativa caseta: 450x400mm</w:t>
            </w:r>
          </w:p>
          <w:p w14:paraId="1F85E0F4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Materiale: PAL melaminat 18mm, cant ABS pe muchiile expuse</w:t>
            </w:r>
          </w:p>
          <w:p w14:paraId="1F85E0F5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Balamale metalice, sisteme individuale de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inchidere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(yala + cheie per caseta)</w:t>
            </w:r>
          </w:p>
          <w:p w14:paraId="1F85E0F6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Constructie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modulara, rigidizata structural; amplasare pe colt pentru optimizarea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spatiului</w:t>
            </w:r>
            <w:proofErr w:type="spellEnd"/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F7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37.626,00</w:t>
            </w:r>
          </w:p>
        </w:tc>
      </w:tr>
      <w:tr w:rsidR="0061331D" w14:paraId="1F85E109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F9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15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0FA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Cuier perete cu forme atipice si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colantare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pereti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(min. 40mp)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FB" w14:textId="77777777" w:rsidR="0061331D" w:rsidRDefault="00663A1B">
            <w:pPr>
              <w:spacing w:after="80"/>
              <w:jc w:val="center"/>
            </w:pPr>
            <w:proofErr w:type="spellStart"/>
            <w:r>
              <w:rPr>
                <w:color w:val="000000"/>
                <w:sz w:val="19"/>
                <w:szCs w:val="19"/>
              </w:rPr>
              <w:t>ans</w:t>
            </w:r>
            <w:proofErr w:type="spellEnd"/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0FC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1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0FD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1. Cuier perete cu forme atipice:</w:t>
            </w:r>
          </w:p>
          <w:p w14:paraId="1F85E0FE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2 module pentru montaj pe perete, cu minim 6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carlige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duble fiecare (minim 12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carlige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duble total)</w:t>
            </w:r>
          </w:p>
          <w:p w14:paraId="1F85E0FF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Structura module: PAL melaminat 18mm</w:t>
            </w:r>
          </w:p>
          <w:p w14:paraId="1F85E100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Forme exterioare atipice, fluide si organice – NU se accepta forme rectangulare/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patrate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/colturi 90</w:t>
            </w:r>
          </w:p>
          <w:p w14:paraId="1F85E10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Margini: cant ABS aplicat perimetral continuu (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siguranta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spatii publice)</w:t>
            </w:r>
          </w:p>
          <w:p w14:paraId="1F85E10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Carlige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montate mecanic, dispuse uniform, dimensionate pentru utilizare intensiva</w:t>
            </w:r>
          </w:p>
          <w:p w14:paraId="1F85E103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2.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Colantare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pereti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–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suprafata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minimă 40mp:</w:t>
            </w:r>
          </w:p>
          <w:p w14:paraId="1F85E104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Colant special pentru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suprafete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verticale interioare</w:t>
            </w:r>
          </w:p>
          <w:p w14:paraId="1F85E105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Grafica personalizata, printata conform design-ului aprobat de beneficiar</w:t>
            </w:r>
          </w:p>
          <w:p w14:paraId="1F85E106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Rol estetic +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protectia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peretelui la uzura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murdarie</w:t>
            </w:r>
            <w:proofErr w:type="spellEnd"/>
          </w:p>
          <w:p w14:paraId="1F85E107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Cuierul si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colantarea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sunt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parti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integrante ale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aceluiasi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ansamblu – nu se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livreaza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separat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08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71.219,00</w:t>
            </w:r>
          </w:p>
        </w:tc>
      </w:tr>
      <w:tr w:rsidR="0061331D" w14:paraId="1F85E118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0A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16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10B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Birou individual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0C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0D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10E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Design minimălist, structura metalica robusta, finisaje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premium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PAL melaminat EGGER</w:t>
            </w:r>
          </w:p>
          <w:p w14:paraId="1F85E10F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lastRenderedPageBreak/>
              <w:t xml:space="preserve">Caracteristici: blat drept cu grosime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marita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, structura metalica perimetrala, paravan frontal de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discretie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, laterale decorative cu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insertii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PAL,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picioruse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reglabile</w:t>
            </w:r>
          </w:p>
          <w:p w14:paraId="1F85E110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Materiale: PAL EGGER; blat 36mm; laterale si panou frontal PAL melaminat, cant ABS</w:t>
            </w:r>
          </w:p>
          <w:p w14:paraId="1F85E11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Structura metalica: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profile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otel, vopsita electrostatic</w:t>
            </w:r>
          </w:p>
          <w:p w14:paraId="1F85E11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Dimensiuni blat: 1270mm (L) x 600mm (A) x 750mm (H), grosime blat 36mm</w:t>
            </w:r>
          </w:p>
          <w:p w14:paraId="1F85E113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Rollbox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mobil inclus (din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acelasi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PAL EGGER):</w:t>
            </w:r>
          </w:p>
          <w:p w14:paraId="1F85E114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3 sertare (sertarul superior cu yala si cheie)</w:t>
            </w:r>
          </w:p>
          <w:p w14:paraId="1F85E115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Glisiere metalice, 4 roti (2 cu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frana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)</w:t>
            </w:r>
          </w:p>
          <w:p w14:paraId="1F85E116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Dimensiuni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rollbox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: 1270mm (L) x 600mm (A) x 750mm (H)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17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lastRenderedPageBreak/>
              <w:t>55.946,00</w:t>
            </w:r>
          </w:p>
        </w:tc>
      </w:tr>
      <w:tr w:rsidR="0061331D" w14:paraId="1F85E125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19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17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11A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Scaun de birou ergonomic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1B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1C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11D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Scaun ergonomic rotativ cu tetiera</w:t>
            </w:r>
          </w:p>
          <w:p w14:paraId="1F85E11E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Mecanism sincron cu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antisoc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blocabil in 2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pozitii</w:t>
            </w:r>
            <w:proofErr w:type="spellEnd"/>
          </w:p>
          <w:p w14:paraId="1F85E11F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Sezut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generos, poliuretan densitate mare, rezistent la compactare</w:t>
            </w:r>
          </w:p>
          <w:p w14:paraId="1F85E120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Spatar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si tetiera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tapitate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cu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mesh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(culoare stabilita ulterior)</w:t>
            </w:r>
          </w:p>
          <w:p w14:paraId="1F85E12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Suport lombar reglabil vertical</w:t>
            </w:r>
          </w:p>
          <w:p w14:paraId="1F85E12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Baza piramidala din polipropilena</w:t>
            </w:r>
          </w:p>
          <w:p w14:paraId="1F85E123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Role diametru mare gumate (60mm)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24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11.756,00</w:t>
            </w:r>
          </w:p>
        </w:tc>
      </w:tr>
      <w:tr w:rsidR="0061331D" w14:paraId="1F85E134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26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18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127" w14:textId="77777777" w:rsidR="0061331D" w:rsidRDefault="00663A1B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Stație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de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incarcare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Smart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 xml:space="preserve"> Pro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28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29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1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12A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Solutie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moderna si eficienta pentru optimizarea spatiilor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educationale</w:t>
            </w:r>
            <w:proofErr w:type="spellEnd"/>
          </w:p>
          <w:p w14:paraId="1F85E12B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Incarcare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rapida si wireless pentru diverse dispozitive</w:t>
            </w:r>
          </w:p>
          <w:p w14:paraId="1F85E12C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Posibilitate de relocat in orice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incapere</w:t>
            </w:r>
            <w:proofErr w:type="spellEnd"/>
          </w:p>
          <w:p w14:paraId="1F85E12D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Dimensiuni: L 700mm x l 700mm x H 1100mm</w:t>
            </w:r>
          </w:p>
          <w:p w14:paraId="1F85E12E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Materiale: tabla, structura metalica, blat din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corian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, PAL si stiplex</w:t>
            </w:r>
          </w:p>
          <w:p w14:paraId="1F85E12F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Dotare:</w:t>
            </w:r>
          </w:p>
          <w:p w14:paraId="1F85E130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4 prize wireless, 7 prize tip C si micro-USB, 1 priza tip A</w:t>
            </w:r>
          </w:p>
          <w:p w14:paraId="1F85E131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Distribuitor pop-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up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: 4 prize +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incarcator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 xml:space="preserve"> wireless + 2x USB + 2x </w:t>
            </w:r>
            <w:proofErr w:type="spellStart"/>
            <w:r w:rsidRPr="00D40D07">
              <w:rPr>
                <w:rFonts w:asciiTheme="minorBidi" w:hAnsiTheme="minorBidi" w:cstheme="minorBidi"/>
                <w:sz w:val="18"/>
                <w:szCs w:val="18"/>
              </w:rPr>
              <w:t>Type</w:t>
            </w:r>
            <w:proofErr w:type="spellEnd"/>
            <w:r w:rsidRPr="00D40D07">
              <w:rPr>
                <w:rFonts w:asciiTheme="minorBidi" w:hAnsiTheme="minorBidi" w:cstheme="minorBidi"/>
                <w:sz w:val="18"/>
                <w:szCs w:val="18"/>
              </w:rPr>
              <w:t>-C</w:t>
            </w:r>
          </w:p>
          <w:p w14:paraId="1F85E132" w14:textId="77777777" w:rsidR="0061331D" w:rsidRPr="00D40D07" w:rsidRDefault="00663A1B">
            <w:pPr>
              <w:spacing w:after="28"/>
              <w:ind w:left="80"/>
              <w:rPr>
                <w:rFonts w:asciiTheme="minorBidi" w:hAnsiTheme="minorBidi" w:cstheme="minorBidi"/>
                <w:sz w:val="18"/>
                <w:szCs w:val="18"/>
              </w:rPr>
            </w:pPr>
            <w:r w:rsidRPr="00D40D07">
              <w:rPr>
                <w:rFonts w:asciiTheme="minorBidi" w:hAnsiTheme="minorBidi" w:cstheme="minorBidi"/>
                <w:sz w:val="18"/>
                <w:szCs w:val="18"/>
              </w:rPr>
              <w:t>Leduri RGB cu telecomanda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33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29.560,00</w:t>
            </w:r>
          </w:p>
        </w:tc>
      </w:tr>
      <w:tr w:rsidR="0061331D" w14:paraId="1F85E141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35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19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136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Dulap pentru echipamente audiovizuale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37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38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139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 xml:space="preserve">Fabricat din PAL </w:t>
            </w:r>
            <w:proofErr w:type="spellStart"/>
            <w:r w:rsidRPr="00D40D07">
              <w:rPr>
                <w:sz w:val="19"/>
                <w:szCs w:val="19"/>
              </w:rPr>
              <w:t>Egger</w:t>
            </w:r>
            <w:proofErr w:type="spellEnd"/>
            <w:r w:rsidRPr="00D40D07">
              <w:rPr>
                <w:sz w:val="19"/>
                <w:szCs w:val="19"/>
              </w:rPr>
              <w:t xml:space="preserve"> 18mm, </w:t>
            </w:r>
            <w:proofErr w:type="spellStart"/>
            <w:r w:rsidRPr="00D40D07">
              <w:rPr>
                <w:sz w:val="19"/>
                <w:szCs w:val="19"/>
              </w:rPr>
              <w:t>cantuit</w:t>
            </w:r>
            <w:proofErr w:type="spellEnd"/>
            <w:r w:rsidRPr="00D40D07">
              <w:rPr>
                <w:sz w:val="19"/>
                <w:szCs w:val="19"/>
              </w:rPr>
              <w:t xml:space="preserve"> cu cant ABS colorat</w:t>
            </w:r>
          </w:p>
          <w:p w14:paraId="1F85E13A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 xml:space="preserve">2 </w:t>
            </w:r>
            <w:proofErr w:type="spellStart"/>
            <w:r w:rsidRPr="00D40D07">
              <w:rPr>
                <w:sz w:val="19"/>
                <w:szCs w:val="19"/>
              </w:rPr>
              <w:t>usi</w:t>
            </w:r>
            <w:proofErr w:type="spellEnd"/>
            <w:r w:rsidRPr="00D40D07">
              <w:rPr>
                <w:sz w:val="19"/>
                <w:szCs w:val="19"/>
              </w:rPr>
              <w:t xml:space="preserve"> cu </w:t>
            </w:r>
            <w:proofErr w:type="spellStart"/>
            <w:r w:rsidRPr="00D40D07">
              <w:rPr>
                <w:sz w:val="19"/>
                <w:szCs w:val="19"/>
              </w:rPr>
              <w:t>manere</w:t>
            </w:r>
            <w:proofErr w:type="spellEnd"/>
            <w:r w:rsidRPr="00D40D07">
              <w:rPr>
                <w:sz w:val="19"/>
                <w:szCs w:val="19"/>
              </w:rPr>
              <w:t xml:space="preserve"> si </w:t>
            </w:r>
            <w:proofErr w:type="spellStart"/>
            <w:r w:rsidRPr="00D40D07">
              <w:rPr>
                <w:sz w:val="19"/>
                <w:szCs w:val="19"/>
              </w:rPr>
              <w:t>inchidere</w:t>
            </w:r>
            <w:proofErr w:type="spellEnd"/>
            <w:r w:rsidRPr="00D40D07">
              <w:rPr>
                <w:sz w:val="19"/>
                <w:szCs w:val="19"/>
              </w:rPr>
              <w:t xml:space="preserve"> cu yala cu cheie</w:t>
            </w:r>
          </w:p>
          <w:p w14:paraId="1F85E13B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 xml:space="preserve">Interior: 2 </w:t>
            </w:r>
            <w:proofErr w:type="spellStart"/>
            <w:r w:rsidRPr="00D40D07">
              <w:rPr>
                <w:sz w:val="19"/>
                <w:szCs w:val="19"/>
              </w:rPr>
              <w:t>polite</w:t>
            </w:r>
            <w:proofErr w:type="spellEnd"/>
            <w:r w:rsidRPr="00D40D07">
              <w:rPr>
                <w:sz w:val="19"/>
                <w:szCs w:val="19"/>
              </w:rPr>
              <w:t xml:space="preserve"> reglabile + una mobila pe glisiere</w:t>
            </w:r>
          </w:p>
          <w:p w14:paraId="1F85E13C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 xml:space="preserve">Sistem alimentare la interior: 3 prize 220V, </w:t>
            </w:r>
            <w:proofErr w:type="spellStart"/>
            <w:r w:rsidRPr="00D40D07">
              <w:rPr>
                <w:sz w:val="19"/>
                <w:szCs w:val="19"/>
              </w:rPr>
              <w:t>protectie</w:t>
            </w:r>
            <w:proofErr w:type="spellEnd"/>
            <w:r w:rsidRPr="00D40D07">
              <w:rPr>
                <w:sz w:val="19"/>
                <w:szCs w:val="19"/>
              </w:rPr>
              <w:t xml:space="preserve"> IP54, cablu alimentare 5m</w:t>
            </w:r>
          </w:p>
          <w:p w14:paraId="1F85E13D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 xml:space="preserve">4 rotile cauciucate la baza (2 cu </w:t>
            </w:r>
            <w:proofErr w:type="spellStart"/>
            <w:r w:rsidRPr="00D40D07">
              <w:rPr>
                <w:sz w:val="19"/>
                <w:szCs w:val="19"/>
              </w:rPr>
              <w:t>frana</w:t>
            </w:r>
            <w:proofErr w:type="spellEnd"/>
            <w:r w:rsidRPr="00D40D07">
              <w:rPr>
                <w:sz w:val="19"/>
                <w:szCs w:val="19"/>
              </w:rPr>
              <w:t>)</w:t>
            </w:r>
          </w:p>
          <w:p w14:paraId="1F85E13E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>Dimensiuni: 600mm (</w:t>
            </w:r>
            <w:proofErr w:type="spellStart"/>
            <w:r w:rsidRPr="00D40D07">
              <w:rPr>
                <w:sz w:val="19"/>
                <w:szCs w:val="19"/>
              </w:rPr>
              <w:t>latime</w:t>
            </w:r>
            <w:proofErr w:type="spellEnd"/>
            <w:r w:rsidRPr="00D40D07">
              <w:rPr>
                <w:sz w:val="19"/>
                <w:szCs w:val="19"/>
              </w:rPr>
              <w:t>) x 540mm (</w:t>
            </w:r>
            <w:proofErr w:type="spellStart"/>
            <w:r w:rsidRPr="00D40D07">
              <w:rPr>
                <w:sz w:val="19"/>
                <w:szCs w:val="19"/>
              </w:rPr>
              <w:t>adancime</w:t>
            </w:r>
            <w:proofErr w:type="spellEnd"/>
            <w:r w:rsidRPr="00D40D07">
              <w:rPr>
                <w:sz w:val="19"/>
                <w:szCs w:val="19"/>
              </w:rPr>
              <w:t>) x 1130mm (</w:t>
            </w:r>
            <w:proofErr w:type="spellStart"/>
            <w:r w:rsidRPr="00D40D07">
              <w:rPr>
                <w:sz w:val="19"/>
                <w:szCs w:val="19"/>
              </w:rPr>
              <w:t>înaltime</w:t>
            </w:r>
            <w:proofErr w:type="spellEnd"/>
            <w:r w:rsidRPr="00D40D07">
              <w:rPr>
                <w:sz w:val="19"/>
                <w:szCs w:val="19"/>
              </w:rPr>
              <w:t>)</w:t>
            </w:r>
          </w:p>
          <w:p w14:paraId="1F85E13F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 xml:space="preserve">Material: PAL alb </w:t>
            </w:r>
            <w:proofErr w:type="spellStart"/>
            <w:r w:rsidRPr="00D40D07">
              <w:rPr>
                <w:sz w:val="19"/>
                <w:szCs w:val="19"/>
              </w:rPr>
              <w:t>Egger</w:t>
            </w:r>
            <w:proofErr w:type="spellEnd"/>
            <w:r w:rsidRPr="00D40D07">
              <w:rPr>
                <w:sz w:val="19"/>
                <w:szCs w:val="19"/>
              </w:rPr>
              <w:t xml:space="preserve"> 18mm, cant ABS la culoarea dorita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40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16.900,00</w:t>
            </w:r>
          </w:p>
        </w:tc>
      </w:tr>
      <w:tr w:rsidR="0061331D" w14:paraId="1F85E14E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42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20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143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>Servanta si suport tabla interactiva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44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45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146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>Servanta: modul din PAL 18mm:</w:t>
            </w:r>
          </w:p>
          <w:p w14:paraId="1F85E147" w14:textId="77777777" w:rsidR="0061331D" w:rsidRPr="00D40D07" w:rsidRDefault="00663A1B">
            <w:pPr>
              <w:spacing w:after="28"/>
              <w:ind w:left="80"/>
            </w:pPr>
            <w:proofErr w:type="spellStart"/>
            <w:r w:rsidRPr="00D40D07">
              <w:rPr>
                <w:sz w:val="19"/>
                <w:szCs w:val="19"/>
              </w:rPr>
              <w:t>Spatiu</w:t>
            </w:r>
            <w:proofErr w:type="spellEnd"/>
            <w:r w:rsidRPr="00D40D07">
              <w:rPr>
                <w:sz w:val="19"/>
                <w:szCs w:val="19"/>
              </w:rPr>
              <w:t xml:space="preserve"> de depozitare cu </w:t>
            </w:r>
            <w:proofErr w:type="spellStart"/>
            <w:r w:rsidRPr="00D40D07">
              <w:rPr>
                <w:sz w:val="19"/>
                <w:szCs w:val="19"/>
              </w:rPr>
              <w:t>usa</w:t>
            </w:r>
            <w:proofErr w:type="spellEnd"/>
            <w:r w:rsidRPr="00D40D07">
              <w:rPr>
                <w:sz w:val="19"/>
                <w:szCs w:val="19"/>
              </w:rPr>
              <w:t xml:space="preserve"> securizata (yala cu cheie)</w:t>
            </w:r>
          </w:p>
          <w:p w14:paraId="1F85E148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>6 spatii de depozitare deschise</w:t>
            </w:r>
          </w:p>
          <w:p w14:paraId="1F85E149" w14:textId="77777777" w:rsidR="0061331D" w:rsidRPr="00D40D07" w:rsidRDefault="00663A1B">
            <w:pPr>
              <w:spacing w:after="28"/>
              <w:ind w:left="80"/>
            </w:pPr>
            <w:proofErr w:type="spellStart"/>
            <w:r w:rsidRPr="00D40D07">
              <w:rPr>
                <w:sz w:val="19"/>
                <w:szCs w:val="19"/>
              </w:rPr>
              <w:t>Picioruse</w:t>
            </w:r>
            <w:proofErr w:type="spellEnd"/>
            <w:r w:rsidRPr="00D40D07">
              <w:rPr>
                <w:sz w:val="19"/>
                <w:szCs w:val="19"/>
              </w:rPr>
              <w:t xml:space="preserve"> reglabile</w:t>
            </w:r>
          </w:p>
          <w:p w14:paraId="1F85E14A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>Suport de perete din PAL 18mm:</w:t>
            </w:r>
          </w:p>
          <w:p w14:paraId="1F85E14B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>Dimensiuni: 2300mm x 1446mm</w:t>
            </w:r>
          </w:p>
          <w:p w14:paraId="1F85E14C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lastRenderedPageBreak/>
              <w:t>Accesorii necesare pentru montarea tablei interactive incluse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4D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lastRenderedPageBreak/>
              <w:t>38.715,00</w:t>
            </w:r>
          </w:p>
        </w:tc>
      </w:tr>
      <w:tr w:rsidR="0061331D" w14:paraId="1F85E158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4F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21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150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Etajere pentru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carti</w:t>
            </w:r>
            <w:proofErr w:type="spellEnd"/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51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set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52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1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153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>Etajere din PAL melaminat 18mm</w:t>
            </w:r>
          </w:p>
          <w:p w14:paraId="1F85E154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 xml:space="preserve">Formate din </w:t>
            </w:r>
            <w:proofErr w:type="spellStart"/>
            <w:r w:rsidRPr="00D40D07">
              <w:rPr>
                <w:sz w:val="19"/>
                <w:szCs w:val="19"/>
              </w:rPr>
              <w:t>polita</w:t>
            </w:r>
            <w:proofErr w:type="spellEnd"/>
            <w:r w:rsidRPr="00D40D07">
              <w:rPr>
                <w:sz w:val="19"/>
                <w:szCs w:val="19"/>
              </w:rPr>
              <w:t>, laterale si spate, cu prindere mecanica de perete</w:t>
            </w:r>
          </w:p>
          <w:p w14:paraId="1F85E155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 xml:space="preserve">Dimensiuni variabile: L 600-1000mm x </w:t>
            </w:r>
            <w:proofErr w:type="spellStart"/>
            <w:r w:rsidRPr="00D40D07">
              <w:rPr>
                <w:sz w:val="19"/>
                <w:szCs w:val="19"/>
              </w:rPr>
              <w:t>Adancime</w:t>
            </w:r>
            <w:proofErr w:type="spellEnd"/>
            <w:r w:rsidRPr="00D40D07">
              <w:rPr>
                <w:sz w:val="19"/>
                <w:szCs w:val="19"/>
              </w:rPr>
              <w:t xml:space="preserve"> 250mm x H 260mm</w:t>
            </w:r>
          </w:p>
          <w:p w14:paraId="1F85E156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 xml:space="preserve">Set din 10 </w:t>
            </w:r>
            <w:proofErr w:type="spellStart"/>
            <w:r w:rsidRPr="00D40D07">
              <w:rPr>
                <w:sz w:val="19"/>
                <w:szCs w:val="19"/>
              </w:rPr>
              <w:t>bucati</w:t>
            </w:r>
            <w:proofErr w:type="spellEnd"/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57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32.787,00</w:t>
            </w:r>
          </w:p>
        </w:tc>
      </w:tr>
      <w:tr w:rsidR="0061331D" w14:paraId="1F85E163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59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22</w:t>
            </w:r>
          </w:p>
        </w:tc>
        <w:tc>
          <w:tcPr>
            <w:tcW w:w="18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5E15A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19"/>
                <w:szCs w:val="19"/>
              </w:rPr>
              <w:t xml:space="preserve">Masa pentru 8 persoane (masa </w:t>
            </w:r>
            <w:proofErr w:type="spellStart"/>
            <w:r>
              <w:rPr>
                <w:b/>
                <w:bCs/>
                <w:color w:val="000000"/>
                <w:sz w:val="19"/>
                <w:szCs w:val="19"/>
              </w:rPr>
              <w:t>înaltă</w:t>
            </w:r>
            <w:proofErr w:type="spellEnd"/>
            <w:r>
              <w:rPr>
                <w:b/>
                <w:bCs/>
                <w:color w:val="000000"/>
                <w:sz w:val="19"/>
                <w:szCs w:val="19"/>
              </w:rPr>
              <w:t>)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5B" w14:textId="77777777" w:rsidR="0061331D" w:rsidRDefault="00663A1B">
            <w:pPr>
              <w:spacing w:after="80"/>
              <w:jc w:val="center"/>
            </w:pPr>
            <w:r>
              <w:rPr>
                <w:color w:val="000000"/>
                <w:sz w:val="19"/>
                <w:szCs w:val="19"/>
              </w:rPr>
              <w:t>buc</w:t>
            </w:r>
          </w:p>
        </w:tc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5C" w14:textId="77777777" w:rsidR="0061331D" w:rsidRDefault="00663A1B">
            <w:pPr>
              <w:spacing w:after="80"/>
              <w:jc w:val="center"/>
            </w:pPr>
            <w:r>
              <w:rPr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80" w:type="dxa"/>
            </w:tcMar>
          </w:tcPr>
          <w:p w14:paraId="1F85E15D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 xml:space="preserve">Destinata spatiilor de lucru </w:t>
            </w:r>
            <w:proofErr w:type="spellStart"/>
            <w:r w:rsidRPr="00D40D07">
              <w:rPr>
                <w:sz w:val="19"/>
                <w:szCs w:val="19"/>
              </w:rPr>
              <w:t>colaborativ</w:t>
            </w:r>
            <w:proofErr w:type="spellEnd"/>
            <w:r w:rsidRPr="00D40D07">
              <w:rPr>
                <w:sz w:val="19"/>
                <w:szCs w:val="19"/>
              </w:rPr>
              <w:t>, pana la 8 utilizatori simultan</w:t>
            </w:r>
          </w:p>
          <w:p w14:paraId="1F85E15E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 xml:space="preserve">Structura: </w:t>
            </w:r>
            <w:proofErr w:type="spellStart"/>
            <w:r w:rsidRPr="00D40D07">
              <w:rPr>
                <w:sz w:val="19"/>
                <w:szCs w:val="19"/>
              </w:rPr>
              <w:t>teava</w:t>
            </w:r>
            <w:proofErr w:type="spellEnd"/>
            <w:r w:rsidRPr="00D40D07">
              <w:rPr>
                <w:sz w:val="19"/>
                <w:szCs w:val="19"/>
              </w:rPr>
              <w:t xml:space="preserve"> de otel, vopsita electrostatic</w:t>
            </w:r>
          </w:p>
          <w:p w14:paraId="1F85E15F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>Blat: PAL melaminat de culoare albastra, cant ABS</w:t>
            </w:r>
          </w:p>
          <w:p w14:paraId="1F85E160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 xml:space="preserve">Forma blat cu conturare ondulata (permite </w:t>
            </w:r>
            <w:proofErr w:type="spellStart"/>
            <w:r w:rsidRPr="00D40D07">
              <w:rPr>
                <w:sz w:val="19"/>
                <w:szCs w:val="19"/>
              </w:rPr>
              <w:t>asezarea</w:t>
            </w:r>
            <w:proofErr w:type="spellEnd"/>
            <w:r w:rsidRPr="00D40D07">
              <w:rPr>
                <w:sz w:val="19"/>
                <w:szCs w:val="19"/>
              </w:rPr>
              <w:t xml:space="preserve"> confortabila de-a lungul </w:t>
            </w:r>
            <w:proofErr w:type="spellStart"/>
            <w:r w:rsidRPr="00D40D07">
              <w:rPr>
                <w:sz w:val="19"/>
                <w:szCs w:val="19"/>
              </w:rPr>
              <w:t>intregii</w:t>
            </w:r>
            <w:proofErr w:type="spellEnd"/>
            <w:r w:rsidRPr="00D40D07">
              <w:rPr>
                <w:sz w:val="19"/>
                <w:szCs w:val="19"/>
              </w:rPr>
              <w:t xml:space="preserve"> mese)</w:t>
            </w:r>
          </w:p>
          <w:p w14:paraId="1F85E161" w14:textId="77777777" w:rsidR="0061331D" w:rsidRPr="00D40D07" w:rsidRDefault="00663A1B">
            <w:pPr>
              <w:spacing w:after="28"/>
              <w:ind w:left="80"/>
            </w:pPr>
            <w:r w:rsidRPr="00D40D07">
              <w:rPr>
                <w:sz w:val="19"/>
                <w:szCs w:val="19"/>
              </w:rPr>
              <w:t>Dimensiuni: 2543mm (L) x 1018mm (l) x 1100mm (H)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85E162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000000"/>
                <w:sz w:val="19"/>
                <w:szCs w:val="19"/>
              </w:rPr>
              <w:t>12.804,00</w:t>
            </w:r>
          </w:p>
        </w:tc>
      </w:tr>
      <w:tr w:rsidR="0061331D" w14:paraId="1F85E166" w14:textId="77777777">
        <w:tblPrEx>
          <w:tblCellMar>
            <w:top w:w="0" w:type="dxa"/>
            <w:bottom w:w="0" w:type="dxa"/>
          </w:tblCellMar>
        </w:tblPrEx>
        <w:tc>
          <w:tcPr>
            <w:tcW w:w="8238" w:type="dxa"/>
            <w:gridSpan w:val="5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85E164" w14:textId="77777777" w:rsidR="0061331D" w:rsidRDefault="00663A1B">
            <w:pPr>
              <w:spacing w:after="80"/>
            </w:pPr>
            <w:r>
              <w:rPr>
                <w:b/>
                <w:bCs/>
                <w:color w:val="FFFFFF"/>
                <w:sz w:val="20"/>
                <w:szCs w:val="20"/>
              </w:rPr>
              <w:t>VALOARE TOTALA ESTIMATA (</w:t>
            </w: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fara</w:t>
            </w:r>
            <w:proofErr w:type="spellEnd"/>
            <w:r>
              <w:rPr>
                <w:b/>
                <w:bCs/>
                <w:color w:val="FFFFFF"/>
                <w:sz w:val="20"/>
                <w:szCs w:val="20"/>
              </w:rPr>
              <w:t xml:space="preserve"> TVA)</w:t>
            </w:r>
          </w:p>
        </w:tc>
        <w:tc>
          <w:tcPr>
            <w:tcW w:w="1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85E165" w14:textId="77777777" w:rsidR="0061331D" w:rsidRDefault="00663A1B">
            <w:pPr>
              <w:spacing w:after="80"/>
              <w:jc w:val="right"/>
            </w:pPr>
            <w:r>
              <w:rPr>
                <w:b/>
                <w:bCs/>
                <w:color w:val="FFFFFF"/>
                <w:sz w:val="20"/>
                <w:szCs w:val="20"/>
              </w:rPr>
              <w:t>1.392.814,00 MDL</w:t>
            </w:r>
          </w:p>
        </w:tc>
      </w:tr>
    </w:tbl>
    <w:p w14:paraId="1F85E167" w14:textId="77777777" w:rsidR="0061331D" w:rsidRDefault="0061331D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61331D" w14:paraId="1F85E169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1F85E168" w14:textId="77777777" w:rsidR="0061331D" w:rsidRDefault="00663A1B">
            <w:r>
              <w:rPr>
                <w:b/>
                <w:bCs/>
                <w:color w:val="FFFFFF"/>
              </w:rPr>
              <w:t>CONDIȚII GENERALE DE LIVRARE SI CALITATE</w:t>
            </w:r>
          </w:p>
        </w:tc>
      </w:tr>
    </w:tbl>
    <w:p w14:paraId="1F85E16A" w14:textId="77777777" w:rsidR="0061331D" w:rsidRDefault="0061331D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7238"/>
      </w:tblGrid>
      <w:tr w:rsidR="0061331D" w14:paraId="1F85E16D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6B" w14:textId="77777777" w:rsidR="0061331D" w:rsidRDefault="00663A1B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Condiție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de livrare: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6C" w14:textId="77777777" w:rsidR="0061331D" w:rsidRDefault="00663A1B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DDP (</w:t>
            </w:r>
            <w:proofErr w:type="spellStart"/>
            <w:r>
              <w:rPr>
                <w:color w:val="000000"/>
                <w:sz w:val="20"/>
                <w:szCs w:val="20"/>
              </w:rPr>
              <w:t>Delivered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Duty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Paid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) – depozitul Bibliotecii </w:t>
            </w:r>
            <w:proofErr w:type="spellStart"/>
            <w:r>
              <w:rPr>
                <w:color w:val="000000"/>
                <w:sz w:val="20"/>
                <w:szCs w:val="20"/>
              </w:rPr>
              <w:t>Nationale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str. 31 August 1989, nr. 4, MD-2012, </w:t>
            </w:r>
            <w:proofErr w:type="spellStart"/>
            <w:r>
              <w:rPr>
                <w:color w:val="000000"/>
                <w:sz w:val="20"/>
                <w:szCs w:val="20"/>
              </w:rPr>
              <w:t>Chișinău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color w:val="000000"/>
                <w:sz w:val="20"/>
                <w:szCs w:val="20"/>
              </w:rPr>
              <w:t>Pretul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include transportul, vama, asigurarea si toate costurile aferente.</w:t>
            </w:r>
          </w:p>
        </w:tc>
      </w:tr>
      <w:tr w:rsidR="0061331D" w14:paraId="1F85E170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6E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Termen de livrare: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6F" w14:textId="4EAB2AB6" w:rsidR="0061331D" w:rsidRDefault="00663A1B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Maximum 10 (zece) zile </w:t>
            </w:r>
            <w:r>
              <w:rPr>
                <w:color w:val="000000"/>
                <w:sz w:val="20"/>
                <w:szCs w:val="20"/>
              </w:rPr>
              <w:t xml:space="preserve">de la data </w:t>
            </w:r>
            <w:proofErr w:type="spellStart"/>
            <w:r>
              <w:rPr>
                <w:color w:val="000000"/>
                <w:sz w:val="20"/>
                <w:szCs w:val="20"/>
              </w:rPr>
              <w:t>semnarii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contractului.</w:t>
            </w:r>
          </w:p>
        </w:tc>
      </w:tr>
      <w:tr w:rsidR="0061331D" w14:paraId="1F85E173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71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Personalizare cromatica: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72" w14:textId="77777777" w:rsidR="0061331D" w:rsidRDefault="00663A1B">
            <w:pPr>
              <w:spacing w:after="80"/>
            </w:pPr>
            <w:proofErr w:type="spellStart"/>
            <w:r>
              <w:rPr>
                <w:color w:val="000000"/>
                <w:sz w:val="20"/>
                <w:szCs w:val="20"/>
              </w:rPr>
              <w:t>Nuantele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culorilor pot fi combinate si stabilite cu acordul beneficiarului. Culoarea structurii metalice, textura materialului textil si </w:t>
            </w:r>
            <w:proofErr w:type="spellStart"/>
            <w:r>
              <w:rPr>
                <w:color w:val="000000"/>
                <w:sz w:val="20"/>
                <w:szCs w:val="20"/>
              </w:rPr>
              <w:t>combinatiile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cromatice vor fi adaptate conform </w:t>
            </w:r>
            <w:proofErr w:type="spellStart"/>
            <w:r>
              <w:rPr>
                <w:color w:val="000000"/>
                <w:sz w:val="20"/>
                <w:szCs w:val="20"/>
              </w:rPr>
              <w:t>cerințelor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beneficiarului.</w:t>
            </w:r>
          </w:p>
        </w:tc>
      </w:tr>
      <w:tr w:rsidR="0061331D" w14:paraId="1F85E176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74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Tolerante dimensionale: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75" w14:textId="77777777" w:rsidR="0061331D" w:rsidRDefault="00663A1B">
            <w:pPr>
              <w:spacing w:after="80"/>
            </w:pPr>
            <w:proofErr w:type="spellStart"/>
            <w:r>
              <w:rPr>
                <w:color w:val="000000"/>
                <w:sz w:val="20"/>
                <w:szCs w:val="20"/>
              </w:rPr>
              <w:t>Marimile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referitoare la lungime si </w:t>
            </w:r>
            <w:proofErr w:type="spellStart"/>
            <w:r>
              <w:rPr>
                <w:color w:val="000000"/>
                <w:sz w:val="20"/>
                <w:szCs w:val="20"/>
              </w:rPr>
              <w:t>latime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pot varia in limita de 0,5%.</w:t>
            </w:r>
          </w:p>
        </w:tc>
      </w:tr>
      <w:tr w:rsidR="0061331D" w14:paraId="1F85E179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77" w14:textId="77777777" w:rsidR="0061331D" w:rsidRDefault="00663A1B">
            <w:pPr>
              <w:spacing w:after="80"/>
            </w:pPr>
            <w:r>
              <w:rPr>
                <w:b/>
                <w:bCs/>
                <w:color w:val="000000"/>
                <w:sz w:val="20"/>
                <w:szCs w:val="20"/>
              </w:rPr>
              <w:t>Starea produselor: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78" w14:textId="1871CE8E" w:rsidR="0061331D" w:rsidRDefault="00663A1B">
            <w:pPr>
              <w:spacing w:after="80"/>
            </w:pPr>
            <w:r>
              <w:rPr>
                <w:color w:val="000000"/>
                <w:sz w:val="20"/>
                <w:szCs w:val="20"/>
              </w:rPr>
              <w:t>Toate produsele trebuie sa fie NOI</w:t>
            </w:r>
            <w:r>
              <w:rPr>
                <w:color w:val="000000"/>
                <w:sz w:val="20"/>
                <w:szCs w:val="20"/>
              </w:rPr>
              <w:t xml:space="preserve">. Nu se accepta produse second-hand sau </w:t>
            </w:r>
            <w:proofErr w:type="spellStart"/>
            <w:r>
              <w:rPr>
                <w:color w:val="000000"/>
                <w:sz w:val="20"/>
                <w:szCs w:val="20"/>
              </w:rPr>
              <w:t>recondiționat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e.</w:t>
            </w:r>
          </w:p>
        </w:tc>
      </w:tr>
      <w:tr w:rsidR="0061331D" w14:paraId="1F85E17C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7A" w14:textId="77777777" w:rsidR="0061331D" w:rsidRDefault="00663A1B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Garanție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7B" w14:textId="77777777" w:rsidR="0061331D" w:rsidRDefault="00663A1B">
            <w:pPr>
              <w:spacing w:after="80"/>
            </w:pPr>
            <w:r>
              <w:rPr>
                <w:color w:val="000000"/>
                <w:sz w:val="20"/>
                <w:szCs w:val="20"/>
              </w:rPr>
              <w:t xml:space="preserve">Minimum 24 luni, daca nu se specifica altfel in </w:t>
            </w:r>
            <w:proofErr w:type="spellStart"/>
            <w:r>
              <w:rPr>
                <w:color w:val="000000"/>
                <w:sz w:val="20"/>
                <w:szCs w:val="20"/>
              </w:rPr>
              <w:t>specificații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color w:val="000000"/>
                <w:sz w:val="20"/>
                <w:szCs w:val="20"/>
              </w:rPr>
              <w:t>Garanția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curge de la data </w:t>
            </w:r>
            <w:proofErr w:type="spellStart"/>
            <w:r>
              <w:rPr>
                <w:color w:val="000000"/>
                <w:sz w:val="20"/>
                <w:szCs w:val="20"/>
              </w:rPr>
              <w:t>semnarii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procesului-verbal de </w:t>
            </w:r>
            <w:proofErr w:type="spellStart"/>
            <w:r>
              <w:rPr>
                <w:color w:val="000000"/>
                <w:sz w:val="20"/>
                <w:szCs w:val="20"/>
              </w:rPr>
              <w:t>recepție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61331D" w14:paraId="1F85E17F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7D" w14:textId="77777777" w:rsidR="0061331D" w:rsidRDefault="00663A1B">
            <w:pPr>
              <w:spacing w:after="80"/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Recepție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72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5E17E" w14:textId="1AEF5681" w:rsidR="0061331D" w:rsidRDefault="00663A1B">
            <w:pPr>
              <w:spacing w:after="80"/>
            </w:pPr>
            <w:proofErr w:type="spellStart"/>
            <w:r>
              <w:rPr>
                <w:color w:val="000000"/>
                <w:sz w:val="20"/>
                <w:szCs w:val="20"/>
              </w:rPr>
              <w:t>Recepția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se </w:t>
            </w:r>
            <w:proofErr w:type="spellStart"/>
            <w:r>
              <w:rPr>
                <w:color w:val="000000"/>
                <w:sz w:val="20"/>
                <w:szCs w:val="20"/>
              </w:rPr>
              <w:t>efectuează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de comisia AC la locul de livrare, prin verificarea </w:t>
            </w:r>
            <w:proofErr w:type="spellStart"/>
            <w:r>
              <w:rPr>
                <w:color w:val="000000"/>
                <w:sz w:val="20"/>
                <w:szCs w:val="20"/>
              </w:rPr>
              <w:t>cantității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000000"/>
                <w:sz w:val="20"/>
                <w:szCs w:val="20"/>
              </w:rPr>
              <w:t>conformității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tehnice si </w:t>
            </w:r>
            <w:proofErr w:type="spellStart"/>
            <w:r>
              <w:rPr>
                <w:color w:val="000000"/>
                <w:sz w:val="20"/>
                <w:szCs w:val="20"/>
              </w:rPr>
              <w:t>funcționalității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</w:t>
            </w:r>
          </w:p>
        </w:tc>
      </w:tr>
    </w:tbl>
    <w:p w14:paraId="1F85E180" w14:textId="77777777" w:rsidR="0061331D" w:rsidRDefault="0061331D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9188"/>
      </w:tblGrid>
      <w:tr w:rsidR="0061331D" w14:paraId="1F85E183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none" w:sz="0" w:space="0" w:color="FFFFFF"/>
              <w:left w:val="single" w:sz="12" w:space="0" w:color="2E7D32"/>
              <w:bottom w:val="none" w:sz="0" w:space="0" w:color="FFFFFF"/>
              <w:right w:val="none" w:sz="0" w:space="0" w:color="FFFFFF"/>
            </w:tcBorders>
            <w:shd w:val="clear" w:color="auto" w:fill="E8F5E9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1F85E181" w14:textId="77777777" w:rsidR="0061331D" w:rsidRDefault="00663A1B">
            <w:r>
              <w:rPr>
                <w:b/>
                <w:bCs/>
                <w:color w:val="2E7D32"/>
                <w:sz w:val="18"/>
                <w:szCs w:val="18"/>
              </w:rPr>
              <w:t>OK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8F5E9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1F85E182" w14:textId="77777777" w:rsidR="0061331D" w:rsidRDefault="00663A1B">
            <w:r>
              <w:rPr>
                <w:color w:val="1B5E20"/>
                <w:sz w:val="20"/>
                <w:szCs w:val="20"/>
              </w:rPr>
              <w:t xml:space="preserve">Prezentul caiet de sarcini a fost elaborat de Biblioteca </w:t>
            </w:r>
            <w:proofErr w:type="spellStart"/>
            <w:r>
              <w:rPr>
                <w:color w:val="1B5E20"/>
                <w:sz w:val="20"/>
                <w:szCs w:val="20"/>
              </w:rPr>
              <w:t>Nationala</w:t>
            </w:r>
            <w:proofErr w:type="spellEnd"/>
            <w:r>
              <w:rPr>
                <w:color w:val="1B5E20"/>
                <w:sz w:val="20"/>
                <w:szCs w:val="20"/>
              </w:rPr>
              <w:t xml:space="preserve"> a Republicii Moldova in calitate de Autoritate Contractanta in cadrul proiectului BiblioTech ROMD00084, INTERREG NEXT Romania-Moldova 2021-2027. Data: 21 mai 2026.</w:t>
            </w:r>
          </w:p>
        </w:tc>
      </w:tr>
    </w:tbl>
    <w:p w14:paraId="1F85E184" w14:textId="77777777" w:rsidR="0061331D" w:rsidRDefault="0061331D">
      <w:pPr>
        <w:spacing w:after="40"/>
      </w:pPr>
    </w:p>
    <w:sectPr w:rsidR="0061331D">
      <w:headerReference w:type="default" r:id="rId7"/>
      <w:footerReference w:type="default" r:id="rId8"/>
      <w:pgSz w:w="11906" w:h="16838"/>
      <w:pgMar w:top="85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9CC20" w14:textId="77777777" w:rsidR="00663A1B" w:rsidRDefault="00663A1B">
      <w:r>
        <w:separator/>
      </w:r>
    </w:p>
  </w:endnote>
  <w:endnote w:type="continuationSeparator" w:id="0">
    <w:p w14:paraId="31281DF9" w14:textId="77777777" w:rsidR="00663A1B" w:rsidRDefault="00663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E186" w14:textId="77777777" w:rsidR="0061331D" w:rsidRDefault="00663A1B">
    <w:pPr>
      <w:pBdr>
        <w:top w:val="single" w:sz="4" w:space="4" w:color="2E75B6"/>
      </w:pBdr>
      <w:spacing w:before="80"/>
    </w:pPr>
    <w:r>
      <w:rPr>
        <w:color w:val="555555"/>
        <w:sz w:val="16"/>
        <w:szCs w:val="16"/>
      </w:rPr>
      <w:t>Caiet de sarcini – Lot 2 Mobilier  |  Proiect BiblioTech ROMD00084  |  INTERREG NEXT Romania-Moldova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DC8FF" w14:textId="77777777" w:rsidR="00663A1B" w:rsidRDefault="00663A1B">
      <w:r>
        <w:separator/>
      </w:r>
    </w:p>
  </w:footnote>
  <w:footnote w:type="continuationSeparator" w:id="0">
    <w:p w14:paraId="3D856F76" w14:textId="77777777" w:rsidR="00663A1B" w:rsidRDefault="00663A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E185" w14:textId="77777777" w:rsidR="0061331D" w:rsidRDefault="00663A1B">
    <w:pPr>
      <w:pBdr>
        <w:bottom w:val="single" w:sz="6" w:space="4" w:color="2E75B6"/>
      </w:pBdr>
      <w:spacing w:after="60"/>
      <w:jc w:val="center"/>
    </w:pPr>
    <w:r>
      <w:rPr>
        <w:noProof/>
      </w:rPr>
      <w:drawing>
        <wp:inline distT="0" distB="0" distL="0" distR="0" wp14:anchorId="1F85E187" wp14:editId="1F85E188">
          <wp:extent cx="3762375" cy="523875"/>
          <wp:effectExtent l="0" t="0" r="0" b="0"/>
          <wp:docPr id="1" name="logo" descr="INTERREG NEXT Romania-Moldova" title="INTERREG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62375" cy="523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F104BE"/>
    <w:multiLevelType w:val="hybridMultilevel"/>
    <w:tmpl w:val="2D78CBC2"/>
    <w:lvl w:ilvl="0" w:tplc="536E215E">
      <w:start w:val="1"/>
      <w:numFmt w:val="bullet"/>
      <w:lvlText w:val="●"/>
      <w:lvlJc w:val="left"/>
      <w:pPr>
        <w:ind w:left="720" w:hanging="360"/>
      </w:pPr>
    </w:lvl>
    <w:lvl w:ilvl="1" w:tplc="73469D80">
      <w:start w:val="1"/>
      <w:numFmt w:val="bullet"/>
      <w:lvlText w:val="○"/>
      <w:lvlJc w:val="left"/>
      <w:pPr>
        <w:ind w:left="1440" w:hanging="360"/>
      </w:pPr>
    </w:lvl>
    <w:lvl w:ilvl="2" w:tplc="A3187750">
      <w:start w:val="1"/>
      <w:numFmt w:val="bullet"/>
      <w:lvlText w:val="■"/>
      <w:lvlJc w:val="left"/>
      <w:pPr>
        <w:ind w:left="2160" w:hanging="360"/>
      </w:pPr>
    </w:lvl>
    <w:lvl w:ilvl="3" w:tplc="B4BABC24">
      <w:start w:val="1"/>
      <w:numFmt w:val="bullet"/>
      <w:lvlText w:val="●"/>
      <w:lvlJc w:val="left"/>
      <w:pPr>
        <w:ind w:left="2880" w:hanging="360"/>
      </w:pPr>
    </w:lvl>
    <w:lvl w:ilvl="4" w:tplc="54B873BA">
      <w:start w:val="1"/>
      <w:numFmt w:val="bullet"/>
      <w:lvlText w:val="○"/>
      <w:lvlJc w:val="left"/>
      <w:pPr>
        <w:ind w:left="3600" w:hanging="360"/>
      </w:pPr>
    </w:lvl>
    <w:lvl w:ilvl="5" w:tplc="1AD2337E">
      <w:start w:val="1"/>
      <w:numFmt w:val="bullet"/>
      <w:lvlText w:val="■"/>
      <w:lvlJc w:val="left"/>
      <w:pPr>
        <w:ind w:left="4320" w:hanging="360"/>
      </w:pPr>
    </w:lvl>
    <w:lvl w:ilvl="6" w:tplc="E32CC31E">
      <w:start w:val="1"/>
      <w:numFmt w:val="bullet"/>
      <w:lvlText w:val="●"/>
      <w:lvlJc w:val="left"/>
      <w:pPr>
        <w:ind w:left="5040" w:hanging="360"/>
      </w:pPr>
    </w:lvl>
    <w:lvl w:ilvl="7" w:tplc="CF3E377A">
      <w:start w:val="1"/>
      <w:numFmt w:val="bullet"/>
      <w:lvlText w:val="●"/>
      <w:lvlJc w:val="left"/>
      <w:pPr>
        <w:ind w:left="5760" w:hanging="360"/>
      </w:pPr>
    </w:lvl>
    <w:lvl w:ilvl="8" w:tplc="A02A00BE">
      <w:start w:val="1"/>
      <w:numFmt w:val="bullet"/>
      <w:lvlText w:val="●"/>
      <w:lvlJc w:val="left"/>
      <w:pPr>
        <w:ind w:left="6480" w:hanging="360"/>
      </w:pPr>
    </w:lvl>
  </w:abstractNum>
  <w:num w:numId="1" w16cid:durableId="38942195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31D"/>
    <w:rsid w:val="0061331D"/>
    <w:rsid w:val="00663A1B"/>
    <w:rsid w:val="008A1E4D"/>
    <w:rsid w:val="009F7F81"/>
    <w:rsid w:val="00D40D07"/>
    <w:rsid w:val="00D65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5E015"/>
  <w15:docId w15:val="{8858B2B8-3C26-4101-ADE1-1BA049136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lu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  <w:rPr>
      <w:sz w:val="20"/>
      <w:szCs w:val="20"/>
    </w:rPr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  <w:rPr>
      <w:sz w:val="20"/>
      <w:szCs w:val="20"/>
    </w:rPr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1787</Words>
  <Characters>11223</Characters>
  <DocSecurity>0</DocSecurity>
  <Lines>448</Lines>
  <Paragraphs>333</Paragraphs>
  <ScaleCrop>false</ScaleCrop>
  <Company/>
  <LinksUpToDate>false</LinksUpToDate>
  <CharactersWithSpaces>12677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2026-05-21T08:50:00Z</dcterms:created>
  <dcterms:modified xsi:type="dcterms:W3CDTF">2026-05-21T15:16:00Z</dcterms:modified>
</cp:coreProperties>
</file>