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402D8C"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02D8C"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02D8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02D8C"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02D8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02D8C"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02D8C"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02D8C"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02D8C"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02D8C"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02D8C"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02D8C"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02D8C"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02D8C"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02D8C"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402D8C"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D8C"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D8C"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02D8C"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402D8C"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02D8C"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02D8C"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D8C"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D8C"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402D8C"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402D8C"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402D8C"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402D8C"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402D8C"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02D8C"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02D8C"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02D8C"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bookmarkStart w:id="0" w:name="_GoBack"/>
            <w:bookmarkEnd w:id="0"/>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02D8C"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402D8C"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5067B7" w:rsidRDefault="00324E85" w:rsidP="00FB0A1D">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1E0F19">
        <w:rPr>
          <w:sz w:val="28"/>
          <w:szCs w:val="28"/>
          <w:lang w:val="ro-MD"/>
        </w:rPr>
        <w:t xml:space="preserve"> a</w:t>
      </w:r>
      <w:r w:rsidR="000F7A81">
        <w:rPr>
          <w:sz w:val="28"/>
          <w:szCs w:val="28"/>
          <w:lang w:val="ro-MD"/>
        </w:rPr>
        <w:t xml:space="preserve"> </w:t>
      </w:r>
      <w:r w:rsidR="00402D8C" w:rsidRPr="00402D8C">
        <w:rPr>
          <w:i/>
          <w:color w:val="000000" w:themeColor="text1"/>
          <w:sz w:val="28"/>
          <w:szCs w:val="28"/>
          <w:u w:val="single"/>
          <w:lang w:val="ro-MD"/>
        </w:rPr>
        <w:t>Produselor Petroliere</w:t>
      </w:r>
      <w:r w:rsidR="00FB0A1D" w:rsidRPr="00402D8C">
        <w:rPr>
          <w:i/>
          <w:color w:val="000000" w:themeColor="text1"/>
          <w:sz w:val="28"/>
          <w:szCs w:val="28"/>
          <w:u w:val="single"/>
          <w:lang w:val="ro-MD"/>
        </w:rPr>
        <w:t>, conform SIA „RSAP”</w:t>
      </w:r>
      <w:r w:rsidR="00FB0A1D" w:rsidRPr="00402D8C">
        <w:rPr>
          <w:color w:val="000000" w:themeColor="text1"/>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6FA97"/>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1BFB8-B750-47CA-8287-4AA8DB294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4935</Words>
  <Characters>28134</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6</cp:revision>
  <cp:lastPrinted>2020-03-09T06:17:00Z</cp:lastPrinted>
  <dcterms:created xsi:type="dcterms:W3CDTF">2025-09-18T09:55:00Z</dcterms:created>
  <dcterms:modified xsi:type="dcterms:W3CDTF">2025-12-09T05:48:00Z</dcterms:modified>
</cp:coreProperties>
</file>