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404"/>
        <w:gridCol w:w="3158"/>
        <w:gridCol w:w="1659"/>
        <w:gridCol w:w="995"/>
        <w:gridCol w:w="3258"/>
        <w:gridCol w:w="1499"/>
        <w:gridCol w:w="1110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77D5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E1A9E2C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C37D1D" w:rsidRPr="00110E28">
              <w:rPr>
                <w:b/>
                <w:bCs/>
                <w:lang w:eastAsia="ru-RU"/>
              </w:rPr>
              <w:t xml:space="preserve"> </w:t>
            </w:r>
            <w:r w:rsidR="000F7238" w:rsidRPr="00C4793A">
              <w:rPr>
                <w:b/>
                <w:bCs/>
                <w:color w:val="000000" w:themeColor="text1"/>
                <w:lang w:val="ro-MD" w:eastAsia="ru-RU"/>
              </w:rPr>
              <w:t xml:space="preserve"> Achiziționarea </w:t>
            </w:r>
            <w:r w:rsidR="00B15D8A">
              <w:rPr>
                <w:b/>
                <w:bCs/>
                <w:color w:val="000000" w:themeColor="text1"/>
                <w:lang w:val="ro-MD" w:eastAsia="ru-RU"/>
              </w:rPr>
              <w:t>c</w:t>
            </w:r>
            <w:r w:rsidR="00B15D8A" w:rsidRPr="00B15D8A">
              <w:rPr>
                <w:b/>
                <w:bCs/>
                <w:color w:val="000000" w:themeColor="text1"/>
                <w:lang w:val="ro-MD" w:eastAsia="ru-RU"/>
              </w:rPr>
              <w:t>ontor</w:t>
            </w:r>
            <w:r w:rsidR="00B15D8A">
              <w:rPr>
                <w:b/>
                <w:bCs/>
                <w:color w:val="000000" w:themeColor="text1"/>
                <w:lang w:val="ro-MD" w:eastAsia="ru-RU"/>
              </w:rPr>
              <w:t>ului</w:t>
            </w:r>
            <w:r w:rsidR="00B15D8A" w:rsidRPr="00B15D8A">
              <w:rPr>
                <w:b/>
                <w:bCs/>
                <w:color w:val="000000" w:themeColor="text1"/>
                <w:lang w:val="ro-MD" w:eastAsia="ru-RU"/>
              </w:rPr>
              <w:t xml:space="preserve"> de energie termică DN 150, cu modul încorporat de transmitere a datelor la distanță</w:t>
            </w:r>
            <w:r w:rsidR="00646991">
              <w:rPr>
                <w:b/>
                <w:bCs/>
                <w:color w:val="000000" w:themeColor="text1"/>
                <w:lang w:val="ro-MD" w:eastAsia="ru-RU"/>
              </w:rPr>
              <w:t>.</w:t>
            </w:r>
          </w:p>
        </w:tc>
      </w:tr>
      <w:tr w:rsidR="00E91CB1" w:rsidRPr="00C00499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503D66" w:rsidRPr="00C00499" w14:paraId="268B3EC8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67A5E8D" w:rsidR="00503D66" w:rsidRPr="007E2CC4" w:rsidRDefault="00503D66" w:rsidP="00B15D8A">
            <w:pPr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1.1 </w:t>
            </w:r>
            <w:r w:rsidRPr="0073371C">
              <w:rPr>
                <w:color w:val="000000"/>
                <w:sz w:val="22"/>
                <w:szCs w:val="22"/>
                <w:lang w:eastAsia="ru-RU"/>
              </w:rPr>
              <w:t>Contor de energie termică DN 150, cu modul încorporat de transmitere a datelor la distanță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503D66" w:rsidRPr="00E91CB1" w:rsidRDefault="00503D66" w:rsidP="00503D66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03D66" w:rsidRPr="00E91CB1" w:rsidRDefault="00503D66" w:rsidP="00503D66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03D66" w:rsidRPr="00E91CB1" w:rsidRDefault="00503D66" w:rsidP="00503D66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A6B3" w14:textId="70D915B4" w:rsidR="00503D66" w:rsidRPr="00B15D8A" w:rsidRDefault="00503D66" w:rsidP="00646991">
            <w:pPr>
              <w:rPr>
                <w:color w:val="000000"/>
                <w:sz w:val="20"/>
                <w:szCs w:val="20"/>
              </w:rPr>
            </w:pPr>
            <w:r w:rsidRPr="00B15D8A">
              <w:rPr>
                <w:color w:val="000000"/>
                <w:sz w:val="20"/>
                <w:szCs w:val="20"/>
              </w:rPr>
              <w:t>Compatibil cu standardul  EN 1434;</w:t>
            </w:r>
            <w:r w:rsidR="00B15D8A">
              <w:rPr>
                <w:color w:val="000000"/>
                <w:sz w:val="20"/>
                <w:szCs w:val="20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  <w:lang w:eastAsia="ru-RU"/>
              </w:rPr>
              <w:t>Clasă metrologică de precizie 2;</w:t>
            </w:r>
            <w:r w:rsidR="00B15D8A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  <w:lang w:eastAsia="ru-RU"/>
              </w:rPr>
              <w:t xml:space="preserve">Principiul de măsurare al debitmetrului - </w:t>
            </w:r>
            <w:r w:rsidRPr="00B15D8A">
              <w:rPr>
                <w:color w:val="000000"/>
                <w:sz w:val="20"/>
                <w:szCs w:val="20"/>
              </w:rPr>
              <w:t xml:space="preserve"> ultrasonic;</w:t>
            </w:r>
          </w:p>
          <w:p w14:paraId="122581AC" w14:textId="081DCAD7" w:rsidR="00503D66" w:rsidRPr="00D8296E" w:rsidRDefault="00503D66" w:rsidP="00646991">
            <w:pPr>
              <w:rPr>
                <w:iCs/>
                <w:color w:val="000000"/>
                <w:sz w:val="20"/>
                <w:szCs w:val="20"/>
              </w:rPr>
            </w:pPr>
            <w:r w:rsidRPr="00B15D8A">
              <w:rPr>
                <w:color w:val="000000"/>
                <w:sz w:val="20"/>
                <w:szCs w:val="20"/>
              </w:rPr>
              <w:t>Debitul nominal de agent termic pentru contorul</w:t>
            </w:r>
            <w:r w:rsidRPr="00B15D8A">
              <w:rPr>
                <w:sz w:val="20"/>
                <w:szCs w:val="20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</w:rPr>
              <w:t xml:space="preserve">DN 150, </w:t>
            </w:r>
            <w:r w:rsidRPr="00B15D8A">
              <w:rPr>
                <w:i/>
                <w:color w:val="000000"/>
                <w:sz w:val="20"/>
                <w:szCs w:val="20"/>
              </w:rPr>
              <w:t>m</w:t>
            </w:r>
            <w:r w:rsidRPr="00B15D8A">
              <w:rPr>
                <w:i/>
                <w:color w:val="000000"/>
                <w:sz w:val="20"/>
                <w:szCs w:val="20"/>
                <w:vertAlign w:val="superscript"/>
              </w:rPr>
              <w:t>3</w:t>
            </w:r>
            <w:r w:rsidRPr="00B15D8A">
              <w:rPr>
                <w:i/>
                <w:color w:val="000000"/>
                <w:sz w:val="20"/>
                <w:szCs w:val="20"/>
              </w:rPr>
              <w:t xml:space="preserve">/h – </w:t>
            </w:r>
            <w:r w:rsidRPr="00B15D8A">
              <w:rPr>
                <w:iCs/>
                <w:color w:val="000000"/>
                <w:sz w:val="20"/>
                <w:szCs w:val="20"/>
              </w:rPr>
              <w:t>150;</w:t>
            </w:r>
            <w:r w:rsidR="00B15D8A"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  <w:lang w:eastAsia="ru-RU"/>
              </w:rPr>
              <w:t xml:space="preserve">Diapazonul dinamic de măsurare al debitmetrului (Qp/Qi), minim - </w:t>
            </w:r>
            <w:r w:rsidRPr="00B15D8A">
              <w:rPr>
                <w:color w:val="000000"/>
                <w:sz w:val="20"/>
                <w:szCs w:val="20"/>
              </w:rPr>
              <w:t xml:space="preserve">100 </w:t>
            </w:r>
            <w:r w:rsidRPr="00B15D8A">
              <w:rPr>
                <w:color w:val="000000"/>
                <w:sz w:val="20"/>
                <w:szCs w:val="20"/>
                <w:lang w:eastAsia="ru-RU"/>
              </w:rPr>
              <w:t>: 1;</w:t>
            </w:r>
            <w:r w:rsidR="00B15D8A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</w:rPr>
              <w:t xml:space="preserve">Grad de protecție a traductorului de debit, minim - </w:t>
            </w:r>
            <w:r w:rsidRPr="00B15D8A">
              <w:rPr>
                <w:sz w:val="20"/>
                <w:szCs w:val="20"/>
              </w:rPr>
              <w:t xml:space="preserve"> IP 65;</w:t>
            </w:r>
            <w:r w:rsidR="00B15D8A">
              <w:rPr>
                <w:sz w:val="20"/>
                <w:szCs w:val="20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</w:rPr>
              <w:t xml:space="preserve">Grad de protecție a senzorilor de temperatură, minim - </w:t>
            </w:r>
            <w:r w:rsidRPr="00B15D8A">
              <w:rPr>
                <w:sz w:val="20"/>
                <w:szCs w:val="20"/>
              </w:rPr>
              <w:t xml:space="preserve"> IP 65;</w:t>
            </w:r>
            <w:r w:rsidR="00B15D8A">
              <w:rPr>
                <w:sz w:val="20"/>
                <w:szCs w:val="20"/>
              </w:rPr>
              <w:t xml:space="preserve"> </w:t>
            </w:r>
            <w:r w:rsidRPr="00B15D8A">
              <w:rPr>
                <w:color w:val="000000"/>
                <w:sz w:val="20"/>
                <w:szCs w:val="20"/>
              </w:rPr>
              <w:t xml:space="preserve">Grad de protecție a integratorului de energie termică, minim - </w:t>
            </w:r>
            <w:r w:rsidRPr="00B15D8A">
              <w:rPr>
                <w:sz w:val="20"/>
                <w:szCs w:val="20"/>
              </w:rPr>
              <w:t xml:space="preserve"> IP 54;</w:t>
            </w:r>
            <w:r w:rsidR="00B15D8A">
              <w:rPr>
                <w:sz w:val="20"/>
                <w:szCs w:val="20"/>
              </w:rPr>
              <w:t xml:space="preserve"> </w:t>
            </w:r>
            <w:r w:rsidR="00B15D8A" w:rsidRPr="00B15D8A">
              <w:rPr>
                <w:color w:val="000000"/>
                <w:sz w:val="20"/>
                <w:szCs w:val="20"/>
              </w:rPr>
              <w:t>Tip senzori de temperatură -  Pt-500;</w:t>
            </w:r>
            <w:r w:rsidR="00B15D8A">
              <w:rPr>
                <w:color w:val="000000"/>
                <w:sz w:val="20"/>
                <w:szCs w:val="20"/>
              </w:rPr>
              <w:t xml:space="preserve"> </w:t>
            </w:r>
            <w:r w:rsidR="00B15D8A" w:rsidRPr="00B15D8A">
              <w:rPr>
                <w:color w:val="000000"/>
                <w:sz w:val="20"/>
                <w:szCs w:val="20"/>
              </w:rPr>
              <w:t xml:space="preserve">Tip material din care sunt executate elementele constructive ale contorului - </w:t>
            </w:r>
            <w:r w:rsidR="00B15D8A" w:rsidRPr="00B15D8A">
              <w:rPr>
                <w:color w:val="000000"/>
                <w:sz w:val="20"/>
                <w:szCs w:val="20"/>
                <w:lang w:eastAsia="ru-RU"/>
              </w:rPr>
              <w:t xml:space="preserve"> nesupuse coroziunii</w:t>
            </w:r>
            <w:r w:rsidR="00D8296E">
              <w:rPr>
                <w:color w:val="000000"/>
                <w:sz w:val="20"/>
                <w:szCs w:val="20"/>
                <w:lang w:eastAsia="ru-RU"/>
              </w:rPr>
              <w:t xml:space="preserve">; </w:t>
            </w:r>
            <w:r w:rsidR="00D8296E" w:rsidRPr="00D8296E">
              <w:rPr>
                <w:color w:val="000000"/>
                <w:sz w:val="20"/>
                <w:szCs w:val="20"/>
              </w:rPr>
              <w:t>Temperatura agentului termic: +5 ÷ 120 C</w:t>
            </w:r>
            <w:r w:rsidR="00D8296E" w:rsidRPr="00D8296E">
              <w:rPr>
                <w:color w:val="000000"/>
                <w:sz w:val="20"/>
                <w:szCs w:val="20"/>
              </w:rPr>
              <w:t>;</w:t>
            </w:r>
            <w:r w:rsidR="00D8296E">
              <w:rPr>
                <w:color w:val="000000"/>
                <w:sz w:val="20"/>
                <w:szCs w:val="20"/>
              </w:rPr>
              <w:t xml:space="preserve"> </w:t>
            </w:r>
            <w:r w:rsidR="00D8296E" w:rsidRPr="00D8296E">
              <w:rPr>
                <w:color w:val="000000"/>
                <w:sz w:val="20"/>
                <w:szCs w:val="20"/>
              </w:rPr>
              <w:t>Presiunea maximă a agentului de lucru: 25 bar.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03D66" w:rsidRPr="00E91CB1" w:rsidRDefault="00503D66" w:rsidP="00503D66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503D66" w:rsidRPr="00E91CB1" w:rsidRDefault="00503D66" w:rsidP="00503D66">
            <w:pPr>
              <w:rPr>
                <w:sz w:val="22"/>
                <w:szCs w:val="22"/>
              </w:rPr>
            </w:pPr>
          </w:p>
        </w:tc>
      </w:tr>
    </w:tbl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EEA6F" w14:textId="77777777" w:rsidR="000D20BE" w:rsidRDefault="000D20BE" w:rsidP="00EF5ECB">
      <w:r>
        <w:separator/>
      </w:r>
    </w:p>
  </w:endnote>
  <w:endnote w:type="continuationSeparator" w:id="0">
    <w:p w14:paraId="2602770D" w14:textId="77777777" w:rsidR="000D20BE" w:rsidRDefault="000D20B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3E16A" w14:textId="77777777" w:rsidR="000D20BE" w:rsidRDefault="000D20BE" w:rsidP="00EF5ECB">
      <w:r>
        <w:separator/>
      </w:r>
    </w:p>
  </w:footnote>
  <w:footnote w:type="continuationSeparator" w:id="0">
    <w:p w14:paraId="07CB020D" w14:textId="77777777" w:rsidR="000D20BE" w:rsidRDefault="000D20B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E5F34"/>
    <w:rsid w:val="00B15D8A"/>
    <w:rsid w:val="00B42DFC"/>
    <w:rsid w:val="00B560A0"/>
    <w:rsid w:val="00B70B2C"/>
    <w:rsid w:val="00B7546B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708B"/>
    <w:rsid w:val="00D8085A"/>
    <w:rsid w:val="00D8296E"/>
    <w:rsid w:val="00D84515"/>
    <w:rsid w:val="00D903FC"/>
    <w:rsid w:val="00DA3FAE"/>
    <w:rsid w:val="00DA5769"/>
    <w:rsid w:val="00DB2105"/>
    <w:rsid w:val="00DB55ED"/>
    <w:rsid w:val="00E05815"/>
    <w:rsid w:val="00E142D1"/>
    <w:rsid w:val="00E21659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D8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245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84</cp:revision>
  <cp:lastPrinted>2022-06-08T09:00:00Z</cp:lastPrinted>
  <dcterms:created xsi:type="dcterms:W3CDTF">2022-01-05T13:42:00Z</dcterms:created>
  <dcterms:modified xsi:type="dcterms:W3CDTF">2026-01-22T12:56:00Z</dcterms:modified>
</cp:coreProperties>
</file>