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430" w:rsidRPr="005B0161" w:rsidRDefault="00322430"/>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NoSpacing"/>
              <w:jc w:val="right"/>
              <w:rPr>
                <w:lang w:val="ro-RO"/>
              </w:rPr>
            </w:pPr>
            <w:r w:rsidRPr="005B0161">
              <w:rPr>
                <w:lang w:val="ro-RO"/>
              </w:rPr>
              <w:t xml:space="preserve">                                                               prin Ordinul </w:t>
            </w:r>
          </w:p>
          <w:p w:rsidR="00AE077C" w:rsidRPr="005B0161" w:rsidRDefault="00AE077C" w:rsidP="00AE077C">
            <w:pPr>
              <w:pStyle w:val="NoSpacing"/>
              <w:jc w:val="right"/>
              <w:rPr>
                <w:lang w:val="ro-RO"/>
              </w:rPr>
            </w:pPr>
            <w:r w:rsidRPr="005B0161">
              <w:rPr>
                <w:lang w:val="ro-RO"/>
              </w:rPr>
              <w:t xml:space="preserve">Ministerului Finanțelor </w:t>
            </w:r>
          </w:p>
          <w:p w:rsidR="00AE077C" w:rsidRPr="005B0161" w:rsidRDefault="00D418EB" w:rsidP="00AE077C">
            <w:pPr>
              <w:pStyle w:val="NoSpacing"/>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7C3B4D" w:rsidRPr="00F747C5" w:rsidRDefault="007C3B4D" w:rsidP="007C3B4D">
            <w:pPr>
              <w:spacing w:line="360" w:lineRule="auto"/>
              <w:jc w:val="both"/>
              <w:rPr>
                <w:sz w:val="32"/>
                <w:szCs w:val="32"/>
              </w:rPr>
            </w:pPr>
            <w:r w:rsidRPr="00F747C5">
              <w:rPr>
                <w:sz w:val="32"/>
                <w:szCs w:val="32"/>
              </w:rPr>
              <w:t>Obiectul achiziţiei:</w:t>
            </w:r>
            <w:r w:rsidRPr="00F747C5">
              <w:rPr>
                <w:b/>
                <w:sz w:val="32"/>
                <w:szCs w:val="32"/>
              </w:rPr>
              <w:tab/>
            </w:r>
            <w:r w:rsidRPr="00F747C5">
              <w:rPr>
                <w:b/>
                <w:sz w:val="32"/>
                <w:szCs w:val="32"/>
              </w:rPr>
              <w:tab/>
            </w:r>
            <w:r>
              <w:rPr>
                <w:sz w:val="32"/>
                <w:szCs w:val="32"/>
              </w:rPr>
              <w:t>Consumabile pentru laboratorul microbiologic</w:t>
            </w:r>
          </w:p>
          <w:p w:rsidR="007C3B4D" w:rsidRPr="00F747C5" w:rsidRDefault="007C3B4D" w:rsidP="007C3B4D">
            <w:pPr>
              <w:spacing w:line="360" w:lineRule="auto"/>
              <w:jc w:val="both"/>
              <w:rPr>
                <w:sz w:val="32"/>
                <w:szCs w:val="32"/>
              </w:rPr>
            </w:pPr>
            <w:r w:rsidRPr="00F747C5">
              <w:rPr>
                <w:sz w:val="32"/>
                <w:szCs w:val="32"/>
              </w:rPr>
              <w:tab/>
            </w:r>
            <w:r w:rsidRPr="00F747C5">
              <w:rPr>
                <w:sz w:val="32"/>
                <w:szCs w:val="32"/>
              </w:rPr>
              <w:tab/>
            </w:r>
            <w:r w:rsidRPr="00F747C5">
              <w:rPr>
                <w:sz w:val="32"/>
                <w:szCs w:val="32"/>
              </w:rPr>
              <w:tab/>
            </w:r>
            <w:r w:rsidRPr="00F747C5">
              <w:rPr>
                <w:sz w:val="32"/>
                <w:szCs w:val="32"/>
              </w:rPr>
              <w:tab/>
            </w:r>
            <w:r w:rsidRPr="00F747C5">
              <w:rPr>
                <w:sz w:val="32"/>
                <w:szCs w:val="32"/>
              </w:rPr>
              <w:tab/>
            </w:r>
          </w:p>
          <w:p w:rsidR="007C3B4D" w:rsidRPr="00F747C5" w:rsidRDefault="007C3B4D" w:rsidP="007C3B4D">
            <w:pPr>
              <w:spacing w:line="360" w:lineRule="auto"/>
              <w:jc w:val="both"/>
              <w:rPr>
                <w:sz w:val="32"/>
                <w:szCs w:val="32"/>
              </w:rPr>
            </w:pPr>
            <w:r w:rsidRPr="00F747C5">
              <w:rPr>
                <w:sz w:val="32"/>
                <w:szCs w:val="32"/>
              </w:rPr>
              <w:t>Cod CPV:</w:t>
            </w:r>
            <w:r w:rsidRPr="00F747C5">
              <w:rPr>
                <w:b/>
                <w:sz w:val="32"/>
                <w:szCs w:val="32"/>
              </w:rPr>
              <w:tab/>
            </w:r>
            <w:r w:rsidRPr="00F747C5">
              <w:rPr>
                <w:b/>
                <w:sz w:val="32"/>
                <w:szCs w:val="32"/>
              </w:rPr>
              <w:tab/>
            </w:r>
            <w:r w:rsidRPr="00F747C5">
              <w:rPr>
                <w:b/>
                <w:sz w:val="32"/>
                <w:szCs w:val="32"/>
              </w:rPr>
              <w:tab/>
            </w:r>
            <w:r w:rsidRPr="00F747C5">
              <w:rPr>
                <w:b/>
                <w:sz w:val="32"/>
                <w:szCs w:val="32"/>
              </w:rPr>
              <w:tab/>
            </w:r>
            <w:r w:rsidRPr="00CE4FC8">
              <w:rPr>
                <w:sz w:val="32"/>
                <w:szCs w:val="32"/>
              </w:rPr>
              <w:t>33140000-3</w:t>
            </w:r>
          </w:p>
          <w:p w:rsidR="007C3B4D" w:rsidRDefault="007C3B4D" w:rsidP="007C3B4D">
            <w:pPr>
              <w:spacing w:line="360" w:lineRule="auto"/>
              <w:jc w:val="both"/>
              <w:rPr>
                <w:sz w:val="32"/>
                <w:szCs w:val="32"/>
              </w:rPr>
            </w:pPr>
            <w:r w:rsidRPr="00F747C5">
              <w:rPr>
                <w:sz w:val="32"/>
                <w:szCs w:val="32"/>
              </w:rPr>
              <w:t>Autoritarea Contractantă:</w:t>
            </w:r>
            <w:r w:rsidRPr="00F747C5">
              <w:rPr>
                <w:sz w:val="32"/>
                <w:szCs w:val="32"/>
              </w:rPr>
              <w:tab/>
            </w:r>
            <w:r>
              <w:rPr>
                <w:sz w:val="32"/>
                <w:szCs w:val="32"/>
              </w:rPr>
              <w:t xml:space="preserve">Agenția Medicamentului și Dispozitivelor </w:t>
            </w:r>
          </w:p>
          <w:p w:rsidR="007C3B4D" w:rsidRDefault="007C3B4D" w:rsidP="007C3B4D">
            <w:pPr>
              <w:spacing w:line="360" w:lineRule="auto"/>
              <w:jc w:val="both"/>
              <w:rPr>
                <w:sz w:val="32"/>
                <w:szCs w:val="32"/>
              </w:rPr>
            </w:pPr>
            <w:r>
              <w:rPr>
                <w:sz w:val="32"/>
                <w:szCs w:val="32"/>
              </w:rPr>
              <w:t xml:space="preserve">                                              Medicale</w:t>
            </w:r>
          </w:p>
          <w:p w:rsidR="00FF4C2C" w:rsidRDefault="00FF4C2C" w:rsidP="00FF4C2C">
            <w:pPr>
              <w:spacing w:line="360" w:lineRule="auto"/>
              <w:jc w:val="both"/>
              <w:rPr>
                <w:sz w:val="32"/>
                <w:szCs w:val="32"/>
              </w:rPr>
            </w:pPr>
            <w:r>
              <w:rPr>
                <w:sz w:val="32"/>
                <w:szCs w:val="32"/>
              </w:rPr>
              <w:t>Procedura achiziţiei:</w:t>
            </w:r>
            <w:r>
              <w:rPr>
                <w:sz w:val="32"/>
                <w:szCs w:val="32"/>
              </w:rPr>
              <w:tab/>
            </w:r>
            <w:r>
              <w:rPr>
                <w:sz w:val="32"/>
                <w:szCs w:val="32"/>
              </w:rPr>
              <w:tab/>
              <w:t>Licitație deschisă</w:t>
            </w:r>
          </w:p>
          <w:p w:rsidR="00FF4C2C" w:rsidRPr="00F747C5" w:rsidRDefault="00FF4C2C" w:rsidP="007C3B4D">
            <w:pPr>
              <w:spacing w:line="360" w:lineRule="auto"/>
              <w:jc w:val="both"/>
              <w:rPr>
                <w:sz w:val="32"/>
                <w:szCs w:val="32"/>
              </w:rPr>
            </w:pP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Header"/>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firstRow="1" w:lastRow="0" w:firstColumn="1" w:lastColumn="0" w:noHBand="0" w:noVBand="1"/>
      </w:tblPr>
      <w:tblGrid>
        <w:gridCol w:w="9747"/>
      </w:tblGrid>
      <w:tr w:rsidR="005B0161" w:rsidRPr="005B0161" w:rsidTr="00AE077C">
        <w:trPr>
          <w:trHeight w:val="850"/>
        </w:trPr>
        <w:tc>
          <w:tcPr>
            <w:tcW w:w="9747" w:type="dxa"/>
            <w:vAlign w:val="center"/>
          </w:tcPr>
          <w:p w:rsidR="00AE077C" w:rsidRPr="005B0161" w:rsidRDefault="00AE077C" w:rsidP="00AE077C">
            <w:pPr>
              <w:pStyle w:val="Heading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Heading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Heading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981293">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981293">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981293">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981293">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981293">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981293">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981293">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981293">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981293">
            <w:pPr>
              <w:pStyle w:val="Heading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981293">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În</w:t>
            </w:r>
            <w:r w:rsidR="00AE077C" w:rsidRPr="005B0161">
              <w:t xml:space="preserve"> cadrul procedurilor de achiziție și executării contractului</w:t>
            </w:r>
            <w:r w:rsidRPr="005B0161">
              <w:t>, nu se permit următoarele acţiuni:</w:t>
            </w:r>
          </w:p>
          <w:p w:rsidR="00B41118" w:rsidRPr="005B0161" w:rsidRDefault="00B41118" w:rsidP="00981293">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981293">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981293">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981293">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981293">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Heading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9812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9812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9812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9812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98129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981293">
            <w:pPr>
              <w:pStyle w:val="ListParagraph"/>
              <w:numPr>
                <w:ilvl w:val="0"/>
                <w:numId w:val="29"/>
              </w:numPr>
            </w:pPr>
            <w:r w:rsidRPr="005B0161">
              <w:t>standarde de protecţie a mediului.</w:t>
            </w:r>
          </w:p>
          <w:p w:rsidR="00B41118" w:rsidRPr="005B0161" w:rsidRDefault="00B41118" w:rsidP="00AE077C">
            <w:pPr>
              <w:pStyle w:val="ListParagraph"/>
              <w:numPr>
                <w:ilvl w:val="0"/>
                <w:numId w:val="0"/>
              </w:numPr>
              <w:ind w:left="720"/>
            </w:pPr>
          </w:p>
          <w:p w:rsidR="00B41118" w:rsidRPr="005B0161" w:rsidRDefault="00B41118" w:rsidP="00AE077C"/>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5B0161">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981293">
            <w:pPr>
              <w:numPr>
                <w:ilvl w:val="0"/>
                <w:numId w:val="24"/>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981293">
            <w:pPr>
              <w:numPr>
                <w:ilvl w:val="0"/>
                <w:numId w:val="24"/>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981293">
            <w:pPr>
              <w:numPr>
                <w:ilvl w:val="0"/>
                <w:numId w:val="24"/>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981293">
            <w:pPr>
              <w:numPr>
                <w:ilvl w:val="0"/>
                <w:numId w:val="24"/>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981293">
            <w:pPr>
              <w:numPr>
                <w:ilvl w:val="0"/>
                <w:numId w:val="24"/>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981293">
            <w:pPr>
              <w:numPr>
                <w:ilvl w:val="0"/>
                <w:numId w:val="24"/>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981293">
            <w:pPr>
              <w:numPr>
                <w:ilvl w:val="0"/>
                <w:numId w:val="24"/>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981293">
            <w:pPr>
              <w:numPr>
                <w:ilvl w:val="0"/>
                <w:numId w:val="24"/>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981293">
            <w:pPr>
              <w:numPr>
                <w:ilvl w:val="0"/>
                <w:numId w:val="24"/>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w:t>
            </w:r>
            <w:r w:rsidRPr="005B0161">
              <w:lastRenderedPageBreak/>
              <w:t>la motivele de excludere, cu excepția cazului în care operatorul economic a fost exclus 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Heading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9812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9812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98129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w:t>
            </w:r>
            <w:r w:rsidR="00E245A4" w:rsidRPr="005B0161">
              <w:rPr>
                <w:rFonts w:eastAsia="Calibri"/>
                <w:noProof w:val="0"/>
                <w:kern w:val="3"/>
              </w:rPr>
              <w:lastRenderedPageBreak/>
              <w:t>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9812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9812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9812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9812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9812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98129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w:t>
            </w:r>
            <w:r w:rsidRPr="005B0161">
              <w:lastRenderedPageBreak/>
              <w:t>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Heading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981293">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981293">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981293">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w:t>
            </w:r>
            <w:r w:rsidRPr="005B0161">
              <w:lastRenderedPageBreak/>
              <w:t>depune ofertele în mod electronic, folosind fluxurile interactive de lucru puse la dispoziție de platformele electronice, cu exceptia cazurilor prevazute la art.32 alin.(7) şi (11) din Legea 131</w:t>
            </w:r>
            <w:r w:rsidR="00E245A4" w:rsidRPr="005B0161">
              <w:t>/2015</w:t>
            </w:r>
            <w:r w:rsidRPr="005B0161">
              <w:t>.</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981293">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981293">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981293">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981293">
            <w:pPr>
              <w:numPr>
                <w:ilvl w:val="0"/>
                <w:numId w:val="6"/>
              </w:numPr>
              <w:tabs>
                <w:tab w:val="left" w:pos="1134"/>
                <w:tab w:val="left" w:pos="1320"/>
              </w:tabs>
              <w:spacing w:after="120"/>
              <w:ind w:left="0" w:firstLine="567"/>
              <w:jc w:val="both"/>
            </w:pPr>
            <w:r w:rsidRPr="005B0161">
              <w:lastRenderedPageBreak/>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981293">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981293">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981293">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Heading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Heading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Heading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lastRenderedPageBreak/>
              <w:t>legislația</w:t>
            </w:r>
            <w:r w:rsidRPr="005B0161">
              <w:t>. Astfel, va fi preîntîmpinată aplicarea unor eventuale practici anticoncurențiale în cadrul procedurilor de achiziții publice.</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981293">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981293">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981293">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lastRenderedPageBreak/>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xml:space="preserve">,  tuturor participanţilor la procedura de achiziţie </w:t>
            </w:r>
            <w:r w:rsidRPr="005B0161">
              <w:lastRenderedPageBreak/>
              <w:t>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Heading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Heading2"/>
              <w:keepNext w:val="0"/>
              <w:keepLines w:val="0"/>
              <w:tabs>
                <w:tab w:val="left" w:pos="360"/>
                <w:tab w:val="left" w:pos="1134"/>
              </w:tabs>
              <w:spacing w:before="0"/>
              <w:jc w:val="center"/>
              <w:rPr>
                <w:color w:val="auto"/>
              </w:rPr>
            </w:pPr>
          </w:p>
          <w:p w:rsidR="00B41118" w:rsidRPr="005B0161" w:rsidRDefault="00EA1F8A" w:rsidP="00EA1F8A">
            <w:pPr>
              <w:pStyle w:val="Heading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Heading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lastRenderedPageBreak/>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p w:rsidR="00B41118" w:rsidRPr="005B0161" w:rsidRDefault="00B41118" w:rsidP="00B41118">
      <w:pPr>
        <w:tabs>
          <w:tab w:val="left" w:pos="3625"/>
        </w:tabs>
      </w:pPr>
    </w:p>
    <w:tbl>
      <w:tblPr>
        <w:tblW w:w="10615" w:type="dxa"/>
        <w:tblInd w:w="-540" w:type="dxa"/>
        <w:tblLayout w:type="fixed"/>
        <w:tblLook w:val="04A0" w:firstRow="1" w:lastRow="0" w:firstColumn="1" w:lastColumn="0" w:noHBand="0" w:noVBand="1"/>
      </w:tblPr>
      <w:tblGrid>
        <w:gridCol w:w="545"/>
        <w:gridCol w:w="356"/>
        <w:gridCol w:w="1438"/>
        <w:gridCol w:w="1867"/>
        <w:gridCol w:w="1202"/>
        <w:gridCol w:w="1402"/>
        <w:gridCol w:w="3482"/>
        <w:gridCol w:w="323"/>
      </w:tblGrid>
      <w:tr w:rsidR="005B0161" w:rsidRPr="005B0161" w:rsidTr="007C3B4D">
        <w:trPr>
          <w:gridBefore w:val="1"/>
          <w:gridAfter w:val="1"/>
          <w:wBefore w:w="545" w:type="dxa"/>
          <w:wAfter w:w="323" w:type="dxa"/>
          <w:trHeight w:val="850"/>
        </w:trPr>
        <w:tc>
          <w:tcPr>
            <w:tcW w:w="9747" w:type="dxa"/>
            <w:gridSpan w:val="6"/>
            <w:vAlign w:val="center"/>
          </w:tcPr>
          <w:p w:rsidR="00DF0397" w:rsidRPr="005B0161" w:rsidRDefault="00DF0397" w:rsidP="00DF0397">
            <w:pPr>
              <w:pStyle w:val="Heading1"/>
              <w:numPr>
                <w:ilvl w:val="0"/>
                <w:numId w:val="0"/>
              </w:numPr>
              <w:ind w:left="720"/>
            </w:pPr>
            <w:bookmarkStart w:id="136" w:name="_Toc358300267"/>
            <w:bookmarkStart w:id="137" w:name="_Toc392180189"/>
            <w:bookmarkStart w:id="138" w:name="_Toc449539077"/>
            <w:r w:rsidRPr="005B0161">
              <w:rPr>
                <w:lang w:val="ro-RO"/>
              </w:rPr>
              <w:t>CAPITOLUL II</w:t>
            </w:r>
          </w:p>
          <w:p w:rsidR="00B41118" w:rsidRPr="005B0161" w:rsidRDefault="00B41118" w:rsidP="00DF0397">
            <w:pPr>
              <w:pStyle w:val="Heading1"/>
              <w:numPr>
                <w:ilvl w:val="0"/>
                <w:numId w:val="0"/>
              </w:numPr>
              <w:ind w:left="720"/>
            </w:pPr>
            <w:r w:rsidRPr="005B0161">
              <w:t>FIȘA DE DATE A ACHIZIȚIEI (FDA)</w:t>
            </w:r>
            <w:bookmarkEnd w:id="136"/>
            <w:bookmarkEnd w:id="137"/>
            <w:bookmarkEnd w:id="138"/>
          </w:p>
        </w:tc>
      </w:tr>
      <w:tr w:rsidR="005B0161" w:rsidRPr="005B0161" w:rsidTr="007C3B4D">
        <w:trPr>
          <w:gridBefore w:val="1"/>
          <w:gridAfter w:val="1"/>
          <w:wBefore w:w="545" w:type="dxa"/>
          <w:wAfter w:w="323" w:type="dxa"/>
          <w:trHeight w:val="600"/>
        </w:trPr>
        <w:tc>
          <w:tcPr>
            <w:tcW w:w="9747" w:type="dxa"/>
            <w:gridSpan w:val="6"/>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7C3B4D">
        <w:trPr>
          <w:gridBefore w:val="1"/>
          <w:gridAfter w:val="1"/>
          <w:wBefore w:w="545" w:type="dxa"/>
          <w:wAfter w:w="323" w:type="dxa"/>
          <w:trHeight w:val="600"/>
        </w:trPr>
        <w:tc>
          <w:tcPr>
            <w:tcW w:w="9747" w:type="dxa"/>
            <w:gridSpan w:val="6"/>
            <w:vAlign w:val="center"/>
          </w:tcPr>
          <w:p w:rsidR="00B41118" w:rsidRPr="005B0161" w:rsidRDefault="00B41118" w:rsidP="00981293">
            <w:pPr>
              <w:pStyle w:val="Heading2"/>
              <w:keepNext w:val="0"/>
              <w:keepLines w:val="0"/>
              <w:numPr>
                <w:ilvl w:val="0"/>
                <w:numId w:val="21"/>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602" w:type="dxa"/>
              <w:tblLayout w:type="fixed"/>
              <w:tblLook w:val="04A0" w:firstRow="1" w:lastRow="0" w:firstColumn="1" w:lastColumn="0" w:noHBand="0" w:noVBand="1"/>
            </w:tblPr>
            <w:tblGrid>
              <w:gridCol w:w="674"/>
              <w:gridCol w:w="4254"/>
              <w:gridCol w:w="3414"/>
              <w:gridCol w:w="1260"/>
            </w:tblGrid>
            <w:tr w:rsidR="007C3B4D" w:rsidRPr="005B0161" w:rsidTr="005E17F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ind w:firstLine="21"/>
                    <w:jc w:val="center"/>
                    <w:rPr>
                      <w:b/>
                      <w:szCs w:val="22"/>
                    </w:rPr>
                  </w:pPr>
                  <w:r w:rsidRPr="005B0161">
                    <w:rPr>
                      <w:b/>
                      <w:sz w:val="22"/>
                      <w:szCs w:val="22"/>
                    </w:rPr>
                    <w:t>Rubrica</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jc w:val="center"/>
                    <w:rPr>
                      <w:b/>
                      <w:szCs w:val="22"/>
                    </w:rPr>
                  </w:pPr>
                  <w:r w:rsidRPr="005B0161">
                    <w:rPr>
                      <w:b/>
                      <w:sz w:val="22"/>
                      <w:szCs w:val="22"/>
                    </w:rPr>
                    <w:t>Datele Autorității Contractante/Organizatorului procedurii</w:t>
                  </w:r>
                </w:p>
              </w:tc>
            </w:tr>
            <w:tr w:rsidR="007C3B4D" w:rsidRPr="005B0161" w:rsidTr="005E17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r w:rsidRPr="005B0161">
                    <w:rPr>
                      <w:sz w:val="22"/>
                      <w:szCs w:val="22"/>
                    </w:rPr>
                    <w:t>Autoritatea contractantă/Organizatorul procedurii, IDNO:</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b/>
                      <w:i/>
                      <w:szCs w:val="22"/>
                    </w:rPr>
                  </w:pPr>
                  <w:r>
                    <w:rPr>
                      <w:b/>
                      <w:i/>
                      <w:sz w:val="22"/>
                      <w:szCs w:val="22"/>
                    </w:rPr>
                    <w:t xml:space="preserve">Agenția Medicamentului și Dispozitivelor Medicale, </w:t>
                  </w:r>
                  <w:r w:rsidRPr="00261FF5">
                    <w:rPr>
                      <w:b/>
                      <w:i/>
                      <w:sz w:val="22"/>
                      <w:szCs w:val="22"/>
                    </w:rPr>
                    <w:t>1006601004002</w:t>
                  </w:r>
                </w:p>
              </w:tc>
            </w:tr>
            <w:tr w:rsidR="007C3B4D" w:rsidRPr="005B0161" w:rsidTr="005E17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r w:rsidRPr="005B0161">
                    <w:rPr>
                      <w:sz w:val="22"/>
                      <w:szCs w:val="22"/>
                    </w:rPr>
                    <w:t>Obiectul achiziției:</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b/>
                      <w:i/>
                      <w:szCs w:val="22"/>
                    </w:rPr>
                  </w:pPr>
                  <w:r>
                    <w:rPr>
                      <w:b/>
                      <w:i/>
                      <w:sz w:val="22"/>
                      <w:szCs w:val="22"/>
                    </w:rPr>
                    <w:t>Consumabile pentru laboratorul microbiologic</w:t>
                  </w:r>
                </w:p>
              </w:tc>
            </w:tr>
            <w:tr w:rsidR="007C3B4D" w:rsidRPr="005B0161" w:rsidTr="005E17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r w:rsidRPr="005B0161">
                    <w:rPr>
                      <w:sz w:val="22"/>
                      <w:szCs w:val="22"/>
                    </w:rPr>
                    <w:t>Numărul  și tipul procedurii de achiziție:</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FB3EB2" w:rsidRDefault="007C3B4D" w:rsidP="007C3B4D">
                  <w:pPr>
                    <w:pStyle w:val="BodyText"/>
                    <w:rPr>
                      <w:b/>
                      <w:i/>
                      <w:szCs w:val="22"/>
                    </w:rPr>
                  </w:pPr>
                  <w:r w:rsidRPr="00FB3EB2">
                    <w:rPr>
                      <w:b/>
                      <w:i/>
                      <w:sz w:val="22"/>
                      <w:szCs w:val="22"/>
                    </w:rPr>
                    <w:t xml:space="preserve">Nr.: </w:t>
                  </w:r>
                  <w:r w:rsidR="008A36AB" w:rsidRPr="008A36AB">
                    <w:rPr>
                      <w:b/>
                      <w:i/>
                      <w:sz w:val="22"/>
                      <w:szCs w:val="22"/>
                    </w:rPr>
                    <w:t>ocds-b3wdp1-MD-1557738230484</w:t>
                  </w:r>
                </w:p>
                <w:p w:rsidR="007C3B4D" w:rsidRPr="005B0161" w:rsidRDefault="007C3B4D" w:rsidP="007C3B4D">
                  <w:pPr>
                    <w:pStyle w:val="BodyText"/>
                    <w:rPr>
                      <w:b/>
                      <w:i/>
                      <w:szCs w:val="22"/>
                    </w:rPr>
                  </w:pPr>
                  <w:r w:rsidRPr="0014354E">
                    <w:rPr>
                      <w:b/>
                      <w:i/>
                      <w:sz w:val="22"/>
                      <w:szCs w:val="22"/>
                    </w:rPr>
                    <w:t xml:space="preserve">Tipul procedurii de achiziție: </w:t>
                  </w:r>
                  <w:r w:rsidR="00564121">
                    <w:rPr>
                      <w:b/>
                      <w:i/>
                      <w:sz w:val="22"/>
                      <w:szCs w:val="22"/>
                    </w:rPr>
                    <w:t>Licitație deschisă</w:t>
                  </w:r>
                </w:p>
              </w:tc>
            </w:tr>
            <w:tr w:rsidR="007C3B4D" w:rsidRPr="005B0161" w:rsidTr="005E17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r w:rsidRPr="005B0161">
                    <w:rPr>
                      <w:sz w:val="22"/>
                      <w:szCs w:val="22"/>
                    </w:rPr>
                    <w:t xml:space="preserve">Tipul obiectului de achiziţie: </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b/>
                      <w:i/>
                      <w:szCs w:val="22"/>
                    </w:rPr>
                  </w:pPr>
                  <w:r>
                    <w:rPr>
                      <w:b/>
                      <w:i/>
                      <w:sz w:val="22"/>
                      <w:szCs w:val="22"/>
                    </w:rPr>
                    <w:t xml:space="preserve">bunuri </w:t>
                  </w:r>
                </w:p>
              </w:tc>
            </w:tr>
            <w:tr w:rsidR="007C3B4D" w:rsidRPr="005B0161" w:rsidTr="005E17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r w:rsidRPr="005B0161">
                    <w:rPr>
                      <w:sz w:val="22"/>
                      <w:szCs w:val="22"/>
                    </w:rPr>
                    <w:t xml:space="preserve">Codul CPV: </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b/>
                      <w:i/>
                      <w:szCs w:val="22"/>
                    </w:rPr>
                  </w:pPr>
                  <w:r w:rsidRPr="00CE4FC8">
                    <w:rPr>
                      <w:b/>
                      <w:i/>
                      <w:sz w:val="22"/>
                      <w:szCs w:val="22"/>
                    </w:rPr>
                    <w:t>33140000-3</w:t>
                  </w:r>
                </w:p>
              </w:tc>
            </w:tr>
            <w:tr w:rsidR="007C3B4D" w:rsidRPr="005B0161" w:rsidTr="005E17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r w:rsidRPr="005B0161">
                    <w:rPr>
                      <w:sz w:val="22"/>
                      <w:szCs w:val="22"/>
                    </w:rPr>
                    <w:t>Sursa alocaţiilor bugetare/banilor publici și perioada bugetară:</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F747C5" w:rsidRDefault="007C3B4D" w:rsidP="007C3B4D">
                  <w:pPr>
                    <w:pStyle w:val="BodyText"/>
                    <w:rPr>
                      <w:b/>
                      <w:i/>
                      <w:szCs w:val="22"/>
                    </w:rPr>
                  </w:pPr>
                  <w:r>
                    <w:rPr>
                      <w:b/>
                      <w:i/>
                      <w:sz w:val="22"/>
                      <w:szCs w:val="22"/>
                    </w:rPr>
                    <w:t>Ministerul Finanțelor</w:t>
                  </w:r>
                </w:p>
                <w:p w:rsidR="007C3B4D" w:rsidRPr="005B0161" w:rsidRDefault="007C3B4D" w:rsidP="007C3B4D">
                  <w:pPr>
                    <w:pStyle w:val="BodyText"/>
                    <w:rPr>
                      <w:b/>
                      <w:i/>
                      <w:szCs w:val="22"/>
                    </w:rPr>
                  </w:pPr>
                  <w:r>
                    <w:rPr>
                      <w:b/>
                      <w:i/>
                      <w:sz w:val="22"/>
                      <w:szCs w:val="22"/>
                    </w:rPr>
                    <w:t>2019</w:t>
                  </w:r>
                </w:p>
              </w:tc>
            </w:tr>
            <w:tr w:rsidR="007C3B4D" w:rsidRPr="005B0161" w:rsidTr="005E17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r w:rsidRPr="005B0161">
                    <w:rPr>
                      <w:sz w:val="22"/>
                      <w:szCs w:val="22"/>
                    </w:rPr>
                    <w:t>Administratorul alocațiilor bugetare:</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b/>
                      <w:i/>
                      <w:szCs w:val="22"/>
                    </w:rPr>
                  </w:pPr>
                  <w:r>
                    <w:rPr>
                      <w:b/>
                      <w:i/>
                      <w:sz w:val="22"/>
                      <w:szCs w:val="22"/>
                    </w:rPr>
                    <w:t xml:space="preserve">Agenția Medicamentului și Dispozitivelor Medicale, </w:t>
                  </w:r>
                  <w:r w:rsidRPr="00261FF5">
                    <w:rPr>
                      <w:b/>
                      <w:i/>
                      <w:sz w:val="22"/>
                      <w:szCs w:val="22"/>
                    </w:rPr>
                    <w:t>1006601004002</w:t>
                  </w:r>
                </w:p>
              </w:tc>
            </w:tr>
            <w:tr w:rsidR="007C3B4D" w:rsidRPr="005B0161" w:rsidTr="005E17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r w:rsidRPr="005B0161">
                    <w:rPr>
                      <w:sz w:val="22"/>
                      <w:szCs w:val="22"/>
                    </w:rPr>
                    <w:t>Partenerul de dezvoltare (după caz):</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b/>
                      <w:i/>
                      <w:szCs w:val="22"/>
                    </w:rPr>
                  </w:pPr>
                  <w:r>
                    <w:rPr>
                      <w:b/>
                      <w:i/>
                      <w:sz w:val="22"/>
                      <w:szCs w:val="22"/>
                    </w:rPr>
                    <w:t>-</w:t>
                  </w:r>
                </w:p>
              </w:tc>
            </w:tr>
            <w:tr w:rsidR="007C3B4D" w:rsidRPr="005B0161" w:rsidTr="005E17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r w:rsidRPr="005B0161">
                    <w:rPr>
                      <w:sz w:val="22"/>
                      <w:szCs w:val="22"/>
                    </w:rPr>
                    <w:t>Denumirea cumpărătorului, IDNO:</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b/>
                      <w:i/>
                      <w:szCs w:val="22"/>
                    </w:rPr>
                  </w:pPr>
                  <w:r>
                    <w:rPr>
                      <w:b/>
                      <w:i/>
                      <w:sz w:val="22"/>
                      <w:szCs w:val="22"/>
                    </w:rPr>
                    <w:t xml:space="preserve">Agenția Medicamentului și Dispozitivelor Medicale, </w:t>
                  </w:r>
                  <w:r w:rsidRPr="00261FF5">
                    <w:rPr>
                      <w:b/>
                      <w:i/>
                      <w:sz w:val="22"/>
                      <w:szCs w:val="22"/>
                    </w:rPr>
                    <w:t>1006601004002</w:t>
                  </w:r>
                </w:p>
              </w:tc>
            </w:tr>
            <w:tr w:rsidR="007C3B4D" w:rsidRPr="005B0161" w:rsidTr="005E17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r w:rsidRPr="005B0161">
                    <w:rPr>
                      <w:sz w:val="22"/>
                      <w:szCs w:val="22"/>
                    </w:rPr>
                    <w:t>Destinatarul bunurilor, IDNO:</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b/>
                      <w:i/>
                      <w:szCs w:val="22"/>
                    </w:rPr>
                  </w:pPr>
                  <w:r>
                    <w:rPr>
                      <w:b/>
                      <w:i/>
                      <w:sz w:val="22"/>
                      <w:szCs w:val="22"/>
                    </w:rPr>
                    <w:t xml:space="preserve">Agenția Medicamentului și Dispozitivelor Medicale, </w:t>
                  </w:r>
                  <w:r w:rsidRPr="00261FF5">
                    <w:rPr>
                      <w:b/>
                      <w:i/>
                      <w:sz w:val="22"/>
                      <w:szCs w:val="22"/>
                    </w:rPr>
                    <w:t>1006601004002</w:t>
                  </w:r>
                </w:p>
              </w:tc>
            </w:tr>
            <w:tr w:rsidR="007C3B4D" w:rsidRPr="005B0161" w:rsidTr="005E17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r w:rsidRPr="005B0161">
                    <w:rPr>
                      <w:sz w:val="22"/>
                      <w:szCs w:val="22"/>
                    </w:rPr>
                    <w:t>Limba de comunicare:</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b/>
                      <w:i/>
                      <w:szCs w:val="22"/>
                    </w:rPr>
                  </w:pPr>
                  <w:r>
                    <w:rPr>
                      <w:b/>
                      <w:i/>
                      <w:sz w:val="22"/>
                      <w:szCs w:val="22"/>
                    </w:rPr>
                    <w:t>Limba de stat</w:t>
                  </w:r>
                </w:p>
              </w:tc>
            </w:tr>
            <w:tr w:rsidR="007C3B4D" w:rsidRPr="005B0161" w:rsidTr="005E17F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r w:rsidRPr="005B0161">
                    <w:rPr>
                      <w:sz w:val="22"/>
                      <w:szCs w:val="22"/>
                    </w:rPr>
                    <w:t>Locul/Modalitatea de transmitere a clarificărilor referitor la  documentația de atribuire</w:t>
                  </w:r>
                </w:p>
              </w:tc>
              <w:tc>
                <w:tcPr>
                  <w:tcW w:w="3414" w:type="dxa"/>
                  <w:tcBorders>
                    <w:top w:val="single" w:sz="4" w:space="0" w:color="auto"/>
                    <w:left w:val="single" w:sz="4" w:space="0" w:color="auto"/>
                  </w:tcBorders>
                  <w:vAlign w:val="center"/>
                </w:tcPr>
                <w:p w:rsidR="007C3B4D" w:rsidRPr="005B0161" w:rsidRDefault="007C3B4D" w:rsidP="007C3B4D">
                  <w:pPr>
                    <w:jc w:val="both"/>
                    <w:rPr>
                      <w:i/>
                    </w:rPr>
                  </w:pPr>
                </w:p>
              </w:tc>
              <w:tc>
                <w:tcPr>
                  <w:tcW w:w="1260" w:type="dxa"/>
                  <w:tcBorders>
                    <w:top w:val="single" w:sz="4" w:space="0" w:color="auto"/>
                    <w:right w:val="single" w:sz="4" w:space="0" w:color="auto"/>
                  </w:tcBorders>
                  <w:vAlign w:val="center"/>
                </w:tcPr>
                <w:p w:rsidR="007C3B4D" w:rsidRPr="005B0161" w:rsidRDefault="007C3B4D" w:rsidP="007C3B4D">
                  <w:pPr>
                    <w:pStyle w:val="BodyText"/>
                    <w:tabs>
                      <w:tab w:val="right" w:pos="4743"/>
                    </w:tabs>
                    <w:rPr>
                      <w:b/>
                      <w:i/>
                      <w:szCs w:val="22"/>
                    </w:rPr>
                  </w:pPr>
                </w:p>
              </w:tc>
            </w:tr>
            <w:tr w:rsidR="007C3B4D" w:rsidRPr="005B0161" w:rsidTr="005E17F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p>
              </w:tc>
              <w:tc>
                <w:tcPr>
                  <w:tcW w:w="3414" w:type="dxa"/>
                  <w:tcBorders>
                    <w:left w:val="single" w:sz="4" w:space="0" w:color="auto"/>
                  </w:tcBorders>
                  <w:vAlign w:val="center"/>
                </w:tcPr>
                <w:p w:rsidR="007C3B4D" w:rsidRDefault="007C3B4D" w:rsidP="007C3B4D">
                  <w:pPr>
                    <w:jc w:val="both"/>
                    <w:rPr>
                      <w:b/>
                      <w:i/>
                    </w:rPr>
                  </w:pPr>
                  <w:r>
                    <w:rPr>
                      <w:b/>
                      <w:i/>
                    </w:rPr>
                    <w:t>P</w:t>
                  </w:r>
                  <w:r w:rsidRPr="002D535A">
                    <w:rPr>
                      <w:b/>
                      <w:i/>
                    </w:rPr>
                    <w:t>rin intermediul SIA RSAP sau email:</w:t>
                  </w:r>
                  <w:r>
                    <w:rPr>
                      <w:b/>
                      <w:i/>
                    </w:rPr>
                    <w:t>tatiana.arama@amed.m</w:t>
                  </w:r>
                  <w:r w:rsidRPr="002D535A">
                    <w:rPr>
                      <w:b/>
                      <w:i/>
                    </w:rPr>
                    <w:t>d</w:t>
                  </w:r>
                </w:p>
                <w:p w:rsidR="007C3B4D" w:rsidRPr="005B0161" w:rsidRDefault="007C3B4D" w:rsidP="007C3B4D">
                  <w:pPr>
                    <w:jc w:val="both"/>
                    <w:rPr>
                      <w:rFonts w:ascii="Baltica RR" w:hAnsi="Baltica RR"/>
                      <w:b/>
                      <w:i/>
                      <w:noProof w:val="0"/>
                    </w:rPr>
                  </w:pPr>
                  <w:r w:rsidRPr="002D535A">
                    <w:rPr>
                      <w:b/>
                      <w:i/>
                    </w:rPr>
                    <w:t>Tel: 022 884-349</w:t>
                  </w:r>
                </w:p>
              </w:tc>
              <w:tc>
                <w:tcPr>
                  <w:tcW w:w="1260" w:type="dxa"/>
                  <w:tcBorders>
                    <w:right w:val="single" w:sz="4" w:space="0" w:color="auto"/>
                  </w:tcBorders>
                  <w:vAlign w:val="center"/>
                </w:tcPr>
                <w:p w:rsidR="007C3B4D" w:rsidRPr="005B0161" w:rsidRDefault="007C3B4D" w:rsidP="007C3B4D">
                  <w:pPr>
                    <w:pStyle w:val="BodyText"/>
                    <w:tabs>
                      <w:tab w:val="right" w:pos="4743"/>
                    </w:tabs>
                    <w:rPr>
                      <w:b/>
                      <w:i/>
                      <w:szCs w:val="22"/>
                    </w:rPr>
                  </w:pPr>
                </w:p>
              </w:tc>
            </w:tr>
            <w:tr w:rsidR="007C3B4D" w:rsidRPr="005B0161" w:rsidTr="005E17F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p>
              </w:tc>
              <w:tc>
                <w:tcPr>
                  <w:tcW w:w="3414" w:type="dxa"/>
                  <w:tcBorders>
                    <w:left w:val="single" w:sz="4" w:space="0" w:color="auto"/>
                  </w:tcBorders>
                  <w:vAlign w:val="center"/>
                </w:tcPr>
                <w:p w:rsidR="007C3B4D" w:rsidRPr="005B0161" w:rsidRDefault="007C3B4D" w:rsidP="007C3B4D">
                  <w:pPr>
                    <w:tabs>
                      <w:tab w:val="right" w:pos="4743"/>
                    </w:tabs>
                    <w:jc w:val="both"/>
                    <w:rPr>
                      <w:i/>
                    </w:rPr>
                  </w:pPr>
                </w:p>
              </w:tc>
              <w:tc>
                <w:tcPr>
                  <w:tcW w:w="1260" w:type="dxa"/>
                  <w:tcBorders>
                    <w:right w:val="single" w:sz="4" w:space="0" w:color="auto"/>
                  </w:tcBorders>
                  <w:vAlign w:val="center"/>
                </w:tcPr>
                <w:p w:rsidR="007C3B4D" w:rsidRPr="005B0161" w:rsidRDefault="007C3B4D" w:rsidP="007C3B4D">
                  <w:pPr>
                    <w:pStyle w:val="BodyText"/>
                    <w:tabs>
                      <w:tab w:val="right" w:pos="4743"/>
                    </w:tabs>
                    <w:rPr>
                      <w:b/>
                      <w:i/>
                      <w:szCs w:val="22"/>
                    </w:rPr>
                  </w:pPr>
                </w:p>
              </w:tc>
            </w:tr>
            <w:tr w:rsidR="007C3B4D" w:rsidRPr="005B0161" w:rsidTr="005E17F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p>
              </w:tc>
              <w:tc>
                <w:tcPr>
                  <w:tcW w:w="3414" w:type="dxa"/>
                  <w:tcBorders>
                    <w:left w:val="single" w:sz="4" w:space="0" w:color="auto"/>
                  </w:tcBorders>
                  <w:vAlign w:val="center"/>
                </w:tcPr>
                <w:p w:rsidR="007C3B4D" w:rsidRPr="005B0161" w:rsidRDefault="007C3B4D" w:rsidP="007C3B4D">
                  <w:pPr>
                    <w:tabs>
                      <w:tab w:val="right" w:pos="4743"/>
                    </w:tabs>
                    <w:jc w:val="both"/>
                    <w:rPr>
                      <w:i/>
                    </w:rPr>
                  </w:pPr>
                </w:p>
              </w:tc>
              <w:tc>
                <w:tcPr>
                  <w:tcW w:w="1260" w:type="dxa"/>
                  <w:tcBorders>
                    <w:right w:val="single" w:sz="4" w:space="0" w:color="auto"/>
                  </w:tcBorders>
                  <w:vAlign w:val="center"/>
                </w:tcPr>
                <w:p w:rsidR="007C3B4D" w:rsidRPr="005B0161" w:rsidRDefault="007C3B4D" w:rsidP="007C3B4D">
                  <w:pPr>
                    <w:pStyle w:val="BodyText"/>
                    <w:tabs>
                      <w:tab w:val="right" w:pos="4743"/>
                    </w:tabs>
                    <w:rPr>
                      <w:b/>
                      <w:i/>
                      <w:szCs w:val="22"/>
                    </w:rPr>
                  </w:pPr>
                </w:p>
              </w:tc>
            </w:tr>
            <w:tr w:rsidR="007C3B4D" w:rsidRPr="005B0161" w:rsidTr="005E17F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p>
              </w:tc>
              <w:tc>
                <w:tcPr>
                  <w:tcW w:w="3414" w:type="dxa"/>
                  <w:tcBorders>
                    <w:left w:val="single" w:sz="4" w:space="0" w:color="auto"/>
                    <w:bottom w:val="single" w:sz="4" w:space="0" w:color="auto"/>
                  </w:tcBorders>
                  <w:vAlign w:val="center"/>
                </w:tcPr>
                <w:p w:rsidR="007C3B4D" w:rsidRPr="005B0161" w:rsidRDefault="007C3B4D" w:rsidP="007C3B4D">
                  <w:pPr>
                    <w:jc w:val="both"/>
                    <w:rPr>
                      <w:i/>
                    </w:rPr>
                  </w:pPr>
                </w:p>
              </w:tc>
              <w:tc>
                <w:tcPr>
                  <w:tcW w:w="1260" w:type="dxa"/>
                  <w:tcBorders>
                    <w:bottom w:val="single" w:sz="4" w:space="0" w:color="auto"/>
                    <w:right w:val="single" w:sz="4" w:space="0" w:color="auto"/>
                  </w:tcBorders>
                  <w:vAlign w:val="center"/>
                </w:tcPr>
                <w:p w:rsidR="007C3B4D" w:rsidRPr="005B0161" w:rsidRDefault="007C3B4D" w:rsidP="007C3B4D">
                  <w:pPr>
                    <w:pStyle w:val="BodyText"/>
                    <w:tabs>
                      <w:tab w:val="right" w:pos="4743"/>
                    </w:tabs>
                    <w:rPr>
                      <w:b/>
                      <w:i/>
                      <w:szCs w:val="22"/>
                    </w:rPr>
                  </w:pPr>
                </w:p>
              </w:tc>
            </w:tr>
            <w:tr w:rsidR="007C3B4D" w:rsidRPr="005B0161" w:rsidTr="005E17F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r w:rsidRPr="005B0161">
                    <w:rPr>
                      <w:szCs w:val="24"/>
                    </w:rPr>
                    <w:t>Contract de achiziție rezervat atelierelor protejate</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tabs>
                      <w:tab w:val="right" w:pos="4743"/>
                    </w:tabs>
                    <w:rPr>
                      <w:b/>
                      <w:i/>
                      <w:szCs w:val="22"/>
                    </w:rPr>
                  </w:pPr>
                  <w:r>
                    <w:rPr>
                      <w:b/>
                      <w:i/>
                      <w:sz w:val="22"/>
                      <w:szCs w:val="22"/>
                    </w:rPr>
                    <w:t>Nu</w:t>
                  </w:r>
                </w:p>
              </w:tc>
            </w:tr>
            <w:tr w:rsidR="007C3B4D" w:rsidRPr="005B0161" w:rsidTr="005E17F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2"/>
                    </w:rPr>
                  </w:pPr>
                  <w:r w:rsidRPr="005B0161">
                    <w:rPr>
                      <w:szCs w:val="24"/>
                    </w:rPr>
                    <w:t>Tipul contractului:</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14354E" w:rsidRDefault="007C3B4D" w:rsidP="007C3B4D">
                  <w:pPr>
                    <w:tabs>
                      <w:tab w:val="left" w:pos="284"/>
                      <w:tab w:val="right" w:pos="9531"/>
                    </w:tabs>
                    <w:spacing w:line="360" w:lineRule="auto"/>
                    <w:ind w:left="360" w:hanging="360"/>
                    <w:contextualSpacing/>
                    <w:rPr>
                      <w:b/>
                      <w:i/>
                    </w:rPr>
                  </w:pPr>
                  <w:r w:rsidRPr="0014354E">
                    <w:rPr>
                      <w:b/>
                      <w:i/>
                    </w:rPr>
                    <w:t>Vînzare-cumpărare</w:t>
                  </w:r>
                </w:p>
                <w:p w:rsidR="007C3B4D" w:rsidRPr="005B0161" w:rsidRDefault="007C3B4D" w:rsidP="007C3B4D">
                  <w:pPr>
                    <w:tabs>
                      <w:tab w:val="left" w:pos="284"/>
                      <w:tab w:val="right" w:pos="9531"/>
                    </w:tabs>
                    <w:spacing w:line="360" w:lineRule="auto"/>
                    <w:contextualSpacing/>
                    <w:rPr>
                      <w:b/>
                    </w:rPr>
                  </w:pPr>
                </w:p>
              </w:tc>
            </w:tr>
            <w:tr w:rsidR="007C3B4D" w:rsidRPr="005B0161" w:rsidTr="005E17F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ind w:left="-120" w:right="-108"/>
                    <w:jc w:val="center"/>
                    <w:rPr>
                      <w:spacing w:val="-4"/>
                    </w:rPr>
                  </w:pPr>
                  <w:r w:rsidRPr="005B0161">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4674" w:type="dxa"/>
                  <w:gridSpan w:val="2"/>
                  <w:tcBorders>
                    <w:top w:val="single" w:sz="4" w:space="0" w:color="auto"/>
                    <w:left w:val="single" w:sz="4" w:space="0" w:color="auto"/>
                    <w:bottom w:val="single" w:sz="4" w:space="0" w:color="auto"/>
                    <w:right w:val="single" w:sz="4" w:space="0" w:color="auto"/>
                  </w:tcBorders>
                  <w:vAlign w:val="center"/>
                </w:tcPr>
                <w:p w:rsidR="007C3B4D" w:rsidRPr="005B0161" w:rsidRDefault="007C3B4D" w:rsidP="007C3B4D">
                  <w:pPr>
                    <w:pStyle w:val="BodyText"/>
                    <w:tabs>
                      <w:tab w:val="right" w:pos="4743"/>
                    </w:tabs>
                    <w:rPr>
                      <w:b/>
                      <w:i/>
                      <w:spacing w:val="-2"/>
                      <w:szCs w:val="24"/>
                    </w:rPr>
                  </w:pPr>
                  <w:r w:rsidRPr="00F747C5">
                    <w:rPr>
                      <w:b/>
                      <w:i/>
                      <w:sz w:val="22"/>
                      <w:szCs w:val="22"/>
                    </w:rPr>
                    <w:t>nu se aplică</w:t>
                  </w:r>
                </w:p>
              </w:tc>
            </w:tr>
          </w:tbl>
          <w:p w:rsidR="00B41118" w:rsidRPr="005B0161" w:rsidRDefault="00B41118" w:rsidP="00AE077C">
            <w:pPr>
              <w:rPr>
                <w:lang w:val="en-US"/>
              </w:rPr>
            </w:pPr>
          </w:p>
          <w:p w:rsidR="00B41118" w:rsidRPr="005B0161" w:rsidRDefault="00B41118" w:rsidP="00AE077C">
            <w:pPr>
              <w:rPr>
                <w:lang w:val="en-US"/>
              </w:rPr>
            </w:pPr>
          </w:p>
        </w:tc>
      </w:tr>
      <w:tr w:rsidR="005B0161" w:rsidRPr="005B0161" w:rsidTr="007C3B4D">
        <w:trPr>
          <w:gridBefore w:val="1"/>
          <w:gridAfter w:val="1"/>
          <w:wBefore w:w="545" w:type="dxa"/>
          <w:wAfter w:w="323" w:type="dxa"/>
          <w:trHeight w:val="600"/>
        </w:trPr>
        <w:tc>
          <w:tcPr>
            <w:tcW w:w="9747" w:type="dxa"/>
            <w:gridSpan w:val="6"/>
            <w:vAlign w:val="center"/>
          </w:tcPr>
          <w:p w:rsidR="00B41118" w:rsidRPr="005B0161" w:rsidRDefault="00B41118" w:rsidP="00981293">
            <w:pPr>
              <w:pStyle w:val="Heading2"/>
              <w:keepNext w:val="0"/>
              <w:keepLines w:val="0"/>
              <w:numPr>
                <w:ilvl w:val="0"/>
                <w:numId w:val="21"/>
              </w:numPr>
              <w:tabs>
                <w:tab w:val="left" w:pos="360"/>
              </w:tabs>
              <w:spacing w:before="0"/>
              <w:jc w:val="center"/>
              <w:rPr>
                <w:color w:val="auto"/>
              </w:rPr>
            </w:pPr>
            <w:bookmarkStart w:id="142" w:name="_Toc392180191"/>
            <w:bookmarkStart w:id="143" w:name="_Toc449539079"/>
            <w:r w:rsidRPr="005B0161">
              <w:rPr>
                <w:color w:val="auto"/>
              </w:rPr>
              <w:lastRenderedPageBreak/>
              <w:t>Listă bunurilor și specificații tehnice:</w:t>
            </w:r>
            <w:bookmarkEnd w:id="142"/>
            <w:bookmarkEnd w:id="143"/>
          </w:p>
        </w:tc>
      </w:tr>
      <w:tr w:rsidR="007C3B4D" w:rsidRPr="00CE4FC8" w:rsidTr="007C3B4D">
        <w:trPr>
          <w:trHeight w:val="567"/>
        </w:trPr>
        <w:tc>
          <w:tcPr>
            <w:tcW w:w="90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7C3B4D" w:rsidRPr="00CE4FC8" w:rsidRDefault="007C3B4D" w:rsidP="005E17F0">
            <w:pPr>
              <w:spacing w:before="120"/>
              <w:jc w:val="center"/>
              <w:rPr>
                <w:b/>
                <w:noProof w:val="0"/>
                <w:sz w:val="22"/>
                <w:szCs w:val="22"/>
                <w:lang w:val="ru-RU" w:eastAsia="ru-RU"/>
              </w:rPr>
            </w:pPr>
            <w:r w:rsidRPr="00CE4FC8">
              <w:rPr>
                <w:b/>
                <w:noProof w:val="0"/>
                <w:sz w:val="22"/>
                <w:szCs w:val="22"/>
                <w:lang w:val="ru-RU" w:eastAsia="ru-RU"/>
              </w:rPr>
              <w:t>Nr. d/o</w:t>
            </w:r>
          </w:p>
        </w:tc>
        <w:tc>
          <w:tcPr>
            <w:tcW w:w="1438" w:type="dxa"/>
            <w:tcBorders>
              <w:top w:val="single" w:sz="4" w:space="0" w:color="auto"/>
              <w:left w:val="single" w:sz="4" w:space="0" w:color="auto"/>
              <w:bottom w:val="single" w:sz="4" w:space="0" w:color="auto"/>
              <w:right w:val="single" w:sz="4" w:space="0" w:color="auto"/>
            </w:tcBorders>
            <w:shd w:val="clear" w:color="auto" w:fill="D9D9D9"/>
            <w:vAlign w:val="center"/>
          </w:tcPr>
          <w:p w:rsidR="007C3B4D" w:rsidRPr="00CE4FC8" w:rsidRDefault="007C3B4D" w:rsidP="005E17F0">
            <w:pPr>
              <w:spacing w:before="120"/>
              <w:jc w:val="center"/>
              <w:rPr>
                <w:b/>
                <w:noProof w:val="0"/>
                <w:sz w:val="22"/>
                <w:szCs w:val="22"/>
                <w:lang w:val="ru-RU" w:eastAsia="ru-RU"/>
              </w:rPr>
            </w:pPr>
            <w:r w:rsidRPr="00CE4FC8">
              <w:rPr>
                <w:b/>
                <w:noProof w:val="0"/>
                <w:sz w:val="22"/>
                <w:szCs w:val="22"/>
                <w:lang w:val="ru-RU" w:eastAsia="ru-RU"/>
              </w:rPr>
              <w:t>Cod CPV</w:t>
            </w:r>
          </w:p>
        </w:tc>
        <w:tc>
          <w:tcPr>
            <w:tcW w:w="1867" w:type="dxa"/>
            <w:tcBorders>
              <w:top w:val="single" w:sz="4" w:space="0" w:color="auto"/>
              <w:left w:val="single" w:sz="4" w:space="0" w:color="auto"/>
              <w:bottom w:val="single" w:sz="4" w:space="0" w:color="auto"/>
              <w:right w:val="single" w:sz="4" w:space="0" w:color="auto"/>
            </w:tcBorders>
            <w:shd w:val="clear" w:color="auto" w:fill="D9D9D9"/>
            <w:vAlign w:val="center"/>
          </w:tcPr>
          <w:p w:rsidR="007C3B4D" w:rsidRPr="00CE4FC8" w:rsidRDefault="007C3B4D" w:rsidP="005E17F0">
            <w:pPr>
              <w:spacing w:before="120"/>
              <w:jc w:val="center"/>
              <w:rPr>
                <w:b/>
                <w:noProof w:val="0"/>
                <w:sz w:val="22"/>
                <w:szCs w:val="22"/>
                <w:lang w:val="en-US" w:eastAsia="ru-RU"/>
              </w:rPr>
            </w:pPr>
            <w:r w:rsidRPr="00CE4FC8">
              <w:rPr>
                <w:b/>
                <w:noProof w:val="0"/>
                <w:sz w:val="22"/>
                <w:szCs w:val="22"/>
                <w:lang w:val="en-US" w:eastAsia="ru-RU"/>
              </w:rPr>
              <w:t>Denumirea bunurilor/serviciilor/lucrărilor solicitate</w:t>
            </w:r>
          </w:p>
        </w:tc>
        <w:tc>
          <w:tcPr>
            <w:tcW w:w="1202" w:type="dxa"/>
            <w:tcBorders>
              <w:top w:val="single" w:sz="4" w:space="0" w:color="auto"/>
              <w:left w:val="single" w:sz="4" w:space="0" w:color="auto"/>
              <w:bottom w:val="single" w:sz="4" w:space="0" w:color="auto"/>
              <w:right w:val="single" w:sz="4" w:space="0" w:color="auto"/>
            </w:tcBorders>
            <w:shd w:val="clear" w:color="auto" w:fill="D9D9D9"/>
            <w:vAlign w:val="center"/>
          </w:tcPr>
          <w:p w:rsidR="007C3B4D" w:rsidRPr="00CE4FC8" w:rsidRDefault="007C3B4D" w:rsidP="005E17F0">
            <w:pPr>
              <w:spacing w:before="120"/>
              <w:jc w:val="center"/>
              <w:rPr>
                <w:b/>
                <w:noProof w:val="0"/>
                <w:sz w:val="22"/>
                <w:szCs w:val="22"/>
                <w:lang w:val="ru-RU" w:eastAsia="ru-RU"/>
              </w:rPr>
            </w:pPr>
            <w:r w:rsidRPr="00CE4FC8">
              <w:rPr>
                <w:b/>
                <w:noProof w:val="0"/>
                <w:sz w:val="22"/>
                <w:szCs w:val="22"/>
                <w:lang w:val="ru-RU" w:eastAsia="ru-RU"/>
              </w:rPr>
              <w:t>Unitatea de măsură</w:t>
            </w:r>
          </w:p>
        </w:tc>
        <w:tc>
          <w:tcPr>
            <w:tcW w:w="1402" w:type="dxa"/>
            <w:tcBorders>
              <w:top w:val="single" w:sz="4" w:space="0" w:color="auto"/>
              <w:left w:val="single" w:sz="4" w:space="0" w:color="auto"/>
              <w:bottom w:val="single" w:sz="4" w:space="0" w:color="auto"/>
              <w:right w:val="single" w:sz="4" w:space="0" w:color="auto"/>
            </w:tcBorders>
            <w:shd w:val="clear" w:color="auto" w:fill="D9D9D9"/>
            <w:vAlign w:val="center"/>
          </w:tcPr>
          <w:p w:rsidR="007C3B4D" w:rsidRPr="00CE4FC8" w:rsidRDefault="007C3B4D" w:rsidP="005E17F0">
            <w:pPr>
              <w:spacing w:before="120"/>
              <w:jc w:val="center"/>
              <w:rPr>
                <w:b/>
                <w:noProof w:val="0"/>
                <w:sz w:val="22"/>
                <w:szCs w:val="22"/>
                <w:lang w:val="ru-RU" w:eastAsia="ru-RU"/>
              </w:rPr>
            </w:pPr>
            <w:r w:rsidRPr="00CE4FC8">
              <w:rPr>
                <w:b/>
                <w:noProof w:val="0"/>
                <w:sz w:val="22"/>
                <w:szCs w:val="22"/>
                <w:lang w:val="ru-RU" w:eastAsia="ru-RU"/>
              </w:rPr>
              <w:t>Cantitatea</w:t>
            </w:r>
          </w:p>
        </w:tc>
        <w:tc>
          <w:tcPr>
            <w:tcW w:w="380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7C3B4D" w:rsidRPr="00CE4FC8" w:rsidRDefault="007C3B4D" w:rsidP="005E17F0">
            <w:pPr>
              <w:spacing w:before="120"/>
              <w:jc w:val="center"/>
              <w:rPr>
                <w:b/>
                <w:noProof w:val="0"/>
                <w:sz w:val="22"/>
                <w:szCs w:val="22"/>
                <w:lang w:val="en-US" w:eastAsia="ru-RU"/>
              </w:rPr>
            </w:pPr>
            <w:r w:rsidRPr="00CE4FC8">
              <w:rPr>
                <w:b/>
                <w:noProof w:val="0"/>
                <w:sz w:val="22"/>
                <w:szCs w:val="22"/>
                <w:lang w:val="en-US" w:eastAsia="ru-RU"/>
              </w:rPr>
              <w:t>Specificarea tehnică deplină solicitată, Standarde de referință</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2"/>
                <w:szCs w:val="22"/>
                <w:lang w:val="en-US" w:eastAsia="ru-RU"/>
              </w:rPr>
            </w:pPr>
            <w:r w:rsidRPr="00CE4FC8">
              <w:rPr>
                <w:noProof w:val="0"/>
                <w:sz w:val="22"/>
                <w:szCs w:val="22"/>
                <w:lang w:val="en-US" w:eastAsia="ru-RU"/>
              </w:rPr>
              <w:t>33140000-3</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rPr>
            </w:pPr>
            <w:r w:rsidRPr="00CE4FC8">
              <w:rPr>
                <w:noProof w:val="0"/>
                <w:color w:val="000000"/>
                <w:sz w:val="22"/>
                <w:szCs w:val="22"/>
                <w:lang w:val="ru-RU" w:eastAsia="ru-RU"/>
              </w:rPr>
              <w:t xml:space="preserve">Tryptone Soya Agar </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en-US"/>
              </w:rPr>
            </w:pPr>
            <w:r w:rsidRPr="00CE4FC8">
              <w:rPr>
                <w:noProof w:val="0"/>
                <w:color w:val="000000"/>
                <w:sz w:val="22"/>
                <w:szCs w:val="22"/>
                <w:lang w:val="ru-RU" w:eastAsia="ru-RU"/>
              </w:rPr>
              <w:t>kg</w:t>
            </w:r>
          </w:p>
        </w:tc>
        <w:tc>
          <w:tcPr>
            <w:tcW w:w="1402" w:type="dxa"/>
            <w:tcBorders>
              <w:top w:val="single" w:sz="4" w:space="0" w:color="auto"/>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5</w:t>
            </w:r>
          </w:p>
        </w:tc>
        <w:tc>
          <w:tcPr>
            <w:tcW w:w="3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rPr>
            </w:pPr>
            <w:r w:rsidRPr="00CE4FC8">
              <w:rPr>
                <w:noProof w:val="0"/>
                <w:color w:val="000000"/>
                <w:sz w:val="22"/>
                <w:szCs w:val="22"/>
                <w:lang w:val="en-US" w:eastAsia="ru-RU"/>
              </w:rPr>
              <w:t>Conform Ph.Eur.2.6.12,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Tryptone Soya Broth</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2</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Ph.Eur.2.6.13,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Sabouraud Dextrose Agar</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6</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Ph.Eur.2.6.12,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Tioglicolat mediu lichid</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1</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Ph.Eur.2.6.1,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Mediul R2A</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1</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Ph.Eur.04/2018:0008 Water purified.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Pepton bacteriologic</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0.1</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Ph.Eur.2.6.1,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Tryptone Soya Agar cu Lecitina, histidina, polisorbat 80 si sodium tyosulfat</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0.5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Ph.Eur.2.6.12,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Sabouraud Dextroze Agar cu Lecitina, histidina, polisorbat 80 si sodium tyosulfat</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0.5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Ph.Eur.2.6.12,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Cetrimide Agar</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0.1</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Ph.Eur.2.6.13,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XLD (Xyloze Lisine, Deoxicholate) Agar</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0.1</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Ph.Eur.2.6.13,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VRBGA (Violet Red Bile Glucose Agar)</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0.1</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Ph.Eur.2.6.13,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Manitol salt Agar</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0.1</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Ph.Eur.2.6.13,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Iron sulfite agar</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0.5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Ph.Eur.2.6.13,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Columbia agar</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0.1</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Ph.Eur.2.6.13,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MacConkey Agar</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0.5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Ph.Eur.2.6.13,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E.E.Broth Mossel</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0.5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Ph.Eur.2.6.13,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Mediul Rappaport Vasiliades</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0.5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Ph.Eur.2.6.13,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Mediul A (Pentru dozare AB gentamicină)</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0.5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Ph.Eur.2.7.2,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Mediul E (Pentru dozare AB neomicină)</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1</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Ph.Eur.2.7.2,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Mediul F (Pentru dozare AB nistatină)</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1</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Ph.Eur.2.7.2,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Mediul Nr.1 (Pentru dozare AB)</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1</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Ph.Eur.2.7.2,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Mediul Nr. 11 (Pentru dozare AB)</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1</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Conform Ph.Eur.2.7.2,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 xml:space="preserve">Mediul Bifidobacterium Broth </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0.5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 Eur.,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Mediul Bifidobacterium Agar</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0.5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 Eur.,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MRS agar (Lactobacagar)</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0.5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 Eur.,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Kligler Iron Agar</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0.1</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 Eur.,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Simons citrat agar</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Kg</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0.1</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 Eur.,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Tioglicolat mediu lichid, 100ml</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Flac.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100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Ph.Eur. 2.6.1</w:t>
            </w:r>
            <w:r w:rsidRPr="00CE4FC8">
              <w:rPr>
                <w:noProof w:val="0"/>
                <w:sz w:val="22"/>
                <w:szCs w:val="22"/>
                <w:lang w:val="en-US" w:eastAsia="ru-RU"/>
              </w:rPr>
              <w:br/>
              <w:t>Ambalaj: flacoane cu 100 ml mediu, cu capac cu filet și sept.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Tryptone soya Broth, 100 ml</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Flac.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100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 Eur.2.6.1                                                                 Ambalaj: flacoane cu 100 ml mediu, cu capac cu filet și sept.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Fluid K</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Flac.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u w:val="single"/>
                <w:lang w:val="en-US" w:eastAsia="ru-RU"/>
              </w:rPr>
              <w:t>Aspect:</w:t>
            </w:r>
            <w:r w:rsidRPr="00CE4FC8">
              <w:rPr>
                <w:noProof w:val="0"/>
                <w:sz w:val="22"/>
                <w:szCs w:val="22"/>
                <w:lang w:val="en-US" w:eastAsia="ru-RU"/>
              </w:rPr>
              <w:t xml:space="preserve"> Fluid cu nuantă slab gălbuie, fără precipitat si particule vizibile. </w:t>
            </w:r>
            <w:r w:rsidRPr="00CE4FC8">
              <w:rPr>
                <w:noProof w:val="0"/>
                <w:sz w:val="22"/>
                <w:szCs w:val="22"/>
                <w:lang w:val="en-US" w:eastAsia="ru-RU"/>
              </w:rPr>
              <w:br/>
              <w:t>Aplicații cheie:</w:t>
            </w:r>
            <w:r w:rsidRPr="00CE4FC8">
              <w:rPr>
                <w:noProof w:val="0"/>
                <w:sz w:val="22"/>
                <w:szCs w:val="22"/>
                <w:lang w:val="en-US" w:eastAsia="ru-RU"/>
              </w:rPr>
              <w:br/>
              <w:t>• Testarea sterilitații preparatelor farmaceutice</w:t>
            </w:r>
            <w:r w:rsidRPr="00CE4FC8">
              <w:rPr>
                <w:noProof w:val="0"/>
                <w:sz w:val="22"/>
                <w:szCs w:val="22"/>
                <w:lang w:val="en-US" w:eastAsia="ru-RU"/>
              </w:rPr>
              <w:br/>
              <w:t>• Ph. Eur. 2.6.1</w:t>
            </w:r>
            <w:r w:rsidRPr="00CE4FC8">
              <w:rPr>
                <w:noProof w:val="0"/>
                <w:sz w:val="22"/>
                <w:szCs w:val="22"/>
                <w:lang w:val="en-US" w:eastAsia="ru-RU"/>
              </w:rPr>
              <w:br/>
              <w:t>Ambalaj: flacoane de 300 ml cu capac cu filet și sept.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 xml:space="preserve">Fluid D </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Flac.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50</w:t>
            </w:r>
          </w:p>
        </w:tc>
        <w:tc>
          <w:tcPr>
            <w:tcW w:w="3805" w:type="dxa"/>
            <w:gridSpan w:val="2"/>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sz w:val="22"/>
                <w:szCs w:val="22"/>
                <w:lang w:val="en-US" w:eastAsia="ru-RU"/>
              </w:rPr>
            </w:pPr>
            <w:r w:rsidRPr="00CE4FC8">
              <w:rPr>
                <w:noProof w:val="0"/>
                <w:sz w:val="22"/>
                <w:szCs w:val="22"/>
                <w:u w:val="single"/>
                <w:lang w:val="en-US" w:eastAsia="ru-RU"/>
              </w:rPr>
              <w:t>Aspect</w:t>
            </w:r>
            <w:r w:rsidRPr="00CE4FC8">
              <w:rPr>
                <w:noProof w:val="0"/>
                <w:sz w:val="22"/>
                <w:szCs w:val="22"/>
                <w:lang w:val="en-US" w:eastAsia="ru-RU"/>
              </w:rPr>
              <w:t>: Fluid cu aspect limpede și incolor pâna la slab gălbui, fără precipitat si particule vizibile.</w:t>
            </w:r>
            <w:r w:rsidRPr="00CE4FC8">
              <w:rPr>
                <w:noProof w:val="0"/>
                <w:sz w:val="22"/>
                <w:szCs w:val="22"/>
                <w:lang w:val="en-US" w:eastAsia="ru-RU"/>
              </w:rPr>
              <w:br/>
              <w:t>• Testarea sterilitații preparatelor farmaceutice</w:t>
            </w:r>
            <w:r w:rsidRPr="00CE4FC8">
              <w:rPr>
                <w:noProof w:val="0"/>
                <w:sz w:val="22"/>
                <w:szCs w:val="22"/>
                <w:lang w:val="en-US" w:eastAsia="ru-RU"/>
              </w:rPr>
              <w:br/>
              <w:t>• Ph. Eur. 2.6.1</w:t>
            </w:r>
            <w:r w:rsidRPr="00CE4FC8">
              <w:rPr>
                <w:noProof w:val="0"/>
                <w:sz w:val="22"/>
                <w:szCs w:val="22"/>
                <w:lang w:val="en-US" w:eastAsia="ru-RU"/>
              </w:rPr>
              <w:br/>
              <w:t>Ambalaj: flacoane de 300 ml cu capac cu filet și sept.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rPr>
            </w:pPr>
            <w:r w:rsidRPr="00CE4FC8">
              <w:rPr>
                <w:noProof w:val="0"/>
                <w:sz w:val="22"/>
                <w:szCs w:val="22"/>
                <w:lang w:val="ru-RU" w:eastAsia="ru-RU"/>
              </w:rPr>
              <w:t>Mycobacterium smegmatis ATCC 607</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rPr>
            </w:pPr>
            <w:r w:rsidRPr="00CE4FC8">
              <w:rPr>
                <w:noProof w:val="0"/>
                <w:sz w:val="22"/>
                <w:szCs w:val="22"/>
                <w:lang w:eastAsia="ru-RU"/>
              </w:rPr>
              <w:t>Buc.</w:t>
            </w:r>
          </w:p>
        </w:tc>
        <w:tc>
          <w:tcPr>
            <w:tcW w:w="1402" w:type="dxa"/>
            <w:tcBorders>
              <w:top w:val="single" w:sz="4" w:space="0" w:color="auto"/>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w:t>
            </w:r>
          </w:p>
        </w:tc>
        <w:tc>
          <w:tcPr>
            <w:tcW w:w="3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rPr>
            </w:pPr>
            <w:r w:rsidRPr="00CE4FC8">
              <w:rPr>
                <w:noProof w:val="0"/>
                <w:sz w:val="22"/>
                <w:szCs w:val="22"/>
                <w:lang w:val="en-US" w:eastAsia="ru-RU"/>
              </w:rPr>
              <w:t>Conform Ph.Eur.2.7.2,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Staphylococcus aureus ATCC 6538</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eastAsia="ru-RU"/>
              </w:rPr>
            </w:pPr>
            <w:r w:rsidRPr="00CE4FC8">
              <w:rPr>
                <w:noProof w:val="0"/>
                <w:sz w:val="22"/>
                <w:szCs w:val="22"/>
                <w:lang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Ph.Eur.2.6.13,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Staphylococcus epidermidis ATCC 12228</w:t>
            </w:r>
          </w:p>
        </w:tc>
        <w:tc>
          <w:tcPr>
            <w:tcW w:w="1202" w:type="dxa"/>
            <w:tcBorders>
              <w:top w:val="nil"/>
              <w:left w:val="single" w:sz="4" w:space="0" w:color="auto"/>
              <w:bottom w:val="single" w:sz="4" w:space="0" w:color="auto"/>
              <w:right w:val="single" w:sz="4" w:space="0" w:color="auto"/>
            </w:tcBorders>
            <w:shd w:val="clear" w:color="auto" w:fill="auto"/>
          </w:tcPr>
          <w:p w:rsidR="007C3B4D" w:rsidRPr="00CE4FC8" w:rsidRDefault="007C3B4D" w:rsidP="005E17F0">
            <w:pPr>
              <w:jc w:val="center"/>
              <w:rPr>
                <w:noProof w:val="0"/>
                <w:sz w:val="20"/>
                <w:szCs w:val="20"/>
                <w:lang w:val="ru-RU" w:eastAsia="ru-RU"/>
              </w:rPr>
            </w:pPr>
            <w:r w:rsidRPr="00CE4FC8">
              <w:rPr>
                <w:noProof w:val="0"/>
                <w:sz w:val="22"/>
                <w:szCs w:val="22"/>
                <w:lang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Ph.Eur.2.7.2,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Pseudomonas aeruginosa ATCC 9027</w:t>
            </w:r>
          </w:p>
        </w:tc>
        <w:tc>
          <w:tcPr>
            <w:tcW w:w="1202" w:type="dxa"/>
            <w:tcBorders>
              <w:top w:val="nil"/>
              <w:left w:val="single" w:sz="4" w:space="0" w:color="auto"/>
              <w:bottom w:val="single" w:sz="4" w:space="0" w:color="auto"/>
              <w:right w:val="single" w:sz="4" w:space="0" w:color="auto"/>
            </w:tcBorders>
            <w:shd w:val="clear" w:color="auto" w:fill="auto"/>
          </w:tcPr>
          <w:p w:rsidR="007C3B4D" w:rsidRPr="00CE4FC8" w:rsidRDefault="007C3B4D" w:rsidP="005E17F0">
            <w:pPr>
              <w:jc w:val="center"/>
              <w:rPr>
                <w:noProof w:val="0"/>
                <w:sz w:val="20"/>
                <w:szCs w:val="20"/>
                <w:lang w:val="ru-RU" w:eastAsia="ru-RU"/>
              </w:rPr>
            </w:pPr>
            <w:r w:rsidRPr="00CE4FC8">
              <w:rPr>
                <w:noProof w:val="0"/>
                <w:sz w:val="22"/>
                <w:szCs w:val="22"/>
                <w:lang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Ph.Eur.2.6.13,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Bacillus subtilis ATCC 6633</w:t>
            </w:r>
          </w:p>
        </w:tc>
        <w:tc>
          <w:tcPr>
            <w:tcW w:w="1202" w:type="dxa"/>
            <w:tcBorders>
              <w:top w:val="nil"/>
              <w:left w:val="single" w:sz="4" w:space="0" w:color="auto"/>
              <w:bottom w:val="single" w:sz="4" w:space="0" w:color="auto"/>
              <w:right w:val="single" w:sz="4" w:space="0" w:color="auto"/>
            </w:tcBorders>
            <w:shd w:val="clear" w:color="auto" w:fill="auto"/>
          </w:tcPr>
          <w:p w:rsidR="007C3B4D" w:rsidRPr="00CE4FC8" w:rsidRDefault="007C3B4D" w:rsidP="005E17F0">
            <w:pPr>
              <w:jc w:val="center"/>
              <w:rPr>
                <w:noProof w:val="0"/>
                <w:sz w:val="20"/>
                <w:szCs w:val="20"/>
                <w:lang w:val="ru-RU" w:eastAsia="ru-RU"/>
              </w:rPr>
            </w:pPr>
            <w:r w:rsidRPr="00CE4FC8">
              <w:rPr>
                <w:noProof w:val="0"/>
                <w:sz w:val="22"/>
                <w:szCs w:val="22"/>
                <w:lang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Ph.Eur.2.7.2,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Bacillus cereus ATCC 11778</w:t>
            </w:r>
          </w:p>
        </w:tc>
        <w:tc>
          <w:tcPr>
            <w:tcW w:w="1202" w:type="dxa"/>
            <w:tcBorders>
              <w:top w:val="nil"/>
              <w:left w:val="single" w:sz="4" w:space="0" w:color="auto"/>
              <w:bottom w:val="single" w:sz="4" w:space="0" w:color="auto"/>
              <w:right w:val="single" w:sz="4" w:space="0" w:color="auto"/>
            </w:tcBorders>
            <w:shd w:val="clear" w:color="auto" w:fill="auto"/>
          </w:tcPr>
          <w:p w:rsidR="007C3B4D" w:rsidRPr="00CE4FC8" w:rsidRDefault="007C3B4D" w:rsidP="005E17F0">
            <w:pPr>
              <w:jc w:val="center"/>
              <w:rPr>
                <w:noProof w:val="0"/>
                <w:sz w:val="20"/>
                <w:szCs w:val="20"/>
                <w:lang w:val="ru-RU" w:eastAsia="ru-RU"/>
              </w:rPr>
            </w:pPr>
            <w:r w:rsidRPr="00CE4FC8">
              <w:rPr>
                <w:noProof w:val="0"/>
                <w:sz w:val="22"/>
                <w:szCs w:val="22"/>
                <w:lang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Ph.Eur.2.6.13,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Salmonella enterica serovar typhimurium ATCC 14028</w:t>
            </w:r>
          </w:p>
        </w:tc>
        <w:tc>
          <w:tcPr>
            <w:tcW w:w="1202" w:type="dxa"/>
            <w:tcBorders>
              <w:top w:val="nil"/>
              <w:left w:val="single" w:sz="4" w:space="0" w:color="auto"/>
              <w:bottom w:val="single" w:sz="4" w:space="0" w:color="auto"/>
              <w:right w:val="single" w:sz="4" w:space="0" w:color="auto"/>
            </w:tcBorders>
            <w:shd w:val="clear" w:color="auto" w:fill="auto"/>
          </w:tcPr>
          <w:p w:rsidR="007C3B4D" w:rsidRPr="00CE4FC8" w:rsidRDefault="007C3B4D" w:rsidP="005E17F0">
            <w:pPr>
              <w:jc w:val="center"/>
              <w:rPr>
                <w:noProof w:val="0"/>
                <w:sz w:val="20"/>
                <w:szCs w:val="20"/>
                <w:lang w:val="ru-RU" w:eastAsia="ru-RU"/>
              </w:rPr>
            </w:pPr>
            <w:r w:rsidRPr="00CE4FC8">
              <w:rPr>
                <w:noProof w:val="0"/>
                <w:sz w:val="22"/>
                <w:szCs w:val="22"/>
                <w:lang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Ph.Eur.2.6.13,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E.Coli ATCC 8739</w:t>
            </w:r>
          </w:p>
        </w:tc>
        <w:tc>
          <w:tcPr>
            <w:tcW w:w="1202" w:type="dxa"/>
            <w:tcBorders>
              <w:top w:val="nil"/>
              <w:left w:val="single" w:sz="4" w:space="0" w:color="auto"/>
              <w:bottom w:val="single" w:sz="4" w:space="0" w:color="auto"/>
              <w:right w:val="single" w:sz="4" w:space="0" w:color="auto"/>
            </w:tcBorders>
            <w:shd w:val="clear" w:color="auto" w:fill="auto"/>
          </w:tcPr>
          <w:p w:rsidR="007C3B4D" w:rsidRPr="00CE4FC8" w:rsidRDefault="007C3B4D" w:rsidP="005E17F0">
            <w:pPr>
              <w:jc w:val="center"/>
              <w:rPr>
                <w:noProof w:val="0"/>
                <w:sz w:val="20"/>
                <w:szCs w:val="20"/>
                <w:lang w:val="ru-RU" w:eastAsia="ru-RU"/>
              </w:rPr>
            </w:pPr>
            <w:r w:rsidRPr="00CE4FC8">
              <w:rPr>
                <w:noProof w:val="0"/>
                <w:sz w:val="22"/>
                <w:szCs w:val="22"/>
                <w:lang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Ph.Eur.2.6.13,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C.albicans ATCC 36232</w:t>
            </w:r>
          </w:p>
        </w:tc>
        <w:tc>
          <w:tcPr>
            <w:tcW w:w="1202" w:type="dxa"/>
            <w:tcBorders>
              <w:top w:val="nil"/>
              <w:left w:val="single" w:sz="4" w:space="0" w:color="auto"/>
              <w:bottom w:val="single" w:sz="4" w:space="0" w:color="auto"/>
              <w:right w:val="single" w:sz="4" w:space="0" w:color="auto"/>
            </w:tcBorders>
            <w:shd w:val="clear" w:color="auto" w:fill="auto"/>
          </w:tcPr>
          <w:p w:rsidR="007C3B4D" w:rsidRPr="00CE4FC8" w:rsidRDefault="007C3B4D" w:rsidP="005E17F0">
            <w:pPr>
              <w:jc w:val="center"/>
              <w:rPr>
                <w:noProof w:val="0"/>
                <w:sz w:val="20"/>
                <w:szCs w:val="20"/>
                <w:lang w:val="ru-RU" w:eastAsia="ru-RU"/>
              </w:rPr>
            </w:pPr>
            <w:r w:rsidRPr="00CE4FC8">
              <w:rPr>
                <w:noProof w:val="0"/>
                <w:sz w:val="22"/>
                <w:szCs w:val="22"/>
                <w:lang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Ph.Eur.2.6.13,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Sacharomyces cerevisae ATCC 9763</w:t>
            </w:r>
          </w:p>
        </w:tc>
        <w:tc>
          <w:tcPr>
            <w:tcW w:w="1202" w:type="dxa"/>
            <w:tcBorders>
              <w:top w:val="nil"/>
              <w:left w:val="single" w:sz="4" w:space="0" w:color="auto"/>
              <w:bottom w:val="single" w:sz="4" w:space="0" w:color="auto"/>
              <w:right w:val="single" w:sz="4" w:space="0" w:color="auto"/>
            </w:tcBorders>
            <w:shd w:val="clear" w:color="auto" w:fill="auto"/>
          </w:tcPr>
          <w:p w:rsidR="007C3B4D" w:rsidRPr="00CE4FC8" w:rsidRDefault="007C3B4D" w:rsidP="005E17F0">
            <w:pPr>
              <w:jc w:val="center"/>
              <w:rPr>
                <w:noProof w:val="0"/>
                <w:sz w:val="20"/>
                <w:szCs w:val="20"/>
                <w:lang w:val="ru-RU" w:eastAsia="ru-RU"/>
              </w:rPr>
            </w:pPr>
            <w:r w:rsidRPr="00CE4FC8">
              <w:rPr>
                <w:noProof w:val="0"/>
                <w:sz w:val="22"/>
                <w:szCs w:val="22"/>
                <w:lang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Ph.Eur.2.7.2,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Aspergillus brasiliensis ATCC 16404</w:t>
            </w:r>
          </w:p>
        </w:tc>
        <w:tc>
          <w:tcPr>
            <w:tcW w:w="1202" w:type="dxa"/>
            <w:tcBorders>
              <w:top w:val="nil"/>
              <w:left w:val="single" w:sz="4" w:space="0" w:color="auto"/>
              <w:bottom w:val="single" w:sz="4" w:space="0" w:color="auto"/>
              <w:right w:val="single" w:sz="4" w:space="0" w:color="auto"/>
            </w:tcBorders>
            <w:shd w:val="clear" w:color="auto" w:fill="auto"/>
          </w:tcPr>
          <w:p w:rsidR="007C3B4D" w:rsidRPr="00CE4FC8" w:rsidRDefault="007C3B4D" w:rsidP="005E17F0">
            <w:pPr>
              <w:jc w:val="center"/>
              <w:rPr>
                <w:noProof w:val="0"/>
                <w:sz w:val="20"/>
                <w:szCs w:val="20"/>
                <w:lang w:val="ru-RU" w:eastAsia="ru-RU"/>
              </w:rPr>
            </w:pPr>
            <w:r w:rsidRPr="00CE4FC8">
              <w:rPr>
                <w:noProof w:val="0"/>
                <w:sz w:val="22"/>
                <w:szCs w:val="22"/>
                <w:lang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Ph.Eur.2.6.1.,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Clostridium sporogenes ATCC 19404</w:t>
            </w:r>
          </w:p>
        </w:tc>
        <w:tc>
          <w:tcPr>
            <w:tcW w:w="1202" w:type="dxa"/>
            <w:tcBorders>
              <w:top w:val="nil"/>
              <w:left w:val="single" w:sz="4" w:space="0" w:color="auto"/>
              <w:bottom w:val="single" w:sz="4" w:space="0" w:color="auto"/>
              <w:right w:val="single" w:sz="4" w:space="0" w:color="auto"/>
            </w:tcBorders>
            <w:shd w:val="clear" w:color="auto" w:fill="auto"/>
          </w:tcPr>
          <w:p w:rsidR="007C3B4D" w:rsidRPr="00CE4FC8" w:rsidRDefault="007C3B4D" w:rsidP="005E17F0">
            <w:pPr>
              <w:jc w:val="center"/>
              <w:rPr>
                <w:noProof w:val="0"/>
                <w:sz w:val="20"/>
                <w:szCs w:val="20"/>
                <w:lang w:val="ru-RU" w:eastAsia="ru-RU"/>
              </w:rPr>
            </w:pPr>
            <w:r w:rsidRPr="00CE4FC8">
              <w:rPr>
                <w:noProof w:val="0"/>
                <w:sz w:val="22"/>
                <w:szCs w:val="22"/>
                <w:lang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Ph.Eur.2.6.13,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Lactobacillus casei ATCC 9595</w:t>
            </w:r>
          </w:p>
        </w:tc>
        <w:tc>
          <w:tcPr>
            <w:tcW w:w="1202" w:type="dxa"/>
            <w:tcBorders>
              <w:top w:val="nil"/>
              <w:left w:val="single" w:sz="4" w:space="0" w:color="auto"/>
              <w:bottom w:val="single" w:sz="4" w:space="0" w:color="auto"/>
              <w:right w:val="single" w:sz="4" w:space="0" w:color="auto"/>
            </w:tcBorders>
            <w:shd w:val="clear" w:color="auto" w:fill="auto"/>
          </w:tcPr>
          <w:p w:rsidR="007C3B4D" w:rsidRPr="00CE4FC8" w:rsidRDefault="007C3B4D" w:rsidP="005E17F0">
            <w:pPr>
              <w:jc w:val="center"/>
              <w:rPr>
                <w:noProof w:val="0"/>
                <w:sz w:val="20"/>
                <w:szCs w:val="20"/>
                <w:lang w:val="ru-RU" w:eastAsia="ru-RU"/>
              </w:rPr>
            </w:pPr>
            <w:r w:rsidRPr="00CE4FC8">
              <w:rPr>
                <w:noProof w:val="0"/>
                <w:sz w:val="22"/>
                <w:szCs w:val="22"/>
                <w:lang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Ph.Eur.,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Bifidobacterium bifidum ATCC 15696</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en-US" w:eastAsia="ru-RU"/>
              </w:rPr>
            </w:pPr>
            <w:r w:rsidRPr="00CE4FC8">
              <w:rPr>
                <w:noProof w:val="0"/>
                <w:sz w:val="22"/>
                <w:szCs w:val="22"/>
                <w:lang w:eastAsia="ru-RU"/>
              </w:rPr>
              <w:t>Buc.</w:t>
            </w:r>
            <w:r w:rsidRPr="00CE4FC8">
              <w:rPr>
                <w:noProof w:val="0"/>
                <w:sz w:val="22"/>
                <w:szCs w:val="22"/>
                <w:lang w:val="en-US" w:eastAsia="ru-RU"/>
              </w:rPr>
              <w:t xml:space="preserve"> </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en-US" w:eastAsia="ru-RU"/>
              </w:rPr>
            </w:pPr>
            <w:r w:rsidRPr="00CE4FC8">
              <w:rPr>
                <w:noProof w:val="0"/>
                <w:sz w:val="22"/>
                <w:szCs w:val="22"/>
                <w:lang w:val="en-US" w:eastAsia="ru-RU"/>
              </w:rPr>
              <w:t>5</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Ph.Eur.,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rPr>
            </w:pPr>
            <w:r w:rsidRPr="00CE4FC8">
              <w:rPr>
                <w:noProof w:val="0"/>
                <w:sz w:val="22"/>
                <w:szCs w:val="22"/>
                <w:lang w:val="en-US" w:eastAsia="ru-RU"/>
              </w:rPr>
              <w:t>Indicator biologic  Geobacillus stearothermophilus   ATCC 7953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en-US"/>
              </w:rPr>
            </w:pPr>
            <w:r w:rsidRPr="00CE4FC8">
              <w:rPr>
                <w:noProof w:val="0"/>
                <w:sz w:val="22"/>
                <w:szCs w:val="22"/>
                <w:lang w:val="en-US" w:eastAsia="ru-RU"/>
              </w:rPr>
              <w:t>fiole</w:t>
            </w:r>
          </w:p>
        </w:tc>
        <w:tc>
          <w:tcPr>
            <w:tcW w:w="1402" w:type="dxa"/>
            <w:tcBorders>
              <w:top w:val="single" w:sz="4" w:space="0" w:color="auto"/>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eastAsia="ru-RU"/>
              </w:rPr>
            </w:pPr>
            <w:r w:rsidRPr="00CE4FC8">
              <w:rPr>
                <w:noProof w:val="0"/>
                <w:sz w:val="22"/>
                <w:szCs w:val="22"/>
                <w:lang w:eastAsia="ru-RU"/>
              </w:rPr>
              <w:t>30</w:t>
            </w:r>
          </w:p>
        </w:tc>
        <w:tc>
          <w:tcPr>
            <w:tcW w:w="3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rPr>
            </w:pPr>
            <w:r w:rsidRPr="00CE4FC8">
              <w:rPr>
                <w:noProof w:val="0"/>
                <w:sz w:val="22"/>
                <w:szCs w:val="22"/>
                <w:lang w:val="en-US" w:eastAsia="ru-RU"/>
              </w:rPr>
              <w:t>Conform Ph.Eur. Pentru controlul sterilizarii cu aburi (autoclav) la t° 121-132. Concentratia sporilor în fiola 10^6</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Indicator biologic Bacillus atrophaeus ATCC 9372</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fiole</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100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Conforn Ph. Eur. Pentru controlul sterilizarii cu aer (etuve) la t° 180.Concentratia sporilor în fiola 10^6</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Benzi cu spori din Geobacillus stearothermophilus</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1000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Cu certificat de conformitate. Cu termen de valabilitate minim 12 luni.</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Indicatori chimici pentru sterilizarera cu aburi 121</w:t>
            </w:r>
            <w:r w:rsidRPr="00CE4FC8">
              <w:rPr>
                <w:noProof w:val="0"/>
                <w:sz w:val="22"/>
                <w:szCs w:val="22"/>
                <w:vertAlign w:val="superscript"/>
                <w:lang w:val="en-US" w:eastAsia="ru-RU"/>
              </w:rPr>
              <w:t>0</w:t>
            </w:r>
            <w:r w:rsidRPr="00CE4FC8">
              <w:rPr>
                <w:noProof w:val="0"/>
                <w:sz w:val="22"/>
                <w:szCs w:val="22"/>
                <w:lang w:val="en-US" w:eastAsia="ru-RU"/>
              </w:rPr>
              <w:t>C 20 min</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1000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8A36AB" w:rsidRDefault="007C3B4D" w:rsidP="005E17F0">
            <w:pPr>
              <w:rPr>
                <w:noProof w:val="0"/>
                <w:sz w:val="22"/>
                <w:szCs w:val="22"/>
                <w:lang w:val="en-US" w:eastAsia="ru-RU"/>
              </w:rPr>
            </w:pPr>
            <w:r w:rsidRPr="00CE4FC8">
              <w:rPr>
                <w:noProof w:val="0"/>
                <w:sz w:val="22"/>
                <w:szCs w:val="22"/>
                <w:lang w:val="en-US" w:eastAsia="ru-RU"/>
              </w:rPr>
              <w:t xml:space="preserve">Indicatori chimici pentru sterilizarea cu aburi. Care arată schimbarea culorii la atingerea nivelului de presiune şi temperatură. Conform ISO 11140-1:2014. Clasa a 6-a. Termen minim de valabilitate 2 ani. </w:t>
            </w:r>
            <w:r w:rsidRPr="008A36AB">
              <w:rPr>
                <w:noProof w:val="0"/>
                <w:sz w:val="22"/>
                <w:szCs w:val="22"/>
                <w:lang w:val="en-US" w:eastAsia="ru-RU"/>
              </w:rPr>
              <w:t>Cu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 xml:space="preserve">Indicatori chimici pentru </w:t>
            </w:r>
            <w:r w:rsidRPr="00CE4FC8">
              <w:rPr>
                <w:noProof w:val="0"/>
                <w:sz w:val="22"/>
                <w:szCs w:val="22"/>
                <w:lang w:val="en-US" w:eastAsia="ru-RU"/>
              </w:rPr>
              <w:lastRenderedPageBreak/>
              <w:t>sterilizarera cu aburi 121</w:t>
            </w:r>
            <w:r w:rsidRPr="00CE4FC8">
              <w:rPr>
                <w:noProof w:val="0"/>
                <w:sz w:val="22"/>
                <w:szCs w:val="22"/>
                <w:vertAlign w:val="superscript"/>
                <w:lang w:val="en-US" w:eastAsia="ru-RU"/>
              </w:rPr>
              <w:t>0</w:t>
            </w:r>
            <w:r w:rsidRPr="00CE4FC8">
              <w:rPr>
                <w:noProof w:val="0"/>
                <w:sz w:val="22"/>
                <w:szCs w:val="22"/>
                <w:lang w:val="en-US" w:eastAsia="ru-RU"/>
              </w:rPr>
              <w:t>C 15 min</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lastRenderedPageBreak/>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1000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en-US" w:eastAsia="ru-RU"/>
              </w:rPr>
              <w:t xml:space="preserve">Indicatori chimici pentru sterilizarea cu aburi. Care arată schimbarea culorii la </w:t>
            </w:r>
            <w:r w:rsidRPr="00CE4FC8">
              <w:rPr>
                <w:noProof w:val="0"/>
                <w:sz w:val="22"/>
                <w:szCs w:val="22"/>
                <w:lang w:val="en-US" w:eastAsia="ru-RU"/>
              </w:rPr>
              <w:lastRenderedPageBreak/>
              <w:t xml:space="preserve">atingerea nivelului de presiune şi temperatură. Conform ISO 11140-1:2014. Clasa a 6-a. Termen minim de valabilitate 2 ani. </w:t>
            </w:r>
            <w:r w:rsidRPr="00CE4FC8">
              <w:rPr>
                <w:noProof w:val="0"/>
                <w:sz w:val="22"/>
                <w:szCs w:val="22"/>
                <w:lang w:val="ru-RU" w:eastAsia="ru-RU"/>
              </w:rPr>
              <w:t>Cu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Indicatori chimici pentru sterilizarera cu aburi 134</w:t>
            </w:r>
            <w:r w:rsidRPr="00CE4FC8">
              <w:rPr>
                <w:noProof w:val="0"/>
                <w:sz w:val="22"/>
                <w:szCs w:val="22"/>
                <w:vertAlign w:val="superscript"/>
                <w:lang w:val="en-US" w:eastAsia="ru-RU"/>
              </w:rPr>
              <w:t>0</w:t>
            </w:r>
            <w:r w:rsidRPr="00CE4FC8">
              <w:rPr>
                <w:noProof w:val="0"/>
                <w:sz w:val="22"/>
                <w:szCs w:val="22"/>
                <w:lang w:val="en-US" w:eastAsia="ru-RU"/>
              </w:rPr>
              <w:t>C 20 min</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1000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Indicatori chimici pentru sterilizarea cu aburi. Care arată schimbarea culorii la atingerea nivelului de presiune şi temperatură. Conform ISO 11140-1:2014. Clasa a 6-a. Termen minim de valabilitate 2 ani. Cu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Bowie-Dick Test Pack, 121°C   20 min</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en-US" w:eastAsia="ru-RU"/>
              </w:rPr>
              <w:t xml:space="preserve"> </w:t>
            </w:r>
            <w:r w:rsidRPr="00CE4FC8">
              <w:rPr>
                <w:noProof w:val="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pentru verificarea zilnica a functionarii autoclavelor cu aburi– simuleaza un pachet de material moale conform ISO 11140-1:2014;</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nil"/>
              <w:bottom w:val="nil"/>
              <w:right w:val="nil"/>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Bowie-Dick Test Pack, 121°C   15 min</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en-US" w:eastAsia="ru-RU"/>
              </w:rPr>
              <w:t xml:space="preserve"> </w:t>
            </w:r>
            <w:r w:rsidRPr="00CE4FC8">
              <w:rPr>
                <w:noProof w:val="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pentru verificarea zilnica a funcționării autoclavelor cu aburi– simuleaza un pachet de material moale conform ISO 11140-1:2014;</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Bowie-Dick Test Pack, 134°C   3,5 min</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en-US" w:eastAsia="ru-RU"/>
              </w:rPr>
              <w:t xml:space="preserve"> </w:t>
            </w:r>
            <w:r w:rsidRPr="00CE4FC8">
              <w:rPr>
                <w:noProof w:val="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pentru verificarea zilnica a funcționării autoclavelor cu aburi– simuleaza un pachet de material moale conform ISO 11140-1:2014;</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Anse de unica folosinta</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3000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 xml:space="preserve">din poliester, sterile, cu dimensiunea de 1 microlitru </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Pipete de unică folosință serologice1 ml</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2000</w:t>
            </w:r>
          </w:p>
        </w:tc>
        <w:tc>
          <w:tcPr>
            <w:tcW w:w="3805" w:type="dxa"/>
            <w:gridSpan w:val="2"/>
            <w:tcBorders>
              <w:top w:val="nil"/>
              <w:left w:val="single" w:sz="4" w:space="0" w:color="auto"/>
              <w:bottom w:val="nil"/>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sterile, 1/100 ml, terminală, ambalate fiecare pipeta separat, fabricat din polistiren transparent și imprimate cu o gradare bidirecțională și negativă. Certificat CE.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Pipete de unică folosință serologice 5 ml</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3000</w:t>
            </w:r>
          </w:p>
        </w:tc>
        <w:tc>
          <w:tcPr>
            <w:tcW w:w="3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sterile, 1/10 ml, terminală, ambalate fiecare pipeta separat, fabricat din polistiren transparent și imprimate cu o gradare bidirecțională și negativă. Certificat CE.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Pipete de unică folosință serologice 10 ml</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1000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sterile, 1/100 ml, terminală, ambalate fiecare pipeta separat, fabricat din polistiren transparent și imprimate cu o gradare bidirecțională și negativă. Certificat CE.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Cilindri din inox</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500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Cinform Ph. Eur. 2.7.2., Cu Certificat de Etalonare, diametrul extern 9,0 mm, diametrul intern aproximativ 6 mm, inaltimea 10,0 mm.</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Mănuşi sterile în pereche mărimea M</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1000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Pentru domeniu farmaceutic. Cu termen de valabilitate minim 24 luni</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Bonete de unică folosință</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eastAsia="ru-RU"/>
              </w:rPr>
            </w:pPr>
            <w:r w:rsidRPr="00CE4FC8">
              <w:rPr>
                <w:noProof w:val="0"/>
                <w:sz w:val="22"/>
                <w:szCs w:val="22"/>
                <w:lang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eastAsia="ru-RU"/>
              </w:rPr>
            </w:pPr>
            <w:r w:rsidRPr="00CE4FC8">
              <w:rPr>
                <w:noProof w:val="0"/>
                <w:sz w:val="22"/>
                <w:szCs w:val="22"/>
                <w:lang w:eastAsia="ru-RU"/>
              </w:rPr>
              <w:t>2000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Bonrta medicala cu dublu elastic marimea 21, PP 12g/mp2, material netesut</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Vîrfuri de unică folosinţă sterile, apirogene:5000µl</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eastAsia="ru-RU"/>
              </w:rPr>
            </w:pPr>
            <w:r w:rsidRPr="00CE4FC8">
              <w:rPr>
                <w:noProof w:val="0"/>
                <w:sz w:val="22"/>
                <w:szCs w:val="22"/>
                <w:lang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1000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P/u LAL test în cutii a câte 96-100 buc, sterile, apirogene, sigelate analog tip: Top-Line Filter-Tips, pentru micropipeta marca BRAND.</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Bahili</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1000</w:t>
            </w:r>
          </w:p>
        </w:tc>
        <w:tc>
          <w:tcPr>
            <w:tcW w:w="3805" w:type="dxa"/>
            <w:gridSpan w:val="2"/>
            <w:tcBorders>
              <w:top w:val="nil"/>
              <w:left w:val="single" w:sz="4" w:space="0" w:color="auto"/>
              <w:bottom w:val="nil"/>
              <w:right w:val="single" w:sz="4" w:space="0" w:color="auto"/>
            </w:tcBorders>
            <w:shd w:val="clear" w:color="auto" w:fill="auto"/>
            <w:vAlign w:val="bottom"/>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p/u laboratoare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Pungi autosigilante pentru sterilizare cu aburi</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600</w:t>
            </w:r>
          </w:p>
        </w:tc>
        <w:tc>
          <w:tcPr>
            <w:tcW w:w="3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Dimensiuna unei pungi aproximativ 250mmx 400mm; Banda adeziva fara ajutorul aparatelor profesionale de sigilare,</w:t>
            </w:r>
            <w:r w:rsidRPr="00CE4FC8">
              <w:rPr>
                <w:noProof w:val="0"/>
                <w:color w:val="000000"/>
                <w:sz w:val="22"/>
                <w:szCs w:val="22"/>
                <w:lang w:val="en-US" w:eastAsia="ru-RU"/>
              </w:rPr>
              <w:br/>
              <w:t>- Rezistenta la explozie</w:t>
            </w:r>
            <w:r w:rsidRPr="00CE4FC8">
              <w:rPr>
                <w:noProof w:val="0"/>
                <w:color w:val="000000"/>
                <w:sz w:val="22"/>
                <w:szCs w:val="22"/>
                <w:lang w:val="en-US" w:eastAsia="ru-RU"/>
              </w:rPr>
              <w:br/>
              <w:t>- Transparente - continutul pungilor este vizibil, - Sigilare cu 3 straturi cu canale impermeabile si uniforme pentru o protectie antimicrobiana inalta; Dotate cu martor de sterilizare - culoarea se schimba atunci cand sterilizarea s-a efectuat cu succes; Cerneala speciala, pe baza de apa, pentru a nu contamina materialul sterilizat. Prevazute pentru sterilizarea cu aburi.</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Pungi autoclavabile</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200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en-US" w:eastAsia="ru-RU"/>
              </w:rPr>
              <w:t xml:space="preserve">pentru sterilizarea cu aburi la 134˚C timp de 20 min, incolore cu simbolul biohazard. Cu indicator chimic color pe fiecare pungă care indică calitatea sterilizării. </w:t>
            </w:r>
            <w:r w:rsidRPr="00CE4FC8">
              <w:rPr>
                <w:noProof w:val="0"/>
                <w:color w:val="000000"/>
                <w:sz w:val="22"/>
                <w:szCs w:val="22"/>
                <w:lang w:val="ru-RU" w:eastAsia="ru-RU"/>
              </w:rPr>
              <w:t>Certificat de calitate.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McFarland Barium Sulfate Standard</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set</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1</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standarde de turbiditate (0,5; 1; 2; 3; 4), Cu certificat de calitate. Termen de valabilitate minim 18 luni.</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Cutii Petri de unică folosință, sterile</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1000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diametrul 9 cm, sterile, cu termen de valabilitte minim 3 ani. Certificat de calitate.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Plasma bovină cu citrat de sodiu de 8%</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flac.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20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Conform Ph.Eur. 2.7.5, Plasmă bovină cu Citrat de sodiu congelată in flacoane de 50-100 ml.Certificat de calitate.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Plasma coagulasa, flac 5 ml</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flac.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20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en-US" w:eastAsia="ru-RU"/>
              </w:rPr>
            </w:pPr>
            <w:r w:rsidRPr="00CE4FC8">
              <w:rPr>
                <w:noProof w:val="0"/>
                <w:sz w:val="22"/>
                <w:szCs w:val="22"/>
                <w:lang w:val="en-US" w:eastAsia="ru-RU"/>
              </w:rPr>
              <w:t>Conform Ph.Eur. 2.6.13, Plasma coagulaza pentru St.aureus în flacoane de 5 ml.</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Ulei de imersie</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Flac.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2</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100 ml în flacon, pentru utilizarea la microscopul optic</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Set de colorare Gram</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set</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1</w:t>
            </w:r>
          </w:p>
        </w:tc>
        <w:tc>
          <w:tcPr>
            <w:tcW w:w="3805" w:type="dxa"/>
            <w:gridSpan w:val="2"/>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sz w:val="22"/>
                <w:szCs w:val="22"/>
                <w:lang w:val="en-US" w:eastAsia="ru-RU"/>
              </w:rPr>
            </w:pPr>
            <w:r w:rsidRPr="00CE4FC8">
              <w:rPr>
                <w:noProof w:val="0"/>
                <w:sz w:val="22"/>
                <w:szCs w:val="22"/>
                <w:lang w:val="en-US" w:eastAsia="ru-RU"/>
              </w:rPr>
              <w:t>cu termen minim de valabilitate 24 luni. Cu certificat de calitate.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Carduri Vitek BCL</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set</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2</w:t>
            </w:r>
          </w:p>
        </w:tc>
        <w:tc>
          <w:tcPr>
            <w:tcW w:w="3805" w:type="dxa"/>
            <w:gridSpan w:val="2"/>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sz w:val="22"/>
                <w:szCs w:val="22"/>
                <w:lang w:val="en-US" w:eastAsia="ru-RU"/>
              </w:rPr>
            </w:pPr>
            <w:r w:rsidRPr="00CE4FC8">
              <w:rPr>
                <w:noProof w:val="0"/>
                <w:sz w:val="22"/>
                <w:szCs w:val="22"/>
                <w:lang w:val="en-US" w:eastAsia="ru-RU"/>
              </w:rPr>
              <w:t>cu termen minim de valabilitate 12 luni. Cu certificat de calitate.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Carduri Vitek YST</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set</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2</w:t>
            </w:r>
          </w:p>
        </w:tc>
        <w:tc>
          <w:tcPr>
            <w:tcW w:w="3805" w:type="dxa"/>
            <w:gridSpan w:val="2"/>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sz w:val="22"/>
                <w:szCs w:val="22"/>
                <w:lang w:val="en-US" w:eastAsia="ru-RU"/>
              </w:rPr>
            </w:pPr>
            <w:r w:rsidRPr="00CE4FC8">
              <w:rPr>
                <w:noProof w:val="0"/>
                <w:sz w:val="22"/>
                <w:szCs w:val="22"/>
                <w:lang w:val="en-US" w:eastAsia="ru-RU"/>
              </w:rPr>
              <w:t>cu termen minim de valabilitate 12 luni. Cu certificat de calitate.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Carduri Vitek GP</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set</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2</w:t>
            </w:r>
          </w:p>
        </w:tc>
        <w:tc>
          <w:tcPr>
            <w:tcW w:w="3805" w:type="dxa"/>
            <w:gridSpan w:val="2"/>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sz w:val="22"/>
                <w:szCs w:val="22"/>
                <w:lang w:val="ru-RU" w:eastAsia="ru-RU"/>
              </w:rPr>
            </w:pPr>
            <w:r w:rsidRPr="00CE4FC8">
              <w:rPr>
                <w:noProof w:val="0"/>
                <w:sz w:val="22"/>
                <w:szCs w:val="22"/>
                <w:lang w:val="en-US" w:eastAsia="ru-RU"/>
              </w:rPr>
              <w:t xml:space="preserve">cu termen minim de valabilitate 12 luni. </w:t>
            </w:r>
            <w:r w:rsidRPr="00CE4FC8">
              <w:rPr>
                <w:noProof w:val="0"/>
                <w:sz w:val="22"/>
                <w:szCs w:val="22"/>
                <w:lang w:val="ru-RU" w:eastAsia="ru-RU"/>
              </w:rPr>
              <w:t>Cu certificat de calitate.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ru-RU" w:eastAsia="ru-RU"/>
              </w:rPr>
            </w:pPr>
            <w:r w:rsidRPr="00CE4FC8">
              <w:rPr>
                <w:noProof w:val="0"/>
                <w:sz w:val="22"/>
                <w:szCs w:val="22"/>
                <w:lang w:val="ru-RU" w:eastAsia="ru-RU"/>
              </w:rPr>
              <w:t>Carduri Vitek GN</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set</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2</w:t>
            </w:r>
          </w:p>
        </w:tc>
        <w:tc>
          <w:tcPr>
            <w:tcW w:w="3805" w:type="dxa"/>
            <w:gridSpan w:val="2"/>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sz w:val="22"/>
                <w:szCs w:val="22"/>
                <w:lang w:val="en-US" w:eastAsia="ru-RU"/>
              </w:rPr>
            </w:pPr>
            <w:r w:rsidRPr="00CE4FC8">
              <w:rPr>
                <w:noProof w:val="0"/>
                <w:sz w:val="22"/>
                <w:szCs w:val="22"/>
                <w:lang w:val="en-US" w:eastAsia="ru-RU"/>
              </w:rPr>
              <w:t>cu termen minim de valabilitate 12 luni. Cu certificat de calitate.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sz w:val="22"/>
                <w:szCs w:val="22"/>
                <w:lang w:val="en-US" w:eastAsia="ru-RU"/>
              </w:rPr>
            </w:pPr>
            <w:r w:rsidRPr="00CE4FC8">
              <w:rPr>
                <w:noProof w:val="0"/>
                <w:sz w:val="22"/>
                <w:szCs w:val="22"/>
                <w:lang w:val="en-US" w:eastAsia="ru-RU"/>
              </w:rPr>
              <w:t>Standarde de turbiditate pentru DensiChek</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set</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sz w:val="22"/>
                <w:szCs w:val="22"/>
                <w:lang w:val="ru-RU" w:eastAsia="ru-RU"/>
              </w:rPr>
            </w:pPr>
            <w:r w:rsidRPr="00CE4FC8">
              <w:rPr>
                <w:noProof w:val="0"/>
                <w:sz w:val="22"/>
                <w:szCs w:val="22"/>
                <w:lang w:val="ru-RU" w:eastAsia="ru-RU"/>
              </w:rPr>
              <w:t>1</w:t>
            </w:r>
          </w:p>
        </w:tc>
        <w:tc>
          <w:tcPr>
            <w:tcW w:w="3805" w:type="dxa"/>
            <w:gridSpan w:val="2"/>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sz w:val="22"/>
                <w:szCs w:val="22"/>
                <w:lang w:val="en-US" w:eastAsia="ru-RU"/>
              </w:rPr>
            </w:pPr>
            <w:r w:rsidRPr="00CE4FC8">
              <w:rPr>
                <w:noProof w:val="0"/>
                <w:sz w:val="22"/>
                <w:szCs w:val="22"/>
                <w:lang w:val="en-US" w:eastAsia="ru-RU"/>
              </w:rPr>
              <w:t>Kit de standarde de turbiditate pentru DensiChek plus (Vitek 2 compact). Valabile minim 12 luni. Cu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Anse în formă de „L” din polistiren</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500</w:t>
            </w:r>
          </w:p>
        </w:tc>
        <w:tc>
          <w:tcPr>
            <w:tcW w:w="3805" w:type="dxa"/>
            <w:gridSpan w:val="2"/>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sterile, de unică folosinţă, din polistiren, în formă de L</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Tampoane getabile sterile în ambalaj individual cu tijă de lemn</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1000</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sterile, fiecare în ambalaj individual, cu tijă de lemn, eprubete din PS de unică folosință.</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Pâlnie din inox</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2</w:t>
            </w:r>
          </w:p>
        </w:tc>
        <w:tc>
          <w:tcPr>
            <w:tcW w:w="3805" w:type="dxa"/>
            <w:gridSpan w:val="2"/>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diametrul extern 10-12 cm</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Furtun din silicon</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m</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20</w:t>
            </w:r>
          </w:p>
        </w:tc>
        <w:tc>
          <w:tcPr>
            <w:tcW w:w="3805" w:type="dxa"/>
            <w:gridSpan w:val="2"/>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sz w:val="22"/>
                <w:szCs w:val="22"/>
                <w:lang w:val="en-US" w:eastAsia="ru-RU"/>
              </w:rPr>
            </w:pPr>
            <w:r w:rsidRPr="00CE4FC8">
              <w:rPr>
                <w:noProof w:val="0"/>
                <w:sz w:val="22"/>
                <w:szCs w:val="22"/>
                <w:lang w:val="en-US" w:eastAsia="ru-RU"/>
              </w:rPr>
              <w:t>din silicon, cu diametrul 6*10 mm medical, rezistent termic.</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HEPA Filtru</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1</w:t>
            </w:r>
          </w:p>
        </w:tc>
        <w:tc>
          <w:tcPr>
            <w:tcW w:w="3805" w:type="dxa"/>
            <w:gridSpan w:val="2"/>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color w:val="000000"/>
                <w:sz w:val="22"/>
                <w:szCs w:val="22"/>
                <w:lang w:val="ru-RU" w:eastAsia="ru-RU"/>
              </w:rPr>
            </w:pPr>
            <w:r w:rsidRPr="00CE4FC8">
              <w:rPr>
                <w:noProof w:val="0"/>
                <w:color w:val="000000"/>
                <w:sz w:val="22"/>
                <w:szCs w:val="22"/>
                <w:lang w:val="en-US" w:eastAsia="ru-RU"/>
              </w:rPr>
              <w:t xml:space="preserve">Pentru Dulap de siguranţă biologică Lamil Plus10. Clasa de eficienţă conform EN1822-4:H14, Dimensiunile W*H*D:305*610*69, Eficienţa 99,995%, la dimensiunea 0,3µm, reference air flow: 300 m3/h, Initial presure drop Pa-120. </w:t>
            </w:r>
            <w:r w:rsidRPr="00CE4FC8">
              <w:rPr>
                <w:noProof w:val="0"/>
                <w:color w:val="000000"/>
                <w:sz w:val="22"/>
                <w:szCs w:val="22"/>
                <w:lang w:val="ru-RU" w:eastAsia="ru-RU"/>
              </w:rPr>
              <w:t>Certificat de conformitatea filtrului.</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HEPA Filtru</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1</w:t>
            </w:r>
          </w:p>
        </w:tc>
        <w:tc>
          <w:tcPr>
            <w:tcW w:w="3805" w:type="dxa"/>
            <w:gridSpan w:val="2"/>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color w:val="000000"/>
                <w:sz w:val="22"/>
                <w:szCs w:val="22"/>
                <w:lang w:val="ru-RU" w:eastAsia="ru-RU"/>
              </w:rPr>
            </w:pPr>
            <w:r w:rsidRPr="00CE4FC8">
              <w:rPr>
                <w:noProof w:val="0"/>
                <w:color w:val="000000"/>
                <w:sz w:val="22"/>
                <w:szCs w:val="22"/>
                <w:lang w:val="en-US" w:eastAsia="ru-RU"/>
              </w:rPr>
              <w:t xml:space="preserve">Pentru Dulap de siguranţă biologică Lamil Plus 10. Clasa de eficienţă conform EN1822-4:H14, Dimensiunile W*H*D:610*914*69, Eficienţa 99,999%, la dimensiunea 0,3µm, reference air flow: 900 m3/h, Initial presure drop Pa-120. </w:t>
            </w:r>
            <w:r w:rsidRPr="00CE4FC8">
              <w:rPr>
                <w:noProof w:val="0"/>
                <w:color w:val="000000"/>
                <w:sz w:val="22"/>
                <w:szCs w:val="22"/>
                <w:lang w:val="ru-RU" w:eastAsia="ru-RU"/>
              </w:rPr>
              <w:t>Certificat de conformitate a filtrului.</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HEPA Filtru</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1</w:t>
            </w:r>
          </w:p>
        </w:tc>
        <w:tc>
          <w:tcPr>
            <w:tcW w:w="3805" w:type="dxa"/>
            <w:gridSpan w:val="2"/>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color w:val="000000"/>
                <w:sz w:val="22"/>
                <w:szCs w:val="22"/>
                <w:lang w:val="ru-RU" w:eastAsia="ru-RU"/>
              </w:rPr>
            </w:pPr>
            <w:r w:rsidRPr="00CE4FC8">
              <w:rPr>
                <w:noProof w:val="0"/>
                <w:color w:val="000000"/>
                <w:sz w:val="22"/>
                <w:szCs w:val="22"/>
                <w:lang w:val="en-US" w:eastAsia="ru-RU"/>
              </w:rPr>
              <w:t xml:space="preserve">Pentru Hota cu flux laminar Lamil 10. Clasa de eficienţă conform EN1822-4:H14, Dimensiunile W*H*D:610*914*69, Eficienţa 99,999%, la dimensiunea 0,3µm, reference air flow: 900 m3/h, initial presure drop Pa-120.  </w:t>
            </w:r>
            <w:r w:rsidRPr="00CE4FC8">
              <w:rPr>
                <w:noProof w:val="0"/>
                <w:color w:val="000000"/>
                <w:sz w:val="22"/>
                <w:szCs w:val="22"/>
                <w:lang w:val="ru-RU" w:eastAsia="ru-RU"/>
              </w:rPr>
              <w:t>Certificat de conformitate a filtrului.</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HEPA Filtru</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1</w:t>
            </w:r>
          </w:p>
        </w:tc>
        <w:tc>
          <w:tcPr>
            <w:tcW w:w="3805" w:type="dxa"/>
            <w:gridSpan w:val="2"/>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sz w:val="22"/>
                <w:szCs w:val="22"/>
                <w:lang w:val="ru-RU" w:eastAsia="ru-RU"/>
              </w:rPr>
            </w:pPr>
            <w:r w:rsidRPr="00CE4FC8">
              <w:rPr>
                <w:noProof w:val="0"/>
                <w:sz w:val="22"/>
                <w:szCs w:val="22"/>
                <w:lang w:val="en-US" w:eastAsia="ru-RU"/>
              </w:rPr>
              <w:t xml:space="preserve">Pentru Hota cu flux laminar BBS-V1300. Clasa de eficienţă conform EN1822-4:H14, Dimensiunile W*H*D:1200*645*69, la dimensiunea 0,3µm. Eficienţa 99,999%, reference air flow: 900 m3/h, initial presure drop Pa-120. </w:t>
            </w:r>
            <w:r w:rsidRPr="00CE4FC8">
              <w:rPr>
                <w:noProof w:val="0"/>
                <w:sz w:val="22"/>
                <w:szCs w:val="22"/>
                <w:lang w:val="ru-RU" w:eastAsia="ru-RU"/>
              </w:rPr>
              <w:t>Certificat de conformitate a filtrului.</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8E31D5">
            <w:pPr>
              <w:rPr>
                <w:noProof w:val="0"/>
                <w:color w:val="000000"/>
                <w:sz w:val="22"/>
                <w:szCs w:val="22"/>
                <w:lang w:val="ru-RU" w:eastAsia="ru-RU"/>
              </w:rPr>
            </w:pPr>
            <w:r w:rsidRPr="00CE4FC8">
              <w:rPr>
                <w:noProof w:val="0"/>
                <w:color w:val="000000"/>
                <w:sz w:val="22"/>
                <w:szCs w:val="22"/>
                <w:lang w:val="ru-RU" w:eastAsia="ru-RU"/>
              </w:rPr>
              <w:t xml:space="preserve">Lysoformin </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L</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3</w:t>
            </w:r>
          </w:p>
        </w:tc>
        <w:tc>
          <w:tcPr>
            <w:tcW w:w="3805" w:type="dxa"/>
            <w:gridSpan w:val="2"/>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În containere de 1 l. Termen minim de valabilitate 18 luni. Certificat de conformitate.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Imprimantă pentru autoclavul Nuve OT 90L</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2</w:t>
            </w:r>
          </w:p>
        </w:tc>
        <w:tc>
          <w:tcPr>
            <w:tcW w:w="3805" w:type="dxa"/>
            <w:gridSpan w:val="2"/>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color w:val="000000"/>
                <w:sz w:val="22"/>
                <w:szCs w:val="22"/>
                <w:lang w:val="ru-RU" w:eastAsia="ru-RU"/>
              </w:rPr>
            </w:pPr>
            <w:r w:rsidRPr="00CE4FC8">
              <w:rPr>
                <w:noProof w:val="0"/>
                <w:color w:val="000000"/>
                <w:sz w:val="22"/>
                <w:szCs w:val="22"/>
                <w:lang w:val="en-US" w:eastAsia="ru-RU"/>
              </w:rPr>
              <w:t xml:space="preserve">Termoprinter, analoage cerintelor tehnice a echipamentului. Pot fi de tip SPRINT BT sau BIXOLAN STP-103. </w:t>
            </w:r>
            <w:r w:rsidRPr="00CE4FC8">
              <w:rPr>
                <w:noProof w:val="0"/>
                <w:color w:val="000000"/>
                <w:sz w:val="22"/>
                <w:szCs w:val="22"/>
                <w:lang w:val="ru-RU" w:eastAsia="ru-RU"/>
              </w:rPr>
              <w:t>Cu hârtie pentru printer şi instalare în echipament.</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Imprimantă pentru preparatorul de medii Awel MP9</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buc</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1</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Termoprinter pentru preparatorul de medii MP9, analog cu cerinţele tehnice a echipamentului. Cu hârtie pentru printer şi instalare în echipament.</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Paneluri pentru identificarea enterobacterii Microbact 12A spp. cu system electronic de citire 60 identificări 12 A în cutie</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cutii</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2</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ru-RU" w:eastAsia="ru-RU"/>
              </w:rPr>
            </w:pPr>
            <w:r w:rsidRPr="00CE4FC8">
              <w:rPr>
                <w:noProof w:val="0"/>
                <w:color w:val="000000"/>
                <w:sz w:val="22"/>
                <w:szCs w:val="22"/>
                <w:lang w:val="en-US" w:eastAsia="ru-RU"/>
              </w:rPr>
              <w:t xml:space="preserve">Paneluri pentru identificarea enterobacterii Microbact 12A spp. cu system electronic de citire 60 identificări 12 A în cutie. Sistemul electronic de citire pe CD sau alt format electronic pentru instalare. </w:t>
            </w:r>
            <w:r w:rsidRPr="00CE4FC8">
              <w:rPr>
                <w:noProof w:val="0"/>
                <w:color w:val="000000"/>
                <w:sz w:val="22"/>
                <w:szCs w:val="22"/>
                <w:lang w:val="ru-RU" w:eastAsia="ru-RU"/>
              </w:rPr>
              <w:t>Certificat de calitate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0"/>
                <w:szCs w:val="20"/>
                <w:lang w:val="ru-RU"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 xml:space="preserve">Paneluri pentru identificarea enterobacterii </w:t>
            </w:r>
            <w:r w:rsidRPr="00CE4FC8">
              <w:rPr>
                <w:noProof w:val="0"/>
                <w:color w:val="000000"/>
                <w:sz w:val="22"/>
                <w:szCs w:val="22"/>
                <w:lang w:val="en-US" w:eastAsia="ru-RU"/>
              </w:rPr>
              <w:lastRenderedPageBreak/>
              <w:t>Microbact 12B spp. cu system electronic de citire 60 identificări 12 B în cutie</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lastRenderedPageBreak/>
              <w:t>cutii</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1</w:t>
            </w:r>
          </w:p>
        </w:tc>
        <w:tc>
          <w:tcPr>
            <w:tcW w:w="3805" w:type="dxa"/>
            <w:gridSpan w:val="2"/>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 xml:space="preserve">Paneluri pentru identificarea enterobacterii Microbact 12B spp. cu system electronic de citire 60 </w:t>
            </w:r>
            <w:r w:rsidRPr="00CE4FC8">
              <w:rPr>
                <w:noProof w:val="0"/>
                <w:color w:val="000000"/>
                <w:sz w:val="22"/>
                <w:szCs w:val="22"/>
                <w:lang w:val="en-US" w:eastAsia="ru-RU"/>
              </w:rPr>
              <w:lastRenderedPageBreak/>
              <w:t>identificări 12 B în cutie. Certificat de calitate.</w:t>
            </w:r>
          </w:p>
        </w:tc>
      </w:tr>
      <w:tr w:rsidR="007C3B4D" w:rsidRPr="00CE4FC8" w:rsidTr="007C3B4D">
        <w:trPr>
          <w:trHeight w:val="397"/>
        </w:trPr>
        <w:tc>
          <w:tcPr>
            <w:tcW w:w="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CE4FC8" w:rsidRDefault="007C3B4D" w:rsidP="00981293">
            <w:pPr>
              <w:numPr>
                <w:ilvl w:val="0"/>
                <w:numId w:val="30"/>
              </w:numPr>
              <w:spacing w:before="120"/>
              <w:contextualSpacing/>
              <w:jc w:val="center"/>
              <w:rPr>
                <w:noProof w:val="0"/>
                <w:sz w:val="22"/>
                <w:szCs w:val="22"/>
                <w:lang w:val="en-US" w:eastAsia="ru-RU"/>
              </w:rPr>
            </w:pPr>
          </w:p>
        </w:tc>
        <w:tc>
          <w:tcPr>
            <w:tcW w:w="1438" w:type="dxa"/>
            <w:tcBorders>
              <w:top w:val="single" w:sz="4" w:space="0" w:color="auto"/>
              <w:left w:val="single" w:sz="4" w:space="0" w:color="auto"/>
              <w:bottom w:val="single" w:sz="4" w:space="0" w:color="auto"/>
              <w:right w:val="single" w:sz="4" w:space="0" w:color="auto"/>
            </w:tcBorders>
            <w:shd w:val="clear" w:color="auto" w:fill="auto"/>
          </w:tcPr>
          <w:p w:rsidR="007C3B4D" w:rsidRPr="00CE4FC8" w:rsidRDefault="007C3B4D" w:rsidP="005E17F0">
            <w:pPr>
              <w:rPr>
                <w:noProof w:val="0"/>
                <w:sz w:val="22"/>
                <w:szCs w:val="22"/>
                <w:lang w:val="en-US" w:eastAsia="ru-RU"/>
              </w:rPr>
            </w:pPr>
            <w:r w:rsidRPr="00CE4FC8">
              <w:rPr>
                <w:noProof w:val="0"/>
                <w:sz w:val="22"/>
                <w:szCs w:val="22"/>
                <w:lang w:val="en-US" w:eastAsia="ru-RU"/>
              </w:rPr>
              <w:t>33140000-3</w:t>
            </w:r>
          </w:p>
        </w:tc>
        <w:tc>
          <w:tcPr>
            <w:tcW w:w="1867" w:type="dxa"/>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color w:val="000000"/>
                <w:sz w:val="22"/>
                <w:szCs w:val="22"/>
                <w:lang w:val="ru-RU" w:eastAsia="ru-RU"/>
              </w:rPr>
            </w:pPr>
            <w:r w:rsidRPr="00CE4FC8">
              <w:rPr>
                <w:noProof w:val="0"/>
                <w:color w:val="000000"/>
                <w:sz w:val="22"/>
                <w:szCs w:val="22"/>
                <w:lang w:val="ru-RU" w:eastAsia="ru-RU"/>
              </w:rPr>
              <w:t>Set D Microbact Reagent</w:t>
            </w:r>
          </w:p>
        </w:tc>
        <w:tc>
          <w:tcPr>
            <w:tcW w:w="1202" w:type="dxa"/>
            <w:tcBorders>
              <w:top w:val="nil"/>
              <w:left w:val="single" w:sz="4" w:space="0" w:color="auto"/>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cutii</w:t>
            </w:r>
          </w:p>
        </w:tc>
        <w:tc>
          <w:tcPr>
            <w:tcW w:w="1402" w:type="dxa"/>
            <w:tcBorders>
              <w:top w:val="nil"/>
              <w:left w:val="nil"/>
              <w:bottom w:val="single" w:sz="4" w:space="0" w:color="auto"/>
              <w:right w:val="single" w:sz="4" w:space="0" w:color="auto"/>
            </w:tcBorders>
            <w:shd w:val="clear" w:color="auto" w:fill="auto"/>
            <w:vAlign w:val="center"/>
          </w:tcPr>
          <w:p w:rsidR="007C3B4D" w:rsidRPr="00CE4FC8" w:rsidRDefault="007C3B4D" w:rsidP="005E17F0">
            <w:pPr>
              <w:jc w:val="center"/>
              <w:rPr>
                <w:noProof w:val="0"/>
                <w:color w:val="000000"/>
                <w:sz w:val="22"/>
                <w:szCs w:val="22"/>
                <w:lang w:val="ru-RU" w:eastAsia="ru-RU"/>
              </w:rPr>
            </w:pPr>
            <w:r w:rsidRPr="00CE4FC8">
              <w:rPr>
                <w:noProof w:val="0"/>
                <w:color w:val="000000"/>
                <w:sz w:val="22"/>
                <w:szCs w:val="22"/>
                <w:lang w:val="ru-RU" w:eastAsia="ru-RU"/>
              </w:rPr>
              <w:t>1</w:t>
            </w:r>
          </w:p>
        </w:tc>
        <w:tc>
          <w:tcPr>
            <w:tcW w:w="3805" w:type="dxa"/>
            <w:gridSpan w:val="2"/>
            <w:tcBorders>
              <w:top w:val="nil"/>
              <w:left w:val="single" w:sz="4" w:space="0" w:color="auto"/>
              <w:bottom w:val="single" w:sz="4" w:space="0" w:color="auto"/>
              <w:right w:val="single" w:sz="4" w:space="0" w:color="auto"/>
            </w:tcBorders>
            <w:shd w:val="clear" w:color="auto" w:fill="auto"/>
            <w:vAlign w:val="bottom"/>
          </w:tcPr>
          <w:p w:rsidR="007C3B4D" w:rsidRPr="00CE4FC8" w:rsidRDefault="007C3B4D" w:rsidP="005E17F0">
            <w:pPr>
              <w:rPr>
                <w:noProof w:val="0"/>
                <w:color w:val="000000"/>
                <w:sz w:val="22"/>
                <w:szCs w:val="22"/>
                <w:lang w:val="en-US" w:eastAsia="ru-RU"/>
              </w:rPr>
            </w:pPr>
            <w:r w:rsidRPr="00CE4FC8">
              <w:rPr>
                <w:noProof w:val="0"/>
                <w:color w:val="000000"/>
                <w:sz w:val="22"/>
                <w:szCs w:val="22"/>
                <w:lang w:val="en-US" w:eastAsia="ru-RU"/>
              </w:rPr>
              <w:t>Set D Microbact reagent (Indole, VPI, VPII, TDA, NIT A/B).</w:t>
            </w:r>
          </w:p>
        </w:tc>
      </w:tr>
    </w:tbl>
    <w:p w:rsidR="00B41118" w:rsidRPr="007C3B4D" w:rsidRDefault="00B41118" w:rsidP="00B41118"/>
    <w:p w:rsidR="00B41118" w:rsidRPr="005B0161" w:rsidRDefault="00B41118" w:rsidP="00B41118">
      <w:pPr>
        <w:rPr>
          <w:lang w:val="en-US"/>
        </w:rPr>
      </w:pPr>
    </w:p>
    <w:p w:rsidR="00B41118" w:rsidRPr="005B0161" w:rsidRDefault="00B41118" w:rsidP="00B41118">
      <w:pPr>
        <w:rPr>
          <w:sz w:val="22"/>
          <w:szCs w:val="22"/>
        </w:rPr>
      </w:pPr>
    </w:p>
    <w:p w:rsidR="00B41118" w:rsidRPr="005B0161" w:rsidRDefault="00B41118" w:rsidP="00B41118">
      <w:pPr>
        <w:rPr>
          <w:sz w:val="22"/>
          <w:szCs w:val="22"/>
        </w:rPr>
      </w:pPr>
    </w:p>
    <w:p w:rsidR="00B41118" w:rsidRPr="005B0161" w:rsidRDefault="00B41118" w:rsidP="00B41118"/>
    <w:p w:rsidR="00B41118" w:rsidRPr="005B0161" w:rsidRDefault="00B41118" w:rsidP="00981293">
      <w:pPr>
        <w:pStyle w:val="Heading2"/>
        <w:keepNext w:val="0"/>
        <w:keepLines w:val="0"/>
        <w:numPr>
          <w:ilvl w:val="0"/>
          <w:numId w:val="21"/>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B41118" w:rsidRPr="005B0161" w:rsidRDefault="00B41118" w:rsidP="00B41118"/>
    <w:tbl>
      <w:tblPr>
        <w:tblW w:w="9985" w:type="dxa"/>
        <w:tblInd w:w="-275" w:type="dxa"/>
        <w:tblLayout w:type="fixed"/>
        <w:tblLook w:val="04A0" w:firstRow="1" w:lastRow="0" w:firstColumn="1" w:lastColumn="0" w:noHBand="0" w:noVBand="1"/>
      </w:tblPr>
      <w:tblGrid>
        <w:gridCol w:w="534"/>
        <w:gridCol w:w="2834"/>
        <w:gridCol w:w="284"/>
        <w:gridCol w:w="2580"/>
        <w:gridCol w:w="3753"/>
      </w:tblGrid>
      <w:tr w:rsidR="007C3B4D" w:rsidRPr="00CE4FC8" w:rsidTr="005E17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lang w:val="en-US"/>
              </w:rPr>
            </w:pPr>
            <w:r w:rsidRPr="00CE4FC8">
              <w:rPr>
                <w:spacing w:val="-4"/>
              </w:rPr>
              <w:t>3</w:t>
            </w:r>
            <w:r w:rsidRPr="00CE4FC8">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left" w:pos="540"/>
              </w:tabs>
              <w:suppressAutoHyphens/>
              <w:spacing w:before="120" w:after="120"/>
            </w:pPr>
            <w:r w:rsidRPr="00CE4FC8">
              <w:rPr>
                <w:sz w:val="22"/>
                <w:szCs w:val="22"/>
              </w:rPr>
              <w:t>Oferte alternative:</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left" w:pos="540"/>
                <w:tab w:val="center" w:pos="4536"/>
                <w:tab w:val="right" w:pos="9072"/>
              </w:tabs>
              <w:suppressAutoHyphens/>
              <w:spacing w:after="120"/>
              <w:jc w:val="both"/>
              <w:rPr>
                <w:lang w:val="en-US"/>
              </w:rPr>
            </w:pPr>
            <w:r w:rsidRPr="00CE4FC8">
              <w:rPr>
                <w:b/>
                <w:i/>
                <w:sz w:val="22"/>
                <w:szCs w:val="22"/>
              </w:rPr>
              <w:t>nu vor fi acceptate</w:t>
            </w:r>
          </w:p>
        </w:tc>
      </w:tr>
      <w:tr w:rsidR="007C3B4D" w:rsidRPr="00CE4FC8" w:rsidTr="005E17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left" w:pos="540"/>
              </w:tabs>
              <w:suppressAutoHyphens/>
              <w:spacing w:before="120" w:after="120"/>
            </w:pPr>
            <w:r w:rsidRPr="00CE4FC8">
              <w:rPr>
                <w:sz w:val="22"/>
                <w:szCs w:val="22"/>
              </w:rPr>
              <w:t>Garanţia pentru ofertă:</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981293">
            <w:pPr>
              <w:numPr>
                <w:ilvl w:val="0"/>
                <w:numId w:val="10"/>
              </w:numPr>
              <w:tabs>
                <w:tab w:val="left" w:pos="372"/>
              </w:tabs>
              <w:suppressAutoHyphens/>
              <w:spacing w:before="120" w:after="120"/>
              <w:ind w:left="372"/>
              <w:rPr>
                <w:i/>
                <w:sz w:val="22"/>
                <w:szCs w:val="22"/>
              </w:rPr>
            </w:pPr>
            <w:r w:rsidRPr="00CE4FC8">
              <w:rPr>
                <w:i/>
                <w:sz w:val="22"/>
                <w:szCs w:val="22"/>
              </w:rPr>
              <w:t>Oferta va fi însoţită de o Garanţie pentru ofertă (emisă de o bancă comercială) conform formularului F3.2 din secţiunea a 3-a – Formulare pentru depunerea ofertei</w:t>
            </w:r>
          </w:p>
          <w:p w:rsidR="007C3B4D" w:rsidRPr="00CE4FC8" w:rsidRDefault="007C3B4D" w:rsidP="005E17F0">
            <w:pPr>
              <w:tabs>
                <w:tab w:val="left" w:pos="372"/>
              </w:tabs>
              <w:suppressAutoHyphens/>
              <w:spacing w:before="120" w:after="120"/>
              <w:ind w:left="372"/>
              <w:rPr>
                <w:i/>
                <w:sz w:val="22"/>
                <w:szCs w:val="22"/>
              </w:rPr>
            </w:pPr>
            <w:r w:rsidRPr="00CE4FC8">
              <w:rPr>
                <w:i/>
                <w:sz w:val="22"/>
                <w:szCs w:val="22"/>
              </w:rPr>
              <w:t>sau</w:t>
            </w:r>
          </w:p>
          <w:p w:rsidR="007C3B4D" w:rsidRPr="00CE4FC8" w:rsidRDefault="007C3B4D" w:rsidP="00981293">
            <w:pPr>
              <w:numPr>
                <w:ilvl w:val="0"/>
                <w:numId w:val="10"/>
              </w:numPr>
              <w:tabs>
                <w:tab w:val="left" w:pos="372"/>
              </w:tabs>
              <w:suppressAutoHyphens/>
              <w:spacing w:before="120" w:after="120"/>
              <w:ind w:left="372"/>
              <w:rPr>
                <w:i/>
                <w:sz w:val="22"/>
                <w:szCs w:val="22"/>
              </w:rPr>
            </w:pPr>
            <w:r w:rsidRPr="00CE4FC8">
              <w:rPr>
                <w:i/>
                <w:sz w:val="22"/>
                <w:szCs w:val="22"/>
              </w:rPr>
              <w:t>Garanţia pentru ofertă prin transfer la contul autorităţii contractante, conform următoarelor date bancare:</w:t>
            </w:r>
          </w:p>
          <w:p w:rsidR="007C3B4D" w:rsidRPr="00CE4FC8" w:rsidRDefault="007C3B4D" w:rsidP="005E17F0">
            <w:pPr>
              <w:spacing w:after="120"/>
              <w:ind w:left="599"/>
              <w:rPr>
                <w:b/>
                <w:sz w:val="22"/>
                <w:szCs w:val="22"/>
              </w:rPr>
            </w:pPr>
            <w:r w:rsidRPr="00CE4FC8">
              <w:rPr>
                <w:i/>
                <w:sz w:val="22"/>
                <w:szCs w:val="22"/>
              </w:rPr>
              <w:t>Beneficiarul plăţii:</w:t>
            </w:r>
            <w:r w:rsidRPr="00CE4FC8">
              <w:rPr>
                <w:b/>
                <w:sz w:val="22"/>
                <w:szCs w:val="22"/>
              </w:rPr>
              <w:t>AGENȚIA MEDICAMENTULUI ȘI DISPOZITIVELOR MEDICALE</w:t>
            </w:r>
          </w:p>
          <w:p w:rsidR="007C3B4D" w:rsidRPr="00CE4FC8" w:rsidRDefault="007C3B4D" w:rsidP="005E17F0">
            <w:pPr>
              <w:spacing w:after="120"/>
              <w:ind w:left="599"/>
              <w:rPr>
                <w:i/>
                <w:sz w:val="22"/>
                <w:szCs w:val="22"/>
              </w:rPr>
            </w:pPr>
            <w:r w:rsidRPr="00CE4FC8">
              <w:rPr>
                <w:i/>
                <w:sz w:val="22"/>
                <w:szCs w:val="22"/>
              </w:rPr>
              <w:t>Denumirea Băncii:</w:t>
            </w:r>
            <w:r w:rsidRPr="00CE4FC8">
              <w:rPr>
                <w:b/>
                <w:color w:val="000000"/>
                <w:sz w:val="22"/>
                <w:szCs w:val="22"/>
                <w:shd w:val="clear" w:color="auto" w:fill="FFFFFF"/>
                <w:lang w:val="en-US"/>
              </w:rPr>
              <w:t xml:space="preserve"> </w:t>
            </w:r>
            <w:r w:rsidRPr="00CE4FC8">
              <w:rPr>
                <w:b/>
                <w:bCs/>
                <w:color w:val="000000"/>
                <w:sz w:val="22"/>
                <w:szCs w:val="22"/>
                <w:shd w:val="clear" w:color="auto" w:fill="FFFFFF"/>
              </w:rPr>
              <w:t>MINISTERUL FINANȚELOR – TREZORERIA DE STAT </w:t>
            </w:r>
          </w:p>
          <w:p w:rsidR="007C3B4D" w:rsidRPr="00CE4FC8" w:rsidRDefault="007C3B4D" w:rsidP="005E17F0">
            <w:pPr>
              <w:spacing w:after="120"/>
              <w:ind w:left="599"/>
              <w:rPr>
                <w:i/>
                <w:sz w:val="22"/>
                <w:szCs w:val="22"/>
              </w:rPr>
            </w:pPr>
            <w:r w:rsidRPr="00CE4FC8">
              <w:rPr>
                <w:i/>
                <w:sz w:val="22"/>
                <w:szCs w:val="22"/>
              </w:rPr>
              <w:t xml:space="preserve">Codul fiscal: </w:t>
            </w:r>
            <w:r w:rsidRPr="00CE4FC8">
              <w:rPr>
                <w:b/>
                <w:bCs/>
                <w:color w:val="000000"/>
                <w:sz w:val="22"/>
                <w:szCs w:val="22"/>
                <w:shd w:val="clear" w:color="auto" w:fill="FFFFFF"/>
              </w:rPr>
              <w:t>1006601004002</w:t>
            </w:r>
            <w:r w:rsidRPr="00CE4FC8">
              <w:rPr>
                <w:color w:val="000000"/>
                <w:sz w:val="22"/>
                <w:szCs w:val="22"/>
                <w:shd w:val="clear" w:color="auto" w:fill="FFFFFF"/>
              </w:rPr>
              <w:t> </w:t>
            </w:r>
          </w:p>
          <w:p w:rsidR="007C3B4D" w:rsidRPr="00CE4FC8" w:rsidRDefault="007C3B4D" w:rsidP="005E17F0">
            <w:pPr>
              <w:spacing w:after="120"/>
              <w:ind w:left="599"/>
              <w:rPr>
                <w:b/>
                <w:sz w:val="22"/>
                <w:szCs w:val="22"/>
              </w:rPr>
            </w:pPr>
            <w:r w:rsidRPr="00CE4FC8">
              <w:rPr>
                <w:i/>
                <w:sz w:val="22"/>
                <w:szCs w:val="22"/>
              </w:rPr>
              <w:t>Contul de decontare</w:t>
            </w:r>
            <w:r w:rsidRPr="00CE4FC8">
              <w:rPr>
                <w:i/>
                <w:spacing w:val="-2"/>
                <w:sz w:val="22"/>
                <w:szCs w:val="22"/>
              </w:rPr>
              <w:t xml:space="preserve">: </w:t>
            </w:r>
            <w:r w:rsidRPr="00CE4FC8">
              <w:rPr>
                <w:b/>
                <w:spacing w:val="-2"/>
                <w:sz w:val="22"/>
                <w:szCs w:val="22"/>
              </w:rPr>
              <w:t>MD08TRPCAA518410A00418AA</w:t>
            </w:r>
          </w:p>
          <w:p w:rsidR="007C3B4D" w:rsidRPr="00CE4FC8" w:rsidRDefault="007C3B4D" w:rsidP="005E17F0">
            <w:pPr>
              <w:spacing w:after="120"/>
              <w:ind w:left="599"/>
              <w:rPr>
                <w:i/>
                <w:sz w:val="22"/>
                <w:szCs w:val="22"/>
              </w:rPr>
            </w:pPr>
            <w:r w:rsidRPr="00CE4FC8">
              <w:rPr>
                <w:i/>
                <w:sz w:val="22"/>
                <w:szCs w:val="22"/>
              </w:rPr>
              <w:t xml:space="preserve">Contul trezorerial: </w:t>
            </w:r>
            <w:r w:rsidRPr="00CE4FC8">
              <w:rPr>
                <w:b/>
                <w:sz w:val="22"/>
                <w:szCs w:val="22"/>
              </w:rPr>
              <w:t>TREZMD2X</w:t>
            </w:r>
          </w:p>
          <w:p w:rsidR="007C3B4D" w:rsidRPr="00CE4FC8" w:rsidRDefault="007C3B4D" w:rsidP="005E17F0">
            <w:pPr>
              <w:spacing w:after="120"/>
              <w:ind w:left="599"/>
              <w:rPr>
                <w:i/>
                <w:sz w:val="22"/>
                <w:szCs w:val="22"/>
              </w:rPr>
            </w:pPr>
            <w:r w:rsidRPr="00CE4FC8">
              <w:rPr>
                <w:i/>
                <w:sz w:val="22"/>
                <w:szCs w:val="22"/>
              </w:rPr>
              <w:t xml:space="preserve">Contul bancar: </w:t>
            </w:r>
            <w:r w:rsidRPr="00CE4FC8">
              <w:rPr>
                <w:b/>
                <w:sz w:val="22"/>
                <w:szCs w:val="22"/>
              </w:rPr>
              <w:t>33114001</w:t>
            </w:r>
          </w:p>
          <w:p w:rsidR="007C3B4D" w:rsidRPr="00CE4FC8" w:rsidRDefault="007C3B4D" w:rsidP="005E17F0">
            <w:pPr>
              <w:tabs>
                <w:tab w:val="left" w:pos="372"/>
              </w:tabs>
              <w:suppressAutoHyphens/>
              <w:spacing w:before="120" w:after="120"/>
              <w:ind w:left="372"/>
            </w:pPr>
            <w:r w:rsidRPr="00CE4FC8">
              <w:rPr>
                <w:i/>
                <w:sz w:val="22"/>
                <w:szCs w:val="22"/>
              </w:rPr>
              <w:t>cu nota “Pentru setul documentelor de atribuire” sau “Pentru garanţia pentru ofertă la procedura de achiziție publică nr. ____ din _______”</w:t>
            </w:r>
          </w:p>
        </w:tc>
      </w:tr>
      <w:tr w:rsidR="007C3B4D" w:rsidRPr="00CE4FC8" w:rsidTr="005E17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left" w:pos="540"/>
              </w:tabs>
              <w:suppressAutoHyphens/>
              <w:jc w:val="both"/>
            </w:pPr>
            <w:r w:rsidRPr="00CE4FC8">
              <w:rPr>
                <w:sz w:val="22"/>
                <w:szCs w:val="22"/>
              </w:rPr>
              <w:t xml:space="preserve">Garanţia pentru ofertă va fi în valoare de: </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left" w:pos="372"/>
              </w:tabs>
              <w:suppressAutoHyphens/>
            </w:pPr>
            <w:r w:rsidRPr="00CE4FC8">
              <w:rPr>
                <w:b/>
                <w:i/>
                <w:sz w:val="22"/>
                <w:szCs w:val="22"/>
              </w:rPr>
              <w:t xml:space="preserve">2% </w:t>
            </w:r>
            <w:r w:rsidRPr="00CE4FC8">
              <w:rPr>
                <w:i/>
                <w:sz w:val="22"/>
                <w:szCs w:val="22"/>
              </w:rPr>
              <w:t>din valoarea ofertei fără TVA.</w:t>
            </w:r>
          </w:p>
        </w:tc>
      </w:tr>
      <w:tr w:rsidR="007C3B4D" w:rsidRPr="00CE4FC8" w:rsidTr="005E17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left" w:pos="540"/>
              </w:tabs>
              <w:suppressAutoHyphens/>
              <w:jc w:val="both"/>
            </w:pPr>
            <w:r w:rsidRPr="00CE4FC8">
              <w:rPr>
                <w:sz w:val="22"/>
                <w:szCs w:val="22"/>
              </w:rPr>
              <w:t>Ediţia aplicabilă a Incoterms și termenii comerciali acceptați vor fi:</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left" w:pos="372"/>
              </w:tabs>
              <w:suppressAutoHyphens/>
              <w:spacing w:before="120" w:after="120"/>
              <w:rPr>
                <w:b/>
                <w:i/>
              </w:rPr>
            </w:pPr>
            <w:r w:rsidRPr="00CE4FC8">
              <w:rPr>
                <w:b/>
                <w:i/>
                <w:sz w:val="22"/>
                <w:szCs w:val="22"/>
              </w:rPr>
              <w:t>DDP – Franco destinație vămuit, Incoterms 2013</w:t>
            </w:r>
          </w:p>
        </w:tc>
      </w:tr>
      <w:tr w:rsidR="007C3B4D" w:rsidRPr="00CE4FC8" w:rsidTr="005E17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left" w:pos="540"/>
              </w:tabs>
              <w:suppressAutoHyphens/>
              <w:jc w:val="both"/>
            </w:pPr>
            <w:r w:rsidRPr="00CE4FC8">
              <w:rPr>
                <w:sz w:val="22"/>
                <w:szCs w:val="22"/>
              </w:rPr>
              <w:t>Termenul de livrare:</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left" w:pos="372"/>
              </w:tabs>
              <w:suppressAutoHyphens/>
              <w:rPr>
                <w:b/>
                <w:i/>
              </w:rPr>
            </w:pPr>
            <w:r w:rsidRPr="00CE4FC8">
              <w:rPr>
                <w:b/>
                <w:i/>
              </w:rPr>
              <w:t xml:space="preserve">Livrarea bunurilor se efectuează de către Vînzător </w:t>
            </w:r>
            <w:r w:rsidRPr="00CE4FC8">
              <w:rPr>
                <w:b/>
                <w:bCs/>
                <w:i/>
                <w:lang w:val="en-US"/>
              </w:rPr>
              <w:t>în termen de 45 de zile lucrătoare de la data înregistrării contractului la Trezoreria de Stat.</w:t>
            </w:r>
          </w:p>
        </w:tc>
      </w:tr>
      <w:tr w:rsidR="007C3B4D" w:rsidRPr="00CE4FC8" w:rsidTr="005E17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left" w:pos="540"/>
              </w:tabs>
              <w:suppressAutoHyphens/>
              <w:rPr>
                <w:lang w:val="en-US"/>
              </w:rPr>
            </w:pPr>
            <w:r w:rsidRPr="00CE4FC8">
              <w:rPr>
                <w:sz w:val="22"/>
                <w:lang w:val="en-US"/>
              </w:rPr>
              <w:t xml:space="preserve">Locul </w:t>
            </w:r>
            <w:r w:rsidRPr="00CE4FC8">
              <w:rPr>
                <w:sz w:val="22"/>
              </w:rPr>
              <w:t>livrării bunurilor</w:t>
            </w:r>
            <w:r w:rsidRPr="00CE4FC8">
              <w:rPr>
                <w:sz w:val="22"/>
                <w:lang w:val="en-US"/>
              </w:rPr>
              <w:t>:</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left" w:pos="372"/>
              </w:tabs>
              <w:suppressAutoHyphens/>
              <w:rPr>
                <w:b/>
                <w:i/>
                <w:sz w:val="22"/>
                <w:szCs w:val="22"/>
              </w:rPr>
            </w:pPr>
            <w:r w:rsidRPr="00CE4FC8">
              <w:rPr>
                <w:b/>
                <w:i/>
                <w:sz w:val="22"/>
                <w:szCs w:val="22"/>
              </w:rPr>
              <w:t>Agenția Medicamentului și Dispozitivelor Medicale,</w:t>
            </w:r>
          </w:p>
          <w:p w:rsidR="007C3B4D" w:rsidRPr="00CE4FC8" w:rsidRDefault="007C3B4D" w:rsidP="005E17F0">
            <w:pPr>
              <w:tabs>
                <w:tab w:val="left" w:pos="372"/>
              </w:tabs>
              <w:suppressAutoHyphens/>
              <w:rPr>
                <w:b/>
                <w:i/>
              </w:rPr>
            </w:pPr>
            <w:r w:rsidRPr="00CE4FC8">
              <w:rPr>
                <w:b/>
                <w:i/>
              </w:rPr>
              <w:t>MD-2028, Republica Moldova, Chişinău, str. Korolenko 2/1</w:t>
            </w:r>
          </w:p>
        </w:tc>
      </w:tr>
      <w:tr w:rsidR="007C3B4D" w:rsidRPr="00CE4FC8" w:rsidTr="005E17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right="-108"/>
              <w:rPr>
                <w:spacing w:val="-4"/>
              </w:rPr>
            </w:pPr>
            <w:r w:rsidRPr="00CE4FC8">
              <w:rPr>
                <w:spacing w:val="-4"/>
                <w:sz w:val="22"/>
                <w:szCs w:val="22"/>
              </w:rPr>
              <w:t xml:space="preserve">Metoda și condițiile de plată vor fi: </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left" w:pos="372"/>
              </w:tabs>
              <w:suppressAutoHyphens/>
              <w:rPr>
                <w:b/>
                <w:spacing w:val="-4"/>
                <w:sz w:val="22"/>
                <w:szCs w:val="22"/>
              </w:rPr>
            </w:pPr>
            <w:r w:rsidRPr="00CE4FC8">
              <w:rPr>
                <w:b/>
                <w:spacing w:val="-4"/>
                <w:sz w:val="22"/>
                <w:szCs w:val="22"/>
              </w:rPr>
              <w:t>Achitarea va fi efectuată utilizînd sistemul de e-facturare.</w:t>
            </w:r>
          </w:p>
          <w:p w:rsidR="007C3B4D" w:rsidRPr="00CE4FC8" w:rsidRDefault="007C3B4D" w:rsidP="005E17F0">
            <w:pPr>
              <w:tabs>
                <w:tab w:val="left" w:pos="372"/>
              </w:tabs>
              <w:suppressAutoHyphens/>
              <w:rPr>
                <w:b/>
                <w:spacing w:val="-4"/>
              </w:rPr>
            </w:pPr>
            <w:r w:rsidRPr="00CE4FC8">
              <w:rPr>
                <w:i/>
                <w:spacing w:val="-4"/>
                <w:sz w:val="22"/>
                <w:szCs w:val="22"/>
              </w:rPr>
              <w:t>Achitarea se efectuează prin transferarea mijloacelor bănești pe contul de decontare al Prestatorului/Vînzătorului conform facturii fiscale sau de expediție eliberate de către Prestator/Vînzător, în 20 zile după primirea acesteia.</w:t>
            </w:r>
          </w:p>
        </w:tc>
      </w:tr>
      <w:tr w:rsidR="007C3B4D" w:rsidRPr="00CE4FC8" w:rsidTr="005E17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lastRenderedPageBreak/>
              <w:t>3.8.</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right="-108"/>
              <w:rPr>
                <w:spacing w:val="-4"/>
              </w:rPr>
            </w:pPr>
            <w:r w:rsidRPr="00CE4FC8">
              <w:rPr>
                <w:sz w:val="22"/>
                <w:szCs w:val="22"/>
                <w:lang w:eastAsia="ja-JP"/>
              </w:rPr>
              <w:t>Perioada valabilităţii ofertei va fi de:</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left" w:pos="372"/>
              </w:tabs>
              <w:suppressAutoHyphens/>
              <w:rPr>
                <w:i/>
                <w:spacing w:val="-4"/>
                <w:lang w:val="en-US"/>
              </w:rPr>
            </w:pPr>
            <w:r w:rsidRPr="00CE4FC8">
              <w:rPr>
                <w:i/>
                <w:spacing w:val="-4"/>
                <w:sz w:val="22"/>
                <w:szCs w:val="22"/>
                <w:lang w:val="en-US"/>
              </w:rPr>
              <w:t>60 zile</w:t>
            </w:r>
          </w:p>
        </w:tc>
      </w:tr>
      <w:tr w:rsidR="007C3B4D" w:rsidRPr="00CE4FC8" w:rsidTr="005E17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right="-108"/>
              <w:rPr>
                <w:lang w:eastAsia="ja-JP"/>
              </w:rPr>
            </w:pPr>
            <w:r w:rsidRPr="00CE4FC8">
              <w:rPr>
                <w:sz w:val="22"/>
                <w:szCs w:val="22"/>
                <w:lang w:eastAsia="ja-JP"/>
              </w:rPr>
              <w:t>Ofertele în valută străină:</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left" w:pos="372"/>
              </w:tabs>
              <w:suppressAutoHyphens/>
              <w:rPr>
                <w:i/>
                <w:iCs/>
              </w:rPr>
            </w:pPr>
            <w:r w:rsidRPr="00CE4FC8">
              <w:rPr>
                <w:b/>
                <w:i/>
                <w:iCs/>
                <w:sz w:val="22"/>
                <w:szCs w:val="22"/>
              </w:rPr>
              <w:t>nu se acceptă</w:t>
            </w:r>
          </w:p>
        </w:tc>
      </w:tr>
      <w:tr w:rsidR="007C3B4D" w:rsidRPr="00CE4FC8" w:rsidTr="005E17F0">
        <w:trPr>
          <w:trHeight w:val="600"/>
        </w:trPr>
        <w:tc>
          <w:tcPr>
            <w:tcW w:w="9985" w:type="dxa"/>
            <w:gridSpan w:val="5"/>
            <w:vAlign w:val="center"/>
          </w:tcPr>
          <w:p w:rsidR="007C3B4D" w:rsidRPr="00CE4FC8" w:rsidRDefault="007C3B4D" w:rsidP="00981293">
            <w:pPr>
              <w:numPr>
                <w:ilvl w:val="0"/>
                <w:numId w:val="21"/>
              </w:numPr>
              <w:tabs>
                <w:tab w:val="left" w:pos="360"/>
              </w:tabs>
              <w:jc w:val="center"/>
              <w:outlineLvl w:val="1"/>
              <w:rPr>
                <w:rFonts w:asciiTheme="majorHAnsi" w:eastAsiaTheme="majorEastAsia" w:hAnsiTheme="majorHAnsi" w:cstheme="majorBidi"/>
                <w:b/>
                <w:bCs/>
                <w:sz w:val="26"/>
                <w:szCs w:val="26"/>
              </w:rPr>
            </w:pPr>
            <w:r w:rsidRPr="00CE4FC8">
              <w:rPr>
                <w:rFonts w:asciiTheme="majorHAnsi" w:eastAsiaTheme="majorEastAsia" w:hAnsiTheme="majorHAnsi" w:cstheme="majorBidi"/>
                <w:b/>
                <w:bCs/>
                <w:sz w:val="26"/>
                <w:szCs w:val="26"/>
              </w:rPr>
              <w:t>Depunerea și deschiderea ofertelor</w:t>
            </w:r>
          </w:p>
        </w:tc>
      </w:tr>
      <w:tr w:rsidR="007C3B4D" w:rsidRPr="00CE4FC8" w:rsidTr="005E17F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right="-108"/>
              <w:rPr>
                <w:lang w:eastAsia="ja-JP"/>
              </w:rPr>
            </w:pPr>
            <w:r w:rsidRPr="00CE4FC8">
              <w:rPr>
                <w:sz w:val="22"/>
                <w:szCs w:val="22"/>
              </w:rPr>
              <w:t xml:space="preserve">Locul/Modalitatea de  </w:t>
            </w:r>
            <w:r w:rsidRPr="00CE4FC8">
              <w:rPr>
                <w:b/>
                <w:sz w:val="22"/>
                <w:szCs w:val="22"/>
              </w:rPr>
              <w:t>depunerea ofertelor</w:t>
            </w:r>
            <w:r w:rsidRPr="00CE4FC8">
              <w:rPr>
                <w:sz w:val="22"/>
                <w:szCs w:val="22"/>
              </w:rPr>
              <w:t>, este:</w:t>
            </w:r>
          </w:p>
        </w:tc>
        <w:tc>
          <w:tcPr>
            <w:tcW w:w="2864" w:type="dxa"/>
            <w:gridSpan w:val="2"/>
            <w:tcBorders>
              <w:top w:val="single" w:sz="4" w:space="0" w:color="auto"/>
              <w:left w:val="single" w:sz="4" w:space="0" w:color="auto"/>
            </w:tcBorders>
            <w:vAlign w:val="center"/>
          </w:tcPr>
          <w:p w:rsidR="007C3B4D" w:rsidRPr="00CE4FC8" w:rsidRDefault="007C3B4D" w:rsidP="005E17F0">
            <w:pPr>
              <w:jc w:val="both"/>
              <w:rPr>
                <w:i/>
              </w:rPr>
            </w:pPr>
          </w:p>
        </w:tc>
        <w:tc>
          <w:tcPr>
            <w:tcW w:w="3753" w:type="dxa"/>
            <w:tcBorders>
              <w:top w:val="single" w:sz="4" w:space="0" w:color="auto"/>
              <w:right w:val="single" w:sz="4" w:space="0" w:color="auto"/>
            </w:tcBorders>
            <w:vAlign w:val="center"/>
          </w:tcPr>
          <w:p w:rsidR="007C3B4D" w:rsidRPr="00CE4FC8" w:rsidRDefault="007C3B4D" w:rsidP="005E17F0">
            <w:pPr>
              <w:tabs>
                <w:tab w:val="right" w:pos="4743"/>
              </w:tabs>
              <w:rPr>
                <w:b/>
                <w:i/>
                <w:noProof w:val="0"/>
                <w:szCs w:val="22"/>
                <w:lang w:eastAsia="ru-RU"/>
              </w:rPr>
            </w:pPr>
          </w:p>
        </w:tc>
      </w:tr>
      <w:tr w:rsidR="007C3B4D" w:rsidRPr="00CE4FC8" w:rsidTr="005E17F0">
        <w:trPr>
          <w:trHeight w:val="397"/>
        </w:trPr>
        <w:tc>
          <w:tcPr>
            <w:tcW w:w="534" w:type="dxa"/>
            <w:vMerge/>
            <w:tcBorders>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3B4D" w:rsidRPr="00CE4FC8" w:rsidRDefault="007C3B4D" w:rsidP="005E17F0">
            <w:pPr>
              <w:rPr>
                <w:noProof w:val="0"/>
                <w:szCs w:val="22"/>
              </w:rPr>
            </w:pPr>
          </w:p>
        </w:tc>
        <w:tc>
          <w:tcPr>
            <w:tcW w:w="2864" w:type="dxa"/>
            <w:gridSpan w:val="2"/>
            <w:tcBorders>
              <w:left w:val="single" w:sz="4" w:space="0" w:color="auto"/>
            </w:tcBorders>
            <w:vAlign w:val="center"/>
          </w:tcPr>
          <w:p w:rsidR="007C3B4D" w:rsidRPr="00CE4FC8" w:rsidRDefault="007C3B4D" w:rsidP="005E17F0">
            <w:pPr>
              <w:jc w:val="both"/>
              <w:rPr>
                <w:i/>
              </w:rPr>
            </w:pPr>
            <w:r w:rsidRPr="00CE4FC8">
              <w:rPr>
                <w:i/>
                <w:spacing w:val="-4"/>
                <w:sz w:val="22"/>
                <w:szCs w:val="22"/>
                <w:lang w:val="en-US"/>
              </w:rPr>
              <w:t>Ofertele se depun în mod electronic , folosind fluxurile interactive de lucru puse la dispoziție de platformele electronice</w:t>
            </w:r>
          </w:p>
        </w:tc>
        <w:tc>
          <w:tcPr>
            <w:tcW w:w="3753" w:type="dxa"/>
            <w:tcBorders>
              <w:right w:val="single" w:sz="4" w:space="0" w:color="auto"/>
            </w:tcBorders>
            <w:vAlign w:val="center"/>
          </w:tcPr>
          <w:p w:rsidR="007C3B4D" w:rsidRPr="00CE4FC8" w:rsidRDefault="007C3B4D" w:rsidP="005E17F0">
            <w:pPr>
              <w:tabs>
                <w:tab w:val="right" w:pos="4743"/>
              </w:tabs>
              <w:rPr>
                <w:b/>
                <w:i/>
                <w:noProof w:val="0"/>
                <w:szCs w:val="22"/>
              </w:rPr>
            </w:pPr>
          </w:p>
        </w:tc>
      </w:tr>
      <w:tr w:rsidR="007C3B4D" w:rsidRPr="00CE4FC8" w:rsidTr="005E17F0">
        <w:trPr>
          <w:trHeight w:val="397"/>
        </w:trPr>
        <w:tc>
          <w:tcPr>
            <w:tcW w:w="534" w:type="dxa"/>
            <w:vMerge/>
            <w:tcBorders>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3B4D" w:rsidRPr="00CE4FC8" w:rsidRDefault="007C3B4D" w:rsidP="005E17F0">
            <w:pPr>
              <w:rPr>
                <w:noProof w:val="0"/>
                <w:szCs w:val="22"/>
              </w:rPr>
            </w:pPr>
          </w:p>
        </w:tc>
        <w:tc>
          <w:tcPr>
            <w:tcW w:w="2864" w:type="dxa"/>
            <w:gridSpan w:val="2"/>
            <w:tcBorders>
              <w:left w:val="single" w:sz="4" w:space="0" w:color="auto"/>
            </w:tcBorders>
            <w:vAlign w:val="center"/>
          </w:tcPr>
          <w:p w:rsidR="007C3B4D" w:rsidRPr="00CE4FC8" w:rsidRDefault="007C3B4D" w:rsidP="005E17F0">
            <w:pPr>
              <w:tabs>
                <w:tab w:val="right" w:pos="4743"/>
              </w:tabs>
              <w:jc w:val="both"/>
              <w:rPr>
                <w:i/>
              </w:rPr>
            </w:pPr>
          </w:p>
        </w:tc>
        <w:tc>
          <w:tcPr>
            <w:tcW w:w="3753" w:type="dxa"/>
            <w:tcBorders>
              <w:right w:val="single" w:sz="4" w:space="0" w:color="auto"/>
            </w:tcBorders>
            <w:vAlign w:val="center"/>
          </w:tcPr>
          <w:p w:rsidR="007C3B4D" w:rsidRPr="00CE4FC8" w:rsidRDefault="007C3B4D" w:rsidP="005E17F0">
            <w:pPr>
              <w:tabs>
                <w:tab w:val="right" w:pos="4743"/>
              </w:tabs>
              <w:rPr>
                <w:b/>
                <w:i/>
                <w:noProof w:val="0"/>
                <w:szCs w:val="22"/>
              </w:rPr>
            </w:pPr>
          </w:p>
        </w:tc>
      </w:tr>
      <w:tr w:rsidR="007C3B4D" w:rsidRPr="00CE4FC8" w:rsidTr="005E17F0">
        <w:trPr>
          <w:trHeight w:val="397"/>
        </w:trPr>
        <w:tc>
          <w:tcPr>
            <w:tcW w:w="534" w:type="dxa"/>
            <w:vMerge/>
            <w:tcBorders>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3B4D" w:rsidRPr="00CE4FC8" w:rsidRDefault="007C3B4D" w:rsidP="005E17F0">
            <w:pPr>
              <w:rPr>
                <w:noProof w:val="0"/>
                <w:szCs w:val="22"/>
              </w:rPr>
            </w:pPr>
          </w:p>
        </w:tc>
        <w:tc>
          <w:tcPr>
            <w:tcW w:w="2864" w:type="dxa"/>
            <w:gridSpan w:val="2"/>
            <w:tcBorders>
              <w:left w:val="single" w:sz="4" w:space="0" w:color="auto"/>
            </w:tcBorders>
            <w:vAlign w:val="center"/>
          </w:tcPr>
          <w:p w:rsidR="007C3B4D" w:rsidRPr="00CE4FC8" w:rsidRDefault="007C3B4D" w:rsidP="005E17F0">
            <w:pPr>
              <w:tabs>
                <w:tab w:val="right" w:pos="4743"/>
              </w:tabs>
              <w:jc w:val="both"/>
              <w:rPr>
                <w:i/>
              </w:rPr>
            </w:pPr>
          </w:p>
        </w:tc>
        <w:tc>
          <w:tcPr>
            <w:tcW w:w="3753" w:type="dxa"/>
            <w:tcBorders>
              <w:right w:val="single" w:sz="4" w:space="0" w:color="auto"/>
            </w:tcBorders>
            <w:vAlign w:val="center"/>
          </w:tcPr>
          <w:p w:rsidR="007C3B4D" w:rsidRPr="00CE4FC8" w:rsidRDefault="007C3B4D" w:rsidP="005E17F0">
            <w:pPr>
              <w:tabs>
                <w:tab w:val="right" w:pos="4743"/>
              </w:tabs>
              <w:rPr>
                <w:b/>
                <w:i/>
                <w:noProof w:val="0"/>
                <w:szCs w:val="22"/>
              </w:rPr>
            </w:pPr>
          </w:p>
        </w:tc>
      </w:tr>
      <w:tr w:rsidR="007C3B4D" w:rsidRPr="00CE4FC8" w:rsidTr="005E17F0">
        <w:trPr>
          <w:trHeight w:val="397"/>
        </w:trPr>
        <w:tc>
          <w:tcPr>
            <w:tcW w:w="534" w:type="dxa"/>
            <w:vMerge/>
            <w:tcBorders>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3B4D" w:rsidRPr="00CE4FC8" w:rsidRDefault="007C3B4D" w:rsidP="005E17F0">
            <w:pPr>
              <w:rPr>
                <w:noProof w:val="0"/>
                <w:szCs w:val="22"/>
              </w:rPr>
            </w:pPr>
          </w:p>
        </w:tc>
        <w:tc>
          <w:tcPr>
            <w:tcW w:w="6617" w:type="dxa"/>
            <w:gridSpan w:val="3"/>
            <w:tcBorders>
              <w:left w:val="single" w:sz="4" w:space="0" w:color="auto"/>
              <w:right w:val="single" w:sz="4" w:space="0" w:color="auto"/>
            </w:tcBorders>
            <w:vAlign w:val="center"/>
          </w:tcPr>
          <w:p w:rsidR="007C3B4D" w:rsidRPr="00CE4FC8" w:rsidRDefault="007C3B4D" w:rsidP="005E17F0">
            <w:pPr>
              <w:tabs>
                <w:tab w:val="left" w:pos="372"/>
                <w:tab w:val="right" w:pos="7254"/>
              </w:tabs>
              <w:suppressAutoHyphens/>
              <w:rPr>
                <w:i/>
                <w:iCs/>
              </w:rPr>
            </w:pPr>
          </w:p>
        </w:tc>
      </w:tr>
      <w:tr w:rsidR="007C3B4D" w:rsidRPr="00CE4FC8" w:rsidTr="005E17F0">
        <w:trPr>
          <w:trHeight w:val="70"/>
        </w:trPr>
        <w:tc>
          <w:tcPr>
            <w:tcW w:w="534" w:type="dxa"/>
            <w:vMerge/>
            <w:tcBorders>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3B4D" w:rsidRPr="00CE4FC8" w:rsidRDefault="007C3B4D" w:rsidP="005E17F0">
            <w:pPr>
              <w:rPr>
                <w:noProof w:val="0"/>
                <w:szCs w:val="22"/>
              </w:rPr>
            </w:pPr>
          </w:p>
        </w:tc>
        <w:tc>
          <w:tcPr>
            <w:tcW w:w="2864" w:type="dxa"/>
            <w:gridSpan w:val="2"/>
            <w:tcBorders>
              <w:left w:val="single" w:sz="4" w:space="0" w:color="auto"/>
              <w:bottom w:val="single" w:sz="4" w:space="0" w:color="auto"/>
            </w:tcBorders>
            <w:vAlign w:val="center"/>
          </w:tcPr>
          <w:p w:rsidR="007C3B4D" w:rsidRPr="00CE4FC8" w:rsidRDefault="007C3B4D" w:rsidP="005E17F0">
            <w:pPr>
              <w:rPr>
                <w:i/>
                <w:noProof w:val="0"/>
                <w:szCs w:val="22"/>
              </w:rPr>
            </w:pPr>
          </w:p>
        </w:tc>
        <w:tc>
          <w:tcPr>
            <w:tcW w:w="3753" w:type="dxa"/>
            <w:tcBorders>
              <w:bottom w:val="single" w:sz="4" w:space="0" w:color="auto"/>
              <w:right w:val="single" w:sz="4" w:space="0" w:color="auto"/>
            </w:tcBorders>
            <w:vAlign w:val="center"/>
          </w:tcPr>
          <w:p w:rsidR="007C3B4D" w:rsidRPr="00CE4FC8" w:rsidRDefault="007C3B4D" w:rsidP="005E17F0">
            <w:pPr>
              <w:tabs>
                <w:tab w:val="right" w:pos="4743"/>
              </w:tabs>
              <w:rPr>
                <w:b/>
                <w:i/>
                <w:noProof w:val="0"/>
                <w:szCs w:val="22"/>
              </w:rPr>
            </w:pPr>
          </w:p>
        </w:tc>
      </w:tr>
      <w:tr w:rsidR="007C3B4D" w:rsidRPr="00CE4FC8" w:rsidTr="005E17F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spacing w:before="120" w:after="120"/>
              <w:jc w:val="both"/>
            </w:pPr>
            <w:r w:rsidRPr="00CE4FC8">
              <w:rPr>
                <w:b/>
                <w:sz w:val="22"/>
                <w:szCs w:val="22"/>
              </w:rPr>
              <w:t xml:space="preserve">Termenul limită </w:t>
            </w:r>
            <w:r w:rsidRPr="00CE4FC8">
              <w:rPr>
                <w:sz w:val="22"/>
                <w:szCs w:val="22"/>
              </w:rPr>
              <w:t xml:space="preserve">de depunere a ofertelor este: </w:t>
            </w:r>
          </w:p>
        </w:tc>
        <w:tc>
          <w:tcPr>
            <w:tcW w:w="2864" w:type="dxa"/>
            <w:gridSpan w:val="2"/>
            <w:tcBorders>
              <w:top w:val="single" w:sz="4" w:space="0" w:color="auto"/>
              <w:left w:val="single" w:sz="4" w:space="0" w:color="auto"/>
            </w:tcBorders>
          </w:tcPr>
          <w:p w:rsidR="007C3B4D" w:rsidRPr="00CE4FC8" w:rsidRDefault="007C3B4D" w:rsidP="008A36AB">
            <w:pPr>
              <w:numPr>
                <w:ilvl w:val="0"/>
                <w:numId w:val="31"/>
              </w:numPr>
              <w:tabs>
                <w:tab w:val="right" w:pos="426"/>
              </w:tabs>
              <w:spacing w:before="120"/>
              <w:contextualSpacing/>
              <w:rPr>
                <w:i/>
                <w:noProof w:val="0"/>
                <w:lang w:val="ro-MD"/>
              </w:rPr>
            </w:pPr>
            <w:r w:rsidRPr="00CE4FC8">
              <w:rPr>
                <w:noProof w:val="0"/>
                <w:lang w:val="ro-MD"/>
              </w:rPr>
              <w:t xml:space="preserve">până la: </w:t>
            </w:r>
            <w:r w:rsidR="008A36AB">
              <w:rPr>
                <w:i/>
                <w:noProof w:val="0"/>
                <w:u w:val="single"/>
                <w:lang w:val="ro-MD"/>
              </w:rPr>
              <w:t>13:00</w:t>
            </w:r>
          </w:p>
        </w:tc>
        <w:tc>
          <w:tcPr>
            <w:tcW w:w="3753" w:type="dxa"/>
            <w:tcBorders>
              <w:top w:val="single" w:sz="4" w:space="0" w:color="auto"/>
              <w:right w:val="single" w:sz="4" w:space="0" w:color="auto"/>
            </w:tcBorders>
            <w:vAlign w:val="center"/>
          </w:tcPr>
          <w:p w:rsidR="007C3B4D" w:rsidRPr="00CE4FC8" w:rsidRDefault="007C3B4D" w:rsidP="005E17F0">
            <w:pPr>
              <w:tabs>
                <w:tab w:val="right" w:pos="4743"/>
              </w:tabs>
              <w:rPr>
                <w:b/>
                <w:i/>
                <w:noProof w:val="0"/>
                <w:szCs w:val="22"/>
                <w:lang w:eastAsia="ru-RU"/>
              </w:rPr>
            </w:pPr>
          </w:p>
        </w:tc>
      </w:tr>
      <w:tr w:rsidR="007C3B4D" w:rsidRPr="00CE4FC8" w:rsidTr="005E17F0">
        <w:trPr>
          <w:trHeight w:val="397"/>
        </w:trPr>
        <w:tc>
          <w:tcPr>
            <w:tcW w:w="534" w:type="dxa"/>
            <w:vMerge/>
            <w:tcBorders>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3B4D" w:rsidRPr="00CE4FC8" w:rsidRDefault="007C3B4D" w:rsidP="005E17F0">
            <w:pPr>
              <w:rPr>
                <w:noProof w:val="0"/>
                <w:szCs w:val="22"/>
              </w:rPr>
            </w:pPr>
          </w:p>
        </w:tc>
        <w:tc>
          <w:tcPr>
            <w:tcW w:w="2864" w:type="dxa"/>
            <w:gridSpan w:val="2"/>
            <w:tcBorders>
              <w:left w:val="single" w:sz="4" w:space="0" w:color="auto"/>
            </w:tcBorders>
          </w:tcPr>
          <w:p w:rsidR="007C3B4D" w:rsidRPr="00CE4FC8" w:rsidRDefault="007C3B4D" w:rsidP="008A36AB">
            <w:pPr>
              <w:numPr>
                <w:ilvl w:val="0"/>
                <w:numId w:val="31"/>
              </w:numPr>
              <w:tabs>
                <w:tab w:val="right" w:pos="426"/>
              </w:tabs>
              <w:spacing w:before="120"/>
              <w:contextualSpacing/>
              <w:rPr>
                <w:noProof w:val="0"/>
                <w:lang w:val="ro-MD"/>
              </w:rPr>
            </w:pPr>
            <w:r w:rsidRPr="00CE4FC8">
              <w:rPr>
                <w:noProof w:val="0"/>
                <w:lang w:val="ro-MD"/>
              </w:rPr>
              <w:t xml:space="preserve">pe: </w:t>
            </w:r>
            <w:r w:rsidR="008A36AB">
              <w:rPr>
                <w:i/>
                <w:noProof w:val="0"/>
                <w:u w:val="single"/>
                <w:lang w:val="ro-MD"/>
              </w:rPr>
              <w:t>10.06.2019</w:t>
            </w:r>
          </w:p>
        </w:tc>
        <w:tc>
          <w:tcPr>
            <w:tcW w:w="3753" w:type="dxa"/>
            <w:tcBorders>
              <w:right w:val="single" w:sz="4" w:space="0" w:color="auto"/>
            </w:tcBorders>
            <w:vAlign w:val="center"/>
          </w:tcPr>
          <w:p w:rsidR="007C3B4D" w:rsidRPr="00CE4FC8" w:rsidRDefault="007C3B4D" w:rsidP="005E17F0">
            <w:pPr>
              <w:tabs>
                <w:tab w:val="right" w:pos="4743"/>
              </w:tabs>
              <w:rPr>
                <w:b/>
                <w:i/>
                <w:noProof w:val="0"/>
                <w:szCs w:val="22"/>
              </w:rPr>
            </w:pPr>
          </w:p>
        </w:tc>
      </w:tr>
      <w:tr w:rsidR="007C3B4D" w:rsidRPr="00CE4FC8" w:rsidTr="005E17F0">
        <w:trPr>
          <w:trHeight w:val="397"/>
        </w:trPr>
        <w:tc>
          <w:tcPr>
            <w:tcW w:w="534" w:type="dxa"/>
            <w:vMerge/>
            <w:tcBorders>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3B4D" w:rsidRPr="00CE4FC8" w:rsidRDefault="007C3B4D" w:rsidP="005E17F0">
            <w:pPr>
              <w:rPr>
                <w:noProof w:val="0"/>
                <w:szCs w:val="22"/>
              </w:rPr>
            </w:pPr>
          </w:p>
        </w:tc>
        <w:tc>
          <w:tcPr>
            <w:tcW w:w="2864" w:type="dxa"/>
            <w:gridSpan w:val="2"/>
            <w:tcBorders>
              <w:left w:val="single" w:sz="4" w:space="0" w:color="auto"/>
              <w:bottom w:val="single" w:sz="4" w:space="0" w:color="auto"/>
            </w:tcBorders>
            <w:vAlign w:val="center"/>
          </w:tcPr>
          <w:p w:rsidR="007C3B4D" w:rsidRPr="00CE4FC8" w:rsidRDefault="007C3B4D" w:rsidP="005E17F0">
            <w:pPr>
              <w:rPr>
                <w:i/>
                <w:noProof w:val="0"/>
                <w:szCs w:val="22"/>
                <w:highlight w:val="yellow"/>
              </w:rPr>
            </w:pPr>
          </w:p>
        </w:tc>
        <w:tc>
          <w:tcPr>
            <w:tcW w:w="3753" w:type="dxa"/>
            <w:tcBorders>
              <w:bottom w:val="single" w:sz="4" w:space="0" w:color="auto"/>
              <w:right w:val="single" w:sz="4" w:space="0" w:color="auto"/>
            </w:tcBorders>
            <w:vAlign w:val="center"/>
          </w:tcPr>
          <w:p w:rsidR="007C3B4D" w:rsidRPr="00CE4FC8" w:rsidRDefault="007C3B4D" w:rsidP="005E17F0">
            <w:pPr>
              <w:tabs>
                <w:tab w:val="right" w:pos="4743"/>
              </w:tabs>
              <w:rPr>
                <w:b/>
                <w:i/>
                <w:noProof w:val="0"/>
                <w:szCs w:val="22"/>
              </w:rPr>
            </w:pPr>
          </w:p>
        </w:tc>
      </w:tr>
      <w:tr w:rsidR="007C3B4D" w:rsidRPr="00CE4FC8" w:rsidTr="005E17F0">
        <w:trPr>
          <w:trHeight w:val="397"/>
        </w:trPr>
        <w:tc>
          <w:tcPr>
            <w:tcW w:w="534" w:type="dxa"/>
            <w:tcBorders>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t>4.3.</w:t>
            </w:r>
          </w:p>
        </w:tc>
        <w:tc>
          <w:tcPr>
            <w:tcW w:w="2834" w:type="dxa"/>
            <w:tcBorders>
              <w:left w:val="single" w:sz="4" w:space="0" w:color="auto"/>
              <w:bottom w:val="single" w:sz="4" w:space="0" w:color="auto"/>
              <w:right w:val="single" w:sz="4" w:space="0" w:color="auto"/>
            </w:tcBorders>
            <w:vAlign w:val="center"/>
          </w:tcPr>
          <w:p w:rsidR="007C3B4D" w:rsidRPr="00CE4FC8" w:rsidRDefault="007C3B4D" w:rsidP="005E17F0">
            <w:pPr>
              <w:rPr>
                <w:noProof w:val="0"/>
                <w:szCs w:val="22"/>
              </w:rPr>
            </w:pPr>
            <w:r w:rsidRPr="00CE4FC8">
              <w:rPr>
                <w:noProof w:val="0"/>
                <w:sz w:val="22"/>
                <w:szCs w:val="22"/>
              </w:rPr>
              <w:t>Persoanele autorizate să asiste la deschiderea ofertelor (</w:t>
            </w:r>
            <w:r w:rsidRPr="00CE4FC8">
              <w:rPr>
                <w:noProof w:val="0"/>
                <w:sz w:val="22"/>
                <w:szCs w:val="22"/>
                <w:lang w:val="en-US"/>
              </w:rPr>
              <w:t>cu excepţia cazului cînd ofertele au fost depuse prin SIA “RSAP”).</w:t>
            </w:r>
          </w:p>
        </w:tc>
        <w:tc>
          <w:tcPr>
            <w:tcW w:w="284" w:type="dxa"/>
            <w:tcBorders>
              <w:left w:val="single" w:sz="4" w:space="0" w:color="auto"/>
              <w:bottom w:val="single" w:sz="4" w:space="0" w:color="auto"/>
            </w:tcBorders>
            <w:vAlign w:val="center"/>
          </w:tcPr>
          <w:p w:rsidR="007C3B4D" w:rsidRPr="00CE4FC8" w:rsidRDefault="007C3B4D" w:rsidP="005E17F0">
            <w:pPr>
              <w:rPr>
                <w:i/>
                <w:noProof w:val="0"/>
                <w:szCs w:val="22"/>
              </w:rPr>
            </w:pPr>
          </w:p>
        </w:tc>
        <w:tc>
          <w:tcPr>
            <w:tcW w:w="6333" w:type="dxa"/>
            <w:gridSpan w:val="2"/>
            <w:tcBorders>
              <w:bottom w:val="single" w:sz="4" w:space="0" w:color="auto"/>
              <w:right w:val="single" w:sz="4" w:space="0" w:color="auto"/>
            </w:tcBorders>
            <w:vAlign w:val="center"/>
          </w:tcPr>
          <w:p w:rsidR="007C3B4D" w:rsidRPr="00CE4FC8" w:rsidRDefault="007C3B4D" w:rsidP="005E17F0">
            <w:pPr>
              <w:rPr>
                <w:lang w:val="en-US"/>
              </w:rPr>
            </w:pPr>
            <w:r w:rsidRPr="00CE4FC8">
              <w:rPr>
                <w:sz w:val="22"/>
                <w:lang w:val="en-GB"/>
              </w:rPr>
              <w:t>Ofertanţii sau reprezentanţii acestora au dreptul să participe la deschiderea ofertelor, cu excepţia cazului cînd ofertele au fost depuse prin SIA “RSAP”</w:t>
            </w:r>
          </w:p>
        </w:tc>
      </w:tr>
      <w:tr w:rsidR="007C3B4D" w:rsidRPr="00CE4FC8" w:rsidTr="005E17F0">
        <w:trPr>
          <w:trHeight w:val="600"/>
        </w:trPr>
        <w:tc>
          <w:tcPr>
            <w:tcW w:w="9985" w:type="dxa"/>
            <w:gridSpan w:val="5"/>
            <w:tcBorders>
              <w:bottom w:val="single" w:sz="4" w:space="0" w:color="auto"/>
            </w:tcBorders>
            <w:vAlign w:val="center"/>
          </w:tcPr>
          <w:p w:rsidR="007C3B4D" w:rsidRPr="00CE4FC8" w:rsidRDefault="007C3B4D" w:rsidP="00981293">
            <w:pPr>
              <w:numPr>
                <w:ilvl w:val="0"/>
                <w:numId w:val="21"/>
              </w:numPr>
              <w:tabs>
                <w:tab w:val="left" w:pos="360"/>
              </w:tabs>
              <w:jc w:val="center"/>
              <w:outlineLvl w:val="1"/>
              <w:rPr>
                <w:rFonts w:asciiTheme="majorHAnsi" w:eastAsiaTheme="majorEastAsia" w:hAnsiTheme="majorHAnsi" w:cstheme="majorBidi"/>
                <w:b/>
                <w:bCs/>
                <w:sz w:val="26"/>
                <w:szCs w:val="26"/>
              </w:rPr>
            </w:pPr>
            <w:r w:rsidRPr="00CE4FC8">
              <w:rPr>
                <w:rFonts w:asciiTheme="majorHAnsi" w:eastAsiaTheme="majorEastAsia" w:hAnsiTheme="majorHAnsi" w:cstheme="majorBidi"/>
                <w:b/>
                <w:bCs/>
                <w:sz w:val="26"/>
                <w:szCs w:val="26"/>
              </w:rPr>
              <w:t>Evaluarea și compararea ofertelor</w:t>
            </w:r>
          </w:p>
        </w:tc>
      </w:tr>
      <w:tr w:rsidR="007C3B4D" w:rsidRPr="00CE4FC8" w:rsidTr="005E17F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r w:rsidRPr="00CE4FC8">
              <w:rPr>
                <w:sz w:val="22"/>
                <w:szCs w:val="22"/>
              </w:rPr>
              <w:t xml:space="preserve">Preţurile ofertelor depuse în diferite valute vor fi convertite în: </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right" w:pos="4743"/>
              </w:tabs>
              <w:jc w:val="both"/>
              <w:rPr>
                <w:b/>
                <w:i/>
              </w:rPr>
            </w:pPr>
            <w:r w:rsidRPr="00CE4FC8">
              <w:rPr>
                <w:b/>
                <w:i/>
                <w:sz w:val="22"/>
                <w:szCs w:val="22"/>
              </w:rPr>
              <w:t>Prețurile ofertelor vor fi depuse doar în lei MD</w:t>
            </w:r>
          </w:p>
        </w:tc>
      </w:tr>
      <w:tr w:rsidR="007C3B4D" w:rsidRPr="00CE4FC8" w:rsidTr="005E17F0">
        <w:trPr>
          <w:trHeight w:val="600"/>
        </w:trPr>
        <w:tc>
          <w:tcPr>
            <w:tcW w:w="534" w:type="dxa"/>
            <w:vMerge/>
            <w:tcBorders>
              <w:top w:val="single" w:sz="4" w:space="0" w:color="auto"/>
              <w:left w:val="single" w:sz="4" w:space="0" w:color="auto"/>
              <w:right w:val="single" w:sz="4" w:space="0" w:color="auto"/>
            </w:tcBorders>
            <w:vAlign w:val="center"/>
          </w:tcPr>
          <w:p w:rsidR="007C3B4D" w:rsidRPr="00CE4FC8" w:rsidRDefault="007C3B4D" w:rsidP="005E17F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r w:rsidRPr="00CE4FC8">
              <w:rPr>
                <w:sz w:val="22"/>
                <w:szCs w:val="22"/>
              </w:rPr>
              <w:t xml:space="preserve">Sursa ratei de schimb în scopul convertirii: </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right" w:pos="4743"/>
              </w:tabs>
              <w:jc w:val="both"/>
              <w:rPr>
                <w:i/>
              </w:rPr>
            </w:pPr>
            <w:r w:rsidRPr="00CE4FC8">
              <w:rPr>
                <w:b/>
                <w:i/>
                <w:sz w:val="22"/>
                <w:szCs w:val="22"/>
              </w:rPr>
              <w:t>Prețurile ofertelor vor fi depuse doar în lei MD</w:t>
            </w:r>
          </w:p>
        </w:tc>
      </w:tr>
      <w:tr w:rsidR="007C3B4D" w:rsidRPr="00CE4FC8" w:rsidTr="005E17F0">
        <w:trPr>
          <w:trHeight w:val="600"/>
        </w:trPr>
        <w:tc>
          <w:tcPr>
            <w:tcW w:w="534" w:type="dxa"/>
            <w:vMerge/>
            <w:tcBorders>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r w:rsidRPr="00CE4FC8">
              <w:rPr>
                <w:sz w:val="22"/>
                <w:szCs w:val="22"/>
              </w:rPr>
              <w:t xml:space="preserve">Data pentru rata de schimb aplicabilă va fi: </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right" w:pos="4743"/>
              </w:tabs>
              <w:jc w:val="both"/>
              <w:rPr>
                <w:i/>
                <w:iCs/>
              </w:rPr>
            </w:pPr>
            <w:r w:rsidRPr="00CE4FC8">
              <w:rPr>
                <w:b/>
                <w:i/>
                <w:sz w:val="22"/>
                <w:szCs w:val="22"/>
              </w:rPr>
              <w:t>Prețurile ofertelor vor fi depuse doar în lei MD</w:t>
            </w:r>
          </w:p>
        </w:tc>
      </w:tr>
      <w:tr w:rsidR="007C3B4D" w:rsidRPr="00CE4FC8" w:rsidTr="005E17F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r w:rsidRPr="00CE4FC8">
              <w:rPr>
                <w:sz w:val="22"/>
                <w:szCs w:val="22"/>
              </w:rPr>
              <w:t>Modalalitatea de efectuare a evaluării:</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right" w:pos="4743"/>
              </w:tabs>
              <w:jc w:val="both"/>
              <w:rPr>
                <w:i/>
              </w:rPr>
            </w:pPr>
            <w:r w:rsidRPr="00CE4FC8">
              <w:rPr>
                <w:b/>
                <w:i/>
                <w:iCs/>
                <w:sz w:val="22"/>
                <w:szCs w:val="22"/>
              </w:rPr>
              <w:t xml:space="preserve"> Evaluarea va fi efectuată pe: pe loturi </w:t>
            </w:r>
          </w:p>
        </w:tc>
      </w:tr>
      <w:tr w:rsidR="007C3B4D" w:rsidRPr="00CE4FC8" w:rsidTr="005E17F0">
        <w:trPr>
          <w:trHeight w:val="1731"/>
        </w:trPr>
        <w:tc>
          <w:tcPr>
            <w:tcW w:w="534" w:type="dxa"/>
            <w:tcBorders>
              <w:top w:val="single" w:sz="4" w:space="0" w:color="auto"/>
              <w:left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t>5.3.</w:t>
            </w:r>
          </w:p>
          <w:p w:rsidR="007C3B4D" w:rsidRPr="00CE4FC8" w:rsidRDefault="007C3B4D" w:rsidP="005E17F0">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7C3B4D" w:rsidRPr="00CE4FC8" w:rsidRDefault="007C3B4D" w:rsidP="005E17F0">
            <w:r w:rsidRPr="00CE4FC8">
              <w:rPr>
                <w:sz w:val="22"/>
                <w:szCs w:val="22"/>
              </w:rPr>
              <w:t>Factorii de evaluarea vor fi următorii:</w:t>
            </w:r>
          </w:p>
        </w:tc>
        <w:tc>
          <w:tcPr>
            <w:tcW w:w="6617" w:type="dxa"/>
            <w:gridSpan w:val="3"/>
            <w:tcBorders>
              <w:top w:val="single" w:sz="4" w:space="0" w:color="auto"/>
              <w:left w:val="single" w:sz="4" w:space="0" w:color="auto"/>
              <w:right w:val="single" w:sz="4" w:space="0" w:color="auto"/>
            </w:tcBorders>
            <w:vAlign w:val="center"/>
          </w:tcPr>
          <w:p w:rsidR="007C3B4D" w:rsidRPr="00CE4FC8" w:rsidRDefault="007C3B4D" w:rsidP="005E17F0">
            <w:pPr>
              <w:tabs>
                <w:tab w:val="right" w:pos="4743"/>
              </w:tabs>
              <w:jc w:val="both"/>
              <w:rPr>
                <w:b/>
                <w:i/>
                <w:iCs/>
              </w:rPr>
            </w:pPr>
            <w:r w:rsidRPr="00CE4FC8">
              <w:rPr>
                <w:b/>
                <w:i/>
                <w:iCs/>
                <w:sz w:val="22"/>
                <w:szCs w:val="22"/>
              </w:rPr>
              <w:t>Prețul cel mai scăzut</w:t>
            </w:r>
          </w:p>
          <w:p w:rsidR="007C3B4D" w:rsidRPr="00CE4FC8" w:rsidRDefault="007C3B4D" w:rsidP="005E17F0">
            <w:pPr>
              <w:tabs>
                <w:tab w:val="right" w:pos="4743"/>
              </w:tabs>
              <w:jc w:val="both"/>
              <w:rPr>
                <w:b/>
                <w:i/>
                <w:iCs/>
                <w:lang w:val="en-US"/>
              </w:rPr>
            </w:pPr>
          </w:p>
        </w:tc>
      </w:tr>
      <w:tr w:rsidR="007C3B4D" w:rsidRPr="00CE4FC8" w:rsidTr="005E17F0">
        <w:trPr>
          <w:trHeight w:val="600"/>
        </w:trPr>
        <w:tc>
          <w:tcPr>
            <w:tcW w:w="9985" w:type="dxa"/>
            <w:gridSpan w:val="5"/>
            <w:tcBorders>
              <w:top w:val="single" w:sz="4" w:space="0" w:color="auto"/>
            </w:tcBorders>
            <w:vAlign w:val="center"/>
          </w:tcPr>
          <w:p w:rsidR="007C3B4D" w:rsidRPr="00CE4FC8" w:rsidRDefault="007C3B4D" w:rsidP="005E17F0">
            <w:pPr>
              <w:tabs>
                <w:tab w:val="left" w:pos="360"/>
              </w:tabs>
              <w:ind w:left="720"/>
              <w:outlineLvl w:val="1"/>
              <w:rPr>
                <w:rFonts w:asciiTheme="majorHAnsi" w:eastAsiaTheme="majorEastAsia" w:hAnsiTheme="majorHAnsi" w:cstheme="majorBidi"/>
                <w:b/>
                <w:bCs/>
                <w:sz w:val="26"/>
                <w:szCs w:val="26"/>
              </w:rPr>
            </w:pPr>
          </w:p>
          <w:p w:rsidR="007C3B4D" w:rsidRDefault="007C3B4D" w:rsidP="005E17F0">
            <w:pPr>
              <w:tabs>
                <w:tab w:val="left" w:pos="360"/>
              </w:tabs>
              <w:ind w:left="720"/>
              <w:outlineLvl w:val="1"/>
              <w:rPr>
                <w:rFonts w:asciiTheme="majorHAnsi" w:eastAsiaTheme="majorEastAsia" w:hAnsiTheme="majorHAnsi" w:cstheme="majorBidi"/>
                <w:b/>
                <w:bCs/>
                <w:sz w:val="26"/>
                <w:szCs w:val="26"/>
              </w:rPr>
            </w:pPr>
          </w:p>
          <w:p w:rsidR="007C3B4D" w:rsidRDefault="007C3B4D" w:rsidP="005E17F0">
            <w:pPr>
              <w:tabs>
                <w:tab w:val="left" w:pos="360"/>
              </w:tabs>
              <w:ind w:left="720"/>
              <w:outlineLvl w:val="1"/>
              <w:rPr>
                <w:rFonts w:asciiTheme="majorHAnsi" w:eastAsiaTheme="majorEastAsia" w:hAnsiTheme="majorHAnsi" w:cstheme="majorBidi"/>
                <w:b/>
                <w:bCs/>
                <w:sz w:val="26"/>
                <w:szCs w:val="26"/>
              </w:rPr>
            </w:pPr>
          </w:p>
          <w:p w:rsidR="007C3B4D" w:rsidRPr="00CE4FC8" w:rsidRDefault="007C3B4D" w:rsidP="005E17F0">
            <w:pPr>
              <w:tabs>
                <w:tab w:val="left" w:pos="360"/>
              </w:tabs>
              <w:ind w:left="720"/>
              <w:outlineLvl w:val="1"/>
              <w:rPr>
                <w:rFonts w:asciiTheme="majorHAnsi" w:eastAsiaTheme="majorEastAsia" w:hAnsiTheme="majorHAnsi" w:cstheme="majorBidi"/>
                <w:b/>
                <w:bCs/>
                <w:sz w:val="26"/>
                <w:szCs w:val="26"/>
              </w:rPr>
            </w:pPr>
          </w:p>
          <w:p w:rsidR="007C3B4D" w:rsidRPr="00CE4FC8" w:rsidRDefault="007C3B4D" w:rsidP="00981293">
            <w:pPr>
              <w:numPr>
                <w:ilvl w:val="0"/>
                <w:numId w:val="21"/>
              </w:numPr>
              <w:tabs>
                <w:tab w:val="left" w:pos="360"/>
              </w:tabs>
              <w:jc w:val="center"/>
              <w:outlineLvl w:val="1"/>
              <w:rPr>
                <w:rFonts w:asciiTheme="majorHAnsi" w:eastAsiaTheme="majorEastAsia" w:hAnsiTheme="majorHAnsi" w:cstheme="majorBidi"/>
                <w:b/>
                <w:bCs/>
                <w:sz w:val="26"/>
                <w:szCs w:val="26"/>
              </w:rPr>
            </w:pPr>
            <w:r w:rsidRPr="00CE4FC8">
              <w:rPr>
                <w:rFonts w:asciiTheme="majorHAnsi" w:eastAsiaTheme="majorEastAsia" w:hAnsiTheme="majorHAnsi" w:cstheme="majorBidi"/>
                <w:b/>
                <w:bCs/>
                <w:sz w:val="26"/>
                <w:szCs w:val="26"/>
              </w:rPr>
              <w:lastRenderedPageBreak/>
              <w:t>Adjudecarea contractului</w:t>
            </w:r>
          </w:p>
        </w:tc>
      </w:tr>
      <w:tr w:rsidR="007C3B4D" w:rsidRPr="00CE4FC8" w:rsidTr="005E17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r w:rsidRPr="00CE4FC8">
              <w:rPr>
                <w:bCs/>
                <w:sz w:val="22"/>
                <w:szCs w:val="22"/>
                <w:lang w:eastAsia="zh-TW"/>
              </w:rPr>
              <w:t>Criteriul de evaluare aplicat pentru adjudecarea contractului va fi:</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right" w:pos="4743"/>
              </w:tabs>
              <w:jc w:val="both"/>
              <w:rPr>
                <w:b/>
              </w:rPr>
            </w:pPr>
            <w:r w:rsidRPr="00CE4FC8">
              <w:rPr>
                <w:b/>
                <w:sz w:val="22"/>
                <w:szCs w:val="22"/>
              </w:rPr>
              <w:t xml:space="preserve">Se va aplica criteriul de avaluare: </w:t>
            </w:r>
          </w:p>
          <w:p w:rsidR="007C3B4D" w:rsidRPr="00CE4FC8" w:rsidRDefault="007C3B4D" w:rsidP="005E17F0">
            <w:pPr>
              <w:tabs>
                <w:tab w:val="right" w:pos="4743"/>
              </w:tabs>
              <w:jc w:val="both"/>
              <w:rPr>
                <w:b/>
                <w:i/>
                <w:iCs/>
              </w:rPr>
            </w:pPr>
            <w:r w:rsidRPr="00CE4FC8">
              <w:rPr>
                <w:b/>
                <w:i/>
                <w:iCs/>
                <w:sz w:val="22"/>
                <w:szCs w:val="22"/>
              </w:rPr>
              <w:t>Prețul cel mai scăzut</w:t>
            </w:r>
          </w:p>
          <w:p w:rsidR="007C3B4D" w:rsidRPr="00CE4FC8" w:rsidRDefault="007C3B4D" w:rsidP="005E17F0">
            <w:pPr>
              <w:tabs>
                <w:tab w:val="right" w:pos="4743"/>
              </w:tabs>
              <w:jc w:val="both"/>
              <w:rPr>
                <w:b/>
                <w:i/>
                <w:iCs/>
              </w:rPr>
            </w:pPr>
          </w:p>
        </w:tc>
      </w:tr>
      <w:tr w:rsidR="007C3B4D" w:rsidRPr="00CE4FC8" w:rsidTr="005E17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right" w:pos="7254"/>
              </w:tabs>
              <w:rPr>
                <w:noProof w:val="0"/>
                <w:szCs w:val="22"/>
              </w:rPr>
            </w:pPr>
            <w:r w:rsidRPr="00CE4FC8">
              <w:rPr>
                <w:noProof w:val="0"/>
                <w:sz w:val="22"/>
                <w:szCs w:val="22"/>
              </w:rPr>
              <w:t>Suma Garanţiei de bună execuţie (se stabileşte procentual din preţul contractului adjudecat):</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right" w:pos="4743"/>
              </w:tabs>
              <w:jc w:val="both"/>
              <w:rPr>
                <w:i/>
              </w:rPr>
            </w:pPr>
            <w:r w:rsidRPr="00CE4FC8">
              <w:rPr>
                <w:b/>
                <w:i/>
                <w:sz w:val="22"/>
                <w:szCs w:val="22"/>
              </w:rPr>
              <w:t>5%</w:t>
            </w:r>
          </w:p>
        </w:tc>
      </w:tr>
      <w:tr w:rsidR="007C3B4D" w:rsidRPr="00CE4FC8" w:rsidTr="005E17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left" w:pos="540"/>
              </w:tabs>
              <w:suppressAutoHyphens/>
              <w:spacing w:before="120" w:after="120"/>
            </w:pPr>
            <w:r w:rsidRPr="00CE4FC8">
              <w:rPr>
                <w:sz w:val="22"/>
                <w:szCs w:val="22"/>
              </w:rPr>
              <w:t>Garanţia de bună execuţie a contractului:</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981293">
            <w:pPr>
              <w:numPr>
                <w:ilvl w:val="0"/>
                <w:numId w:val="20"/>
              </w:numPr>
              <w:tabs>
                <w:tab w:val="left" w:pos="372"/>
              </w:tabs>
              <w:suppressAutoHyphens/>
              <w:spacing w:before="120" w:after="120"/>
              <w:jc w:val="both"/>
              <w:rPr>
                <w:i/>
                <w:noProof w:val="0"/>
                <w:sz w:val="22"/>
                <w:szCs w:val="22"/>
                <w:lang w:val="en-US"/>
              </w:rPr>
            </w:pPr>
            <w:r w:rsidRPr="00CE4FC8">
              <w:rPr>
                <w:i/>
                <w:noProof w:val="0"/>
                <w:sz w:val="22"/>
                <w:szCs w:val="22"/>
                <w:lang w:val="en-US"/>
              </w:rPr>
              <w:t>Garanția de buna execuție (emisă de o bancă comercială) conform formularului F3.4 sau</w:t>
            </w:r>
          </w:p>
          <w:p w:rsidR="007C3B4D" w:rsidRPr="00CE4FC8" w:rsidRDefault="007C3B4D" w:rsidP="00981293">
            <w:pPr>
              <w:numPr>
                <w:ilvl w:val="0"/>
                <w:numId w:val="20"/>
              </w:numPr>
              <w:tabs>
                <w:tab w:val="left" w:pos="372"/>
              </w:tabs>
              <w:suppressAutoHyphens/>
              <w:spacing w:before="120" w:after="120"/>
              <w:jc w:val="both"/>
              <w:rPr>
                <w:i/>
                <w:noProof w:val="0"/>
                <w:sz w:val="22"/>
                <w:szCs w:val="22"/>
                <w:lang w:val="en-US"/>
              </w:rPr>
            </w:pPr>
            <w:r w:rsidRPr="00CE4FC8">
              <w:rPr>
                <w:i/>
                <w:noProof w:val="0"/>
                <w:sz w:val="22"/>
                <w:szCs w:val="22"/>
                <w:lang w:val="en-US"/>
              </w:rPr>
              <w:t>Garanția de buna execuție prin transfer la contul autorităţii contractante, conform următoarelor date bancare:</w:t>
            </w:r>
          </w:p>
          <w:p w:rsidR="007C3B4D" w:rsidRPr="00CE4FC8" w:rsidRDefault="007C3B4D" w:rsidP="005E17F0">
            <w:pPr>
              <w:spacing w:after="120"/>
              <w:ind w:left="599"/>
              <w:rPr>
                <w:b/>
                <w:sz w:val="22"/>
                <w:szCs w:val="22"/>
              </w:rPr>
            </w:pPr>
            <w:r w:rsidRPr="00CE4FC8">
              <w:rPr>
                <w:i/>
                <w:sz w:val="22"/>
                <w:szCs w:val="22"/>
              </w:rPr>
              <w:t>Beneficiarul plăţii:</w:t>
            </w:r>
            <w:r w:rsidRPr="00CE4FC8">
              <w:rPr>
                <w:b/>
                <w:sz w:val="22"/>
                <w:szCs w:val="22"/>
              </w:rPr>
              <w:t>AGENȚIA MEDICAMENTULUI ȘI DISPOZITIVELOR MEDICALE</w:t>
            </w:r>
          </w:p>
          <w:p w:rsidR="007C3B4D" w:rsidRPr="00CE4FC8" w:rsidRDefault="007C3B4D" w:rsidP="005E17F0">
            <w:pPr>
              <w:spacing w:after="120"/>
              <w:ind w:left="599"/>
              <w:rPr>
                <w:i/>
                <w:sz w:val="22"/>
                <w:szCs w:val="22"/>
              </w:rPr>
            </w:pPr>
            <w:r w:rsidRPr="00CE4FC8">
              <w:rPr>
                <w:i/>
                <w:sz w:val="22"/>
                <w:szCs w:val="22"/>
              </w:rPr>
              <w:t>Denumirea Băncii:</w:t>
            </w:r>
            <w:r w:rsidRPr="00CE4FC8">
              <w:rPr>
                <w:b/>
                <w:color w:val="000000"/>
                <w:sz w:val="22"/>
                <w:szCs w:val="22"/>
                <w:shd w:val="clear" w:color="auto" w:fill="FFFFFF"/>
                <w:lang w:val="en-US"/>
              </w:rPr>
              <w:t xml:space="preserve"> </w:t>
            </w:r>
            <w:r w:rsidRPr="00CE4FC8">
              <w:rPr>
                <w:b/>
                <w:bCs/>
                <w:color w:val="000000"/>
                <w:sz w:val="22"/>
                <w:szCs w:val="22"/>
                <w:shd w:val="clear" w:color="auto" w:fill="FFFFFF"/>
              </w:rPr>
              <w:t>MINISTERUL FINANȚELOR – TREZORERIA DE STAT </w:t>
            </w:r>
          </w:p>
          <w:p w:rsidR="007C3B4D" w:rsidRPr="00CE4FC8" w:rsidRDefault="007C3B4D" w:rsidP="005E17F0">
            <w:pPr>
              <w:spacing w:after="120"/>
              <w:ind w:left="599"/>
              <w:rPr>
                <w:i/>
                <w:sz w:val="22"/>
                <w:szCs w:val="22"/>
              </w:rPr>
            </w:pPr>
            <w:r w:rsidRPr="00CE4FC8">
              <w:rPr>
                <w:i/>
                <w:sz w:val="22"/>
                <w:szCs w:val="22"/>
              </w:rPr>
              <w:t xml:space="preserve">Codul fiscal: </w:t>
            </w:r>
            <w:r w:rsidRPr="00CE4FC8">
              <w:rPr>
                <w:b/>
                <w:bCs/>
                <w:color w:val="000000"/>
                <w:sz w:val="22"/>
                <w:szCs w:val="22"/>
                <w:shd w:val="clear" w:color="auto" w:fill="FFFFFF"/>
              </w:rPr>
              <w:t>1006601004002</w:t>
            </w:r>
            <w:r w:rsidRPr="00CE4FC8">
              <w:rPr>
                <w:color w:val="000000"/>
                <w:sz w:val="22"/>
                <w:szCs w:val="22"/>
                <w:shd w:val="clear" w:color="auto" w:fill="FFFFFF"/>
              </w:rPr>
              <w:t> </w:t>
            </w:r>
          </w:p>
          <w:p w:rsidR="007C3B4D" w:rsidRPr="00CE4FC8" w:rsidRDefault="007C3B4D" w:rsidP="005E17F0">
            <w:pPr>
              <w:spacing w:after="120"/>
              <w:ind w:left="599"/>
              <w:rPr>
                <w:b/>
                <w:sz w:val="22"/>
                <w:szCs w:val="22"/>
              </w:rPr>
            </w:pPr>
            <w:r w:rsidRPr="00CE4FC8">
              <w:rPr>
                <w:i/>
                <w:sz w:val="22"/>
                <w:szCs w:val="22"/>
              </w:rPr>
              <w:t>Contul de decontare</w:t>
            </w:r>
            <w:r w:rsidRPr="00CE4FC8">
              <w:rPr>
                <w:i/>
                <w:spacing w:val="-2"/>
                <w:sz w:val="22"/>
                <w:szCs w:val="22"/>
              </w:rPr>
              <w:t xml:space="preserve">: </w:t>
            </w:r>
            <w:r w:rsidRPr="00CE4FC8">
              <w:rPr>
                <w:b/>
                <w:spacing w:val="-2"/>
                <w:sz w:val="22"/>
                <w:szCs w:val="22"/>
              </w:rPr>
              <w:t>MD08TRPCAA518410A00418AA</w:t>
            </w:r>
          </w:p>
          <w:p w:rsidR="007C3B4D" w:rsidRPr="00CE4FC8" w:rsidRDefault="007C3B4D" w:rsidP="005E17F0">
            <w:pPr>
              <w:spacing w:after="120"/>
              <w:ind w:left="599"/>
              <w:rPr>
                <w:i/>
                <w:sz w:val="22"/>
                <w:szCs w:val="22"/>
              </w:rPr>
            </w:pPr>
            <w:r w:rsidRPr="00CE4FC8">
              <w:rPr>
                <w:i/>
                <w:sz w:val="22"/>
                <w:szCs w:val="22"/>
              </w:rPr>
              <w:t xml:space="preserve">Contul trezorerial: </w:t>
            </w:r>
            <w:r w:rsidRPr="00CE4FC8">
              <w:rPr>
                <w:b/>
                <w:sz w:val="22"/>
                <w:szCs w:val="22"/>
              </w:rPr>
              <w:t>TREZMD2X</w:t>
            </w:r>
          </w:p>
          <w:p w:rsidR="007C3B4D" w:rsidRPr="00CE4FC8" w:rsidRDefault="007C3B4D" w:rsidP="005E17F0">
            <w:pPr>
              <w:spacing w:after="120"/>
              <w:ind w:left="599"/>
              <w:rPr>
                <w:i/>
                <w:sz w:val="22"/>
                <w:szCs w:val="22"/>
              </w:rPr>
            </w:pPr>
            <w:r w:rsidRPr="00CE4FC8">
              <w:rPr>
                <w:i/>
                <w:sz w:val="22"/>
                <w:szCs w:val="22"/>
              </w:rPr>
              <w:t xml:space="preserve">Contul bancar: </w:t>
            </w:r>
            <w:r w:rsidRPr="00CE4FC8">
              <w:rPr>
                <w:b/>
                <w:sz w:val="22"/>
                <w:szCs w:val="22"/>
              </w:rPr>
              <w:t>33114001</w:t>
            </w:r>
          </w:p>
          <w:p w:rsidR="007C3B4D" w:rsidRPr="00CE4FC8" w:rsidRDefault="007C3B4D" w:rsidP="005E17F0">
            <w:pPr>
              <w:tabs>
                <w:tab w:val="left" w:pos="372"/>
              </w:tabs>
              <w:suppressAutoHyphens/>
              <w:spacing w:before="120" w:after="120"/>
            </w:pPr>
            <w:r w:rsidRPr="00CE4FC8">
              <w:rPr>
                <w:i/>
                <w:sz w:val="22"/>
                <w:szCs w:val="22"/>
              </w:rPr>
              <w:t>cu nota “Garanția de bună execuție” sau “Pentru garanţia de bună execuție la procedura de achiziție publică nr. ______ din ___________”</w:t>
            </w:r>
          </w:p>
        </w:tc>
      </w:tr>
      <w:tr w:rsidR="007C3B4D" w:rsidRPr="00CE4FC8" w:rsidTr="005E17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right" w:pos="7254"/>
              </w:tabs>
              <w:rPr>
                <w:noProof w:val="0"/>
                <w:szCs w:val="22"/>
              </w:rPr>
            </w:pPr>
            <w:r w:rsidRPr="00CE4FC8">
              <w:rPr>
                <w:noProof w:val="0"/>
                <w:sz w:val="22"/>
                <w:szCs w:val="22"/>
              </w:rPr>
              <w:t>Forma de organizare juridică pe care trebuie să o ia asocierea grupului de operatori economici cărora li s-a atribuit contractul</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981293">
            <w:pPr>
              <w:numPr>
                <w:ilvl w:val="0"/>
                <w:numId w:val="27"/>
              </w:numPr>
              <w:tabs>
                <w:tab w:val="left" w:pos="360"/>
                <w:tab w:val="left" w:pos="720"/>
                <w:tab w:val="left" w:pos="1800"/>
                <w:tab w:val="left" w:pos="3240"/>
              </w:tabs>
              <w:spacing w:after="120"/>
              <w:contextualSpacing/>
            </w:pPr>
            <w:r w:rsidRPr="00CE4FC8">
              <w:rPr>
                <w:sz w:val="22"/>
                <w:szCs w:val="22"/>
              </w:rPr>
              <w:t>Societate pe acţiuni</w:t>
            </w:r>
          </w:p>
          <w:p w:rsidR="007C3B4D" w:rsidRPr="00CE4FC8" w:rsidRDefault="007C3B4D" w:rsidP="00981293">
            <w:pPr>
              <w:numPr>
                <w:ilvl w:val="0"/>
                <w:numId w:val="27"/>
              </w:numPr>
              <w:tabs>
                <w:tab w:val="left" w:pos="360"/>
                <w:tab w:val="left" w:pos="720"/>
                <w:tab w:val="left" w:pos="1800"/>
                <w:tab w:val="left" w:pos="3240"/>
              </w:tabs>
              <w:spacing w:after="120"/>
              <w:contextualSpacing/>
            </w:pPr>
            <w:r w:rsidRPr="00CE4FC8">
              <w:rPr>
                <w:sz w:val="22"/>
                <w:szCs w:val="22"/>
              </w:rPr>
              <w:t>Societate cu răspundere limitată</w:t>
            </w:r>
          </w:p>
          <w:p w:rsidR="007C3B4D" w:rsidRPr="00CE4FC8" w:rsidRDefault="007C3B4D" w:rsidP="005E17F0">
            <w:pPr>
              <w:tabs>
                <w:tab w:val="right" w:pos="4743"/>
              </w:tabs>
              <w:jc w:val="both"/>
              <w:rPr>
                <w:b/>
                <w:i/>
                <w:iCs/>
                <w:lang w:val="en-US"/>
              </w:rPr>
            </w:pPr>
          </w:p>
        </w:tc>
      </w:tr>
      <w:tr w:rsidR="007C3B4D" w:rsidRPr="00CE4FC8" w:rsidTr="005E17F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ind w:left="-120" w:right="-108"/>
              <w:jc w:val="center"/>
              <w:rPr>
                <w:spacing w:val="-4"/>
              </w:rPr>
            </w:pPr>
            <w:r w:rsidRPr="00CE4FC8">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right" w:pos="7254"/>
              </w:tabs>
              <w:rPr>
                <w:noProof w:val="0"/>
                <w:szCs w:val="22"/>
              </w:rPr>
            </w:pPr>
            <w:r w:rsidRPr="00CE4FC8">
              <w:rPr>
                <w:noProof w:val="0"/>
                <w:sz w:val="22"/>
                <w:szCs w:val="22"/>
              </w:rPr>
              <w:t>Numărul maxim de zile pentru semnarea şi prezentarea contractului către autoritatea contractantă, de la remiterea acestuia spre semnare:</w:t>
            </w:r>
          </w:p>
        </w:tc>
        <w:tc>
          <w:tcPr>
            <w:tcW w:w="6617" w:type="dxa"/>
            <w:gridSpan w:val="3"/>
            <w:tcBorders>
              <w:top w:val="single" w:sz="4" w:space="0" w:color="auto"/>
              <w:left w:val="single" w:sz="4" w:space="0" w:color="auto"/>
              <w:bottom w:val="single" w:sz="4" w:space="0" w:color="auto"/>
              <w:right w:val="single" w:sz="4" w:space="0" w:color="auto"/>
            </w:tcBorders>
            <w:vAlign w:val="center"/>
          </w:tcPr>
          <w:p w:rsidR="007C3B4D" w:rsidRPr="00CE4FC8" w:rsidRDefault="007C3B4D" w:rsidP="005E17F0">
            <w:pPr>
              <w:tabs>
                <w:tab w:val="right" w:pos="4743"/>
              </w:tabs>
              <w:jc w:val="both"/>
              <w:rPr>
                <w:b/>
                <w:i/>
                <w:iCs/>
                <w:lang w:val="en-US"/>
              </w:rPr>
            </w:pPr>
            <w:r w:rsidRPr="00CE4FC8">
              <w:rPr>
                <w:i/>
              </w:rPr>
              <w:t>10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spacing w:after="200" w:line="276" w:lineRule="auto"/>
      </w:pPr>
      <w:r w:rsidRPr="005B0161">
        <w:br w:type="page"/>
      </w:r>
    </w:p>
    <w:p w:rsidR="00B41118" w:rsidRPr="005B0161" w:rsidRDefault="00B41118" w:rsidP="00B41118"/>
    <w:p w:rsidR="00B41118" w:rsidRPr="005B0161"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Heading1"/>
              <w:numPr>
                <w:ilvl w:val="0"/>
                <w:numId w:val="0"/>
              </w:numPr>
              <w:ind w:left="360"/>
            </w:pPr>
            <w:bookmarkStart w:id="146" w:name="_Toc392180197"/>
            <w:bookmarkStart w:id="147" w:name="_Toc449539085"/>
            <w:r w:rsidRPr="005B0161">
              <w:rPr>
                <w:lang w:val="ro-RO"/>
              </w:rPr>
              <w:t>CAPITOLUL III</w:t>
            </w:r>
            <w:r w:rsidR="00B41118" w:rsidRPr="005B0161">
              <w:br w:type="textWrapping" w:clear="all"/>
              <w:t>FORMULARE PENTRU DEPUNEREA OFERTEI</w:t>
            </w:r>
            <w:bookmarkEnd w:id="146"/>
            <w:bookmarkEnd w:id="147"/>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Heading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BodyText"/>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BodyText"/>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Heading2"/>
              <w:rPr>
                <w:color w:val="auto"/>
              </w:rPr>
            </w:pPr>
            <w:bookmarkStart w:id="148" w:name="_Toc392180198"/>
            <w:bookmarkStart w:id="149" w:name="_Toc449539086"/>
            <w:r w:rsidRPr="005B0161">
              <w:rPr>
                <w:color w:val="auto"/>
              </w:rPr>
              <w:lastRenderedPageBreak/>
              <w:t>Formularul ofertei (F3.1)</w:t>
            </w:r>
            <w:bookmarkEnd w:id="148"/>
            <w:bookmarkEnd w:id="14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981293">
            <w:pPr>
              <w:numPr>
                <w:ilvl w:val="0"/>
                <w:numId w:val="11"/>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981293">
            <w:pPr>
              <w:numPr>
                <w:ilvl w:val="0"/>
                <w:numId w:val="11"/>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981293">
            <w:pPr>
              <w:numPr>
                <w:ilvl w:val="0"/>
                <w:numId w:val="11"/>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981293">
            <w:pPr>
              <w:numPr>
                <w:ilvl w:val="0"/>
                <w:numId w:val="11"/>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981293">
            <w:pPr>
              <w:numPr>
                <w:ilvl w:val="0"/>
                <w:numId w:val="11"/>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981293">
            <w:pPr>
              <w:numPr>
                <w:ilvl w:val="0"/>
                <w:numId w:val="11"/>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981293">
            <w:pPr>
              <w:numPr>
                <w:ilvl w:val="0"/>
                <w:numId w:val="11"/>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981293">
            <w:pPr>
              <w:numPr>
                <w:ilvl w:val="0"/>
                <w:numId w:val="11"/>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lastRenderedPageBreak/>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Heading2"/>
              <w:rPr>
                <w:color w:val="auto"/>
              </w:rPr>
            </w:pPr>
            <w:r w:rsidRPr="005B0161">
              <w:rPr>
                <w:color w:val="auto"/>
                <w:lang w:val="en-US"/>
              </w:rPr>
              <w:lastRenderedPageBreak/>
              <w:br w:type="page"/>
            </w:r>
            <w:bookmarkStart w:id="150" w:name="_Toc392180199"/>
            <w:bookmarkStart w:id="151" w:name="_Toc449539087"/>
            <w:r w:rsidRPr="005B0161">
              <w:rPr>
                <w:color w:val="auto"/>
              </w:rPr>
              <w:t>Garanţia pentru oferta (Garanția bancară) (F3.2)</w:t>
            </w:r>
            <w:bookmarkEnd w:id="150"/>
            <w:bookmarkEnd w:id="15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NormalWeb"/>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NormalWeb"/>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NormalWeb"/>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NormalWeb"/>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NormalWeb"/>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NormalWeb"/>
              <w:ind w:firstLine="720"/>
              <w:rPr>
                <w:b/>
                <w:bCs/>
                <w:lang w:val="ro-RO"/>
              </w:rPr>
            </w:pPr>
          </w:p>
          <w:p w:rsidR="00B41118" w:rsidRPr="005B0161" w:rsidRDefault="00B41118" w:rsidP="00AE077C">
            <w:pPr>
              <w:pStyle w:val="NormalWeb"/>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NormalWeb"/>
              <w:ind w:firstLine="720"/>
              <w:rPr>
                <w:lang w:val="ro-RO"/>
              </w:rPr>
            </w:pPr>
          </w:p>
          <w:p w:rsidR="00B41118" w:rsidRPr="005B0161" w:rsidRDefault="00B41118" w:rsidP="00AE077C">
            <w:pPr>
              <w:pStyle w:val="NormalWeb"/>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NormalWeb"/>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NormalWeb"/>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NormalWeb"/>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NormalWeb"/>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NormalWeb"/>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NormalWeb"/>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NormalWeb"/>
              <w:ind w:firstLine="720"/>
              <w:rPr>
                <w:lang w:val="ro-RO"/>
              </w:rPr>
            </w:pPr>
          </w:p>
          <w:p w:rsidR="00B41118" w:rsidRPr="005B0161" w:rsidRDefault="00B41118" w:rsidP="00AE077C">
            <w:pPr>
              <w:pStyle w:val="NormalWeb"/>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NormalWeb"/>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NormalWeb"/>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NormalWeb"/>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NormalWeb"/>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NormalWeb"/>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981293">
            <w:pPr>
              <w:pStyle w:val="NormalWeb"/>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981293">
            <w:pPr>
              <w:pStyle w:val="NormalWeb"/>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NormalWeb"/>
              <w:ind w:firstLine="0"/>
              <w:rPr>
                <w:lang w:val="ro-RO"/>
              </w:rPr>
            </w:pPr>
          </w:p>
          <w:p w:rsidR="00B41118" w:rsidRPr="005B0161" w:rsidRDefault="00B41118" w:rsidP="00AE077C">
            <w:pPr>
              <w:pStyle w:val="NormalWeb"/>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NormalWeb"/>
              <w:ind w:firstLine="0"/>
              <w:rPr>
                <w:lang w:val="ro-RO"/>
              </w:rPr>
            </w:pPr>
          </w:p>
          <w:p w:rsidR="00B41118" w:rsidRPr="005B0161" w:rsidRDefault="00B41118" w:rsidP="00AE077C">
            <w:pPr>
              <w:pStyle w:val="NormalWeb"/>
              <w:rPr>
                <w:lang w:val="ro-RO" w:eastAsia="en-US"/>
              </w:rPr>
            </w:pPr>
            <w:r w:rsidRPr="005B0161">
              <w:rPr>
                <w:lang w:val="ro-RO"/>
              </w:rPr>
              <w:t>Prezenta garanţie este valabilă pînă la data de “___” _____________________ 20__.</w:t>
            </w:r>
          </w:p>
          <w:p w:rsidR="00B41118" w:rsidRPr="005B0161" w:rsidRDefault="00B41118" w:rsidP="00AE077C">
            <w:pPr>
              <w:pStyle w:val="NormalWeb"/>
              <w:rPr>
                <w:lang w:val="ro-RO"/>
              </w:rPr>
            </w:pPr>
          </w:p>
          <w:p w:rsidR="00B41118" w:rsidRPr="005B0161" w:rsidRDefault="00B41118" w:rsidP="00AE077C">
            <w:pPr>
              <w:pStyle w:val="NormalWeb"/>
              <w:ind w:firstLine="0"/>
              <w:rPr>
                <w:b/>
                <w:bCs/>
                <w:lang w:val="ro-RO"/>
              </w:rPr>
            </w:pPr>
            <w:r w:rsidRPr="005B0161">
              <w:rPr>
                <w:b/>
                <w:bCs/>
                <w:lang w:val="ro-RO"/>
              </w:rPr>
              <w:t>_________________________________________</w:t>
            </w:r>
          </w:p>
          <w:p w:rsidR="00B41118" w:rsidRPr="005B0161" w:rsidRDefault="00B41118" w:rsidP="00AE077C">
            <w:pPr>
              <w:pStyle w:val="NormalWeb"/>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Heading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Heading2"/>
              <w:rPr>
                <w:color w:val="auto"/>
              </w:rPr>
            </w:pPr>
            <w:bookmarkStart w:id="152" w:name="_Toc392180203"/>
            <w:bookmarkStart w:id="153" w:name="_Toc449539093"/>
            <w:r w:rsidRPr="005B0161">
              <w:rPr>
                <w:color w:val="auto"/>
              </w:rPr>
              <w:t>Garanţie de bună execuţie (F3.3)</w:t>
            </w:r>
            <w:bookmarkEnd w:id="152"/>
            <w:bookmarkEnd w:id="153"/>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FootnoteReference"/>
                <w:i/>
                <w:iCs/>
              </w:rPr>
              <w:footnoteReference w:id="1"/>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Heading1"/>
                    <w:numPr>
                      <w:ilvl w:val="0"/>
                      <w:numId w:val="0"/>
                    </w:numPr>
                    <w:ind w:left="360"/>
                  </w:pPr>
                  <w:bookmarkStart w:id="154" w:name="_Toc392180205"/>
                  <w:bookmarkStart w:id="155" w:name="_Toc449539094"/>
                  <w:r w:rsidRPr="005B0161">
                    <w:rPr>
                      <w:lang w:val="ro-RO"/>
                    </w:rPr>
                    <w:lastRenderedPageBreak/>
                    <w:t>CAPITOLUL IV</w:t>
                  </w:r>
                  <w:r w:rsidRPr="005B0161">
                    <w:rPr>
                      <w:lang w:val="ro-RO"/>
                    </w:rPr>
                    <w:br w:type="textWrapping" w:clear="all"/>
                    <w:t>SPECIFICAȚII TEHNICE ȘI DE PREȚ</w:t>
                  </w:r>
                  <w:bookmarkEnd w:id="154"/>
                  <w:bookmarkEnd w:id="155"/>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Heading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BodyText"/>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BodyText"/>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Heading2"/>
        <w:rPr>
          <w:color w:val="auto"/>
          <w:sz w:val="24"/>
        </w:rPr>
      </w:pPr>
    </w:p>
    <w:p w:rsidR="00B41118" w:rsidRPr="005B0161" w:rsidRDefault="00B41118" w:rsidP="00B41118">
      <w:pPr>
        <w:sectPr w:rsidR="00B41118" w:rsidRPr="005B0161"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898" w:type="pct"/>
        <w:tblLook w:val="04A0" w:firstRow="1" w:lastRow="0" w:firstColumn="1" w:lastColumn="0" w:noHBand="0" w:noVBand="1"/>
      </w:tblPr>
      <w:tblGrid>
        <w:gridCol w:w="704"/>
        <w:gridCol w:w="223"/>
        <w:gridCol w:w="2465"/>
        <w:gridCol w:w="1618"/>
        <w:gridCol w:w="1301"/>
        <w:gridCol w:w="1249"/>
        <w:gridCol w:w="1526"/>
        <w:gridCol w:w="1538"/>
        <w:gridCol w:w="2948"/>
        <w:gridCol w:w="969"/>
        <w:gridCol w:w="317"/>
        <w:gridCol w:w="526"/>
      </w:tblGrid>
      <w:tr w:rsidR="005B0161" w:rsidRPr="005B0161" w:rsidTr="007C3B4D">
        <w:trPr>
          <w:trHeight w:val="697"/>
        </w:trPr>
        <w:tc>
          <w:tcPr>
            <w:tcW w:w="229" w:type="pct"/>
          </w:tcPr>
          <w:p w:rsidR="00B41118" w:rsidRPr="005B0161" w:rsidRDefault="00B41118" w:rsidP="00AE077C">
            <w:pPr>
              <w:pStyle w:val="Heading2"/>
              <w:rPr>
                <w:b w:val="0"/>
                <w:color w:val="auto"/>
                <w:sz w:val="20"/>
                <w:szCs w:val="20"/>
                <w:lang w:val="en-US"/>
              </w:rPr>
            </w:pPr>
          </w:p>
        </w:tc>
        <w:tc>
          <w:tcPr>
            <w:tcW w:w="72" w:type="pct"/>
          </w:tcPr>
          <w:p w:rsidR="00B41118" w:rsidRPr="005B0161" w:rsidRDefault="00B41118" w:rsidP="00AE077C">
            <w:pPr>
              <w:pStyle w:val="Heading2"/>
              <w:rPr>
                <w:b w:val="0"/>
                <w:color w:val="auto"/>
                <w:sz w:val="20"/>
                <w:szCs w:val="20"/>
                <w:lang w:val="en-US"/>
              </w:rPr>
            </w:pPr>
          </w:p>
        </w:tc>
        <w:tc>
          <w:tcPr>
            <w:tcW w:w="4699" w:type="pct"/>
            <w:gridSpan w:val="10"/>
            <w:shd w:val="clear" w:color="auto" w:fill="auto"/>
            <w:vAlign w:val="center"/>
          </w:tcPr>
          <w:p w:rsidR="00B41118" w:rsidRPr="005B0161" w:rsidRDefault="00B41118" w:rsidP="00AE077C">
            <w:pPr>
              <w:pStyle w:val="Heading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56" w:name="_Toc356920194"/>
            <w:bookmarkStart w:id="157" w:name="_Toc392180206"/>
            <w:bookmarkStart w:id="158" w:name="_Toc449539095"/>
            <w:r w:rsidRPr="005B0161">
              <w:rPr>
                <w:color w:val="auto"/>
              </w:rPr>
              <w:t xml:space="preserve">Specificaţii tehnice </w:t>
            </w:r>
            <w:r w:rsidRPr="005B0161">
              <w:rPr>
                <w:color w:val="auto"/>
                <w:lang w:val="en-US"/>
              </w:rPr>
              <w:t>(F4.1)</w:t>
            </w:r>
            <w:bookmarkEnd w:id="156"/>
            <w:bookmarkEnd w:id="157"/>
            <w:bookmarkEnd w:id="158"/>
          </w:p>
        </w:tc>
      </w:tr>
      <w:tr w:rsidR="005B0161" w:rsidRPr="005B0161" w:rsidTr="007C3B4D">
        <w:tc>
          <w:tcPr>
            <w:tcW w:w="229"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2"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4699" w:type="pct"/>
            <w:gridSpan w:val="10"/>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B0161" w:rsidRPr="005B0161"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8E31D5">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7C3B4D">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achiziție______________din_________</w:t>
            </w:r>
          </w:p>
        </w:tc>
      </w:tr>
      <w:tr w:rsidR="005B0161" w:rsidRPr="005B0161" w:rsidTr="007C3B4D">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Denumirea procedurii de achiziție:</w:t>
            </w:r>
          </w:p>
        </w:tc>
      </w:tr>
      <w:tr w:rsidR="005B0161" w:rsidRPr="005B0161" w:rsidTr="007C3B4D">
        <w:trPr>
          <w:trHeight w:val="567"/>
        </w:trPr>
        <w:tc>
          <w:tcPr>
            <w:tcW w:w="229" w:type="pct"/>
          </w:tcPr>
          <w:p w:rsidR="00B41118" w:rsidRDefault="00B41118" w:rsidP="00AE077C"/>
          <w:p w:rsidR="007C3B4D" w:rsidRPr="005B0161" w:rsidRDefault="007C3B4D" w:rsidP="00AE077C"/>
        </w:tc>
        <w:tc>
          <w:tcPr>
            <w:tcW w:w="72" w:type="pct"/>
          </w:tcPr>
          <w:p w:rsidR="00B41118" w:rsidRPr="005B0161" w:rsidRDefault="00B41118" w:rsidP="00AE077C"/>
        </w:tc>
        <w:tc>
          <w:tcPr>
            <w:tcW w:w="2652" w:type="pct"/>
            <w:gridSpan w:val="5"/>
            <w:shd w:val="clear" w:color="auto" w:fill="auto"/>
          </w:tcPr>
          <w:p w:rsidR="00B41118" w:rsidRPr="005B0161" w:rsidRDefault="00B41118" w:rsidP="00AE077C"/>
        </w:tc>
        <w:tc>
          <w:tcPr>
            <w:tcW w:w="2047" w:type="pct"/>
            <w:gridSpan w:val="5"/>
            <w:shd w:val="clear" w:color="auto" w:fill="auto"/>
          </w:tcPr>
          <w:p w:rsidR="00B41118" w:rsidRPr="005B0161" w:rsidRDefault="00B41118" w:rsidP="00AE077C"/>
        </w:tc>
      </w:tr>
      <w:tr w:rsidR="007C3B4D" w:rsidRPr="007C3B4D" w:rsidTr="007C3B4D">
        <w:trPr>
          <w:gridAfter w:val="1"/>
          <w:wAfter w:w="170" w:type="pct"/>
          <w:trHeight w:val="1043"/>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rPr>
                <w:b/>
              </w:rPr>
            </w:pPr>
            <w:r w:rsidRPr="007C3B4D">
              <w:rPr>
                <w:b/>
              </w:rPr>
              <w:t xml:space="preserve">Denumirea bunurilor/serviciilor </w:t>
            </w: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rPr>
                <w:b/>
              </w:rPr>
            </w:pPr>
            <w:r w:rsidRPr="007C3B4D">
              <w:rPr>
                <w:b/>
              </w:rPr>
              <w:t>Modelul articolului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rPr>
                <w:b/>
              </w:rPr>
            </w:pPr>
            <w:r w:rsidRPr="007C3B4D">
              <w:rPr>
                <w:b/>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rPr>
                <w:b/>
              </w:rPr>
            </w:pPr>
            <w:r w:rsidRPr="007C3B4D">
              <w:rPr>
                <w:b/>
              </w:rPr>
              <w:t>Produ-cătorul</w:t>
            </w:r>
          </w:p>
        </w:tc>
        <w:tc>
          <w:tcPr>
            <w:tcW w:w="996"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rPr>
                <w:b/>
              </w:rPr>
            </w:pPr>
            <w:r w:rsidRPr="007C3B4D">
              <w:rPr>
                <w:b/>
              </w:rPr>
              <w:t>Specificarea tehnică deplină solicitată de către autoritatea contractantă</w:t>
            </w:r>
          </w:p>
          <w:p w:rsidR="007C3B4D" w:rsidRPr="007C3B4D" w:rsidRDefault="007C3B4D" w:rsidP="007C3B4D">
            <w:pPr>
              <w:jc w:val="center"/>
            </w:pP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pPr>
              <w:jc w:val="center"/>
              <w:rPr>
                <w:b/>
              </w:rPr>
            </w:pPr>
            <w:r w:rsidRPr="007C3B4D">
              <w:rPr>
                <w:b/>
              </w:rPr>
              <w:t>Specificarea tehnică deplină propusă de către ofertant</w:t>
            </w:r>
          </w:p>
          <w:p w:rsidR="007C3B4D" w:rsidRPr="007C3B4D" w:rsidRDefault="007C3B4D" w:rsidP="007C3B4D">
            <w:pPr>
              <w:jc w:val="center"/>
              <w:rPr>
                <w:b/>
                <w:szCs w:val="2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rPr>
                <w:b/>
              </w:rPr>
            </w:pPr>
            <w:r w:rsidRPr="007C3B4D">
              <w:rPr>
                <w:b/>
              </w:rPr>
              <w:t>Standarde de referinţă</w:t>
            </w:r>
          </w:p>
        </w:tc>
      </w:tr>
      <w:tr w:rsidR="007C3B4D" w:rsidRPr="007C3B4D" w:rsidTr="007C3B4D">
        <w:trPr>
          <w:gridAfter w:val="1"/>
          <w:wAfter w:w="170" w:type="pct"/>
          <w:trHeight w:val="283"/>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pPr>
              <w:jc w:val="center"/>
            </w:pPr>
            <w:r w:rsidRPr="007C3B4D">
              <w:t>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pPr>
              <w:jc w:val="center"/>
            </w:pPr>
            <w:r w:rsidRPr="007C3B4D">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pPr>
              <w:jc w:val="center"/>
            </w:pPr>
            <w:r w:rsidRPr="007C3B4D">
              <w:t>4</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pPr>
              <w:jc w:val="center"/>
            </w:pPr>
            <w:r w:rsidRPr="007C3B4D">
              <w:t>5</w:t>
            </w:r>
          </w:p>
        </w:tc>
        <w:tc>
          <w:tcPr>
            <w:tcW w:w="9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pPr>
              <w:jc w:val="center"/>
            </w:pPr>
            <w:r w:rsidRPr="007C3B4D">
              <w:t>6</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pPr>
              <w:jc w:val="center"/>
            </w:pPr>
            <w:r w:rsidRPr="007C3B4D">
              <w:t>7</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pPr>
              <w:jc w:val="center"/>
            </w:pPr>
            <w:r w:rsidRPr="007C3B4D">
              <w:t>8</w:t>
            </w:r>
          </w:p>
        </w:tc>
      </w:tr>
      <w:tr w:rsidR="007C3B4D" w:rsidRPr="007C3B4D" w:rsidTr="007C3B4D">
        <w:trPr>
          <w:gridAfter w:val="1"/>
          <w:wAfter w:w="170"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rPr>
              <w:t xml:space="preserve">Tryptone Soya Agar </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Ph.Eur.2.6.12,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t>Tryptone Soya Broth</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Ph.Eur.2.6.13,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color w:val="000000"/>
                <w:sz w:val="22"/>
                <w:szCs w:val="22"/>
              </w:rPr>
            </w:pPr>
            <w:r w:rsidRPr="007C3B4D">
              <w:rPr>
                <w:color w:val="000000"/>
                <w:sz w:val="22"/>
                <w:szCs w:val="22"/>
              </w:rPr>
              <w:t>Sabouraud Dextrose Agar</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Ph.Eur.2.6.12,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color w:val="000000"/>
                <w:sz w:val="22"/>
                <w:szCs w:val="22"/>
              </w:rPr>
            </w:pPr>
            <w:r w:rsidRPr="007C3B4D">
              <w:rPr>
                <w:color w:val="000000"/>
                <w:sz w:val="22"/>
                <w:szCs w:val="22"/>
              </w:rPr>
              <w:t>Tioglicolat mediu lichid</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Ph.Eur.2.6.1,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t>Mediul R2A</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Ph.Eur.04/2018:0008 Water purified.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color w:val="000000"/>
                <w:sz w:val="22"/>
                <w:szCs w:val="22"/>
              </w:rPr>
            </w:pPr>
            <w:r w:rsidRPr="007C3B4D">
              <w:rPr>
                <w:color w:val="000000"/>
                <w:sz w:val="22"/>
                <w:szCs w:val="22"/>
              </w:rPr>
              <w:t>Pepton bacteriologic</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Ph.Eur.2.6.1,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Tryptone Soya Agar cu Lecitina, histidina, polisorbat 80 si sodium tyosulfat</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Ph.Eur.2.6.12,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Sabouraud Dextroze Agar cu Lecitina, histidina, polisorbat 80 si sodium tyosulfat</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Ph.Eur.2.6.12,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lastRenderedPageBreak/>
              <w:t>Cetrimide Agar</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Ph.Eur.2.6.13,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XLD (Xyloze Lisine, Deoxicholate) Agar</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Ph.Eur.2.6.13,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VRBGA (Violet Red Bile Glucose Agar)</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Ph.Eur.2.6.13,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t>Manitol salt Agar</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Ph.Eur.2.6.13,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t>Iron sulfite agar</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Ph.Eur.2.6.13,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t>Columbia agar</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Ph.Eur.2.6.13,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t>MacConkey Agar</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Ph.Eur.2.6.13,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t>E.E.Broth Mossel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Ph.Eur.2.6.13,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t>Mediul Rappaport Vasiliades</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Ph.Eur.2.6.13,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Mediul A (Pentru dozare AB gentamicină)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Ph.Eur.2.7.2,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Mediul E (Pentru dozare AB neomicină)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Ph.Eur.2.7.2,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Mediul F (Pentru dozare AB nistatină)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Ph.Eur.2.7.2,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Mediul Nr.1 (Pentru dozare AB)</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Ph.Eur.2.7.2,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Mediul Nr. 11 (Pentru dozare AB)</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Conform Ph.Eur.2.7.2,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t xml:space="preserve">Mediul Bifidobacterium Broth </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 Eur.,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t>Mediul Bifidobacterium Agar</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 Eur.,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MRS agar (Lactobacagar)</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 Eur.,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Kligler Iron Agar</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 Eur.,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lastRenderedPageBreak/>
              <w:t>Simons citrat agar</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 Eur.,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Tioglicolat mediu lichid, 100ml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 2.6.1</w:t>
            </w:r>
            <w:r w:rsidRPr="007C3B4D">
              <w:rPr>
                <w:sz w:val="22"/>
                <w:szCs w:val="22"/>
                <w:lang w:val="en-US"/>
              </w:rPr>
              <w:br/>
              <w:t>Ambalaj: flacoane cu 100 ml mediu, cu capac cu filet și sept.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Tryptone soya Broth, 100 ml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 Eur.2.6.1                                                                 Ambalaj: flacoane cu 100 ml mediu, cu capac cu filet și sept.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Fluid K</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u w:val="single"/>
                <w:lang w:val="en-US"/>
              </w:rPr>
              <w:t>Aspect:</w:t>
            </w:r>
            <w:r w:rsidRPr="007C3B4D">
              <w:rPr>
                <w:sz w:val="22"/>
                <w:szCs w:val="22"/>
                <w:lang w:val="en-US"/>
              </w:rPr>
              <w:t xml:space="preserve"> Fluid cu nuantă slab gălbuie, fără precipitat si particule vizibile. </w:t>
            </w:r>
            <w:r w:rsidRPr="007C3B4D">
              <w:rPr>
                <w:sz w:val="22"/>
                <w:szCs w:val="22"/>
                <w:lang w:val="en-US"/>
              </w:rPr>
              <w:br/>
              <w:t>Aplicații cheie:</w:t>
            </w:r>
            <w:r w:rsidRPr="007C3B4D">
              <w:rPr>
                <w:sz w:val="22"/>
                <w:szCs w:val="22"/>
                <w:lang w:val="en-US"/>
              </w:rPr>
              <w:br/>
              <w:t>• Testarea sterilitații preparatelor farmaceutice</w:t>
            </w:r>
            <w:r w:rsidRPr="007C3B4D">
              <w:rPr>
                <w:sz w:val="22"/>
                <w:szCs w:val="22"/>
                <w:lang w:val="en-US"/>
              </w:rPr>
              <w:br/>
              <w:t>• Ph. Eur. 2.6.1</w:t>
            </w:r>
            <w:r w:rsidRPr="007C3B4D">
              <w:rPr>
                <w:sz w:val="22"/>
                <w:szCs w:val="22"/>
                <w:lang w:val="en-US"/>
              </w:rPr>
              <w:br/>
              <w:t>Ambalaj: flacoane de 300 ml cu capac cu filet și sept.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 xml:space="preserve">Fluid D </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sz w:val="22"/>
                <w:szCs w:val="22"/>
                <w:lang w:val="en-US"/>
              </w:rPr>
            </w:pPr>
            <w:r w:rsidRPr="007C3B4D">
              <w:rPr>
                <w:sz w:val="22"/>
                <w:szCs w:val="22"/>
                <w:u w:val="single"/>
                <w:lang w:val="en-US"/>
              </w:rPr>
              <w:t>Aspect</w:t>
            </w:r>
            <w:r w:rsidRPr="007C3B4D">
              <w:rPr>
                <w:sz w:val="22"/>
                <w:szCs w:val="22"/>
                <w:lang w:val="en-US"/>
              </w:rPr>
              <w:t>: Fluid cu aspect limpede și incolor pâna la slab gălbui, fără precipitat si particule vizibile.</w:t>
            </w:r>
            <w:r w:rsidRPr="007C3B4D">
              <w:rPr>
                <w:sz w:val="22"/>
                <w:szCs w:val="22"/>
                <w:lang w:val="en-US"/>
              </w:rPr>
              <w:br/>
              <w:t>• Testarea sterilitații preparatelor farmaceutice</w:t>
            </w:r>
            <w:r w:rsidRPr="007C3B4D">
              <w:rPr>
                <w:sz w:val="22"/>
                <w:szCs w:val="22"/>
                <w:lang w:val="en-US"/>
              </w:rPr>
              <w:br/>
              <w:t>• Ph. Eur. 2.6.1</w:t>
            </w:r>
            <w:r w:rsidRPr="007C3B4D">
              <w:rPr>
                <w:sz w:val="22"/>
                <w:szCs w:val="22"/>
                <w:lang w:val="en-US"/>
              </w:rPr>
              <w:br/>
              <w:t>Ambalaj: flacoane de 300 ml cu capac cu filet și sept.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rPr>
              <w:t>Mycobacterium smegmatis ATCC 607</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Ph.Eur.2.7.2,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Staphylococcus aureus ATCC 6538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Ph.Eur.2.6.13,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Staphylococcus epidermidis ATCC 12228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Ph.Eur.2.7.2,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lastRenderedPageBreak/>
              <w:t>Pseudomonas aeruginosa ATCC 9027</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Ph.Eur.2.6.13,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Bacillus subtilis ATCC 6633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Ph.Eur.2.7.2,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Bacillus cereus ATCC 11778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Ph.Eur.2.6.13,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Salmonella enterica serovar typhimurium ATCC 14028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Ph.Eur.2.6.13,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E.Coli ATCC 8739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Ph.Eur.2.6.13,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C.albicans ATCC 36232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Ph.Eur.2.6.13,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Sacharomyces cerevisae ATCC 9763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Ph.Eur.2.7.2,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Aspergillus brasiliensis ATCC 16404</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Ph.Eur.2.6.1.,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Clostridium sporogenes ATCC 19404</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Ph.Eur.2.6.13,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Lactobacillus casei ATCC 9595</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Bifidobacterium bifidum ATCC 15696</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Indicator biologic  Geobacillus stearothermophilus   ATCC 7953</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 Pentru controlul sterilizarii cu aburi (autoclav) la t° 121-132. Concentratia sporilor în fiola 10^6</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Indicator biologic Bacillus atrophaeus ATCC 9372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Conforn Ph. Eur. Pentru controlul sterilizarii cu aer (etuve) la t° 180.Concentratia sporilor în fiola 10^6</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Benzi cu spori din Geobacillus stearothermophilus</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Cu certificat de conformitate. Cu termen de valabilitate minim 12 luni.</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Indicatori chimici pentru sterilizarera cu aburi 121</w:t>
            </w:r>
            <w:r w:rsidRPr="007C3B4D">
              <w:rPr>
                <w:sz w:val="22"/>
                <w:szCs w:val="22"/>
                <w:vertAlign w:val="superscript"/>
                <w:lang w:val="en-US"/>
              </w:rPr>
              <w:t>0</w:t>
            </w:r>
            <w:r w:rsidRPr="007C3B4D">
              <w:rPr>
                <w:sz w:val="22"/>
                <w:szCs w:val="22"/>
                <w:lang w:val="en-US"/>
              </w:rPr>
              <w:t>C 20 min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lang w:val="en-US"/>
              </w:rPr>
              <w:t xml:space="preserve">Indicatori chimici pentru sterilizarea cu aburi. Care arată </w:t>
            </w:r>
            <w:r w:rsidRPr="007C3B4D">
              <w:rPr>
                <w:sz w:val="22"/>
                <w:szCs w:val="22"/>
                <w:lang w:val="en-US"/>
              </w:rPr>
              <w:lastRenderedPageBreak/>
              <w:t xml:space="preserve">schimbarea culorii la atingerea nivelului de presiune şi temperatură. Conform ISO 11140-1:2014. Clasa a 6-a. Termen minim de valabilitate 2 ani. </w:t>
            </w:r>
            <w:r w:rsidRPr="007C3B4D">
              <w:rPr>
                <w:sz w:val="22"/>
                <w:szCs w:val="22"/>
              </w:rPr>
              <w:t>Cu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lastRenderedPageBreak/>
              <w:t>Indicatori chimici pentru sterilizarera cu aburi 121</w:t>
            </w:r>
            <w:r w:rsidRPr="007C3B4D">
              <w:rPr>
                <w:sz w:val="22"/>
                <w:szCs w:val="22"/>
                <w:vertAlign w:val="superscript"/>
                <w:lang w:val="en-US"/>
              </w:rPr>
              <w:t>0</w:t>
            </w:r>
            <w:r w:rsidRPr="007C3B4D">
              <w:rPr>
                <w:sz w:val="22"/>
                <w:szCs w:val="22"/>
                <w:lang w:val="en-US"/>
              </w:rPr>
              <w:t>C 15 min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lang w:val="en-US"/>
              </w:rPr>
              <w:t xml:space="preserve">Indicatori chimici pentru sterilizarea cu aburi. Care arată schimbarea culorii la atingerea nivelului de presiune şi temperatură. Conform ISO 11140-1:2014. Clasa a 6-a. Termen minim de valabilitate 2 ani. </w:t>
            </w:r>
            <w:r w:rsidRPr="007C3B4D">
              <w:rPr>
                <w:sz w:val="22"/>
                <w:szCs w:val="22"/>
              </w:rPr>
              <w:t>Cu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Indicatori chimici pentru sterilizarera cu aburi 134</w:t>
            </w:r>
            <w:r w:rsidRPr="007C3B4D">
              <w:rPr>
                <w:sz w:val="22"/>
                <w:szCs w:val="22"/>
                <w:vertAlign w:val="superscript"/>
                <w:lang w:val="en-US"/>
              </w:rPr>
              <w:t>0</w:t>
            </w:r>
            <w:r w:rsidRPr="007C3B4D">
              <w:rPr>
                <w:sz w:val="22"/>
                <w:szCs w:val="22"/>
                <w:lang w:val="en-US"/>
              </w:rPr>
              <w:t>C 20 min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lang w:val="en-US"/>
              </w:rPr>
              <w:t xml:space="preserve">Indicatori chimici pentru sterilizarea cu aburi. Care arată schimbarea culorii la atingerea nivelului de presiune şi temperatură. Conform ISO 11140-1:2014. Clasa a 6-a. Termen minim de valabilitate 2 ani. </w:t>
            </w:r>
            <w:r w:rsidRPr="007C3B4D">
              <w:rPr>
                <w:sz w:val="22"/>
                <w:szCs w:val="22"/>
              </w:rPr>
              <w:t>Cu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Bowie-Dick Test Pack, 121°C   20 min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pentru verificarea zilnica a functionarii autoclavelor cu aburi– simuleaza un pachet de material moale conform ISO 11140-1:2014;</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nil"/>
              <w:bottom w:val="nil"/>
              <w:right w:val="nil"/>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Bowie-Dick Test Pack, 121°C   15 min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pentru verificarea zilnica a funcționării autoclavelor cu aburi– simuleaza un pachet de material moale conform ISO 11140-1:2014;</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lastRenderedPageBreak/>
              <w:t>Bowie-Dick Test Pack, 134°C   3,5 min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pentru verificarea zilnica a funcționării autoclavelor cu aburi– simuleaza un pachet de material moale conform ISO 11140-1:2014;</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Anse de unica folosinta</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 xml:space="preserve">din poliester, sterile, cu dimensiunea de 1 microlitru </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Pipete de unică folosință serologice1 ml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nil"/>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sterile, 1/100 ml, terminală, ambalate fiecare pipeta separat, fabricat din polistiren transparent și imprimate cu o gradare bidirecțională și negativă. Certificat CE.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Pipete de unică folosință serologice 5 ml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sterile, 1/10 ml, terminală, ambalate fiecare pipeta separat, fabricat din polistiren transparent și imprimate cu o gradare bidirecțională și negativă. Certificat CE.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Pipete de unică folosință serologice 10 ml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sterile, 1/100 ml, terminală, ambalate fiecare pipeta separat, fabricat din polistiren transparent și imprimate cu o gradare bidirecțională și negativă. Certificat CE.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Cilindri din inox</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Cinform Ph. Eur. 2.7.2., Cu Certificat de Etalonare, diametrul extern 9,0 mm, diametrul intern aproximativ 6 mm, inaltimea 10,0 mm.</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Mănuşi sterile în pereche mărimea M</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Pentru domeniu farmaceutic. Cu termen de valabilitate minim 24 luni</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Bonete de unică folosință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Bonrta medicala cu dublu elastic marimea 21, PP 12g/mp2, material netesut</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lastRenderedPageBreak/>
              <w:t>Vîrfuri de unică folosinţă sterile, apirogene:5000µl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P/u LAL test în cutii a câte 96-100 buc, sterile, apirogene, sigelate analog tip: Top-Line Filter-Tips, pentru micropipeta marca BRAND.</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t>Bahili</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nil"/>
              <w:right w:val="single" w:sz="4" w:space="0" w:color="auto"/>
            </w:tcBorders>
            <w:shd w:val="clear" w:color="auto" w:fill="auto"/>
            <w:vAlign w:val="bottom"/>
          </w:tcPr>
          <w:p w:rsidR="007C3B4D" w:rsidRPr="007C3B4D" w:rsidRDefault="007C3B4D" w:rsidP="007C3B4D">
            <w:pPr>
              <w:rPr>
                <w:color w:val="000000"/>
                <w:sz w:val="22"/>
                <w:szCs w:val="22"/>
              </w:rPr>
            </w:pPr>
            <w:r w:rsidRPr="007C3B4D">
              <w:rPr>
                <w:color w:val="000000"/>
                <w:sz w:val="22"/>
                <w:szCs w:val="22"/>
              </w:rPr>
              <w:t>p/u laboratoare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Pungi autosigilante pentru sterilizare cu aburi</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Dimensiuna unei pungi aproximativ 250mmx 400mm; Banda adeziva fara ajutorul aparatelor profesionale de sigilare,</w:t>
            </w:r>
            <w:r w:rsidRPr="007C3B4D">
              <w:rPr>
                <w:color w:val="000000"/>
                <w:sz w:val="22"/>
                <w:szCs w:val="22"/>
                <w:lang w:val="en-US"/>
              </w:rPr>
              <w:br/>
              <w:t>- Rezistenta la explozie</w:t>
            </w:r>
            <w:r w:rsidRPr="007C3B4D">
              <w:rPr>
                <w:color w:val="000000"/>
                <w:sz w:val="22"/>
                <w:szCs w:val="22"/>
                <w:lang w:val="en-US"/>
              </w:rPr>
              <w:br/>
              <w:t>- Transparente - continutul pungilor este vizibil, - Sigilare cu 3 straturi cu canale impermeabile si uniforme pentru o protectie antimicrobiana inalta; Dotate cu martor de sterilizare - culoarea se schimba atunci cand sterilizarea s-a efectuat cu succes; Cerneala speciala, pe baza de apa, pentru a nu contamina materialul sterilizat. Prevazute pentru sterilizarea cu aburi.</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t>Pungi autoclavabile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lang w:val="en-US"/>
              </w:rPr>
              <w:t xml:space="preserve">pentru sterilizarea cu aburi la 134˚C timp de 20 min, incolore cu simbolul biohazard. Cu indicator chimic color pe fiecare pungă care indică calitatea sterilizării. </w:t>
            </w:r>
            <w:r w:rsidRPr="007C3B4D">
              <w:rPr>
                <w:color w:val="000000"/>
                <w:sz w:val="22"/>
                <w:szCs w:val="22"/>
              </w:rPr>
              <w:t>Certificat de calitate.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McFarland Barium Sulfate Standard</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 xml:space="preserve">standarde de turbiditate (0,5; 1; 2; 3; 4), Cu certificat de calitate. </w:t>
            </w:r>
            <w:r w:rsidRPr="007C3B4D">
              <w:rPr>
                <w:sz w:val="22"/>
                <w:szCs w:val="22"/>
                <w:lang w:val="en-US"/>
              </w:rPr>
              <w:lastRenderedPageBreak/>
              <w:t>Termen de valabilitate minim 18 luni.</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lastRenderedPageBreak/>
              <w:t>Cutii Petri de unică folosință, sterile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diametrul 9 cm, sterile, cu termen de valabilitte minim 3 ani. Certificat de calitate.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Plasma bovină cu citrat de sodiu de 8%</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Conform Ph.Eur. 2.7.5, Plasmă bovină cu Citrat de sodiu congelată in flacoane de 50-100 ml.Certificat de calitate.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Plasma coagulasa, flac 5 ml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jc w:val="center"/>
              <w:rPr>
                <w:sz w:val="22"/>
                <w:szCs w:val="22"/>
                <w:lang w:val="en-US"/>
              </w:rPr>
            </w:pPr>
            <w:r w:rsidRPr="007C3B4D">
              <w:rPr>
                <w:sz w:val="22"/>
                <w:szCs w:val="22"/>
                <w:lang w:val="en-US"/>
              </w:rPr>
              <w:t>Conform Ph.Eur. 2.6.13, Plasma coagulaza pentru St.aureus în flacoane de 5 ml.</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Ulei de imersie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100 ml în flacon, pentru utilizarea la microscopul optic</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Set de colorare Gram</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sz w:val="22"/>
                <w:szCs w:val="22"/>
                <w:lang w:val="en-US"/>
              </w:rPr>
            </w:pPr>
            <w:r w:rsidRPr="007C3B4D">
              <w:rPr>
                <w:sz w:val="22"/>
                <w:szCs w:val="22"/>
                <w:lang w:val="en-US"/>
              </w:rPr>
              <w:t>cu termen minim de valabilitate 24 luni. Cu certificat de calitate.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Carduri Vitek BCL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sz w:val="22"/>
                <w:szCs w:val="22"/>
                <w:lang w:val="en-US"/>
              </w:rPr>
            </w:pPr>
            <w:r w:rsidRPr="007C3B4D">
              <w:rPr>
                <w:sz w:val="22"/>
                <w:szCs w:val="22"/>
                <w:lang w:val="en-US"/>
              </w:rPr>
              <w:t>cu termen minim de valabilitate 12 luni. Cu certificat de calitate.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Carduri Vitek YST</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sz w:val="22"/>
                <w:szCs w:val="22"/>
                <w:lang w:val="en-US"/>
              </w:rPr>
            </w:pPr>
            <w:r w:rsidRPr="007C3B4D">
              <w:rPr>
                <w:sz w:val="22"/>
                <w:szCs w:val="22"/>
                <w:lang w:val="en-US"/>
              </w:rPr>
              <w:t>cu termen minim de valabilitate 12 luni. Cu certificat de calitate.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Carduri Vitek GP</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sz w:val="22"/>
                <w:szCs w:val="22"/>
              </w:rPr>
            </w:pPr>
            <w:r w:rsidRPr="007C3B4D">
              <w:rPr>
                <w:sz w:val="22"/>
                <w:szCs w:val="22"/>
                <w:lang w:val="en-US"/>
              </w:rPr>
              <w:t xml:space="preserve">cu termen minim de valabilitate 12 luni. </w:t>
            </w:r>
            <w:r w:rsidRPr="007C3B4D">
              <w:rPr>
                <w:sz w:val="22"/>
                <w:szCs w:val="22"/>
              </w:rPr>
              <w:t>Cu certificat de calitate.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rPr>
            </w:pPr>
            <w:r w:rsidRPr="007C3B4D">
              <w:rPr>
                <w:sz w:val="22"/>
                <w:szCs w:val="22"/>
              </w:rPr>
              <w:t>Carduri Vitek GN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sz w:val="22"/>
                <w:szCs w:val="22"/>
                <w:lang w:val="en-US"/>
              </w:rPr>
            </w:pPr>
            <w:r w:rsidRPr="007C3B4D">
              <w:rPr>
                <w:sz w:val="22"/>
                <w:szCs w:val="22"/>
                <w:lang w:val="en-US"/>
              </w:rPr>
              <w:t>cu termen minim de valabilitate 12 luni. Cu certificat de calitate.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sz w:val="22"/>
                <w:szCs w:val="22"/>
                <w:lang w:val="en-US"/>
              </w:rPr>
            </w:pPr>
            <w:r w:rsidRPr="007C3B4D">
              <w:rPr>
                <w:sz w:val="22"/>
                <w:szCs w:val="22"/>
                <w:lang w:val="en-US"/>
              </w:rPr>
              <w:t>Standarde de turbiditate pentru DensiChek</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sz w:val="22"/>
                <w:szCs w:val="22"/>
                <w:lang w:val="en-US"/>
              </w:rPr>
            </w:pPr>
            <w:r w:rsidRPr="007C3B4D">
              <w:rPr>
                <w:sz w:val="22"/>
                <w:szCs w:val="22"/>
                <w:lang w:val="en-US"/>
              </w:rPr>
              <w:t>Kit de standarde de turbiditate pentru DensiChek plus (Vitek 2 compact). Valabile minim 12 luni. Cu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Anse în formă de „L” din polistiren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color w:val="000000"/>
                <w:sz w:val="22"/>
                <w:szCs w:val="22"/>
                <w:lang w:val="en-US"/>
              </w:rPr>
            </w:pPr>
            <w:r w:rsidRPr="007C3B4D">
              <w:rPr>
                <w:color w:val="000000"/>
                <w:sz w:val="22"/>
                <w:szCs w:val="22"/>
                <w:lang w:val="en-US"/>
              </w:rPr>
              <w:t>sterile, de unică folosinţă, din polistiren, în formă de L</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Tampoane getabile sterile în ambalaj individual cu tijă de lemn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sterile, fiecare în ambalaj individual, cu tijă de lemn, eprubete din PS de unică folosință.</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t>Pâlnie din inox</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color w:val="000000"/>
                <w:sz w:val="22"/>
                <w:szCs w:val="22"/>
              </w:rPr>
            </w:pPr>
            <w:r w:rsidRPr="007C3B4D">
              <w:rPr>
                <w:color w:val="000000"/>
                <w:sz w:val="22"/>
                <w:szCs w:val="22"/>
              </w:rPr>
              <w:t>diametrul extern 10-12 cm</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lastRenderedPageBreak/>
              <w:t>Furtun din silicon</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sz w:val="22"/>
                <w:szCs w:val="22"/>
                <w:lang w:val="en-US"/>
              </w:rPr>
            </w:pPr>
            <w:r w:rsidRPr="007C3B4D">
              <w:rPr>
                <w:sz w:val="22"/>
                <w:szCs w:val="22"/>
                <w:lang w:val="en-US"/>
              </w:rPr>
              <w:t>din silicon, cu diametrul 6*10 mm medical, rezistent termic.</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t>HEPA Filtru</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color w:val="000000"/>
                <w:sz w:val="22"/>
                <w:szCs w:val="22"/>
              </w:rPr>
            </w:pPr>
            <w:r w:rsidRPr="007C3B4D">
              <w:rPr>
                <w:color w:val="000000"/>
                <w:sz w:val="22"/>
                <w:szCs w:val="22"/>
                <w:lang w:val="en-US"/>
              </w:rPr>
              <w:t xml:space="preserve">Pentru Dulap de siguranţă biologică Lamil Plus10. Clasa de eficienţă conform EN1822-4:H14, Dimensiunile W*H*D:305*610*69, Eficienţa 99,995%, la dimensiunea 0,3µm, reference air flow: 300 m3/h, Initial presure drop Pa-120. </w:t>
            </w:r>
            <w:r w:rsidRPr="007C3B4D">
              <w:rPr>
                <w:color w:val="000000"/>
                <w:sz w:val="22"/>
                <w:szCs w:val="22"/>
              </w:rPr>
              <w:t>Certificat de conformitatea filtrului.</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t>HEPA Filtru</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color w:val="000000"/>
                <w:sz w:val="22"/>
                <w:szCs w:val="22"/>
              </w:rPr>
            </w:pPr>
            <w:r w:rsidRPr="007C3B4D">
              <w:rPr>
                <w:color w:val="000000"/>
                <w:sz w:val="22"/>
                <w:szCs w:val="22"/>
                <w:lang w:val="en-US"/>
              </w:rPr>
              <w:t xml:space="preserve">Pentru Dulap de siguranţă biologică Lamil Plus 10. Clasa de eficienţă conform EN1822-4:H14, Dimensiunile W*H*D:610*914*69, Eficienţa 99,999%, la dimensiunea 0,3µm, reference air flow: 900 m3/h, Initial presure drop Pa-120. </w:t>
            </w:r>
            <w:r w:rsidRPr="007C3B4D">
              <w:rPr>
                <w:color w:val="000000"/>
                <w:sz w:val="22"/>
                <w:szCs w:val="22"/>
              </w:rPr>
              <w:t>Certificat de conformitate a filtrului.</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t>HEPA Filtru</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color w:val="000000"/>
                <w:sz w:val="22"/>
                <w:szCs w:val="22"/>
              </w:rPr>
            </w:pPr>
            <w:r w:rsidRPr="007C3B4D">
              <w:rPr>
                <w:color w:val="000000"/>
                <w:sz w:val="22"/>
                <w:szCs w:val="22"/>
                <w:lang w:val="en-US"/>
              </w:rPr>
              <w:t xml:space="preserve">Pentru Hota cu flux laminar Lamil 10. Clasa de eficienţă conform EN1822-4:H14, Dimensiunile W*H*D:610*914*69, Eficienţa 99,999%, la dimensiunea 0,3µm, reference air flow: 900 m3/h, initial presure drop Pa-120.  </w:t>
            </w:r>
            <w:r w:rsidRPr="007C3B4D">
              <w:rPr>
                <w:color w:val="000000"/>
                <w:sz w:val="22"/>
                <w:szCs w:val="22"/>
              </w:rPr>
              <w:t>Certificat de conformitate a filtrului.</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rPr>
              <w:t>HEPA Filtru</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sz w:val="22"/>
                <w:szCs w:val="22"/>
              </w:rPr>
            </w:pPr>
            <w:r w:rsidRPr="007C3B4D">
              <w:rPr>
                <w:sz w:val="22"/>
                <w:szCs w:val="22"/>
                <w:lang w:val="en-US"/>
              </w:rPr>
              <w:t xml:space="preserve">Pentru Hota cu flux laminar BBS-V1300. Clasa de eficienţă conform EN1822-4:H14, Dimensiunile </w:t>
            </w:r>
            <w:r w:rsidRPr="007C3B4D">
              <w:rPr>
                <w:sz w:val="22"/>
                <w:szCs w:val="22"/>
                <w:lang w:val="en-US"/>
              </w:rPr>
              <w:lastRenderedPageBreak/>
              <w:t xml:space="preserve">W*H*D:1200*645*69, la dimensiunea 0,3µm. Eficienţa 99,999%, reference air flow: 900 m3/h, initial presure drop Pa-120. </w:t>
            </w:r>
            <w:r w:rsidRPr="007C3B4D">
              <w:rPr>
                <w:sz w:val="22"/>
                <w:szCs w:val="22"/>
              </w:rPr>
              <w:t>Certificat de conformitate a filtrului.</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rPr>
                <w:color w:val="000000"/>
                <w:sz w:val="22"/>
                <w:szCs w:val="22"/>
              </w:rPr>
            </w:pPr>
            <w:r w:rsidRPr="007C3B4D">
              <w:rPr>
                <w:color w:val="000000"/>
                <w:sz w:val="22"/>
                <w:szCs w:val="22"/>
              </w:rPr>
              <w:lastRenderedPageBreak/>
              <w:t xml:space="preserve">Lysoformin </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color w:val="000000"/>
                <w:sz w:val="22"/>
                <w:szCs w:val="22"/>
                <w:lang w:val="en-US"/>
              </w:rPr>
            </w:pPr>
            <w:r w:rsidRPr="007C3B4D">
              <w:rPr>
                <w:color w:val="000000"/>
                <w:sz w:val="22"/>
                <w:szCs w:val="22"/>
                <w:lang w:val="en-US"/>
              </w:rPr>
              <w:t>În containere de 1 l. Termen minim de valabilitate 18 luni. Certificat de conformitate.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Imprimantă pentru autoclavul Nuve OT 90L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color w:val="000000"/>
                <w:sz w:val="22"/>
                <w:szCs w:val="22"/>
              </w:rPr>
            </w:pPr>
            <w:r w:rsidRPr="007C3B4D">
              <w:rPr>
                <w:color w:val="000000"/>
                <w:sz w:val="22"/>
                <w:szCs w:val="22"/>
                <w:lang w:val="en-US"/>
              </w:rPr>
              <w:t xml:space="preserve">Termoprinter, analoage cerintelor tehnice a echipamentului. Pot fi de tip SPRINT BT sau BIXOLAN STP-103. </w:t>
            </w:r>
            <w:r w:rsidRPr="007C3B4D">
              <w:rPr>
                <w:color w:val="000000"/>
                <w:sz w:val="22"/>
                <w:szCs w:val="22"/>
              </w:rPr>
              <w:t>Cu hârtie pentru printer şi instalare în echipament.</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Imprimantă pentru preparatorul de medii Awel MP9</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Termoprinter pentru preparatorul de medii MP9, analog cu cerinţele tehnice a echipamentului. Cu hârtie pentru printer şi instalare în echipament.</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color w:val="000000"/>
                <w:sz w:val="22"/>
                <w:szCs w:val="22"/>
                <w:lang w:val="en-US"/>
              </w:rPr>
            </w:pPr>
            <w:r w:rsidRPr="007C3B4D">
              <w:rPr>
                <w:color w:val="000000"/>
                <w:sz w:val="22"/>
                <w:szCs w:val="22"/>
                <w:lang w:val="en-US"/>
              </w:rPr>
              <w:t>Paneluri pentru identificarea enterobacterii Microbact 12A spp. cu system electronic de citire 60 identificări 12 A în cutie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rPr>
            </w:pPr>
            <w:r w:rsidRPr="007C3B4D">
              <w:rPr>
                <w:color w:val="000000"/>
                <w:sz w:val="22"/>
                <w:szCs w:val="22"/>
                <w:lang w:val="en-US"/>
              </w:rPr>
              <w:t xml:space="preserve">Paneluri pentru identificarea enterobacterii Microbact 12A spp. cu system electronic de citire 60 identificări 12 A în cutie. Sistemul electronic de citire pe CD sau alt format electronic pentru instalare. </w:t>
            </w:r>
            <w:r w:rsidRPr="007C3B4D">
              <w:rPr>
                <w:color w:val="000000"/>
                <w:sz w:val="22"/>
                <w:szCs w:val="22"/>
              </w:rPr>
              <w:t>Certificat de calitate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color w:val="000000"/>
                <w:sz w:val="22"/>
                <w:szCs w:val="22"/>
                <w:lang w:val="en-US"/>
              </w:rPr>
            </w:pPr>
            <w:r w:rsidRPr="007C3B4D">
              <w:rPr>
                <w:color w:val="000000"/>
                <w:sz w:val="22"/>
                <w:szCs w:val="22"/>
                <w:lang w:val="en-US"/>
              </w:rPr>
              <w:t>Paneluri pentru identificarea enterobacterii Microbact 12B spp. cu system electronic de citire 60 identificări 12 B în cutie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color w:val="000000"/>
                <w:sz w:val="22"/>
                <w:szCs w:val="22"/>
                <w:lang w:val="en-US"/>
              </w:rPr>
            </w:pPr>
            <w:r w:rsidRPr="007C3B4D">
              <w:rPr>
                <w:color w:val="000000"/>
                <w:sz w:val="22"/>
                <w:szCs w:val="22"/>
                <w:lang w:val="en-US"/>
              </w:rPr>
              <w:t>Paneluri pentru identificarea enterobacterii Microbact 12B spp. cu system electronic de citire 60 identificări 12 B în cutie. Certificat de calitate.</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color w:val="000000"/>
                <w:sz w:val="22"/>
                <w:szCs w:val="22"/>
                <w:lang w:val="en-US"/>
              </w:rPr>
            </w:pPr>
            <w:r w:rsidRPr="007C3B4D">
              <w:rPr>
                <w:color w:val="000000"/>
                <w:sz w:val="22"/>
                <w:szCs w:val="22"/>
              </w:rPr>
              <w:lastRenderedPageBreak/>
              <w:t>Set D Microbact Reagent</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7C3B4D">
            <w:pPr>
              <w:rPr>
                <w:color w:val="000000"/>
                <w:sz w:val="22"/>
                <w:szCs w:val="22"/>
                <w:lang w:val="en-US"/>
              </w:rPr>
            </w:pPr>
            <w:r w:rsidRPr="007C3B4D">
              <w:rPr>
                <w:color w:val="000000"/>
                <w:sz w:val="22"/>
                <w:szCs w:val="22"/>
                <w:lang w:val="en-US"/>
              </w:rPr>
              <w:t>Set D Microbact reagent (Indole, VPI, VPII, TDA, NIT A/B).</w:t>
            </w:r>
          </w:p>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1"/>
          <w:wAfter w:w="170"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pPr>
              <w:rPr>
                <w:b/>
              </w:rPr>
            </w:pPr>
            <w:r w:rsidRPr="007C3B4D">
              <w:rPr>
                <w:b/>
              </w:rPr>
              <w:t>TOTAL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7C3B4D"/>
        </w:tc>
        <w:tc>
          <w:tcPr>
            <w:tcW w:w="958" w:type="pct"/>
            <w:tcBorders>
              <w:top w:val="single" w:sz="4" w:space="0" w:color="auto"/>
              <w:left w:val="single" w:sz="4" w:space="0" w:color="auto"/>
              <w:bottom w:val="single" w:sz="4" w:space="0" w:color="auto"/>
              <w:right w:val="single" w:sz="4" w:space="0" w:color="auto"/>
            </w:tcBorders>
          </w:tcPr>
          <w:p w:rsidR="007C3B4D" w:rsidRPr="007C3B4D" w:rsidRDefault="007C3B4D" w:rsidP="007C3B4D"/>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7C3B4D">
            <w:pPr>
              <w:jc w:val="center"/>
            </w:pPr>
            <w:r w:rsidRPr="007C3B4D">
              <w:t>-</w:t>
            </w:r>
          </w:p>
        </w:tc>
      </w:tr>
      <w:tr w:rsidR="007C3B4D" w:rsidRPr="007C3B4D" w:rsidTr="007C3B4D">
        <w:trPr>
          <w:gridAfter w:val="2"/>
          <w:wAfter w:w="274" w:type="pct"/>
          <w:trHeight w:val="397"/>
        </w:trPr>
        <w:tc>
          <w:tcPr>
            <w:tcW w:w="4726" w:type="pct"/>
            <w:gridSpan w:val="10"/>
            <w:tcBorders>
              <w:top w:val="single" w:sz="4" w:space="0" w:color="auto"/>
            </w:tcBorders>
            <w:shd w:val="clear" w:color="auto" w:fill="auto"/>
            <w:vAlign w:val="center"/>
          </w:tcPr>
          <w:p w:rsidR="007C3B4D" w:rsidRPr="007C3B4D" w:rsidRDefault="007C3B4D" w:rsidP="007C3B4D">
            <w:pPr>
              <w:tabs>
                <w:tab w:val="left" w:pos="6120"/>
              </w:tabs>
            </w:pPr>
          </w:p>
          <w:p w:rsidR="007C3B4D" w:rsidRPr="007C3B4D" w:rsidRDefault="007C3B4D" w:rsidP="007C3B4D">
            <w:r w:rsidRPr="007C3B4D">
              <w:t>Semnat:_______________ Numele, Prenumele:_____________________________ În calitate de: ________________</w:t>
            </w:r>
          </w:p>
          <w:p w:rsidR="007C3B4D" w:rsidRPr="007C3B4D" w:rsidRDefault="007C3B4D" w:rsidP="007C3B4D">
            <w:pPr>
              <w:rPr>
                <w:bCs/>
                <w:iCs/>
              </w:rPr>
            </w:pPr>
            <w:r w:rsidRPr="007C3B4D">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707"/>
            </w:tblGrid>
            <w:tr w:rsidR="007C3B4D" w:rsidRPr="007C3B4D" w:rsidTr="005E17F0">
              <w:trPr>
                <w:trHeight w:val="697"/>
              </w:trPr>
              <w:tc>
                <w:tcPr>
                  <w:tcW w:w="14310" w:type="dxa"/>
                  <w:gridSpan w:val="14"/>
                  <w:shd w:val="clear" w:color="auto" w:fill="auto"/>
                  <w:vAlign w:val="center"/>
                </w:tcPr>
                <w:p w:rsidR="007C3B4D" w:rsidRPr="007C3B4D" w:rsidRDefault="007C3B4D" w:rsidP="008E31D5">
                  <w:pPr>
                    <w:keepNext/>
                    <w:keepLines/>
                    <w:framePr w:hSpace="180" w:wrap="around" w:vAnchor="page" w:hAnchor="margin" w:y="347"/>
                    <w:spacing w:before="200"/>
                    <w:outlineLvl w:val="1"/>
                    <w:rPr>
                      <w:rFonts w:asciiTheme="majorHAnsi" w:eastAsiaTheme="majorEastAsia" w:hAnsiTheme="majorHAnsi" w:cstheme="majorBidi"/>
                      <w:b/>
                      <w:bCs/>
                      <w:szCs w:val="26"/>
                    </w:rPr>
                  </w:pPr>
                  <w:r w:rsidRPr="007C3B4D">
                    <w:rPr>
                      <w:rFonts w:asciiTheme="majorHAnsi" w:eastAsiaTheme="majorEastAsia" w:hAnsiTheme="majorHAnsi" w:cstheme="majorBidi"/>
                      <w:bCs/>
                      <w:sz w:val="20"/>
                      <w:szCs w:val="20"/>
                      <w:lang w:val="en-US"/>
                    </w:rPr>
                    <w:br w:type="page"/>
                  </w:r>
                  <w:r w:rsidRPr="007C3B4D">
                    <w:rPr>
                      <w:rFonts w:asciiTheme="majorHAnsi" w:eastAsiaTheme="majorEastAsia" w:hAnsiTheme="majorHAnsi" w:cstheme="majorBidi"/>
                      <w:bCs/>
                      <w:sz w:val="26"/>
                      <w:szCs w:val="26"/>
                    </w:rPr>
                    <w:br w:type="page"/>
                  </w:r>
                  <w:r w:rsidRPr="007C3B4D">
                    <w:rPr>
                      <w:rFonts w:asciiTheme="majorHAnsi" w:eastAsiaTheme="majorEastAsia" w:hAnsiTheme="majorHAnsi" w:cstheme="majorBidi"/>
                      <w:bCs/>
                      <w:sz w:val="26"/>
                      <w:szCs w:val="26"/>
                      <w:lang w:val="en-US"/>
                    </w:rPr>
                    <w:br w:type="page"/>
                  </w:r>
                  <w:r w:rsidRPr="007C3B4D">
                    <w:rPr>
                      <w:rFonts w:asciiTheme="majorHAnsi" w:eastAsiaTheme="majorEastAsia" w:hAnsiTheme="majorHAnsi" w:cstheme="majorBidi"/>
                      <w:bCs/>
                      <w:sz w:val="20"/>
                      <w:szCs w:val="20"/>
                      <w:lang w:val="en-US"/>
                    </w:rPr>
                    <w:br w:type="page"/>
                  </w:r>
                  <w:r w:rsidRPr="007C3B4D">
                    <w:rPr>
                      <w:rFonts w:asciiTheme="majorHAnsi" w:eastAsiaTheme="majorEastAsia" w:hAnsiTheme="majorHAnsi" w:cstheme="majorBidi"/>
                      <w:b/>
                      <w:bCs/>
                      <w:szCs w:val="26"/>
                    </w:rPr>
                    <w:br w:type="page"/>
                  </w:r>
                </w:p>
                <w:p w:rsidR="007C3B4D" w:rsidRPr="007C3B4D" w:rsidRDefault="007C3B4D" w:rsidP="008E31D5">
                  <w:pPr>
                    <w:keepNext/>
                    <w:keepLines/>
                    <w:framePr w:hSpace="180" w:wrap="around" w:vAnchor="page" w:hAnchor="margin" w:y="347"/>
                    <w:spacing w:before="200"/>
                    <w:outlineLvl w:val="1"/>
                    <w:rPr>
                      <w:rFonts w:asciiTheme="majorHAnsi" w:eastAsiaTheme="majorEastAsia" w:hAnsiTheme="majorHAnsi" w:cstheme="majorBidi"/>
                      <w:b/>
                      <w:bCs/>
                      <w:szCs w:val="26"/>
                    </w:rPr>
                  </w:pPr>
                </w:p>
                <w:p w:rsidR="007C3B4D" w:rsidRPr="007C3B4D" w:rsidRDefault="007C3B4D" w:rsidP="008E31D5">
                  <w:pPr>
                    <w:keepNext/>
                    <w:keepLines/>
                    <w:framePr w:hSpace="180" w:wrap="around" w:vAnchor="page" w:hAnchor="margin" w:y="347"/>
                    <w:spacing w:before="200"/>
                    <w:outlineLvl w:val="1"/>
                    <w:rPr>
                      <w:rFonts w:asciiTheme="majorHAnsi" w:eastAsiaTheme="majorEastAsia" w:hAnsiTheme="majorHAnsi" w:cstheme="majorBidi"/>
                      <w:b/>
                      <w:bCs/>
                      <w:szCs w:val="26"/>
                    </w:rPr>
                  </w:pPr>
                </w:p>
                <w:p w:rsidR="007C3B4D" w:rsidRPr="007C3B4D" w:rsidRDefault="007C3B4D" w:rsidP="008E31D5">
                  <w:pPr>
                    <w:keepNext/>
                    <w:keepLines/>
                    <w:framePr w:hSpace="180" w:wrap="around" w:vAnchor="page" w:hAnchor="margin" w:y="347"/>
                    <w:spacing w:before="200"/>
                    <w:outlineLvl w:val="1"/>
                    <w:rPr>
                      <w:rFonts w:asciiTheme="majorHAnsi" w:eastAsiaTheme="majorEastAsia" w:hAnsiTheme="majorHAnsi" w:cstheme="majorBidi"/>
                      <w:b/>
                      <w:bCs/>
                      <w:szCs w:val="26"/>
                    </w:rPr>
                  </w:pPr>
                </w:p>
                <w:p w:rsidR="007C3B4D" w:rsidRPr="007C3B4D" w:rsidRDefault="007C3B4D" w:rsidP="008E31D5">
                  <w:pPr>
                    <w:keepNext/>
                    <w:keepLines/>
                    <w:framePr w:hSpace="180" w:wrap="around" w:vAnchor="page" w:hAnchor="margin" w:y="347"/>
                    <w:spacing w:before="200"/>
                    <w:outlineLvl w:val="1"/>
                    <w:rPr>
                      <w:rFonts w:asciiTheme="majorHAnsi" w:eastAsiaTheme="majorEastAsia" w:hAnsiTheme="majorHAnsi" w:cstheme="majorBidi"/>
                      <w:b/>
                      <w:bCs/>
                      <w:szCs w:val="26"/>
                    </w:rPr>
                  </w:pPr>
                </w:p>
                <w:p w:rsidR="007C3B4D" w:rsidRPr="007C3B4D" w:rsidRDefault="007C3B4D" w:rsidP="008E31D5">
                  <w:pPr>
                    <w:keepNext/>
                    <w:keepLines/>
                    <w:framePr w:hSpace="180" w:wrap="around" w:vAnchor="page" w:hAnchor="margin" w:y="347"/>
                    <w:spacing w:before="200"/>
                    <w:outlineLvl w:val="1"/>
                    <w:rPr>
                      <w:rFonts w:asciiTheme="majorHAnsi" w:eastAsiaTheme="majorEastAsia" w:hAnsiTheme="majorHAnsi" w:cstheme="majorBidi"/>
                      <w:b/>
                      <w:bCs/>
                      <w:szCs w:val="26"/>
                    </w:rPr>
                  </w:pPr>
                </w:p>
                <w:p w:rsidR="007C3B4D" w:rsidRPr="007C3B4D" w:rsidRDefault="007C3B4D" w:rsidP="008E31D5">
                  <w:pPr>
                    <w:keepNext/>
                    <w:keepLines/>
                    <w:framePr w:hSpace="180" w:wrap="around" w:vAnchor="page" w:hAnchor="margin" w:y="347"/>
                    <w:spacing w:before="200"/>
                    <w:outlineLvl w:val="1"/>
                    <w:rPr>
                      <w:rFonts w:asciiTheme="majorHAnsi" w:eastAsiaTheme="majorEastAsia" w:hAnsiTheme="majorHAnsi" w:cstheme="majorBidi"/>
                      <w:b/>
                      <w:bCs/>
                      <w:szCs w:val="26"/>
                    </w:rPr>
                  </w:pPr>
                </w:p>
                <w:p w:rsidR="007C3B4D" w:rsidRPr="007C3B4D" w:rsidRDefault="007C3B4D" w:rsidP="008E31D5">
                  <w:pPr>
                    <w:keepNext/>
                    <w:keepLines/>
                    <w:framePr w:hSpace="180" w:wrap="around" w:vAnchor="page" w:hAnchor="margin" w:y="347"/>
                    <w:spacing w:before="200"/>
                    <w:outlineLvl w:val="1"/>
                    <w:rPr>
                      <w:rFonts w:asciiTheme="majorHAnsi" w:eastAsiaTheme="majorEastAsia" w:hAnsiTheme="majorHAnsi" w:cstheme="majorBidi"/>
                      <w:b/>
                      <w:bCs/>
                      <w:szCs w:val="26"/>
                    </w:rPr>
                  </w:pPr>
                </w:p>
                <w:p w:rsidR="007C3B4D" w:rsidRPr="007C3B4D" w:rsidRDefault="007C3B4D" w:rsidP="008E31D5">
                  <w:pPr>
                    <w:keepNext/>
                    <w:keepLines/>
                    <w:framePr w:hSpace="180" w:wrap="around" w:vAnchor="page" w:hAnchor="margin" w:y="347"/>
                    <w:spacing w:before="200"/>
                    <w:outlineLvl w:val="1"/>
                    <w:rPr>
                      <w:rFonts w:asciiTheme="majorHAnsi" w:eastAsiaTheme="majorEastAsia" w:hAnsiTheme="majorHAnsi" w:cstheme="majorBidi"/>
                      <w:b/>
                      <w:bCs/>
                      <w:szCs w:val="26"/>
                    </w:rPr>
                  </w:pPr>
                </w:p>
                <w:p w:rsidR="007C3B4D" w:rsidRPr="007C3B4D" w:rsidRDefault="007C3B4D" w:rsidP="008E31D5">
                  <w:pPr>
                    <w:keepNext/>
                    <w:keepLines/>
                    <w:framePr w:hSpace="180" w:wrap="around" w:vAnchor="page" w:hAnchor="margin" w:y="347"/>
                    <w:spacing w:before="200"/>
                    <w:outlineLvl w:val="1"/>
                    <w:rPr>
                      <w:rFonts w:asciiTheme="majorHAnsi" w:eastAsiaTheme="majorEastAsia" w:hAnsiTheme="majorHAnsi" w:cstheme="majorBidi"/>
                      <w:b/>
                      <w:bCs/>
                      <w:szCs w:val="26"/>
                    </w:rPr>
                  </w:pPr>
                </w:p>
                <w:p w:rsidR="007C3B4D" w:rsidRPr="007C3B4D" w:rsidRDefault="007C3B4D" w:rsidP="008E31D5">
                  <w:pPr>
                    <w:keepNext/>
                    <w:keepLines/>
                    <w:framePr w:hSpace="180" w:wrap="around" w:vAnchor="page" w:hAnchor="margin" w:y="347"/>
                    <w:spacing w:before="200"/>
                    <w:outlineLvl w:val="1"/>
                    <w:rPr>
                      <w:rFonts w:asciiTheme="majorHAnsi" w:eastAsiaTheme="majorEastAsia" w:hAnsiTheme="majorHAnsi" w:cstheme="majorBidi"/>
                      <w:b/>
                      <w:bCs/>
                      <w:szCs w:val="26"/>
                    </w:rPr>
                  </w:pPr>
                </w:p>
                <w:p w:rsidR="007C3B4D" w:rsidRPr="007C3B4D" w:rsidRDefault="007C3B4D" w:rsidP="008E31D5">
                  <w:pPr>
                    <w:keepNext/>
                    <w:keepLines/>
                    <w:framePr w:hSpace="180" w:wrap="around" w:vAnchor="page" w:hAnchor="margin" w:y="347"/>
                    <w:spacing w:before="200"/>
                    <w:outlineLvl w:val="1"/>
                    <w:rPr>
                      <w:rFonts w:asciiTheme="majorHAnsi" w:eastAsiaTheme="majorEastAsia" w:hAnsiTheme="majorHAnsi" w:cstheme="majorBidi"/>
                      <w:b/>
                      <w:bCs/>
                      <w:szCs w:val="26"/>
                    </w:rPr>
                  </w:pPr>
                </w:p>
                <w:p w:rsidR="007C3B4D" w:rsidRPr="007C3B4D" w:rsidRDefault="007C3B4D" w:rsidP="008E31D5">
                  <w:pPr>
                    <w:keepNext/>
                    <w:keepLines/>
                    <w:framePr w:hSpace="180" w:wrap="around" w:vAnchor="page" w:hAnchor="margin" w:y="347"/>
                    <w:spacing w:before="200"/>
                    <w:outlineLvl w:val="1"/>
                    <w:rPr>
                      <w:rFonts w:asciiTheme="majorHAnsi" w:eastAsiaTheme="majorEastAsia" w:hAnsiTheme="majorHAnsi" w:cstheme="majorBidi"/>
                      <w:b/>
                      <w:bCs/>
                      <w:szCs w:val="26"/>
                    </w:rPr>
                  </w:pPr>
                </w:p>
                <w:p w:rsidR="007C3B4D" w:rsidRPr="007C3B4D" w:rsidRDefault="007C3B4D" w:rsidP="008E31D5">
                  <w:pPr>
                    <w:keepNext/>
                    <w:keepLines/>
                    <w:framePr w:hSpace="180" w:wrap="around" w:vAnchor="page" w:hAnchor="margin" w:y="347"/>
                    <w:spacing w:before="200"/>
                    <w:outlineLvl w:val="1"/>
                    <w:rPr>
                      <w:rFonts w:asciiTheme="majorHAnsi" w:eastAsiaTheme="majorEastAsia" w:hAnsiTheme="majorHAnsi" w:cstheme="majorBidi"/>
                      <w:b/>
                      <w:bCs/>
                      <w:szCs w:val="26"/>
                    </w:rPr>
                  </w:pPr>
                </w:p>
                <w:p w:rsidR="007C3B4D" w:rsidRPr="007C3B4D" w:rsidRDefault="007C3B4D" w:rsidP="008E31D5">
                  <w:pPr>
                    <w:keepNext/>
                    <w:keepLines/>
                    <w:framePr w:hSpace="180" w:wrap="around" w:vAnchor="page" w:hAnchor="margin" w:y="347"/>
                    <w:spacing w:before="200"/>
                    <w:outlineLvl w:val="1"/>
                    <w:rPr>
                      <w:rFonts w:asciiTheme="majorHAnsi" w:eastAsiaTheme="majorEastAsia" w:hAnsiTheme="majorHAnsi" w:cstheme="majorBidi"/>
                      <w:b/>
                      <w:bCs/>
                      <w:szCs w:val="26"/>
                    </w:rPr>
                  </w:pPr>
                </w:p>
                <w:p w:rsidR="007C3B4D" w:rsidRPr="007C3B4D" w:rsidRDefault="007C3B4D" w:rsidP="008E31D5">
                  <w:pPr>
                    <w:keepNext/>
                    <w:keepLines/>
                    <w:framePr w:hSpace="180" w:wrap="around" w:vAnchor="page" w:hAnchor="margin" w:y="347"/>
                    <w:spacing w:before="200"/>
                    <w:outlineLvl w:val="1"/>
                    <w:rPr>
                      <w:rFonts w:asciiTheme="majorHAnsi" w:eastAsiaTheme="majorEastAsia" w:hAnsiTheme="majorHAnsi" w:cstheme="majorBidi"/>
                      <w:b/>
                      <w:bCs/>
                      <w:szCs w:val="26"/>
                      <w:lang w:val="en-US"/>
                    </w:rPr>
                  </w:pPr>
                  <w:r w:rsidRPr="007C3B4D">
                    <w:rPr>
                      <w:rFonts w:asciiTheme="majorHAnsi" w:eastAsiaTheme="majorEastAsia" w:hAnsiTheme="majorHAnsi" w:cstheme="majorBidi"/>
                      <w:b/>
                      <w:bCs/>
                      <w:sz w:val="26"/>
                      <w:szCs w:val="26"/>
                    </w:rPr>
                    <w:lastRenderedPageBreak/>
                    <w:t xml:space="preserve">Specificații de preț </w:t>
                  </w:r>
                  <w:r w:rsidRPr="007C3B4D">
                    <w:rPr>
                      <w:rFonts w:asciiTheme="majorHAnsi" w:eastAsiaTheme="majorEastAsia" w:hAnsiTheme="majorHAnsi" w:cstheme="majorBidi"/>
                      <w:b/>
                      <w:bCs/>
                      <w:sz w:val="26"/>
                      <w:szCs w:val="26"/>
                      <w:lang w:val="en-US"/>
                    </w:rPr>
                    <w:t>(F4.2)</w:t>
                  </w:r>
                </w:p>
              </w:tc>
            </w:tr>
            <w:tr w:rsidR="007C3B4D" w:rsidRPr="007C3B4D" w:rsidTr="005E17F0">
              <w:tc>
                <w:tcPr>
                  <w:tcW w:w="14310" w:type="dxa"/>
                  <w:gridSpan w:val="14"/>
                  <w:tcBorders>
                    <w:bottom w:val="single" w:sz="4" w:space="0" w:color="auto"/>
                  </w:tcBorders>
                  <w:shd w:val="clear" w:color="auto" w:fill="auto"/>
                </w:tcPr>
                <w:p w:rsidR="007C3B4D" w:rsidRPr="007C3B4D" w:rsidRDefault="007C3B4D" w:rsidP="008E31D5">
                  <w:pPr>
                    <w:framePr w:hSpace="180" w:wrap="around" w:vAnchor="page" w:hAnchor="margin" w:y="347"/>
                    <w:jc w:val="both"/>
                  </w:pPr>
                  <w:r w:rsidRPr="007C3B4D">
                    <w:rPr>
                      <w:i/>
                      <w:iCs/>
                    </w:rPr>
                    <w:lastRenderedPageBreak/>
                    <w:t>[Acest tabel va fi completat de către ofertant în coloanele 5,6,7,8, iar de către autoritatea contractantă – în coloanele 1,2,3,4,9,10]</w:t>
                  </w:r>
                </w:p>
                <w:p w:rsidR="007C3B4D" w:rsidRPr="007C3B4D" w:rsidRDefault="007C3B4D" w:rsidP="008E31D5">
                  <w:pPr>
                    <w:framePr w:hSpace="180" w:wrap="around" w:vAnchor="page" w:hAnchor="margin" w:y="347"/>
                    <w:jc w:val="both"/>
                    <w:rPr>
                      <w:i/>
                      <w:iCs/>
                      <w:noProof w:val="0"/>
                    </w:rPr>
                  </w:pPr>
                </w:p>
                <w:p w:rsidR="007C3B4D" w:rsidRPr="007C3B4D" w:rsidRDefault="007C3B4D" w:rsidP="008E31D5">
                  <w:pPr>
                    <w:framePr w:hSpace="180" w:wrap="around" w:vAnchor="page" w:hAnchor="margin" w:y="347"/>
                    <w:jc w:val="center"/>
                  </w:pPr>
                </w:p>
              </w:tc>
            </w:tr>
            <w:tr w:rsidR="007C3B4D" w:rsidRPr="007C3B4D" w:rsidTr="005E17F0">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pPr>
                  <w:r w:rsidRPr="007C3B4D">
                    <w:t>Numărul  procedurii de achiziție______________din_________</w:t>
                  </w:r>
                </w:p>
              </w:tc>
            </w:tr>
            <w:tr w:rsidR="007C3B4D" w:rsidRPr="007C3B4D" w:rsidTr="005E17F0">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pPr>
                  <w:r w:rsidRPr="007C3B4D">
                    <w:t xml:space="preserve">Denumirea  procedurii de achiziție: </w:t>
                  </w:r>
                  <w:r>
                    <w:t>Licitație deschisă</w:t>
                  </w:r>
                </w:p>
              </w:tc>
            </w:tr>
            <w:tr w:rsidR="007C3B4D" w:rsidRPr="007C3B4D" w:rsidTr="005E17F0">
              <w:trPr>
                <w:trHeight w:val="567"/>
              </w:trPr>
              <w:tc>
                <w:tcPr>
                  <w:tcW w:w="12311" w:type="dxa"/>
                  <w:gridSpan w:val="11"/>
                  <w:shd w:val="clear" w:color="auto" w:fill="auto"/>
                </w:tcPr>
                <w:p w:rsidR="007C3B4D" w:rsidRPr="007C3B4D" w:rsidRDefault="007C3B4D" w:rsidP="008E31D5">
                  <w:pPr>
                    <w:framePr w:hSpace="180" w:wrap="around" w:vAnchor="page" w:hAnchor="margin" w:y="347"/>
                  </w:pPr>
                </w:p>
              </w:tc>
              <w:tc>
                <w:tcPr>
                  <w:tcW w:w="1999" w:type="dxa"/>
                  <w:gridSpan w:val="3"/>
                </w:tcPr>
                <w:p w:rsidR="007C3B4D" w:rsidRPr="007C3B4D" w:rsidRDefault="007C3B4D" w:rsidP="008E31D5">
                  <w:pPr>
                    <w:framePr w:hSpace="180" w:wrap="around" w:vAnchor="page" w:hAnchor="margin" w:y="347"/>
                  </w:pPr>
                </w:p>
              </w:tc>
            </w:tr>
            <w:tr w:rsidR="007C3B4D" w:rsidRPr="007C3B4D" w:rsidTr="005E17F0">
              <w:trPr>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564121" w:rsidP="008E31D5">
                  <w:pPr>
                    <w:framePr w:hSpace="180" w:wrap="around" w:vAnchor="page" w:hAnchor="margin" w:y="347"/>
                    <w:jc w:val="center"/>
                    <w:rPr>
                      <w:b/>
                      <w:sz w:val="20"/>
                    </w:rPr>
                  </w:pPr>
                  <w:r>
                    <w:rPr>
                      <w:b/>
                      <w:sz w:val="20"/>
                    </w:rPr>
                    <w:t>Nr. d/o</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rPr>
                      <w:b/>
                      <w:sz w:val="20"/>
                    </w:rPr>
                  </w:pPr>
                  <w:r w:rsidRPr="007C3B4D">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rPr>
                      <w:b/>
                      <w:sz w:val="20"/>
                    </w:rPr>
                  </w:pPr>
                  <w:r w:rsidRPr="007C3B4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rPr>
                      <w:b/>
                      <w:sz w:val="20"/>
                    </w:rPr>
                  </w:pPr>
                  <w:r w:rsidRPr="007C3B4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rPr>
                      <w:b/>
                      <w:sz w:val="20"/>
                    </w:rPr>
                  </w:pPr>
                  <w:r w:rsidRPr="007C3B4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rPr>
                      <w:b/>
                      <w:sz w:val="20"/>
                    </w:rPr>
                  </w:pPr>
                  <w:r w:rsidRPr="007C3B4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rPr>
                      <w:b/>
                      <w:sz w:val="20"/>
                    </w:rPr>
                  </w:pPr>
                  <w:r w:rsidRPr="007C3B4D">
                    <w:rPr>
                      <w:b/>
                      <w:sz w:val="20"/>
                    </w:rPr>
                    <w:t>Suma</w:t>
                  </w:r>
                </w:p>
                <w:p w:rsidR="007C3B4D" w:rsidRPr="007C3B4D" w:rsidRDefault="007C3B4D" w:rsidP="008E31D5">
                  <w:pPr>
                    <w:framePr w:hSpace="180" w:wrap="around" w:vAnchor="page" w:hAnchor="margin" w:y="347"/>
                    <w:jc w:val="center"/>
                    <w:rPr>
                      <w:b/>
                      <w:sz w:val="20"/>
                    </w:rPr>
                  </w:pPr>
                  <w:r w:rsidRPr="007C3B4D">
                    <w:rPr>
                      <w:b/>
                      <w:sz w:val="20"/>
                    </w:rPr>
                    <w:t>fără</w:t>
                  </w:r>
                </w:p>
                <w:p w:rsidR="007C3B4D" w:rsidRPr="007C3B4D" w:rsidRDefault="007C3B4D" w:rsidP="008E31D5">
                  <w:pPr>
                    <w:framePr w:hSpace="180" w:wrap="around" w:vAnchor="page" w:hAnchor="margin" w:y="347"/>
                    <w:jc w:val="center"/>
                    <w:rPr>
                      <w:b/>
                      <w:sz w:val="20"/>
                    </w:rPr>
                  </w:pPr>
                  <w:r w:rsidRPr="007C3B4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rPr>
                      <w:b/>
                      <w:sz w:val="20"/>
                    </w:rPr>
                  </w:pPr>
                  <w:r w:rsidRPr="007C3B4D">
                    <w:rPr>
                      <w:b/>
                      <w:sz w:val="20"/>
                    </w:rPr>
                    <w:t>Suma</w:t>
                  </w:r>
                </w:p>
                <w:p w:rsidR="007C3B4D" w:rsidRPr="007C3B4D" w:rsidRDefault="007C3B4D" w:rsidP="008E31D5">
                  <w:pPr>
                    <w:framePr w:hSpace="180" w:wrap="around" w:vAnchor="page" w:hAnchor="margin" w:y="347"/>
                    <w:jc w:val="center"/>
                    <w:rPr>
                      <w:b/>
                      <w:sz w:val="20"/>
                    </w:rPr>
                  </w:pPr>
                  <w:r w:rsidRPr="007C3B4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jc w:val="center"/>
                    <w:rPr>
                      <w:b/>
                      <w:sz w:val="20"/>
                      <w:szCs w:val="28"/>
                    </w:rPr>
                  </w:pPr>
                  <w:r w:rsidRPr="007C3B4D">
                    <w:rPr>
                      <w:b/>
                      <w:sz w:val="20"/>
                      <w:szCs w:val="28"/>
                    </w:rPr>
                    <w:t xml:space="preserve">Termenul de </w:t>
                  </w:r>
                </w:p>
                <w:p w:rsidR="007C3B4D" w:rsidRPr="007C3B4D" w:rsidRDefault="007C3B4D" w:rsidP="008E31D5">
                  <w:pPr>
                    <w:framePr w:hSpace="180" w:wrap="around" w:vAnchor="page" w:hAnchor="margin" w:y="347"/>
                    <w:jc w:val="center"/>
                    <w:rPr>
                      <w:b/>
                      <w:sz w:val="20"/>
                    </w:rPr>
                  </w:pPr>
                  <w:r w:rsidRPr="007C3B4D">
                    <w:rPr>
                      <w:b/>
                      <w:sz w:val="20"/>
                      <w:szCs w:val="28"/>
                    </w:rPr>
                    <w:t xml:space="preserve">Livrare/prestare </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b/>
                      <w:sz w:val="20"/>
                      <w:szCs w:val="28"/>
                    </w:rPr>
                  </w:pPr>
                  <w:r w:rsidRPr="007C3B4D">
                    <w:rPr>
                      <w:b/>
                      <w:sz w:val="20"/>
                      <w:szCs w:val="28"/>
                    </w:rPr>
                    <w:t>Clasificație bugetară (IBAN)</w:t>
                  </w:r>
                </w:p>
              </w:tc>
            </w:tr>
            <w:tr w:rsidR="007C3B4D" w:rsidRPr="007C3B4D" w:rsidTr="005E17F0">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0"/>
                    </w:rPr>
                  </w:pPr>
                  <w:r w:rsidRPr="007C3B4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0"/>
                    </w:rPr>
                  </w:pPr>
                  <w:r w:rsidRPr="007C3B4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0"/>
                    </w:rPr>
                  </w:pPr>
                  <w:r w:rsidRPr="007C3B4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0"/>
                    </w:rPr>
                  </w:pPr>
                  <w:r w:rsidRPr="007C3B4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0"/>
                    </w:rPr>
                  </w:pPr>
                  <w:r w:rsidRPr="007C3B4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0"/>
                    </w:rPr>
                  </w:pPr>
                  <w:r w:rsidRPr="007C3B4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0"/>
                    </w:rPr>
                  </w:pPr>
                  <w:r w:rsidRPr="007C3B4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0"/>
                    </w:rPr>
                  </w:pPr>
                  <w:r w:rsidRPr="007C3B4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jc w:val="center"/>
                    <w:rPr>
                      <w:sz w:val="20"/>
                    </w:rPr>
                  </w:pPr>
                  <w:r w:rsidRPr="007C3B4D">
                    <w:rPr>
                      <w:sz w:val="20"/>
                    </w:rPr>
                    <w:t>9</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jc w:val="center"/>
                    <w:rPr>
                      <w:sz w:val="20"/>
                    </w:rPr>
                  </w:pPr>
                  <w:r w:rsidRPr="007C3B4D">
                    <w:rPr>
                      <w:sz w:val="20"/>
                    </w:rPr>
                    <w:t>10</w:t>
                  </w: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rPr>
                    <w:t xml:space="preserve">Tryptone Soya Agar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lang w:val="en-US"/>
                    </w:rPr>
                  </w:pPr>
                  <w:r w:rsidRPr="007C3B4D">
                    <w:rPr>
                      <w:color w:val="000000"/>
                      <w:sz w:val="22"/>
                      <w:szCs w:val="22"/>
                    </w:rPr>
                    <w:t>kg</w:t>
                  </w:r>
                </w:p>
              </w:tc>
              <w:tc>
                <w:tcPr>
                  <w:tcW w:w="932" w:type="dxa"/>
                  <w:tcBorders>
                    <w:top w:val="single" w:sz="4" w:space="0" w:color="auto"/>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Tryptone Soya Broth</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Sabouraud Dextrose Agar</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Tioglicolat mediu lichid</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Mediul R2A</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Pepton bacteriologic</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0.1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Tryptone Soya Agar cu Lecitina, histidina, polisorbat 80 si sodium tyosulfat</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0.5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p w:rsidR="007C3B4D" w:rsidRPr="007C3B4D" w:rsidRDefault="007C3B4D" w:rsidP="008E31D5">
                  <w:pPr>
                    <w:framePr w:hSpace="180" w:wrap="around" w:vAnchor="page" w:hAnchor="margin" w:y="347"/>
                    <w:rPr>
                      <w:sz w:val="20"/>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Sabouraud Dextroze Agar cu Lecitina, histidina, polisorbat 80 si sodium tyosulfat</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0.5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Cetrimide Agar</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0.1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 xml:space="preserve">în termen de 45 de zile lucrătoare de la data înregistrării contractului la </w:t>
                  </w:r>
                  <w:r w:rsidRPr="007C3B4D">
                    <w:rPr>
                      <w:bCs/>
                      <w:i/>
                      <w:sz w:val="20"/>
                      <w:szCs w:val="20"/>
                      <w:lang w:val="en-US"/>
                    </w:rPr>
                    <w:lastRenderedPageBreak/>
                    <w:t>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XLD (Xyloze Lisine, Deoxicholate) Agar</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0.1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VRBGA (Violet Red Bile Glucose Agar)</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0.1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Manitol salt Agar</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0.1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Iron sulfite agar</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0.5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Columbia agar</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0.1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MacConkey Agar</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0.5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 xml:space="preserve">în termen de 45 de zile lucrătoare de la data </w:t>
                  </w:r>
                  <w:r w:rsidRPr="007C3B4D">
                    <w:rPr>
                      <w:bCs/>
                      <w:i/>
                      <w:sz w:val="20"/>
                      <w:szCs w:val="20"/>
                      <w:lang w:val="en-US"/>
                    </w:rPr>
                    <w:lastRenderedPageBreak/>
                    <w:t>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E.E.Broth Mossel</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0.5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Mediul Rappaport Vasiliades</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0.5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Mediul A (Pentru dozare AB gentamicină)</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0.5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Mediul E (Pentru dozare AB neomicină)</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Mediul F (Pentru dozare AB nistatină)</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Mediul Nr.1 (Pentru dozare AB)</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Mediul Nr. 11 (Pentru dozare AB)</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 xml:space="preserve">Mediul Bifidobacterium Broth </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0.5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Mediul Bifidobacterium Agar</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0.5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MRS agar (Lactobacagar)</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0.5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Kligler Iron Agar</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0.1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 xml:space="preserve">în termen de 45 de zile lucrătoare de la data înregistrării contractului la </w:t>
                  </w:r>
                  <w:r w:rsidRPr="007C3B4D">
                    <w:rPr>
                      <w:bCs/>
                      <w:i/>
                      <w:sz w:val="20"/>
                      <w:szCs w:val="20"/>
                      <w:lang w:val="en-US"/>
                    </w:rPr>
                    <w:lastRenderedPageBreak/>
                    <w:t>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Simons citrat agar</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Kg</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0.1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Tioglicolat mediu lichid, 100ml</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Flac.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Tryptone soya Broth, 100 ml</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Flac.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Fluid K</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Flac.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 xml:space="preserve">Fluid D </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Flac.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lang w:val="en-US"/>
                    </w:rPr>
                  </w:pPr>
                  <w:r w:rsidRPr="007C3B4D">
                    <w:rPr>
                      <w:sz w:val="22"/>
                      <w:szCs w:val="22"/>
                    </w:rPr>
                    <w:t>Mycobacterium smegmatis ATCC 607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Buc.</w:t>
                  </w:r>
                </w:p>
              </w:tc>
              <w:tc>
                <w:tcPr>
                  <w:tcW w:w="932" w:type="dxa"/>
                  <w:tcBorders>
                    <w:top w:val="single" w:sz="4" w:space="0" w:color="auto"/>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 xml:space="preserve">în termen de 45 de zile lucrătoare de la data </w:t>
                  </w:r>
                  <w:r w:rsidRPr="007C3B4D">
                    <w:rPr>
                      <w:bCs/>
                      <w:i/>
                      <w:sz w:val="20"/>
                      <w:szCs w:val="20"/>
                      <w:lang w:val="en-US"/>
                    </w:rPr>
                    <w:lastRenderedPageBreak/>
                    <w:t>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Staphylococcus aureus ATCC 6538</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Staphylococcus epidermidis ATCC 12228</w:t>
                  </w:r>
                </w:p>
              </w:tc>
              <w:tc>
                <w:tcPr>
                  <w:tcW w:w="950" w:type="dxa"/>
                  <w:tcBorders>
                    <w:top w:val="nil"/>
                    <w:left w:val="single" w:sz="4" w:space="0" w:color="auto"/>
                    <w:bottom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Pseudomonas aeruginosa ATCC 9027</w:t>
                  </w:r>
                </w:p>
              </w:tc>
              <w:tc>
                <w:tcPr>
                  <w:tcW w:w="950" w:type="dxa"/>
                  <w:tcBorders>
                    <w:top w:val="nil"/>
                    <w:left w:val="single" w:sz="4" w:space="0" w:color="auto"/>
                    <w:bottom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Bacillus subtilis ATCC 6633</w:t>
                  </w:r>
                </w:p>
              </w:tc>
              <w:tc>
                <w:tcPr>
                  <w:tcW w:w="950" w:type="dxa"/>
                  <w:tcBorders>
                    <w:top w:val="nil"/>
                    <w:left w:val="single" w:sz="4" w:space="0" w:color="auto"/>
                    <w:bottom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Bacillus cereus ATCC 11778</w:t>
                  </w:r>
                </w:p>
              </w:tc>
              <w:tc>
                <w:tcPr>
                  <w:tcW w:w="950" w:type="dxa"/>
                  <w:tcBorders>
                    <w:top w:val="nil"/>
                    <w:left w:val="single" w:sz="4" w:space="0" w:color="auto"/>
                    <w:bottom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lang w:val="en-US"/>
                    </w:rPr>
                  </w:pPr>
                  <w:r w:rsidRPr="007C3B4D">
                    <w:rPr>
                      <w:sz w:val="22"/>
                      <w:szCs w:val="22"/>
                      <w:lang w:val="en-US"/>
                    </w:rPr>
                    <w:t>Salmonella enterica serovar typhimurium ATCC 14028</w:t>
                  </w:r>
                </w:p>
              </w:tc>
              <w:tc>
                <w:tcPr>
                  <w:tcW w:w="950" w:type="dxa"/>
                  <w:tcBorders>
                    <w:top w:val="nil"/>
                    <w:left w:val="single" w:sz="4" w:space="0" w:color="auto"/>
                    <w:bottom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E.Coli ATCC 8739</w:t>
                  </w:r>
                </w:p>
              </w:tc>
              <w:tc>
                <w:tcPr>
                  <w:tcW w:w="950" w:type="dxa"/>
                  <w:tcBorders>
                    <w:top w:val="nil"/>
                    <w:left w:val="single" w:sz="4" w:space="0" w:color="auto"/>
                    <w:bottom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C.albicans ATCC 36232</w:t>
                  </w:r>
                </w:p>
              </w:tc>
              <w:tc>
                <w:tcPr>
                  <w:tcW w:w="950" w:type="dxa"/>
                  <w:tcBorders>
                    <w:top w:val="nil"/>
                    <w:left w:val="single" w:sz="4" w:space="0" w:color="auto"/>
                    <w:bottom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Sacharomyces cerevisae ATCC 9763</w:t>
                  </w:r>
                </w:p>
              </w:tc>
              <w:tc>
                <w:tcPr>
                  <w:tcW w:w="950" w:type="dxa"/>
                  <w:tcBorders>
                    <w:top w:val="nil"/>
                    <w:left w:val="single" w:sz="4" w:space="0" w:color="auto"/>
                    <w:bottom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Aspergillus brasiliensis ATCC 16404</w:t>
                  </w:r>
                </w:p>
              </w:tc>
              <w:tc>
                <w:tcPr>
                  <w:tcW w:w="950" w:type="dxa"/>
                  <w:tcBorders>
                    <w:top w:val="nil"/>
                    <w:left w:val="single" w:sz="4" w:space="0" w:color="auto"/>
                    <w:bottom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Clostridium sporogenes ATCC 19404</w:t>
                  </w:r>
                </w:p>
              </w:tc>
              <w:tc>
                <w:tcPr>
                  <w:tcW w:w="950" w:type="dxa"/>
                  <w:tcBorders>
                    <w:top w:val="nil"/>
                    <w:left w:val="single" w:sz="4" w:space="0" w:color="auto"/>
                    <w:bottom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 xml:space="preserve">în termen de 45 de zile lucrătoare de la data înregistrării contractului la </w:t>
                  </w:r>
                  <w:r w:rsidRPr="007C3B4D">
                    <w:rPr>
                      <w:bCs/>
                      <w:i/>
                      <w:sz w:val="20"/>
                      <w:szCs w:val="20"/>
                      <w:lang w:val="en-US"/>
                    </w:rPr>
                    <w:lastRenderedPageBreak/>
                    <w:t>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Lactobacillus casei ATCC 9595</w:t>
                  </w:r>
                </w:p>
              </w:tc>
              <w:tc>
                <w:tcPr>
                  <w:tcW w:w="950" w:type="dxa"/>
                  <w:tcBorders>
                    <w:top w:val="nil"/>
                    <w:left w:val="single" w:sz="4" w:space="0" w:color="auto"/>
                    <w:bottom w:val="single" w:sz="4" w:space="0" w:color="auto"/>
                    <w:right w:val="single" w:sz="4" w:space="0" w:color="auto"/>
                  </w:tcBorders>
                  <w:shd w:val="clear" w:color="auto" w:fill="auto"/>
                </w:tcPr>
                <w:p w:rsidR="007C3B4D" w:rsidRPr="007C3B4D" w:rsidRDefault="007C3B4D" w:rsidP="008E31D5">
                  <w:pPr>
                    <w:framePr w:hSpace="180" w:wrap="around" w:vAnchor="page" w:hAnchor="margin" w:y="347"/>
                    <w:jc w:val="cente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Bifidobacterium bifidum ATCC 15696</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lang w:val="en-US"/>
                    </w:rPr>
                  </w:pPr>
                  <w:r w:rsidRPr="007C3B4D">
                    <w:rPr>
                      <w:sz w:val="22"/>
                      <w:szCs w:val="22"/>
                    </w:rPr>
                    <w:t>Buc.</w:t>
                  </w:r>
                  <w:r w:rsidRPr="007C3B4D">
                    <w:rPr>
                      <w:sz w:val="22"/>
                      <w:szCs w:val="22"/>
                      <w:lang w:val="en-US"/>
                    </w:rPr>
                    <w:t xml:space="preserve"> </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lang w:val="en-US"/>
                    </w:rPr>
                  </w:pPr>
                  <w:r w:rsidRPr="007C3B4D">
                    <w:rPr>
                      <w:sz w:val="22"/>
                      <w:szCs w:val="22"/>
                      <w:lang w:val="en-US"/>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lang w:val="en-US"/>
                    </w:rPr>
                  </w:pPr>
                  <w:r w:rsidRPr="007C3B4D">
                    <w:rPr>
                      <w:sz w:val="22"/>
                      <w:szCs w:val="22"/>
                      <w:lang w:val="en-US"/>
                    </w:rPr>
                    <w:t>Indicator biologic  Geobacillus stearothermophilus   ATCC 7953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lang w:val="en-US"/>
                    </w:rPr>
                  </w:pPr>
                  <w:r w:rsidRPr="007C3B4D">
                    <w:rPr>
                      <w:sz w:val="22"/>
                      <w:szCs w:val="22"/>
                      <w:lang w:val="en-US"/>
                    </w:rPr>
                    <w:t>fiole</w:t>
                  </w:r>
                </w:p>
              </w:tc>
              <w:tc>
                <w:tcPr>
                  <w:tcW w:w="932" w:type="dxa"/>
                  <w:tcBorders>
                    <w:top w:val="single" w:sz="4" w:space="0" w:color="auto"/>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p w:rsidR="007C3B4D" w:rsidRPr="007C3B4D" w:rsidRDefault="007C3B4D" w:rsidP="008E31D5">
                  <w:pPr>
                    <w:framePr w:hSpace="180" w:wrap="around" w:vAnchor="page" w:hAnchor="margin" w:y="347"/>
                    <w:rPr>
                      <w:sz w:val="20"/>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lang w:val="en-US"/>
                    </w:rPr>
                  </w:pPr>
                  <w:r w:rsidRPr="007C3B4D">
                    <w:rPr>
                      <w:sz w:val="22"/>
                      <w:szCs w:val="22"/>
                      <w:lang w:val="en-US"/>
                    </w:rPr>
                    <w:t>Indicator biologic Bacillus atrophaeus ATCC 9372</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fiole</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lang w:val="en-US"/>
                    </w:rPr>
                  </w:pPr>
                  <w:r w:rsidRPr="007C3B4D">
                    <w:rPr>
                      <w:sz w:val="22"/>
                      <w:szCs w:val="22"/>
                      <w:lang w:val="en-US"/>
                    </w:rPr>
                    <w:t>Benzi cu spori din Geobacillus stearothermophilus</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lang w:val="en-US"/>
                    </w:rPr>
                  </w:pPr>
                  <w:r w:rsidRPr="007C3B4D">
                    <w:rPr>
                      <w:sz w:val="22"/>
                      <w:szCs w:val="22"/>
                      <w:lang w:val="en-US"/>
                    </w:rPr>
                    <w:t>Indicatori chimici pentru sterilizarera cu aburi 121</w:t>
                  </w:r>
                  <w:r w:rsidRPr="007C3B4D">
                    <w:rPr>
                      <w:sz w:val="22"/>
                      <w:szCs w:val="22"/>
                      <w:vertAlign w:val="superscript"/>
                      <w:lang w:val="en-US"/>
                    </w:rPr>
                    <w:t>0</w:t>
                  </w:r>
                  <w:r w:rsidRPr="007C3B4D">
                    <w:rPr>
                      <w:sz w:val="22"/>
                      <w:szCs w:val="22"/>
                      <w:lang w:val="en-US"/>
                    </w:rPr>
                    <w:t>C 20 min</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 xml:space="preserve">în termen de 45 de zile lucrătoare de la data </w:t>
                  </w:r>
                  <w:r w:rsidRPr="007C3B4D">
                    <w:rPr>
                      <w:bCs/>
                      <w:i/>
                      <w:sz w:val="20"/>
                      <w:szCs w:val="20"/>
                      <w:lang w:val="en-US"/>
                    </w:rPr>
                    <w:lastRenderedPageBreak/>
                    <w:t>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lang w:val="en-US"/>
                    </w:rPr>
                  </w:pPr>
                  <w:r w:rsidRPr="007C3B4D">
                    <w:rPr>
                      <w:sz w:val="22"/>
                      <w:szCs w:val="22"/>
                      <w:lang w:val="en-US"/>
                    </w:rPr>
                    <w:t>Indicatori chimici pentru sterilizarera cu aburi 121</w:t>
                  </w:r>
                  <w:r w:rsidRPr="007C3B4D">
                    <w:rPr>
                      <w:sz w:val="22"/>
                      <w:szCs w:val="22"/>
                      <w:vertAlign w:val="superscript"/>
                      <w:lang w:val="en-US"/>
                    </w:rPr>
                    <w:t>0</w:t>
                  </w:r>
                  <w:r w:rsidRPr="007C3B4D">
                    <w:rPr>
                      <w:sz w:val="22"/>
                      <w:szCs w:val="22"/>
                      <w:lang w:val="en-US"/>
                    </w:rPr>
                    <w:t>C 15 min</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lang w:val="en-US"/>
                    </w:rPr>
                  </w:pPr>
                  <w:r w:rsidRPr="007C3B4D">
                    <w:rPr>
                      <w:sz w:val="22"/>
                      <w:szCs w:val="22"/>
                      <w:lang w:val="en-US"/>
                    </w:rPr>
                    <w:t>Indicatori chimici pentru sterilizarera cu aburi 134</w:t>
                  </w:r>
                  <w:r w:rsidRPr="007C3B4D">
                    <w:rPr>
                      <w:sz w:val="22"/>
                      <w:szCs w:val="22"/>
                      <w:vertAlign w:val="superscript"/>
                      <w:lang w:val="en-US"/>
                    </w:rPr>
                    <w:t>0</w:t>
                  </w:r>
                  <w:r w:rsidRPr="007C3B4D">
                    <w:rPr>
                      <w:sz w:val="22"/>
                      <w:szCs w:val="22"/>
                      <w:lang w:val="en-US"/>
                    </w:rPr>
                    <w:t>C 20 min</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Bowie-Dick Test Pack, 121°C   20 min</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lang w:val="en-US"/>
                    </w:rPr>
                    <w:t xml:space="preserve"> </w:t>
                  </w: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nil"/>
                    <w:bottom w:val="nil"/>
                    <w:right w:val="nil"/>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Bowie-Dick Test Pack, 121°C   15 min</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lang w:val="en-US"/>
                    </w:rPr>
                    <w:t xml:space="preserve"> </w:t>
                  </w: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Bowie-Dick Test Pack, 134°C   3,5 min</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lang w:val="en-US"/>
                    </w:rPr>
                    <w:t xml:space="preserve"> </w:t>
                  </w: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Anse de unica folosinta</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3000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lang w:val="en-US"/>
                    </w:rPr>
                  </w:pPr>
                  <w:r w:rsidRPr="007C3B4D">
                    <w:rPr>
                      <w:sz w:val="22"/>
                      <w:szCs w:val="22"/>
                      <w:lang w:val="en-US"/>
                    </w:rPr>
                    <w:t>Pipete de unică folosință serologice1 ml</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2000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lang w:val="en-US"/>
                    </w:rPr>
                  </w:pPr>
                  <w:r w:rsidRPr="007C3B4D">
                    <w:rPr>
                      <w:sz w:val="22"/>
                      <w:szCs w:val="22"/>
                      <w:lang w:val="en-US"/>
                    </w:rPr>
                    <w:t>Pipete de unică folosință serologice 5 ml</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3000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lang w:val="en-US"/>
                    </w:rPr>
                  </w:pPr>
                  <w:r w:rsidRPr="007C3B4D">
                    <w:rPr>
                      <w:sz w:val="22"/>
                      <w:szCs w:val="22"/>
                      <w:lang w:val="en-US"/>
                    </w:rPr>
                    <w:t>Pipete de unică folosință serologice 10 ml</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Cilindri din inox</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lang w:val="en-US"/>
                    </w:rPr>
                  </w:pPr>
                  <w:r w:rsidRPr="007C3B4D">
                    <w:rPr>
                      <w:sz w:val="22"/>
                      <w:szCs w:val="22"/>
                      <w:lang w:val="en-US"/>
                    </w:rPr>
                    <w:t>Mănuşi sterile în pereche mărimea M</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 xml:space="preserve">în termen de 45 de zile lucrătoare de la data înregistrării contractului la </w:t>
                  </w:r>
                  <w:r w:rsidRPr="007C3B4D">
                    <w:rPr>
                      <w:bCs/>
                      <w:i/>
                      <w:sz w:val="20"/>
                      <w:szCs w:val="20"/>
                      <w:lang w:val="en-US"/>
                    </w:rPr>
                    <w:lastRenderedPageBreak/>
                    <w:t>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lang w:val="en-US"/>
                    </w:rPr>
                  </w:pPr>
                  <w:r w:rsidRPr="007C3B4D">
                    <w:rPr>
                      <w:sz w:val="22"/>
                      <w:szCs w:val="22"/>
                      <w:lang w:val="en-US"/>
                    </w:rPr>
                    <w:t>Bonete de unică folosință</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2000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lang w:val="en-US"/>
                    </w:rPr>
                  </w:pPr>
                  <w:r w:rsidRPr="007C3B4D">
                    <w:rPr>
                      <w:sz w:val="22"/>
                      <w:szCs w:val="22"/>
                      <w:lang w:val="en-US"/>
                    </w:rPr>
                    <w:t>Vîrfuri de unică folosinţă sterile, apirogene:5000µl</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Bahili</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Pungi autosigilante pentru sterilizare cu aburi</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600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Pungi autoclavabile</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McFarland Barium Sulfate Standard</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set</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 xml:space="preserve">în termen de 45 de zile lucrătoare de la data </w:t>
                  </w:r>
                  <w:r w:rsidRPr="007C3B4D">
                    <w:rPr>
                      <w:bCs/>
                      <w:i/>
                      <w:sz w:val="20"/>
                      <w:szCs w:val="20"/>
                      <w:lang w:val="en-US"/>
                    </w:rPr>
                    <w:lastRenderedPageBreak/>
                    <w:t>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lang w:val="en-US"/>
                    </w:rPr>
                  </w:pPr>
                  <w:r w:rsidRPr="007C3B4D">
                    <w:rPr>
                      <w:sz w:val="22"/>
                      <w:szCs w:val="22"/>
                      <w:lang w:val="en-US"/>
                    </w:rPr>
                    <w:t>Cutii Petri de unică folosință, sterile</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lang w:val="en-US"/>
                    </w:rPr>
                  </w:pPr>
                  <w:r w:rsidRPr="007C3B4D">
                    <w:rPr>
                      <w:sz w:val="22"/>
                      <w:szCs w:val="22"/>
                      <w:lang w:val="en-US"/>
                    </w:rPr>
                    <w:t>Plasma bovină cu citrat de sodiu de 8%</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flac.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Plasma coagulasa, flac 5 ml</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flac.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Ulei de imersie</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Flac.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Set de colorare Gram</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set</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Carduri Vitek BCL</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set</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Carduri Vitek YST</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set</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Carduri Vitek GP</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set</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rPr>
                  </w:pPr>
                  <w:r w:rsidRPr="007C3B4D">
                    <w:rPr>
                      <w:sz w:val="22"/>
                      <w:szCs w:val="22"/>
                    </w:rPr>
                    <w:t>Carduri Vitek GN</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set</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2"/>
                      <w:szCs w:val="22"/>
                      <w:lang w:val="en-US"/>
                    </w:rPr>
                  </w:pPr>
                  <w:r w:rsidRPr="007C3B4D">
                    <w:rPr>
                      <w:sz w:val="22"/>
                      <w:szCs w:val="22"/>
                      <w:lang w:val="en-US"/>
                    </w:rPr>
                    <w:t>Standarde de turbiditate pentru DensiChek</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set</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sz w:val="22"/>
                      <w:szCs w:val="22"/>
                    </w:rPr>
                  </w:pPr>
                  <w:r w:rsidRPr="007C3B4D">
                    <w:rPr>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Anse în formă de „L” din polistiren</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 xml:space="preserve">în termen de 45 de zile lucrătoare de la data înregistrării contractului la </w:t>
                  </w:r>
                  <w:r w:rsidRPr="007C3B4D">
                    <w:rPr>
                      <w:bCs/>
                      <w:i/>
                      <w:sz w:val="20"/>
                      <w:szCs w:val="20"/>
                      <w:lang w:val="en-US"/>
                    </w:rPr>
                    <w:lastRenderedPageBreak/>
                    <w:t>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Tampoane getabile sterile în ambalaj individual cu tijă de lemn</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1000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Pâlnie din inox</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Furtun din silicon</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m</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HEPA Filtru</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HEPA Filtru</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HEPA Filtru</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 xml:space="preserve">în termen de 45 de zile lucrătoare de la data </w:t>
                  </w:r>
                  <w:r w:rsidRPr="007C3B4D">
                    <w:rPr>
                      <w:bCs/>
                      <w:i/>
                      <w:sz w:val="20"/>
                      <w:szCs w:val="20"/>
                      <w:lang w:val="en-US"/>
                    </w:rPr>
                    <w:lastRenderedPageBreak/>
                    <w:t>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HEPA Filtru</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rPr>
                  </w:pPr>
                  <w:r w:rsidRPr="007C3B4D">
                    <w:rPr>
                      <w:color w:val="000000"/>
                      <w:sz w:val="22"/>
                      <w:szCs w:val="22"/>
                    </w:rPr>
                    <w:t xml:space="preserve">Lysoformin </w:t>
                  </w:r>
                  <w:bookmarkStart w:id="159" w:name="_GoBack"/>
                  <w:bookmarkEnd w:id="159"/>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L</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Imprimantă pentru autoclavul Nuve OT 90L</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Imprimantă pentru preparatorul de medii Awel MP9</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buc</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Paneluri pentru identificarea enterobacterii Microbact 12A spp. cu system electronic de citire 60 identificări 12 A în cutie</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cutii</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nil"/>
                    <w:left w:val="single" w:sz="4" w:space="0" w:color="auto"/>
                    <w:bottom w:val="single" w:sz="4" w:space="0" w:color="auto"/>
                    <w:right w:val="single" w:sz="4" w:space="0" w:color="auto"/>
                  </w:tcBorders>
                  <w:shd w:val="clear" w:color="auto" w:fill="auto"/>
                  <w:vAlign w:val="bottom"/>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lang w:val="en-US"/>
                    </w:rPr>
                    <w:t>Paneluri pentru identificarea enterobacterii Microbact 12B spp. cu system electronic de citire 60 identificări 12 B în cutie</w:t>
                  </w:r>
                </w:p>
              </w:tc>
              <w:tc>
                <w:tcPr>
                  <w:tcW w:w="950" w:type="dxa"/>
                  <w:tcBorders>
                    <w:top w:val="nil"/>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cutii</w:t>
                  </w:r>
                </w:p>
              </w:tc>
              <w:tc>
                <w:tcPr>
                  <w:tcW w:w="932" w:type="dxa"/>
                  <w:tcBorders>
                    <w:top w:val="nil"/>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numPr>
                      <w:ilvl w:val="0"/>
                      <w:numId w:val="32"/>
                    </w:numPr>
                    <w:tabs>
                      <w:tab w:val="left" w:pos="1134"/>
                    </w:tabs>
                    <w:jc w:val="both"/>
                    <w:rPr>
                      <w:noProof w:val="0"/>
                      <w:sz w:val="20"/>
                      <w:lang w:val="en-US"/>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color w:val="000000"/>
                      <w:sz w:val="22"/>
                      <w:szCs w:val="22"/>
                      <w:lang w:val="en-US"/>
                    </w:rPr>
                  </w:pPr>
                  <w:r w:rsidRPr="007C3B4D">
                    <w:rPr>
                      <w:color w:val="000000"/>
                      <w:sz w:val="22"/>
                      <w:szCs w:val="22"/>
                    </w:rPr>
                    <w:t xml:space="preserve">Tryptone Soya Agar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lang w:val="en-US"/>
                    </w:rPr>
                  </w:pPr>
                  <w:r w:rsidRPr="007C3B4D">
                    <w:rPr>
                      <w:color w:val="000000"/>
                      <w:sz w:val="22"/>
                      <w:szCs w:val="22"/>
                    </w:rPr>
                    <w:t>kg</w:t>
                  </w:r>
                </w:p>
              </w:tc>
              <w:tc>
                <w:tcPr>
                  <w:tcW w:w="932" w:type="dxa"/>
                  <w:tcBorders>
                    <w:top w:val="single" w:sz="4" w:space="0" w:color="auto"/>
                    <w:left w:val="nil"/>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jc w:val="center"/>
                    <w:rPr>
                      <w:color w:val="000000"/>
                      <w:sz w:val="22"/>
                      <w:szCs w:val="22"/>
                    </w:rPr>
                  </w:pPr>
                  <w:r w:rsidRPr="007C3B4D">
                    <w:rPr>
                      <w:color w:val="000000"/>
                      <w:sz w:val="22"/>
                      <w:szCs w:val="22"/>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C3B4D" w:rsidRPr="007C3B4D" w:rsidRDefault="007C3B4D" w:rsidP="008E31D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szCs w:val="20"/>
                    </w:rPr>
                  </w:pPr>
                  <w:r w:rsidRPr="007C3B4D">
                    <w:rPr>
                      <w:bCs/>
                      <w:i/>
                      <w:sz w:val="20"/>
                      <w:szCs w:val="20"/>
                      <w:lang w:val="en-US"/>
                    </w:rPr>
                    <w:t>în termen de 45 de zile lucrătoare de la data înregistrării contractului la Trezoreria de Stat.</w:t>
                  </w:r>
                </w:p>
              </w:tc>
              <w:tc>
                <w:tcPr>
                  <w:tcW w:w="1743"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8E31D5">
                  <w:pPr>
                    <w:framePr w:hSpace="180" w:wrap="around" w:vAnchor="page" w:hAnchor="margin" w:y="347"/>
                    <w:rPr>
                      <w:sz w:val="20"/>
                    </w:rPr>
                  </w:pPr>
                </w:p>
              </w:tc>
            </w:tr>
            <w:tr w:rsidR="007C3B4D" w:rsidRPr="007C3B4D" w:rsidTr="005E17F0">
              <w:trPr>
                <w:trHeight w:val="397"/>
              </w:trPr>
              <w:tc>
                <w:tcPr>
                  <w:tcW w:w="10981" w:type="dxa"/>
                  <w:gridSpan w:val="10"/>
                  <w:tcBorders>
                    <w:top w:val="single" w:sz="4" w:space="0" w:color="auto"/>
                  </w:tcBorders>
                  <w:shd w:val="clear" w:color="auto" w:fill="auto"/>
                  <w:vAlign w:val="center"/>
                </w:tcPr>
                <w:p w:rsidR="007C3B4D" w:rsidRPr="007C3B4D" w:rsidRDefault="007C3B4D" w:rsidP="008E31D5">
                  <w:pPr>
                    <w:framePr w:hSpace="180" w:wrap="around" w:vAnchor="page" w:hAnchor="margin" w:y="347"/>
                    <w:tabs>
                      <w:tab w:val="left" w:pos="6120"/>
                    </w:tabs>
                    <w:rPr>
                      <w:sz w:val="20"/>
                    </w:rPr>
                  </w:pPr>
                </w:p>
                <w:p w:rsidR="007C3B4D" w:rsidRPr="007C3B4D" w:rsidRDefault="007C3B4D" w:rsidP="008E31D5">
                  <w:pPr>
                    <w:framePr w:hSpace="180" w:wrap="around" w:vAnchor="page" w:hAnchor="margin" w:y="347"/>
                    <w:rPr>
                      <w:sz w:val="20"/>
                    </w:rPr>
                  </w:pPr>
                  <w:r w:rsidRPr="007C3B4D">
                    <w:rPr>
                      <w:sz w:val="20"/>
                    </w:rPr>
                    <w:t>Semnat:_______________ Numele, Prenumele:_____________________________ În calitate de: ______________</w:t>
                  </w:r>
                </w:p>
                <w:p w:rsidR="007C3B4D" w:rsidRPr="007C3B4D" w:rsidRDefault="007C3B4D" w:rsidP="008E31D5">
                  <w:pPr>
                    <w:framePr w:hSpace="180" w:wrap="around" w:vAnchor="page" w:hAnchor="margin" w:y="347"/>
                    <w:rPr>
                      <w:sz w:val="20"/>
                    </w:rPr>
                  </w:pPr>
                </w:p>
                <w:p w:rsidR="007C3B4D" w:rsidRPr="007C3B4D" w:rsidRDefault="007C3B4D" w:rsidP="008E31D5">
                  <w:pPr>
                    <w:framePr w:hSpace="180" w:wrap="around" w:vAnchor="page" w:hAnchor="margin" w:y="347"/>
                    <w:rPr>
                      <w:bCs/>
                      <w:iCs/>
                      <w:sz w:val="20"/>
                    </w:rPr>
                  </w:pPr>
                  <w:r w:rsidRPr="007C3B4D">
                    <w:rPr>
                      <w:bCs/>
                      <w:iCs/>
                      <w:sz w:val="20"/>
                    </w:rPr>
                    <w:t>Ofertantul: _______________________ Adresa: ________________________________________________________</w:t>
                  </w:r>
                </w:p>
              </w:tc>
              <w:tc>
                <w:tcPr>
                  <w:tcW w:w="1622" w:type="dxa"/>
                  <w:gridSpan w:val="3"/>
                  <w:tcBorders>
                    <w:top w:val="single" w:sz="4" w:space="0" w:color="auto"/>
                  </w:tcBorders>
                </w:tcPr>
                <w:p w:rsidR="007C3B4D" w:rsidRPr="007C3B4D" w:rsidRDefault="007C3B4D" w:rsidP="008E31D5">
                  <w:pPr>
                    <w:framePr w:hSpace="180" w:wrap="around" w:vAnchor="page" w:hAnchor="margin" w:y="347"/>
                    <w:tabs>
                      <w:tab w:val="left" w:pos="6120"/>
                    </w:tabs>
                    <w:rPr>
                      <w:sz w:val="20"/>
                    </w:rPr>
                  </w:pPr>
                </w:p>
              </w:tc>
              <w:tc>
                <w:tcPr>
                  <w:tcW w:w="1707" w:type="dxa"/>
                  <w:tcBorders>
                    <w:top w:val="single" w:sz="4" w:space="0" w:color="auto"/>
                  </w:tcBorders>
                </w:tcPr>
                <w:p w:rsidR="007C3B4D" w:rsidRPr="007C3B4D" w:rsidRDefault="007C3B4D" w:rsidP="008E31D5">
                  <w:pPr>
                    <w:framePr w:hSpace="180" w:wrap="around" w:vAnchor="page" w:hAnchor="margin" w:y="347"/>
                    <w:tabs>
                      <w:tab w:val="left" w:pos="6120"/>
                    </w:tabs>
                    <w:rPr>
                      <w:sz w:val="20"/>
                    </w:rPr>
                  </w:pPr>
                </w:p>
              </w:tc>
            </w:tr>
            <w:tr w:rsidR="007C3B4D" w:rsidRPr="007C3B4D" w:rsidTr="005E17F0">
              <w:trPr>
                <w:gridAfter w:val="12"/>
                <w:wAfter w:w="12387" w:type="dxa"/>
                <w:trHeight w:val="397"/>
              </w:trPr>
              <w:tc>
                <w:tcPr>
                  <w:tcW w:w="1923" w:type="dxa"/>
                  <w:gridSpan w:val="2"/>
                  <w:tcBorders>
                    <w:top w:val="single" w:sz="4" w:space="0" w:color="auto"/>
                  </w:tcBorders>
                </w:tcPr>
                <w:p w:rsidR="007C3B4D" w:rsidRPr="007C3B4D" w:rsidRDefault="007C3B4D" w:rsidP="008E31D5">
                  <w:pPr>
                    <w:framePr w:hSpace="180" w:wrap="around" w:vAnchor="page" w:hAnchor="margin" w:y="347"/>
                    <w:tabs>
                      <w:tab w:val="left" w:pos="6120"/>
                    </w:tabs>
                  </w:pPr>
                </w:p>
              </w:tc>
            </w:tr>
          </w:tbl>
          <w:p w:rsidR="007C3B4D" w:rsidRPr="007C3B4D" w:rsidRDefault="007C3B4D" w:rsidP="007C3B4D">
            <w:pPr>
              <w:rPr>
                <w:bCs/>
                <w:iCs/>
              </w:rPr>
            </w:pPr>
          </w:p>
        </w:tc>
      </w:tr>
    </w:tbl>
    <w:p w:rsidR="00B41118" w:rsidRPr="005B0161" w:rsidRDefault="00B41118" w:rsidP="00B41118">
      <w:pPr>
        <w:rPr>
          <w:b/>
          <w:lang w:val="en-US"/>
        </w:rPr>
        <w:sectPr w:rsidR="00B41118" w:rsidRPr="005B0161"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Heading1"/>
              <w:numPr>
                <w:ilvl w:val="0"/>
                <w:numId w:val="0"/>
              </w:numPr>
              <w:ind w:left="720"/>
            </w:pPr>
            <w:bookmarkStart w:id="160" w:name="_Toc392180208"/>
            <w:bookmarkStart w:id="161" w:name="_Toc449539097"/>
            <w:r w:rsidRPr="005B0161">
              <w:lastRenderedPageBreak/>
              <w:t>CAPITOLUL V</w:t>
            </w:r>
            <w:r w:rsidRPr="005B0161">
              <w:br w:type="textWrapping" w:clear="all"/>
              <w:t>FORMULARUL DE CONTRACT</w:t>
            </w:r>
            <w:bookmarkEnd w:id="160"/>
            <w:bookmarkEnd w:id="161"/>
          </w:p>
        </w:tc>
      </w:tr>
      <w:tr w:rsidR="005B0161" w:rsidRPr="005B0161" w:rsidTr="00322430">
        <w:trPr>
          <w:trHeight w:val="600"/>
        </w:trPr>
        <w:tc>
          <w:tcPr>
            <w:tcW w:w="9747" w:type="dxa"/>
            <w:gridSpan w:val="2"/>
            <w:vAlign w:val="center"/>
          </w:tcPr>
          <w:p w:rsidR="00285830" w:rsidRPr="005B0161" w:rsidRDefault="00285830" w:rsidP="00322430">
            <w:pPr>
              <w:pStyle w:val="Heading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BodyText"/>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BodyText"/>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5B0161" w:rsidRPr="005B0161" w:rsidTr="007C3B4D">
        <w:trPr>
          <w:gridBefore w:val="1"/>
          <w:wBefore w:w="34" w:type="dxa"/>
          <w:trHeight w:val="697"/>
        </w:trPr>
        <w:tc>
          <w:tcPr>
            <w:tcW w:w="9747" w:type="dxa"/>
            <w:gridSpan w:val="4"/>
            <w:vAlign w:val="center"/>
          </w:tcPr>
          <w:p w:rsidR="00285830" w:rsidRPr="005B0161" w:rsidRDefault="00285830" w:rsidP="00322430">
            <w:pPr>
              <w:pStyle w:val="Heading2"/>
              <w:rPr>
                <w:color w:val="auto"/>
              </w:rPr>
            </w:pPr>
            <w:bookmarkStart w:id="162" w:name="_Toc392180209"/>
            <w:bookmarkStart w:id="163" w:name="_Toc449539098"/>
            <w:r w:rsidRPr="005B0161">
              <w:rPr>
                <w:color w:val="auto"/>
              </w:rPr>
              <w:lastRenderedPageBreak/>
              <w:t>Contract-model (F5.1)</w:t>
            </w:r>
            <w:bookmarkEnd w:id="162"/>
            <w:bookmarkEnd w:id="163"/>
          </w:p>
        </w:tc>
      </w:tr>
      <w:tr w:rsidR="005B0161" w:rsidRPr="005B0161" w:rsidTr="007C3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3002DB" w:rsidP="00322430">
            <w:pPr>
              <w:pStyle w:val="Subtitle"/>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B0161" w:rsidRDefault="005B0161"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942539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B0161" w:rsidRDefault="005B0161" w:rsidP="00285830">
                            <w:r w:rsidRPr="00EC278C">
                              <w:object w:dxaOrig="600" w:dyaOrig="750">
                                <v:shape id="_x0000_i1025" type="#_x0000_t75" style="width:30pt;height:37.5pt" o:ole="" fillcolor="window">
                                  <v:imagedata r:id="rId13" o:title=""/>
                                </v:shape>
                                <o:OLEObject Type="Embed" ProgID="Word.Picture.8" ShapeID="_x0000_i1025" DrawAspect="Content" ObjectID="_1619251624" r:id="rId14"/>
                              </w:object>
                            </w:r>
                          </w:p>
                        </w:txbxContent>
                      </v:textbox>
                    </v:shape>
                  </w:pict>
                </mc:Fallback>
              </mc:AlternateContent>
            </w:r>
            <w:r w:rsidR="00285830" w:rsidRPr="005B0161">
              <w:rPr>
                <w:spacing w:val="196"/>
                <w:sz w:val="44"/>
                <w:lang w:val="ro-RO"/>
              </w:rPr>
              <w:t>ACHIZIŢII PUBLICE</w:t>
            </w:r>
          </w:p>
        </w:tc>
      </w:tr>
      <w:tr w:rsidR="005B0161" w:rsidRPr="005B0161" w:rsidTr="007C3B4D">
        <w:trPr>
          <w:gridBefore w:val="1"/>
          <w:wBefore w:w="34" w:type="dxa"/>
          <w:trHeight w:val="567"/>
        </w:trPr>
        <w:tc>
          <w:tcPr>
            <w:tcW w:w="9747" w:type="dxa"/>
            <w:gridSpan w:val="4"/>
            <w:vAlign w:val="center"/>
          </w:tcPr>
          <w:p w:rsidR="00285830" w:rsidRPr="005B0161" w:rsidRDefault="00285830" w:rsidP="00322430">
            <w:pPr>
              <w:pStyle w:val="Heading2"/>
              <w:rPr>
                <w:color w:val="auto"/>
              </w:rPr>
            </w:pPr>
          </w:p>
        </w:tc>
      </w:tr>
      <w:tr w:rsidR="005B0161" w:rsidRPr="005B0161" w:rsidTr="007C3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285830" w:rsidRPr="005B0161" w:rsidRDefault="00285830" w:rsidP="00322430">
            <w:pPr>
              <w:rPr>
                <w:b/>
                <w:caps/>
                <w:sz w:val="40"/>
              </w:rPr>
            </w:pPr>
          </w:p>
        </w:tc>
      </w:tr>
      <w:tr w:rsidR="007C3B4D" w:rsidRPr="007C3B4D" w:rsidTr="007C3B4D">
        <w:trPr>
          <w:gridBefore w:val="1"/>
          <w:wBefore w:w="34" w:type="dxa"/>
          <w:trHeight w:val="697"/>
        </w:trPr>
        <w:tc>
          <w:tcPr>
            <w:tcW w:w="9747" w:type="dxa"/>
            <w:gridSpan w:val="4"/>
            <w:tcBorders>
              <w:bottom w:val="single" w:sz="4" w:space="0" w:color="auto"/>
            </w:tcBorders>
            <w:vAlign w:val="center"/>
          </w:tcPr>
          <w:p w:rsidR="007C3B4D" w:rsidRPr="007C3B4D" w:rsidRDefault="007C3B4D" w:rsidP="007C3B4D">
            <w:pPr>
              <w:jc w:val="center"/>
              <w:rPr>
                <w:b/>
                <w:caps/>
                <w:sz w:val="40"/>
              </w:rPr>
            </w:pPr>
          </w:p>
          <w:p w:rsidR="007C3B4D" w:rsidRPr="007C3B4D" w:rsidRDefault="007C3B4D" w:rsidP="007C3B4D">
            <w:pPr>
              <w:jc w:val="center"/>
              <w:rPr>
                <w:b/>
                <w:sz w:val="40"/>
              </w:rPr>
            </w:pPr>
            <w:r w:rsidRPr="007C3B4D">
              <w:rPr>
                <w:b/>
                <w:caps/>
                <w:sz w:val="40"/>
              </w:rPr>
              <w:t>Contract</w:t>
            </w:r>
            <w:r w:rsidRPr="007C3B4D">
              <w:rPr>
                <w:b/>
                <w:sz w:val="40"/>
              </w:rPr>
              <w:t xml:space="preserve"> Nr. _________</w:t>
            </w:r>
          </w:p>
          <w:p w:rsidR="007C3B4D" w:rsidRPr="007C3B4D" w:rsidRDefault="007C3B4D" w:rsidP="007C3B4D">
            <w:pPr>
              <w:rPr>
                <w:sz w:val="28"/>
                <w:szCs w:val="28"/>
              </w:rPr>
            </w:pPr>
          </w:p>
          <w:p w:rsidR="007C3B4D" w:rsidRPr="007C3B4D" w:rsidRDefault="007C3B4D" w:rsidP="007C3B4D">
            <w:pPr>
              <w:spacing w:line="360" w:lineRule="auto"/>
              <w:rPr>
                <w:b/>
                <w:i/>
                <w:sz w:val="28"/>
                <w:szCs w:val="28"/>
              </w:rPr>
            </w:pPr>
            <w:r w:rsidRPr="007C3B4D">
              <w:rPr>
                <w:b/>
                <w:sz w:val="28"/>
                <w:szCs w:val="28"/>
              </w:rPr>
              <w:t xml:space="preserve">de achiziţionare a </w:t>
            </w:r>
            <w:r w:rsidRPr="007C3B4D">
              <w:rPr>
                <w:b/>
                <w:i/>
                <w:sz w:val="28"/>
                <w:szCs w:val="28"/>
              </w:rPr>
              <w:t>consumabilelor pentru laboratorul microbiologic</w:t>
            </w:r>
          </w:p>
          <w:p w:rsidR="007C3B4D" w:rsidRPr="007C3B4D" w:rsidRDefault="007C3B4D" w:rsidP="007C3B4D">
            <w:pPr>
              <w:tabs>
                <w:tab w:val="center" w:pos="-6663"/>
                <w:tab w:val="right" w:pos="9531"/>
              </w:tabs>
              <w:spacing w:line="360" w:lineRule="auto"/>
              <w:jc w:val="both"/>
              <w:rPr>
                <w:b/>
                <w:sz w:val="28"/>
                <w:szCs w:val="28"/>
              </w:rPr>
            </w:pPr>
            <w:r w:rsidRPr="007C3B4D">
              <w:rPr>
                <w:b/>
                <w:sz w:val="28"/>
                <w:szCs w:val="28"/>
              </w:rPr>
              <w:t>Cod CPV: 33140000-3</w:t>
            </w:r>
          </w:p>
          <w:p w:rsidR="007C3B4D" w:rsidRPr="007C3B4D" w:rsidRDefault="007C3B4D" w:rsidP="007C3B4D">
            <w:pPr>
              <w:tabs>
                <w:tab w:val="center" w:pos="-6663"/>
                <w:tab w:val="right" w:pos="9531"/>
              </w:tabs>
              <w:jc w:val="both"/>
            </w:pPr>
          </w:p>
          <w:p w:rsidR="007C3B4D" w:rsidRPr="007C3B4D" w:rsidRDefault="007C3B4D" w:rsidP="007C3B4D">
            <w:pPr>
              <w:tabs>
                <w:tab w:val="center" w:pos="-6663"/>
                <w:tab w:val="right" w:pos="9531"/>
              </w:tabs>
              <w:jc w:val="both"/>
              <w:rPr>
                <w:sz w:val="28"/>
                <w:szCs w:val="28"/>
              </w:rPr>
            </w:pPr>
            <w:r w:rsidRPr="007C3B4D">
              <w:rPr>
                <w:sz w:val="28"/>
                <w:szCs w:val="28"/>
              </w:rPr>
              <w:t>“___”_________20__</w:t>
            </w:r>
            <w:r w:rsidRPr="007C3B4D">
              <w:rPr>
                <w:sz w:val="28"/>
                <w:szCs w:val="28"/>
              </w:rPr>
              <w:tab/>
              <w:t>_____mun. Chișinău_____</w:t>
            </w:r>
          </w:p>
          <w:p w:rsidR="007C3B4D" w:rsidRPr="007C3B4D" w:rsidRDefault="007C3B4D" w:rsidP="007C3B4D">
            <w:pPr>
              <w:ind w:firstLine="5812"/>
              <w:jc w:val="center"/>
              <w:rPr>
                <w:i/>
                <w:sz w:val="18"/>
                <w:szCs w:val="18"/>
              </w:rPr>
            </w:pPr>
            <w:r w:rsidRPr="007C3B4D">
              <w:rPr>
                <w:i/>
                <w:sz w:val="18"/>
                <w:szCs w:val="18"/>
              </w:rPr>
              <w:t>(localitataea)</w:t>
            </w:r>
          </w:p>
          <w:p w:rsidR="007C3B4D" w:rsidRPr="007C3B4D" w:rsidRDefault="007C3B4D" w:rsidP="007C3B4D">
            <w:pPr>
              <w:ind w:firstLine="5812"/>
              <w:jc w:val="center"/>
              <w:rPr>
                <w:lang w:val="en-US"/>
              </w:rPr>
            </w:pPr>
          </w:p>
        </w:tc>
      </w:tr>
      <w:tr w:rsidR="007C3B4D" w:rsidRPr="007C3B4D" w:rsidTr="007C3B4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jc w:val="center"/>
              <w:rPr>
                <w:b/>
                <w:caps/>
                <w:sz w:val="40"/>
              </w:rPr>
            </w:pPr>
            <w:r w:rsidRPr="007C3B4D">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jc w:val="center"/>
              <w:rPr>
                <w:b/>
                <w:caps/>
                <w:sz w:val="40"/>
              </w:rPr>
            </w:pPr>
            <w:r w:rsidRPr="007C3B4D">
              <w:rPr>
                <w:b/>
              </w:rPr>
              <w:t>Autoritatea contractantă</w:t>
            </w:r>
          </w:p>
        </w:tc>
      </w:tr>
      <w:tr w:rsidR="007C3B4D" w:rsidRPr="007C3B4D" w:rsidTr="007C3B4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7C3B4D" w:rsidRPr="007C3B4D" w:rsidRDefault="007C3B4D" w:rsidP="007C3B4D">
            <w:pPr>
              <w:rPr>
                <w:b/>
              </w:rPr>
            </w:pPr>
          </w:p>
          <w:p w:rsidR="007C3B4D" w:rsidRPr="007C3B4D" w:rsidRDefault="007C3B4D" w:rsidP="007C3B4D">
            <w:r w:rsidRPr="007C3B4D">
              <w:rPr>
                <w:b/>
              </w:rPr>
              <w:t>______________________________________</w:t>
            </w:r>
            <w:r w:rsidRPr="007C3B4D">
              <w:t>,</w:t>
            </w:r>
          </w:p>
          <w:p w:rsidR="007C3B4D" w:rsidRPr="007C3B4D" w:rsidRDefault="007C3B4D" w:rsidP="007C3B4D">
            <w:pPr>
              <w:spacing w:line="360" w:lineRule="auto"/>
              <w:rPr>
                <w:i/>
                <w:sz w:val="18"/>
                <w:szCs w:val="18"/>
              </w:rPr>
            </w:pPr>
            <w:r w:rsidRPr="007C3B4D">
              <w:rPr>
                <w:i/>
                <w:sz w:val="18"/>
                <w:szCs w:val="18"/>
              </w:rPr>
              <w:t>(denumirea completă a întreprinderii, asociaţiei, organizaţiei)</w:t>
            </w:r>
          </w:p>
          <w:p w:rsidR="007C3B4D" w:rsidRPr="007C3B4D" w:rsidRDefault="007C3B4D" w:rsidP="007C3B4D">
            <w:r w:rsidRPr="007C3B4D">
              <w:t xml:space="preserve">reprezentată prin </w:t>
            </w:r>
            <w:r w:rsidRPr="007C3B4D">
              <w:rPr>
                <w:b/>
              </w:rPr>
              <w:t>________________________</w:t>
            </w:r>
            <w:r w:rsidRPr="007C3B4D">
              <w:t>,</w:t>
            </w:r>
          </w:p>
          <w:p w:rsidR="007C3B4D" w:rsidRPr="007C3B4D" w:rsidRDefault="007C3B4D" w:rsidP="007C3B4D">
            <w:pPr>
              <w:spacing w:line="360" w:lineRule="auto"/>
              <w:ind w:firstLine="1701"/>
              <w:jc w:val="center"/>
              <w:rPr>
                <w:i/>
                <w:sz w:val="18"/>
                <w:szCs w:val="18"/>
              </w:rPr>
            </w:pPr>
            <w:r w:rsidRPr="007C3B4D">
              <w:rPr>
                <w:i/>
                <w:sz w:val="18"/>
                <w:szCs w:val="18"/>
              </w:rPr>
              <w:t>(funcţia, numele, prenumele)</w:t>
            </w:r>
          </w:p>
          <w:p w:rsidR="007C3B4D" w:rsidRPr="007C3B4D" w:rsidRDefault="007C3B4D" w:rsidP="007C3B4D">
            <w:r w:rsidRPr="007C3B4D">
              <w:t xml:space="preserve">care acţionează în baza </w:t>
            </w:r>
            <w:r w:rsidRPr="007C3B4D">
              <w:rPr>
                <w:b/>
              </w:rPr>
              <w:t>___________________</w:t>
            </w:r>
            <w:r w:rsidRPr="007C3B4D">
              <w:t>,</w:t>
            </w:r>
          </w:p>
          <w:p w:rsidR="007C3B4D" w:rsidRPr="007C3B4D" w:rsidRDefault="007C3B4D" w:rsidP="007C3B4D">
            <w:pPr>
              <w:spacing w:line="360" w:lineRule="auto"/>
              <w:ind w:firstLine="2198"/>
              <w:rPr>
                <w:i/>
                <w:sz w:val="18"/>
                <w:szCs w:val="18"/>
              </w:rPr>
            </w:pPr>
            <w:r w:rsidRPr="007C3B4D">
              <w:rPr>
                <w:i/>
                <w:sz w:val="18"/>
                <w:szCs w:val="18"/>
              </w:rPr>
              <w:t>(statut, regulament, hotărîre etc.)</w:t>
            </w:r>
          </w:p>
          <w:p w:rsidR="007C3B4D" w:rsidRPr="007C3B4D" w:rsidRDefault="007C3B4D" w:rsidP="007C3B4D">
            <w:pPr>
              <w:spacing w:line="360" w:lineRule="auto"/>
            </w:pPr>
            <w:r w:rsidRPr="007C3B4D">
              <w:t xml:space="preserve">denumit(a) în continuare </w:t>
            </w:r>
            <w:r w:rsidRPr="007C3B4D">
              <w:rPr>
                <w:i/>
              </w:rPr>
              <w:t>Vînzător</w:t>
            </w:r>
          </w:p>
          <w:p w:rsidR="007C3B4D" w:rsidRPr="007C3B4D" w:rsidRDefault="007C3B4D" w:rsidP="007C3B4D">
            <w:r w:rsidRPr="007C3B4D">
              <w:rPr>
                <w:b/>
              </w:rPr>
              <w:t>______________________________________</w:t>
            </w:r>
            <w:r w:rsidRPr="007C3B4D">
              <w:t>,</w:t>
            </w:r>
          </w:p>
          <w:p w:rsidR="007C3B4D" w:rsidRPr="007C3B4D" w:rsidRDefault="007C3B4D" w:rsidP="007C3B4D">
            <w:pPr>
              <w:spacing w:line="360" w:lineRule="auto"/>
              <w:jc w:val="center"/>
              <w:rPr>
                <w:i/>
                <w:sz w:val="18"/>
                <w:szCs w:val="18"/>
              </w:rPr>
            </w:pPr>
            <w:r w:rsidRPr="007C3B4D">
              <w:rPr>
                <w:i/>
                <w:sz w:val="18"/>
                <w:szCs w:val="18"/>
              </w:rPr>
              <w:t>(se indică nr. şi data de înregistrare în Registrul de Stat)</w:t>
            </w:r>
          </w:p>
          <w:p w:rsidR="007C3B4D" w:rsidRPr="007C3B4D" w:rsidRDefault="007C3B4D" w:rsidP="007C3B4D">
            <w:pPr>
              <w:spacing w:line="360" w:lineRule="auto"/>
              <w:rPr>
                <w:b/>
                <w:caps/>
                <w:sz w:val="40"/>
              </w:rPr>
            </w:pPr>
            <w:r w:rsidRPr="007C3B4D">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7C3B4D" w:rsidRPr="007C3B4D" w:rsidRDefault="007C3B4D" w:rsidP="007C3B4D">
            <w:pPr>
              <w:rPr>
                <w:b/>
              </w:rPr>
            </w:pPr>
          </w:p>
          <w:p w:rsidR="007C3B4D" w:rsidRPr="007C3B4D" w:rsidRDefault="007C3B4D" w:rsidP="007C3B4D">
            <w:pPr>
              <w:jc w:val="center"/>
            </w:pPr>
            <w:r w:rsidRPr="007C3B4D">
              <w:rPr>
                <w:b/>
                <w:u w:val="single"/>
              </w:rPr>
              <w:t>Agenția Medicamentului și Dispozitivelor Medicale</w:t>
            </w:r>
            <w:r w:rsidRPr="007C3B4D">
              <w:t>,</w:t>
            </w:r>
          </w:p>
          <w:p w:rsidR="007C3B4D" w:rsidRPr="007C3B4D" w:rsidRDefault="007C3B4D" w:rsidP="007C3B4D">
            <w:pPr>
              <w:spacing w:line="360" w:lineRule="auto"/>
              <w:rPr>
                <w:i/>
                <w:sz w:val="18"/>
                <w:szCs w:val="18"/>
              </w:rPr>
            </w:pPr>
            <w:r w:rsidRPr="007C3B4D">
              <w:rPr>
                <w:i/>
                <w:sz w:val="18"/>
                <w:szCs w:val="18"/>
              </w:rPr>
              <w:t>(denumirea completă a întreprinderii, asociaţiei, organizaţiei)</w:t>
            </w:r>
          </w:p>
          <w:p w:rsidR="007C3B4D" w:rsidRPr="007C3B4D" w:rsidRDefault="007C3B4D" w:rsidP="007C3B4D">
            <w:r w:rsidRPr="007C3B4D">
              <w:t xml:space="preserve">reprezentată prin </w:t>
            </w:r>
            <w:r w:rsidRPr="007C3B4D">
              <w:rPr>
                <w:b/>
                <w:u w:val="single"/>
              </w:rPr>
              <w:t>Director general ZARA Vladislav</w:t>
            </w:r>
            <w:r w:rsidRPr="007C3B4D">
              <w:rPr>
                <w:u w:val="single"/>
              </w:rPr>
              <w:t>,</w:t>
            </w:r>
          </w:p>
          <w:p w:rsidR="007C3B4D" w:rsidRPr="007C3B4D" w:rsidRDefault="007C3B4D" w:rsidP="007C3B4D">
            <w:pPr>
              <w:spacing w:line="360" w:lineRule="auto"/>
              <w:rPr>
                <w:i/>
                <w:sz w:val="18"/>
                <w:szCs w:val="18"/>
              </w:rPr>
            </w:pPr>
            <w:r w:rsidRPr="007C3B4D">
              <w:rPr>
                <w:i/>
                <w:sz w:val="18"/>
                <w:szCs w:val="18"/>
              </w:rPr>
              <w:t xml:space="preserve">                         (funcţia, numele, prenumele)</w:t>
            </w:r>
          </w:p>
          <w:p w:rsidR="007C3B4D" w:rsidRPr="007C3B4D" w:rsidRDefault="007C3B4D" w:rsidP="007C3B4D">
            <w:r w:rsidRPr="007C3B4D">
              <w:t xml:space="preserve">care acţionează în baza </w:t>
            </w:r>
            <w:r w:rsidRPr="007C3B4D">
              <w:rPr>
                <w:b/>
                <w:u w:val="single"/>
              </w:rPr>
              <w:t>Regulamentului</w:t>
            </w:r>
            <w:r w:rsidRPr="007C3B4D">
              <w:t>,</w:t>
            </w:r>
          </w:p>
          <w:p w:rsidR="007C3B4D" w:rsidRPr="007C3B4D" w:rsidRDefault="007C3B4D" w:rsidP="007C3B4D">
            <w:pPr>
              <w:spacing w:line="360" w:lineRule="auto"/>
              <w:ind w:firstLine="2198"/>
              <w:rPr>
                <w:i/>
                <w:sz w:val="18"/>
                <w:szCs w:val="18"/>
              </w:rPr>
            </w:pPr>
            <w:r w:rsidRPr="007C3B4D">
              <w:rPr>
                <w:i/>
                <w:sz w:val="18"/>
                <w:szCs w:val="18"/>
              </w:rPr>
              <w:t>(statut, regulament, hotărîre etc.)</w:t>
            </w:r>
          </w:p>
          <w:p w:rsidR="007C3B4D" w:rsidRPr="007C3B4D" w:rsidRDefault="007C3B4D" w:rsidP="007C3B4D">
            <w:pPr>
              <w:spacing w:line="360" w:lineRule="auto"/>
            </w:pPr>
            <w:r w:rsidRPr="007C3B4D">
              <w:t xml:space="preserve">denumit(a) în continuare </w:t>
            </w:r>
            <w:r w:rsidRPr="007C3B4D">
              <w:rPr>
                <w:i/>
              </w:rPr>
              <w:t xml:space="preserve">Cumpărător </w:t>
            </w:r>
          </w:p>
          <w:p w:rsidR="007C3B4D" w:rsidRPr="007C3B4D" w:rsidRDefault="007C3B4D" w:rsidP="007C3B4D">
            <w:pPr>
              <w:spacing w:line="360" w:lineRule="auto"/>
              <w:rPr>
                <w:b/>
                <w:caps/>
                <w:sz w:val="40"/>
              </w:rPr>
            </w:pPr>
            <w:r w:rsidRPr="007C3B4D">
              <w:t>pe de o parte,</w:t>
            </w:r>
          </w:p>
        </w:tc>
      </w:tr>
      <w:tr w:rsidR="007C3B4D" w:rsidRPr="007C3B4D" w:rsidTr="007C3B4D">
        <w:trPr>
          <w:gridBefore w:val="1"/>
          <w:wBefore w:w="34" w:type="dxa"/>
          <w:trHeight w:val="283"/>
        </w:trPr>
        <w:tc>
          <w:tcPr>
            <w:tcW w:w="9747" w:type="dxa"/>
            <w:gridSpan w:val="4"/>
            <w:tcBorders>
              <w:top w:val="single" w:sz="4" w:space="0" w:color="auto"/>
            </w:tcBorders>
          </w:tcPr>
          <w:p w:rsidR="007C3B4D" w:rsidRPr="007C3B4D" w:rsidRDefault="007C3B4D" w:rsidP="007C3B4D">
            <w:pPr>
              <w:rPr>
                <w:b/>
              </w:rPr>
            </w:pPr>
          </w:p>
        </w:tc>
      </w:tr>
      <w:tr w:rsidR="007C3B4D" w:rsidRPr="007C3B4D" w:rsidTr="007C3B4D">
        <w:trPr>
          <w:gridBefore w:val="1"/>
          <w:wBefore w:w="34" w:type="dxa"/>
          <w:trHeight w:val="567"/>
        </w:trPr>
        <w:tc>
          <w:tcPr>
            <w:tcW w:w="9747" w:type="dxa"/>
            <w:gridSpan w:val="4"/>
            <w:vAlign w:val="center"/>
          </w:tcPr>
          <w:p w:rsidR="007C3B4D" w:rsidRPr="007C3B4D" w:rsidRDefault="007C3B4D" w:rsidP="007C3B4D">
            <w:pPr>
              <w:jc w:val="both"/>
            </w:pPr>
            <w:r w:rsidRPr="007C3B4D">
              <w:t xml:space="preserve">ambii (denumiţi(te) în continuare </w:t>
            </w:r>
            <w:r w:rsidRPr="007C3B4D">
              <w:rPr>
                <w:i/>
              </w:rPr>
              <w:t>Părţi</w:t>
            </w:r>
            <w:r w:rsidRPr="007C3B4D">
              <w:t>), au încheiat prezentul Contract referitor la următoarele:</w:t>
            </w:r>
          </w:p>
          <w:p w:rsidR="007C3B4D" w:rsidRPr="007C3B4D" w:rsidRDefault="007C3B4D" w:rsidP="007C3B4D">
            <w:pPr>
              <w:jc w:val="both"/>
            </w:pPr>
          </w:p>
          <w:p w:rsidR="007C3B4D" w:rsidRPr="007C3B4D" w:rsidRDefault="007C3B4D" w:rsidP="00981293">
            <w:pPr>
              <w:numPr>
                <w:ilvl w:val="1"/>
                <w:numId w:val="19"/>
              </w:numPr>
              <w:ind w:left="426" w:hanging="426"/>
              <w:jc w:val="both"/>
            </w:pPr>
            <w:r w:rsidRPr="007C3B4D">
              <w:t xml:space="preserve">Achiziţionarea </w:t>
            </w:r>
            <w:r w:rsidRPr="007C3B4D">
              <w:rPr>
                <w:b/>
                <w:u w:val="single"/>
              </w:rPr>
              <w:t>consumabilelor pentru laboratorul microbiologic</w:t>
            </w:r>
            <w:r w:rsidRPr="007C3B4D">
              <w:t>,</w:t>
            </w:r>
          </w:p>
          <w:p w:rsidR="007C3B4D" w:rsidRPr="007C3B4D" w:rsidRDefault="007C3B4D" w:rsidP="007C3B4D">
            <w:pPr>
              <w:ind w:left="426" w:firstLine="1559"/>
              <w:jc w:val="center"/>
              <w:rPr>
                <w:i/>
                <w:sz w:val="18"/>
                <w:szCs w:val="18"/>
              </w:rPr>
            </w:pPr>
            <w:r w:rsidRPr="007C3B4D">
              <w:rPr>
                <w:i/>
                <w:sz w:val="18"/>
                <w:szCs w:val="18"/>
              </w:rPr>
              <w:t>(denumirea bunului)</w:t>
            </w:r>
          </w:p>
          <w:p w:rsidR="007C3B4D" w:rsidRPr="007C3B4D" w:rsidRDefault="007C3B4D" w:rsidP="007C3B4D">
            <w:pPr>
              <w:ind w:left="426"/>
              <w:jc w:val="both"/>
            </w:pPr>
            <w:r w:rsidRPr="007C3B4D">
              <w:t>denumite în continuare Bunuri, conform procedurii de achiziții publice de tip _____________________________ nr._______ din_________________,</w:t>
            </w:r>
          </w:p>
          <w:p w:rsidR="007C3B4D" w:rsidRPr="007C3B4D" w:rsidRDefault="007C3B4D" w:rsidP="007C3B4D">
            <w:pPr>
              <w:ind w:left="426"/>
            </w:pPr>
            <w:r w:rsidRPr="007C3B4D">
              <w:t xml:space="preserve">în baza deciziei grupului de lucru al Cumpărătorului/Beneficiarului din </w:t>
            </w:r>
          </w:p>
          <w:p w:rsidR="007C3B4D" w:rsidRPr="007C3B4D" w:rsidRDefault="007C3B4D" w:rsidP="007C3B4D">
            <w:pPr>
              <w:ind w:left="426"/>
            </w:pPr>
            <w:r w:rsidRPr="007C3B4D">
              <w:t>„___” _______________________ 20__.</w:t>
            </w:r>
          </w:p>
          <w:p w:rsidR="007C3B4D" w:rsidRPr="007C3B4D" w:rsidRDefault="007C3B4D" w:rsidP="007C3B4D">
            <w:pPr>
              <w:ind w:firstLine="720"/>
              <w:jc w:val="both"/>
            </w:pPr>
          </w:p>
          <w:p w:rsidR="007C3B4D" w:rsidRPr="007C3B4D" w:rsidRDefault="007C3B4D" w:rsidP="00981293">
            <w:pPr>
              <w:numPr>
                <w:ilvl w:val="1"/>
                <w:numId w:val="19"/>
              </w:numPr>
              <w:suppressAutoHyphens/>
              <w:ind w:left="426" w:hanging="426"/>
              <w:jc w:val="both"/>
            </w:pPr>
            <w:r w:rsidRPr="007C3B4D">
              <w:t>Următoarele documente vor fi considerate părţi componente şi integrale ale Contractului:</w:t>
            </w:r>
          </w:p>
          <w:p w:rsidR="007C3B4D" w:rsidRPr="007C3B4D" w:rsidRDefault="007C3B4D" w:rsidP="007C3B4D">
            <w:pPr>
              <w:suppressAutoHyphens/>
              <w:ind w:left="1276"/>
              <w:jc w:val="both"/>
            </w:pPr>
          </w:p>
          <w:p w:rsidR="007C3B4D" w:rsidRPr="007C3B4D" w:rsidRDefault="007C3B4D" w:rsidP="00981293">
            <w:pPr>
              <w:numPr>
                <w:ilvl w:val="0"/>
                <w:numId w:val="12"/>
              </w:numPr>
              <w:suppressAutoHyphens/>
              <w:ind w:left="1276" w:hanging="425"/>
              <w:jc w:val="both"/>
            </w:pPr>
            <w:r w:rsidRPr="007C3B4D">
              <w:t>Specificaţia tehnică;</w:t>
            </w:r>
          </w:p>
          <w:p w:rsidR="007C3B4D" w:rsidRPr="007C3B4D" w:rsidRDefault="007C3B4D" w:rsidP="00981293">
            <w:pPr>
              <w:numPr>
                <w:ilvl w:val="0"/>
                <w:numId w:val="12"/>
              </w:numPr>
              <w:suppressAutoHyphens/>
              <w:ind w:left="1276" w:hanging="425"/>
              <w:jc w:val="both"/>
            </w:pPr>
            <w:r w:rsidRPr="007C3B4D">
              <w:t>Specificația de preț;</w:t>
            </w:r>
          </w:p>
          <w:p w:rsidR="007C3B4D" w:rsidRPr="007C3B4D" w:rsidRDefault="007C3B4D" w:rsidP="007C3B4D">
            <w:pPr>
              <w:ind w:firstLine="720"/>
              <w:jc w:val="both"/>
            </w:pPr>
          </w:p>
          <w:p w:rsidR="007C3B4D" w:rsidRPr="007C3B4D" w:rsidRDefault="007C3B4D" w:rsidP="00981293">
            <w:pPr>
              <w:numPr>
                <w:ilvl w:val="1"/>
                <w:numId w:val="19"/>
              </w:numPr>
              <w:ind w:left="426" w:hanging="426"/>
              <w:jc w:val="both"/>
            </w:pPr>
            <w:r w:rsidRPr="007C3B4D">
              <w:t>Prezentul Contract va predomina asupra tuturor altor documente componente. În cazul unor discrepanţe sau inconsecvenţe între documentele componente ale Contractului, documentele vor avea ordinea de prioritate enumerată mai sus.</w:t>
            </w:r>
          </w:p>
          <w:p w:rsidR="007C3B4D" w:rsidRPr="007C3B4D" w:rsidRDefault="007C3B4D" w:rsidP="007C3B4D">
            <w:pPr>
              <w:suppressAutoHyphens/>
              <w:ind w:firstLine="720"/>
              <w:jc w:val="both"/>
            </w:pPr>
          </w:p>
          <w:p w:rsidR="007C3B4D" w:rsidRPr="007C3B4D" w:rsidRDefault="007C3B4D" w:rsidP="00981293">
            <w:pPr>
              <w:numPr>
                <w:ilvl w:val="1"/>
                <w:numId w:val="19"/>
              </w:numPr>
              <w:ind w:left="426" w:hanging="426"/>
              <w:jc w:val="both"/>
            </w:pPr>
            <w:r w:rsidRPr="007C3B4D">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7C3B4D" w:rsidRPr="007C3B4D" w:rsidRDefault="007C3B4D" w:rsidP="007C3B4D">
            <w:pPr>
              <w:ind w:left="426" w:hanging="426"/>
              <w:jc w:val="both"/>
            </w:pPr>
          </w:p>
          <w:p w:rsidR="007C3B4D" w:rsidRPr="007C3B4D" w:rsidRDefault="007C3B4D" w:rsidP="00981293">
            <w:pPr>
              <w:numPr>
                <w:ilvl w:val="1"/>
                <w:numId w:val="19"/>
              </w:numPr>
              <w:ind w:left="426" w:hanging="426"/>
              <w:jc w:val="both"/>
            </w:pPr>
            <w:r w:rsidRPr="007C3B4D">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lastRenderedPageBreak/>
              <w:t>Obiectul Contractului</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 xml:space="preserve">Vînzătorul îşi asumă obligaţia de a livra Bunurile conform  Specificaţiei, care este parte integrantă a prezentului Contract. </w:t>
            </w:r>
          </w:p>
          <w:p w:rsidR="007C3B4D" w:rsidRPr="007C3B4D" w:rsidRDefault="007C3B4D" w:rsidP="00981293">
            <w:pPr>
              <w:numPr>
                <w:ilvl w:val="1"/>
                <w:numId w:val="13"/>
              </w:numPr>
              <w:tabs>
                <w:tab w:val="left" w:pos="1134"/>
              </w:tabs>
              <w:ind w:left="0" w:firstLine="567"/>
              <w:jc w:val="both"/>
            </w:pPr>
            <w:r w:rsidRPr="007C3B4D">
              <w:t xml:space="preserve">Cumpărătorul/beneficiarul se obligă, la rîndul său, să achite şi să recepţioneze Bunurile de Vînzător. </w:t>
            </w:r>
          </w:p>
          <w:p w:rsidR="007C3B4D" w:rsidRPr="007C3B4D" w:rsidRDefault="007C3B4D" w:rsidP="00981293">
            <w:pPr>
              <w:numPr>
                <w:ilvl w:val="1"/>
                <w:numId w:val="13"/>
              </w:numPr>
              <w:tabs>
                <w:tab w:val="left" w:pos="1134"/>
              </w:tabs>
              <w:ind w:left="0" w:firstLine="567"/>
              <w:jc w:val="both"/>
            </w:pPr>
            <w:r w:rsidRPr="007C3B4D">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7C3B4D" w:rsidRPr="007C3B4D" w:rsidRDefault="007C3B4D" w:rsidP="00981293">
            <w:pPr>
              <w:numPr>
                <w:ilvl w:val="1"/>
                <w:numId w:val="13"/>
              </w:numPr>
              <w:tabs>
                <w:tab w:val="left" w:pos="1134"/>
              </w:tabs>
              <w:ind w:left="0" w:firstLine="567"/>
              <w:jc w:val="both"/>
            </w:pPr>
            <w:r w:rsidRPr="007C3B4D">
              <w:t xml:space="preserve">Termenele de garanţie </w:t>
            </w:r>
            <w:r w:rsidRPr="007C3B4D">
              <w:rPr>
                <w:i/>
              </w:rPr>
              <w:t>[valabilitate, după caz]</w:t>
            </w:r>
            <w:r w:rsidRPr="007C3B4D">
              <w:t xml:space="preserve"> a Bunurilor sînt indicate în Specificaţie.</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t>Termeni şi condiţii de livrare</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hanging="674"/>
              <w:jc w:val="both"/>
              <w:rPr>
                <w:b/>
                <w:i/>
              </w:rPr>
            </w:pPr>
            <w:r w:rsidRPr="007C3B4D">
              <w:t xml:space="preserve">Livrarea bunurilor se efectuează de către Vînzător </w:t>
            </w:r>
            <w:r w:rsidRPr="007C3B4D">
              <w:rPr>
                <w:b/>
                <w:i/>
              </w:rPr>
              <w:t>în termen de 45 de zile lucrătoare de</w:t>
            </w:r>
          </w:p>
          <w:p w:rsidR="007C3B4D" w:rsidRPr="007C3B4D" w:rsidRDefault="007C3B4D" w:rsidP="007C3B4D">
            <w:pPr>
              <w:rPr>
                <w:b/>
                <w:i/>
              </w:rPr>
            </w:pPr>
            <w:r w:rsidRPr="007C3B4D">
              <w:rPr>
                <w:b/>
                <w:i/>
              </w:rPr>
              <w:t>la data înregistrării contractului la Trezoreria de Stat.</w:t>
            </w:r>
          </w:p>
          <w:p w:rsidR="007C3B4D" w:rsidRPr="007C3B4D" w:rsidRDefault="007C3B4D" w:rsidP="00981293">
            <w:pPr>
              <w:numPr>
                <w:ilvl w:val="1"/>
                <w:numId w:val="13"/>
              </w:numPr>
              <w:tabs>
                <w:tab w:val="left" w:pos="1134"/>
              </w:tabs>
              <w:ind w:left="0" w:firstLine="567"/>
              <w:jc w:val="both"/>
            </w:pPr>
            <w:r w:rsidRPr="007C3B4D">
              <w:t>Documentaţia de însoţire a Bunurilor include:</w:t>
            </w:r>
          </w:p>
          <w:p w:rsidR="007C3B4D" w:rsidRPr="007C3B4D" w:rsidRDefault="007C3B4D" w:rsidP="007C3B4D">
            <w:pPr>
              <w:tabs>
                <w:tab w:val="left" w:pos="1134"/>
              </w:tabs>
              <w:ind w:firstLine="567"/>
              <w:jc w:val="both"/>
              <w:rPr>
                <w:i/>
              </w:rPr>
            </w:pPr>
            <w:r w:rsidRPr="007C3B4D">
              <w:rPr>
                <w:i/>
              </w:rPr>
              <w:t>a.</w:t>
            </w:r>
            <w:r w:rsidRPr="007C3B4D">
              <w:rPr>
                <w:i/>
              </w:rPr>
              <w:tab/>
              <w:t>Factura fiscală sau de expediție;</w:t>
            </w:r>
          </w:p>
          <w:p w:rsidR="007C3B4D" w:rsidRPr="007C3B4D" w:rsidRDefault="007C3B4D" w:rsidP="007C3B4D">
            <w:pPr>
              <w:tabs>
                <w:tab w:val="left" w:pos="1134"/>
              </w:tabs>
              <w:ind w:firstLine="567"/>
              <w:jc w:val="both"/>
              <w:rPr>
                <w:i/>
              </w:rPr>
            </w:pPr>
            <w:r w:rsidRPr="007C3B4D">
              <w:rPr>
                <w:i/>
              </w:rPr>
              <w:t>b.</w:t>
            </w:r>
            <w:r w:rsidRPr="007C3B4D">
              <w:rPr>
                <w:i/>
              </w:rPr>
              <w:tab/>
              <w:t>Certificate de calitate.</w:t>
            </w:r>
          </w:p>
          <w:p w:rsidR="007C3B4D" w:rsidRPr="007C3B4D" w:rsidRDefault="007C3B4D" w:rsidP="00981293">
            <w:pPr>
              <w:numPr>
                <w:ilvl w:val="1"/>
                <w:numId w:val="13"/>
              </w:numPr>
              <w:tabs>
                <w:tab w:val="left" w:pos="1134"/>
              </w:tabs>
              <w:ind w:left="0" w:firstLine="567"/>
              <w:jc w:val="both"/>
            </w:pPr>
            <w:r w:rsidRPr="007C3B4D">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t>Preţul şi condiţii de plată</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Preţul Bunurilor livrate conform prezentului Contract este stabilit în lei moldoveneşti, fiind indicat Specificaţia prezentului Contract.</w:t>
            </w:r>
          </w:p>
          <w:p w:rsidR="007C3B4D" w:rsidRPr="007C3B4D" w:rsidRDefault="007C3B4D" w:rsidP="00981293">
            <w:pPr>
              <w:numPr>
                <w:ilvl w:val="1"/>
                <w:numId w:val="13"/>
              </w:numPr>
              <w:tabs>
                <w:tab w:val="left" w:pos="1134"/>
              </w:tabs>
              <w:ind w:left="0" w:firstLine="567"/>
              <w:jc w:val="both"/>
            </w:pPr>
            <w:r w:rsidRPr="007C3B4D">
              <w:t>Suma totală a prezentului Contract, inclusiv TVA, se stabileşte în lei moldoveneşti şi constituie: ____________________________________lei MD.</w:t>
            </w:r>
          </w:p>
          <w:p w:rsidR="007C3B4D" w:rsidRPr="007C3B4D" w:rsidRDefault="007C3B4D" w:rsidP="007C3B4D">
            <w:pPr>
              <w:tabs>
                <w:tab w:val="left" w:pos="1134"/>
              </w:tabs>
              <w:ind w:firstLine="567"/>
              <w:jc w:val="both"/>
              <w:rPr>
                <w:i/>
                <w:sz w:val="18"/>
                <w:szCs w:val="18"/>
              </w:rPr>
            </w:pPr>
            <w:r w:rsidRPr="007C3B4D">
              <w:rPr>
                <w:i/>
                <w:sz w:val="18"/>
                <w:szCs w:val="18"/>
              </w:rPr>
              <w:t>(suma cu cifre şi litere)</w:t>
            </w:r>
          </w:p>
          <w:p w:rsidR="007C3B4D" w:rsidRPr="007C3B4D" w:rsidRDefault="007C3B4D" w:rsidP="00981293">
            <w:pPr>
              <w:numPr>
                <w:ilvl w:val="1"/>
                <w:numId w:val="13"/>
              </w:numPr>
              <w:tabs>
                <w:tab w:val="left" w:pos="1134"/>
              </w:tabs>
              <w:ind w:left="0" w:firstLine="567"/>
              <w:jc w:val="both"/>
            </w:pPr>
            <w:r w:rsidRPr="007C3B4D">
              <w:t xml:space="preserve">Achitarea plăţilor pentru Bunurile livrate va efectua în lei moldoveneşti. </w:t>
            </w:r>
          </w:p>
          <w:p w:rsidR="007C3B4D" w:rsidRPr="007C3B4D" w:rsidRDefault="007C3B4D" w:rsidP="00981293">
            <w:pPr>
              <w:numPr>
                <w:ilvl w:val="1"/>
                <w:numId w:val="13"/>
              </w:numPr>
              <w:tabs>
                <w:tab w:val="left" w:pos="1134"/>
              </w:tabs>
              <w:ind w:left="0" w:firstLine="567"/>
              <w:jc w:val="both"/>
            </w:pPr>
            <w:r w:rsidRPr="007C3B4D">
              <w:t xml:space="preserve">Metoda şi condiţiile de plată de către Cumpărător vor fi: </w:t>
            </w:r>
          </w:p>
          <w:p w:rsidR="007C3B4D" w:rsidRPr="007C3B4D" w:rsidRDefault="007C3B4D" w:rsidP="007C3B4D">
            <w:pPr>
              <w:tabs>
                <w:tab w:val="left" w:pos="1134"/>
              </w:tabs>
              <w:jc w:val="both"/>
              <w:rPr>
                <w:i/>
              </w:rPr>
            </w:pPr>
            <w:r w:rsidRPr="007C3B4D">
              <w:rPr>
                <w:i/>
              </w:rPr>
              <w:lastRenderedPageBreak/>
              <w:t>Achitarea se efectuează prin transferarea mijloacelor băneşti pe contul de decontare al Prestatorului conform facturii fiscale sau de expediție eliberate de către Prestator, în 20 zile după primirea acesteia.</w:t>
            </w:r>
          </w:p>
          <w:p w:rsidR="007C3B4D" w:rsidRPr="007C3B4D" w:rsidRDefault="007C3B4D" w:rsidP="00981293">
            <w:pPr>
              <w:numPr>
                <w:ilvl w:val="1"/>
                <w:numId w:val="13"/>
              </w:numPr>
              <w:tabs>
                <w:tab w:val="left" w:pos="1134"/>
              </w:tabs>
              <w:jc w:val="both"/>
              <w:rPr>
                <w:noProof w:val="0"/>
                <w:lang w:val="en-US"/>
              </w:rPr>
            </w:pPr>
            <w:r w:rsidRPr="007C3B4D">
              <w:rPr>
                <w:noProof w:val="0"/>
                <w:lang w:val="en-US"/>
              </w:rPr>
              <w:t xml:space="preserve">Plăţile se vor efectua prin transfer bancar pe contul de decontare al Vînzătorului indicat </w:t>
            </w:r>
          </w:p>
          <w:p w:rsidR="007C3B4D" w:rsidRPr="007C3B4D" w:rsidRDefault="007C3B4D" w:rsidP="007C3B4D">
            <w:r w:rsidRPr="007C3B4D">
              <w:t>în prezentul Contract.</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lastRenderedPageBreak/>
              <w:t>Condiţii de predare-primire</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 xml:space="preserve">Bunurile se consideră predate de către Vînzător şi recepţionate de către Cumpărător </w:t>
            </w:r>
            <w:r w:rsidRPr="007C3B4D">
              <w:rPr>
                <w:i/>
              </w:rPr>
              <w:t>[destinatar, după caz]</w:t>
            </w:r>
            <w:r w:rsidRPr="007C3B4D">
              <w:t xml:space="preserve"> dacă:</w:t>
            </w:r>
          </w:p>
          <w:p w:rsidR="007C3B4D" w:rsidRPr="007C3B4D" w:rsidRDefault="007C3B4D" w:rsidP="00981293">
            <w:pPr>
              <w:numPr>
                <w:ilvl w:val="0"/>
                <w:numId w:val="14"/>
              </w:numPr>
              <w:tabs>
                <w:tab w:val="left" w:pos="1134"/>
              </w:tabs>
              <w:ind w:firstLine="567"/>
              <w:jc w:val="both"/>
            </w:pPr>
            <w:r w:rsidRPr="007C3B4D">
              <w:t>cantitatea Bunurilor corespunde informaţiei indicate în Lista bunurilor şi graficul livrării şi documentele de însoţire conform punctului 2.2 al prezentului Contract;</w:t>
            </w:r>
          </w:p>
          <w:p w:rsidR="007C3B4D" w:rsidRPr="007C3B4D" w:rsidRDefault="007C3B4D" w:rsidP="00981293">
            <w:pPr>
              <w:numPr>
                <w:ilvl w:val="0"/>
                <w:numId w:val="14"/>
              </w:numPr>
              <w:tabs>
                <w:tab w:val="left" w:pos="1134"/>
              </w:tabs>
              <w:ind w:firstLine="567"/>
              <w:jc w:val="both"/>
            </w:pPr>
            <w:r w:rsidRPr="007C3B4D">
              <w:t>calitatea Bunurilor corespunde informaţiei indicate în Specificaţie;</w:t>
            </w:r>
          </w:p>
          <w:p w:rsidR="007C3B4D" w:rsidRPr="007C3B4D" w:rsidRDefault="007C3B4D" w:rsidP="00981293">
            <w:pPr>
              <w:numPr>
                <w:ilvl w:val="0"/>
                <w:numId w:val="14"/>
              </w:numPr>
              <w:tabs>
                <w:tab w:val="left" w:pos="1134"/>
              </w:tabs>
              <w:ind w:firstLine="567"/>
              <w:jc w:val="both"/>
            </w:pPr>
            <w:r w:rsidRPr="007C3B4D">
              <w:t>ambalajul şi integritatea Bunurilor corespunde informaţiei indicate în Specificaţie.</w:t>
            </w:r>
          </w:p>
          <w:p w:rsidR="007C3B4D" w:rsidRPr="007C3B4D" w:rsidRDefault="007C3B4D" w:rsidP="00981293">
            <w:pPr>
              <w:numPr>
                <w:ilvl w:val="1"/>
                <w:numId w:val="13"/>
              </w:numPr>
              <w:tabs>
                <w:tab w:val="left" w:pos="1134"/>
              </w:tabs>
              <w:ind w:left="0" w:firstLine="567"/>
              <w:jc w:val="both"/>
            </w:pPr>
            <w:r w:rsidRPr="007C3B4D">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t>Standarde</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Produsele furnizate în baza contractului vor respecta standardele prezentate de către furnizor în propunerea sa tehnică.</w:t>
            </w:r>
          </w:p>
          <w:p w:rsidR="007C3B4D" w:rsidRPr="007C3B4D" w:rsidRDefault="007C3B4D" w:rsidP="00981293">
            <w:pPr>
              <w:numPr>
                <w:ilvl w:val="1"/>
                <w:numId w:val="13"/>
              </w:numPr>
              <w:tabs>
                <w:tab w:val="left" w:pos="1134"/>
              </w:tabs>
              <w:ind w:left="0" w:firstLine="567"/>
              <w:jc w:val="both"/>
            </w:pPr>
            <w:r w:rsidRPr="007C3B4D">
              <w:t>Cînd nu este menţionat nici un standard sau reglementare aplicabilă se vor respecta standardele sau alte reglementări autorizate în ţara de origine a produselor.</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t>Obligaţiile părţilor</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În baza prezentului Contract, Vînzătorul se obligă:</w:t>
            </w:r>
          </w:p>
          <w:p w:rsidR="007C3B4D" w:rsidRPr="007C3B4D" w:rsidRDefault="007C3B4D" w:rsidP="00981293">
            <w:pPr>
              <w:numPr>
                <w:ilvl w:val="0"/>
                <w:numId w:val="15"/>
              </w:numPr>
              <w:tabs>
                <w:tab w:val="left" w:pos="1134"/>
                <w:tab w:val="left" w:pos="1701"/>
              </w:tabs>
              <w:ind w:left="0" w:firstLine="567"/>
            </w:pPr>
            <w:r w:rsidRPr="007C3B4D">
              <w:t>să livreze Bunurile în condiţiile prevăzute de prezentul Contract;</w:t>
            </w:r>
          </w:p>
          <w:p w:rsidR="007C3B4D" w:rsidRPr="007C3B4D" w:rsidRDefault="007C3B4D" w:rsidP="00981293">
            <w:pPr>
              <w:numPr>
                <w:ilvl w:val="0"/>
                <w:numId w:val="15"/>
              </w:numPr>
              <w:tabs>
                <w:tab w:val="left" w:pos="1134"/>
                <w:tab w:val="left" w:pos="1701"/>
              </w:tabs>
              <w:ind w:left="0" w:firstLine="567"/>
            </w:pPr>
            <w:r w:rsidRPr="007C3B4D">
              <w:t>să anunţe Cumpărătorul după semnarea prezentului Contract, în decurs de 5 zile calendaristice, prin telefon/fax sau telegramă autorizată, despre disponibilitatea livrării Bunurilor;</w:t>
            </w:r>
          </w:p>
          <w:p w:rsidR="007C3B4D" w:rsidRPr="007C3B4D" w:rsidRDefault="007C3B4D" w:rsidP="00981293">
            <w:pPr>
              <w:numPr>
                <w:ilvl w:val="0"/>
                <w:numId w:val="15"/>
              </w:numPr>
              <w:tabs>
                <w:tab w:val="left" w:pos="1134"/>
                <w:tab w:val="left" w:pos="1701"/>
              </w:tabs>
              <w:ind w:left="0" w:firstLine="567"/>
            </w:pPr>
            <w:r w:rsidRPr="007C3B4D">
              <w:t>să asigure condiţiile corespunzătoare pentru recepţionarea Bunurilor de către Cumpărător [destinatar, după caz], în termenele stabilite, în corespundere cu cerinţele prezentului Contract;</w:t>
            </w:r>
          </w:p>
          <w:p w:rsidR="007C3B4D" w:rsidRPr="007C3B4D" w:rsidRDefault="007C3B4D" w:rsidP="00981293">
            <w:pPr>
              <w:numPr>
                <w:ilvl w:val="0"/>
                <w:numId w:val="15"/>
              </w:numPr>
              <w:tabs>
                <w:tab w:val="left" w:pos="1134"/>
                <w:tab w:val="left" w:pos="1701"/>
              </w:tabs>
              <w:ind w:left="0" w:firstLine="567"/>
            </w:pPr>
            <w:r w:rsidRPr="007C3B4D">
              <w:t>să asigure integritatea şi calitatea Bunurilor pe toată perioada de pînă la recepţionarea lor de către Cumpărător [destinatar, după caz].</w:t>
            </w:r>
          </w:p>
          <w:p w:rsidR="007C3B4D" w:rsidRPr="007C3B4D" w:rsidRDefault="007C3B4D" w:rsidP="00981293">
            <w:pPr>
              <w:numPr>
                <w:ilvl w:val="1"/>
                <w:numId w:val="13"/>
              </w:numPr>
              <w:tabs>
                <w:tab w:val="left" w:pos="1134"/>
              </w:tabs>
              <w:ind w:left="0" w:firstLine="567"/>
              <w:jc w:val="both"/>
            </w:pPr>
            <w:r w:rsidRPr="007C3B4D">
              <w:t>În baza prezentului Contract, Cumpărătorul se obligă:</w:t>
            </w:r>
          </w:p>
          <w:p w:rsidR="007C3B4D" w:rsidRPr="007C3B4D" w:rsidRDefault="007C3B4D" w:rsidP="00981293">
            <w:pPr>
              <w:numPr>
                <w:ilvl w:val="0"/>
                <w:numId w:val="16"/>
              </w:numPr>
              <w:tabs>
                <w:tab w:val="left" w:pos="1134"/>
                <w:tab w:val="left" w:pos="1701"/>
              </w:tabs>
              <w:ind w:left="0" w:firstLine="567"/>
            </w:pPr>
            <w:r w:rsidRPr="007C3B4D">
              <w:t>să întreprindă toate măsurile necesare pentru asigurarea recepţionării în termenul stabilit a Bunurilor livrate în corespundere cu cerinţele prezentului Contract;</w:t>
            </w:r>
          </w:p>
          <w:p w:rsidR="007C3B4D" w:rsidRPr="007C3B4D" w:rsidRDefault="007C3B4D" w:rsidP="00981293">
            <w:pPr>
              <w:numPr>
                <w:ilvl w:val="0"/>
                <w:numId w:val="16"/>
              </w:numPr>
              <w:tabs>
                <w:tab w:val="left" w:pos="1134"/>
                <w:tab w:val="left" w:pos="1701"/>
              </w:tabs>
              <w:ind w:left="0" w:firstLine="567"/>
            </w:pPr>
            <w:r w:rsidRPr="007C3B4D">
              <w:t>să asigure achitarea Bunurilor livrate, respectînd modalităţile şi termenele indicate în prezentul Contract.</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t>Forţa majoră</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7C3B4D" w:rsidRPr="007C3B4D" w:rsidRDefault="007C3B4D" w:rsidP="00981293">
            <w:pPr>
              <w:numPr>
                <w:ilvl w:val="1"/>
                <w:numId w:val="13"/>
              </w:numPr>
              <w:tabs>
                <w:tab w:val="left" w:pos="1134"/>
              </w:tabs>
              <w:ind w:left="0" w:firstLine="567"/>
              <w:jc w:val="both"/>
            </w:pPr>
            <w:r w:rsidRPr="007C3B4D">
              <w:lastRenderedPageBreak/>
              <w:t>Partea care invocă clauza de forţă majoră este obligată să informeze imediat (dar nu mai tîrziu de 10 zile) cealaltă Parte despre survenirea circumstanţelor de forţă majoră.</w:t>
            </w:r>
          </w:p>
          <w:p w:rsidR="007C3B4D" w:rsidRPr="007C3B4D" w:rsidRDefault="007C3B4D" w:rsidP="00981293">
            <w:pPr>
              <w:numPr>
                <w:ilvl w:val="1"/>
                <w:numId w:val="13"/>
              </w:numPr>
              <w:tabs>
                <w:tab w:val="left" w:pos="1134"/>
              </w:tabs>
              <w:ind w:left="0" w:firstLine="567"/>
              <w:jc w:val="both"/>
            </w:pPr>
            <w:r w:rsidRPr="007C3B4D">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lastRenderedPageBreak/>
              <w:t>Rezilierea</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Rezilierea Contractului se poate realiza cu acordul comun al Părţilor.</w:t>
            </w:r>
          </w:p>
          <w:p w:rsidR="007C3B4D" w:rsidRPr="007C3B4D" w:rsidRDefault="007C3B4D" w:rsidP="00981293">
            <w:pPr>
              <w:numPr>
                <w:ilvl w:val="1"/>
                <w:numId w:val="13"/>
              </w:numPr>
              <w:tabs>
                <w:tab w:val="left" w:pos="1134"/>
              </w:tabs>
              <w:ind w:left="0" w:firstLine="567"/>
              <w:jc w:val="both"/>
            </w:pPr>
            <w:r w:rsidRPr="007C3B4D">
              <w:t>Contractul poate fi reziliat în mod unilateral de către:</w:t>
            </w:r>
          </w:p>
          <w:p w:rsidR="007C3B4D" w:rsidRPr="007C3B4D" w:rsidRDefault="007C3B4D" w:rsidP="00981293">
            <w:pPr>
              <w:numPr>
                <w:ilvl w:val="0"/>
                <w:numId w:val="17"/>
              </w:numPr>
              <w:tabs>
                <w:tab w:val="left" w:pos="1134"/>
                <w:tab w:val="num" w:pos="1701"/>
              </w:tabs>
              <w:ind w:left="0" w:firstLine="567"/>
            </w:pPr>
            <w:r w:rsidRPr="007C3B4D">
              <w:t xml:space="preserve">Cumpărător în caz de refuz al Vînzătorului de a livra Bunurile prevăzute în prezentul Contract;         </w:t>
            </w:r>
          </w:p>
          <w:p w:rsidR="007C3B4D" w:rsidRPr="007C3B4D" w:rsidRDefault="007C3B4D" w:rsidP="00981293">
            <w:pPr>
              <w:numPr>
                <w:ilvl w:val="0"/>
                <w:numId w:val="17"/>
              </w:numPr>
              <w:tabs>
                <w:tab w:val="left" w:pos="1134"/>
                <w:tab w:val="num" w:pos="1701"/>
              </w:tabs>
              <w:ind w:left="0" w:firstLine="567"/>
            </w:pPr>
            <w:r w:rsidRPr="007C3B4D">
              <w:t>Cumpărător în caz de nerespectare de către Vînzător a termenelor de livrare stabilite;</w:t>
            </w:r>
          </w:p>
          <w:p w:rsidR="007C3B4D" w:rsidRPr="007C3B4D" w:rsidRDefault="007C3B4D" w:rsidP="00981293">
            <w:pPr>
              <w:numPr>
                <w:ilvl w:val="0"/>
                <w:numId w:val="17"/>
              </w:numPr>
              <w:tabs>
                <w:tab w:val="left" w:pos="1134"/>
                <w:tab w:val="num" w:pos="1701"/>
              </w:tabs>
              <w:ind w:left="0" w:firstLine="567"/>
            </w:pPr>
            <w:r w:rsidRPr="007C3B4D">
              <w:t>Vînzător în caz de nerespectare de către Cumpărător a termenelor de plată a Bunurilor;</w:t>
            </w:r>
          </w:p>
          <w:p w:rsidR="007C3B4D" w:rsidRPr="007C3B4D" w:rsidRDefault="007C3B4D" w:rsidP="00981293">
            <w:pPr>
              <w:numPr>
                <w:ilvl w:val="0"/>
                <w:numId w:val="17"/>
              </w:numPr>
              <w:tabs>
                <w:tab w:val="left" w:pos="1134"/>
                <w:tab w:val="num" w:pos="1701"/>
              </w:tabs>
              <w:ind w:left="0" w:firstLine="567"/>
            </w:pPr>
            <w:r w:rsidRPr="007C3B4D">
              <w:t>Vînzător sau Cumpărător în caz de nesatisfacere de către una dintre Părţi a pretenţiilor înaintate conform prezentului Contract.</w:t>
            </w:r>
          </w:p>
          <w:p w:rsidR="007C3B4D" w:rsidRPr="007C3B4D" w:rsidRDefault="007C3B4D" w:rsidP="00981293">
            <w:pPr>
              <w:numPr>
                <w:ilvl w:val="1"/>
                <w:numId w:val="13"/>
              </w:numPr>
              <w:tabs>
                <w:tab w:val="left" w:pos="1134"/>
              </w:tabs>
              <w:ind w:left="0" w:firstLine="567"/>
              <w:jc w:val="both"/>
            </w:pPr>
            <w:r w:rsidRPr="007C3B4D">
              <w:t>Partea iniţiatoare a rezilierii Contractului este obligată să comunice în termen de 5 zile lucrătoare celeilalte Părţi despre intenţiile ei printr-o scrisoare motivată.</w:t>
            </w:r>
          </w:p>
          <w:p w:rsidR="007C3B4D" w:rsidRPr="007C3B4D" w:rsidRDefault="007C3B4D" w:rsidP="00981293">
            <w:pPr>
              <w:numPr>
                <w:ilvl w:val="1"/>
                <w:numId w:val="13"/>
              </w:numPr>
              <w:tabs>
                <w:tab w:val="left" w:pos="1134"/>
              </w:tabs>
              <w:ind w:left="0" w:firstLine="567"/>
              <w:jc w:val="both"/>
            </w:pPr>
            <w:r w:rsidRPr="007C3B4D">
              <w:t>Partea înştiinţată este obligată să răspundă în decurs de 5 zile lucrătoare de la primirea notificării. În cazul în care litigiul nu este soluţionat în termenele stabilite, partea iniţiatoare va iniția rezilierea.</w:t>
            </w:r>
          </w:p>
          <w:p w:rsidR="007C3B4D" w:rsidRPr="007C3B4D" w:rsidRDefault="007C3B4D" w:rsidP="007C3B4D">
            <w:pPr>
              <w:tabs>
                <w:tab w:val="left" w:pos="1134"/>
              </w:tabs>
              <w:ind w:left="567"/>
              <w:jc w:val="both"/>
            </w:pPr>
          </w:p>
          <w:tbl>
            <w:tblPr>
              <w:tblW w:w="9736" w:type="dxa"/>
              <w:tblLayout w:type="fixed"/>
              <w:tblLook w:val="04A0" w:firstRow="1" w:lastRow="0" w:firstColumn="1" w:lastColumn="0" w:noHBand="0" w:noVBand="1"/>
            </w:tblPr>
            <w:tblGrid>
              <w:gridCol w:w="9736"/>
            </w:tblGrid>
            <w:tr w:rsidR="007C3B4D" w:rsidRPr="007C3B4D" w:rsidTr="005E17F0">
              <w:trPr>
                <w:trHeight w:val="697"/>
              </w:trPr>
              <w:tc>
                <w:tcPr>
                  <w:tcW w:w="9736" w:type="dxa"/>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t xml:space="preserve">Reclamaţii </w:t>
                  </w:r>
                </w:p>
              </w:tc>
            </w:tr>
            <w:tr w:rsidR="007C3B4D" w:rsidRPr="007C3B4D" w:rsidTr="005E17F0">
              <w:trPr>
                <w:trHeight w:val="697"/>
              </w:trPr>
              <w:tc>
                <w:tcPr>
                  <w:tcW w:w="9736" w:type="dxa"/>
                  <w:vAlign w:val="center"/>
                </w:tcPr>
                <w:p w:rsidR="007C3B4D" w:rsidRPr="007C3B4D" w:rsidRDefault="007C3B4D" w:rsidP="00981293">
                  <w:pPr>
                    <w:numPr>
                      <w:ilvl w:val="1"/>
                      <w:numId w:val="13"/>
                    </w:numPr>
                    <w:tabs>
                      <w:tab w:val="left" w:pos="1134"/>
                    </w:tabs>
                    <w:ind w:left="0" w:firstLine="567"/>
                    <w:jc w:val="both"/>
                  </w:pPr>
                  <w:r w:rsidRPr="007C3B4D">
                    <w:t>Reclamaţiile privind cantitatea Bunurilor livrate sînt înaintate Vînzătorul la momentul recepţionării lor, fiind confirmate printr-un act întocmit în comun cu reprezentantul Vînzătorului.</w:t>
                  </w:r>
                </w:p>
                <w:p w:rsidR="007C3B4D" w:rsidRPr="007C3B4D" w:rsidRDefault="007C3B4D" w:rsidP="00981293">
                  <w:pPr>
                    <w:numPr>
                      <w:ilvl w:val="1"/>
                      <w:numId w:val="13"/>
                    </w:numPr>
                    <w:tabs>
                      <w:tab w:val="left" w:pos="1134"/>
                    </w:tabs>
                    <w:ind w:left="0" w:firstLine="567"/>
                    <w:jc w:val="both"/>
                  </w:pPr>
                  <w:r w:rsidRPr="007C3B4D">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7C3B4D" w:rsidRPr="007C3B4D" w:rsidRDefault="007C3B4D" w:rsidP="00981293">
                  <w:pPr>
                    <w:numPr>
                      <w:ilvl w:val="1"/>
                      <w:numId w:val="13"/>
                    </w:numPr>
                    <w:tabs>
                      <w:tab w:val="left" w:pos="1134"/>
                    </w:tabs>
                    <w:ind w:left="0" w:firstLine="567"/>
                    <w:jc w:val="both"/>
                  </w:pPr>
                  <w:r w:rsidRPr="007C3B4D">
                    <w:t>Vînzătorul este obligat să examineze pretenţiile înaintate în termen de 5 zile lucrătoare de la data primirii acestora şi să comunice Cumpărătorului despre decizia luată.</w:t>
                  </w:r>
                </w:p>
                <w:p w:rsidR="007C3B4D" w:rsidRPr="007C3B4D" w:rsidRDefault="007C3B4D" w:rsidP="00981293">
                  <w:pPr>
                    <w:numPr>
                      <w:ilvl w:val="1"/>
                      <w:numId w:val="13"/>
                    </w:numPr>
                    <w:tabs>
                      <w:tab w:val="left" w:pos="1134"/>
                    </w:tabs>
                    <w:ind w:left="0" w:firstLine="567"/>
                    <w:jc w:val="both"/>
                  </w:pPr>
                  <w:r w:rsidRPr="007C3B4D">
                    <w:t xml:space="preserve">În caz de recunoaştere a pretenţiilor, Vînzătorul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7C3B4D" w:rsidRPr="007C3B4D" w:rsidRDefault="007C3B4D" w:rsidP="00981293">
                  <w:pPr>
                    <w:numPr>
                      <w:ilvl w:val="1"/>
                      <w:numId w:val="13"/>
                    </w:numPr>
                    <w:tabs>
                      <w:tab w:val="left" w:pos="1134"/>
                    </w:tabs>
                    <w:ind w:left="0" w:firstLine="567"/>
                    <w:jc w:val="both"/>
                  </w:pPr>
                  <w:r w:rsidRPr="007C3B4D">
                    <w:t>Vînzătorul poartă răspundere pentru calitatea Bunurilor în limitele stabilite, inclusiv pentru viciile ascunse.</w:t>
                  </w:r>
                </w:p>
                <w:p w:rsidR="007C3B4D" w:rsidRPr="007C3B4D" w:rsidRDefault="007C3B4D" w:rsidP="00981293">
                  <w:pPr>
                    <w:numPr>
                      <w:ilvl w:val="1"/>
                      <w:numId w:val="13"/>
                    </w:numPr>
                    <w:tabs>
                      <w:tab w:val="left" w:pos="1134"/>
                    </w:tabs>
                    <w:ind w:left="0" w:firstLine="567"/>
                    <w:jc w:val="both"/>
                  </w:pPr>
                  <w:r w:rsidRPr="007C3B4D">
                    <w:t>În cazul devierii de la calitatea confirmată prin certificatul de calitate întocmit de organizaţia independentă neutră sau autorizată în acest sens, cheltuielile pentru staţionare sau întîrziere sînt suportate de partea vinovată.</w:t>
                  </w:r>
                </w:p>
                <w:p w:rsidR="007C3B4D" w:rsidRPr="007C3B4D" w:rsidRDefault="007C3B4D" w:rsidP="007C3B4D">
                  <w:pPr>
                    <w:tabs>
                      <w:tab w:val="left" w:pos="1134"/>
                    </w:tabs>
                    <w:ind w:firstLine="567"/>
                    <w:jc w:val="both"/>
                  </w:pPr>
                </w:p>
                <w:p w:rsidR="007C3B4D" w:rsidRPr="007C3B4D" w:rsidRDefault="007C3B4D" w:rsidP="00981293">
                  <w:pPr>
                    <w:numPr>
                      <w:ilvl w:val="0"/>
                      <w:numId w:val="13"/>
                    </w:numPr>
                    <w:tabs>
                      <w:tab w:val="left" w:pos="1134"/>
                    </w:tabs>
                    <w:ind w:left="0" w:firstLine="567"/>
                  </w:pPr>
                  <w:r w:rsidRPr="007C3B4D">
                    <w:rPr>
                      <w:b/>
                      <w:sz w:val="28"/>
                      <w:szCs w:val="28"/>
                    </w:rPr>
                    <w:t>Sancţiuni</w:t>
                  </w:r>
                </w:p>
                <w:p w:rsidR="007C3B4D" w:rsidRPr="007C3B4D" w:rsidRDefault="007C3B4D" w:rsidP="00981293">
                  <w:pPr>
                    <w:numPr>
                      <w:ilvl w:val="1"/>
                      <w:numId w:val="13"/>
                    </w:numPr>
                    <w:tabs>
                      <w:tab w:val="left" w:pos="1134"/>
                    </w:tabs>
                    <w:ind w:left="0" w:firstLine="567"/>
                    <w:jc w:val="both"/>
                  </w:pPr>
                  <w:r w:rsidRPr="007C3B4D">
                    <w:t xml:space="preserve">Forma de garanţie de bună executare a contractului agreată de Cumpărător este ____________________________________________, în cuantum de </w:t>
                  </w:r>
                  <w:r w:rsidRPr="007C3B4D">
                    <w:rPr>
                      <w:b/>
                    </w:rPr>
                    <w:t>5%</w:t>
                  </w:r>
                  <w:r w:rsidRPr="007C3B4D">
                    <w:t xml:space="preserve"> din valoarea contractului. </w:t>
                  </w:r>
                </w:p>
                <w:p w:rsidR="007C3B4D" w:rsidRPr="007C3B4D" w:rsidRDefault="007C3B4D" w:rsidP="00981293">
                  <w:pPr>
                    <w:numPr>
                      <w:ilvl w:val="1"/>
                      <w:numId w:val="13"/>
                    </w:numPr>
                    <w:tabs>
                      <w:tab w:val="left" w:pos="1134"/>
                    </w:tabs>
                    <w:ind w:left="0" w:firstLine="567"/>
                    <w:jc w:val="both"/>
                  </w:pPr>
                  <w:r w:rsidRPr="007C3B4D">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din suma totală a contractului.</w:t>
                  </w:r>
                </w:p>
                <w:p w:rsidR="007C3B4D" w:rsidRPr="007C3B4D" w:rsidRDefault="007C3B4D" w:rsidP="00981293">
                  <w:pPr>
                    <w:numPr>
                      <w:ilvl w:val="1"/>
                      <w:numId w:val="13"/>
                    </w:numPr>
                    <w:tabs>
                      <w:tab w:val="left" w:pos="1134"/>
                    </w:tabs>
                    <w:ind w:left="0" w:firstLine="567"/>
                    <w:jc w:val="both"/>
                  </w:pPr>
                  <w:r w:rsidRPr="007C3B4D">
                    <w:t xml:space="preserve">Pentru livrarea/prestarea cu întîrziere a Bunurilor, Vînzătorul poartă răspundere materială în valoare de 0,1% din suma Bunurilor nelivrate, pentru fiecare zi de întîrziere, dar nu mai </w:t>
                  </w:r>
                  <w:r w:rsidRPr="007C3B4D">
                    <w:lastRenderedPageBreak/>
                    <w:t>mult de 5 % din suma totală a prezentului Contract. În cazul în care întîrzierea depășește 10 zile, se consideră ca fiind refuz de a vinde Bunurile prevăzute în prezentul Contract și Vînzătorului  i se va reține garanţia de bună executare a contractului, în cazul în care ea a fost constituită în conformitate cu prevederile punctului 10.1.</w:t>
                  </w:r>
                </w:p>
                <w:p w:rsidR="007C3B4D" w:rsidRPr="007C3B4D" w:rsidRDefault="007C3B4D" w:rsidP="00981293">
                  <w:pPr>
                    <w:numPr>
                      <w:ilvl w:val="1"/>
                      <w:numId w:val="13"/>
                    </w:numPr>
                    <w:tabs>
                      <w:tab w:val="left" w:pos="1134"/>
                    </w:tabs>
                    <w:ind w:left="0" w:firstLine="567"/>
                    <w:jc w:val="both"/>
                  </w:pPr>
                  <w:r w:rsidRPr="007C3B4D">
                    <w:t xml:space="preserve">Pentru achitarea cu întîrziere, Cumpărătorul poartă răspundere materială în valoare de 0,1% </w:t>
                  </w:r>
                  <w:r w:rsidRPr="007C3B4D">
                    <w:rPr>
                      <w:i/>
                    </w:rPr>
                    <w:t xml:space="preserve"> </w:t>
                  </w:r>
                  <w:r w:rsidRPr="007C3B4D">
                    <w:t>din suma Bunurilor neachitate, pentru fiecare zi de întîrziere, dar nu mai mult de  5% din suma totală a prezentului contract.</w:t>
                  </w:r>
                </w:p>
                <w:p w:rsidR="007C3B4D" w:rsidRPr="007C3B4D" w:rsidRDefault="007C3B4D" w:rsidP="00981293">
                  <w:pPr>
                    <w:numPr>
                      <w:ilvl w:val="1"/>
                      <w:numId w:val="13"/>
                    </w:numPr>
                    <w:tabs>
                      <w:tab w:val="left" w:pos="1134"/>
                    </w:tabs>
                    <w:ind w:left="0" w:firstLine="567"/>
                    <w:jc w:val="both"/>
                  </w:pPr>
                  <w:r w:rsidRPr="007C3B4D">
                    <w:t>Cumpărătorul/Beneficiarul este absolvit de răspundere materială stabilită în pct.10.4 în cazul în care achitarea cu întîrziere a avut loc din vina Trezoreriei de Stat.</w:t>
                  </w:r>
                </w:p>
              </w:tc>
            </w:tr>
          </w:tbl>
          <w:p w:rsidR="007C3B4D" w:rsidRPr="007C3B4D" w:rsidRDefault="007C3B4D" w:rsidP="007C3B4D">
            <w:pPr>
              <w:tabs>
                <w:tab w:val="left" w:pos="1134"/>
              </w:tabs>
              <w:ind w:left="567"/>
              <w:jc w:val="both"/>
            </w:pP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lastRenderedPageBreak/>
              <w:t>Drepturi de proprietate intelectuală</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Furnizorul are obligaţia să despăgubească achizitorul împotriva oricăror:</w:t>
            </w:r>
          </w:p>
          <w:p w:rsidR="007C3B4D" w:rsidRPr="007C3B4D" w:rsidRDefault="007C3B4D" w:rsidP="00981293">
            <w:pPr>
              <w:numPr>
                <w:ilvl w:val="0"/>
                <w:numId w:val="18"/>
              </w:numPr>
              <w:tabs>
                <w:tab w:val="left" w:pos="1134"/>
                <w:tab w:val="num" w:pos="1701"/>
              </w:tabs>
              <w:ind w:left="0" w:firstLine="567"/>
            </w:pPr>
            <w:r w:rsidRPr="007C3B4D">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C3B4D" w:rsidRPr="007C3B4D" w:rsidRDefault="007C3B4D" w:rsidP="00981293">
            <w:pPr>
              <w:numPr>
                <w:ilvl w:val="0"/>
                <w:numId w:val="18"/>
              </w:numPr>
              <w:tabs>
                <w:tab w:val="left" w:pos="1134"/>
                <w:tab w:val="num" w:pos="1701"/>
              </w:tabs>
              <w:ind w:left="0" w:firstLine="567"/>
            </w:pPr>
            <w:r w:rsidRPr="007C3B4D">
              <w:t>daune-interese, costuri, taxe şi cheltuieli de orice natură, aferente, cu excepţia situaţiei în care o astfel de încălcare rezultă din respectarea Caietului de sarcini întocmit de către achizitor.</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t>Dispoziţii finale</w:t>
            </w: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1"/>
                <w:numId w:val="13"/>
              </w:numPr>
              <w:tabs>
                <w:tab w:val="left" w:pos="1134"/>
              </w:tabs>
              <w:ind w:left="0" w:firstLine="567"/>
              <w:jc w:val="both"/>
            </w:pPr>
            <w:r w:rsidRPr="007C3B4D">
              <w:t>Litigiile ce ar putea rezulta din prezentul Contract vor fi soluţionate de către Părţi pe cale amiabilă. În caz contrar, ele vor fi transmise spre examinare în instanţa de judecată competentă conform legislaţiei Republicii Moldova.</w:t>
            </w:r>
          </w:p>
          <w:p w:rsidR="007C3B4D" w:rsidRPr="007C3B4D" w:rsidRDefault="007C3B4D" w:rsidP="00981293">
            <w:pPr>
              <w:numPr>
                <w:ilvl w:val="1"/>
                <w:numId w:val="13"/>
              </w:numPr>
              <w:tabs>
                <w:tab w:val="left" w:pos="1134"/>
              </w:tabs>
              <w:ind w:left="0" w:firstLine="567"/>
              <w:jc w:val="both"/>
            </w:pPr>
            <w:r w:rsidRPr="007C3B4D">
              <w:t>De la data semnării prezentului Contract, toate negocierile purtate şi documentele  perfectate anterior îşi pierd valabilitatea.</w:t>
            </w:r>
          </w:p>
          <w:p w:rsidR="007C3B4D" w:rsidRPr="007C3B4D" w:rsidRDefault="007C3B4D" w:rsidP="00981293">
            <w:pPr>
              <w:numPr>
                <w:ilvl w:val="1"/>
                <w:numId w:val="13"/>
              </w:numPr>
              <w:tabs>
                <w:tab w:val="left" w:pos="1134"/>
              </w:tabs>
              <w:ind w:left="0" w:firstLine="567"/>
              <w:jc w:val="both"/>
            </w:pPr>
            <w:r w:rsidRPr="007C3B4D">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C3B4D" w:rsidRPr="007C3B4D" w:rsidRDefault="007C3B4D" w:rsidP="00981293">
            <w:pPr>
              <w:numPr>
                <w:ilvl w:val="1"/>
                <w:numId w:val="13"/>
              </w:numPr>
              <w:tabs>
                <w:tab w:val="left" w:pos="1134"/>
              </w:tabs>
              <w:ind w:left="0" w:firstLine="567"/>
              <w:jc w:val="both"/>
            </w:pPr>
            <w:r w:rsidRPr="007C3B4D">
              <w:t>Nici una dintre Părţi nu are dreptul să transmită obligaţiile şi drepturile sale stipulate în prezentul Contract unor terţe persoane fără acordul în scris al celeilalte părţi.</w:t>
            </w:r>
          </w:p>
          <w:p w:rsidR="007C3B4D" w:rsidRPr="007C3B4D" w:rsidRDefault="007C3B4D" w:rsidP="00981293">
            <w:pPr>
              <w:numPr>
                <w:ilvl w:val="1"/>
                <w:numId w:val="13"/>
              </w:numPr>
              <w:tabs>
                <w:tab w:val="left" w:pos="1134"/>
              </w:tabs>
              <w:ind w:left="0" w:firstLine="567"/>
              <w:jc w:val="both"/>
            </w:pPr>
            <w:r w:rsidRPr="007C3B4D">
              <w:t>Prezentul Contract este întocmit în două exemplare în limba de stat a Republicii Moldova, cîte un exemplar pentru Vînzător, Cumpărător.</w:t>
            </w:r>
          </w:p>
          <w:p w:rsidR="007C3B4D" w:rsidRPr="007C3B4D" w:rsidRDefault="007C3B4D" w:rsidP="00981293">
            <w:pPr>
              <w:numPr>
                <w:ilvl w:val="1"/>
                <w:numId w:val="13"/>
              </w:numPr>
              <w:tabs>
                <w:tab w:val="left" w:pos="1134"/>
              </w:tabs>
              <w:ind w:left="0" w:firstLine="567"/>
              <w:jc w:val="both"/>
            </w:pPr>
            <w:r w:rsidRPr="007C3B4D">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C3B4D" w:rsidRPr="007C3B4D" w:rsidRDefault="007C3B4D" w:rsidP="00981293">
            <w:pPr>
              <w:numPr>
                <w:ilvl w:val="1"/>
                <w:numId w:val="13"/>
              </w:numPr>
              <w:tabs>
                <w:tab w:val="left" w:pos="1134"/>
              </w:tabs>
              <w:ind w:left="0" w:firstLine="567"/>
              <w:jc w:val="both"/>
            </w:pPr>
            <w:r w:rsidRPr="007C3B4D">
              <w:t xml:space="preserve">Prezentul contract este valabil pînă la 31 decembrie 2019.                         </w:t>
            </w:r>
          </w:p>
          <w:p w:rsidR="007C3B4D" w:rsidRPr="007C3B4D" w:rsidRDefault="007C3B4D" w:rsidP="00981293">
            <w:pPr>
              <w:numPr>
                <w:ilvl w:val="1"/>
                <w:numId w:val="13"/>
              </w:numPr>
              <w:tabs>
                <w:tab w:val="left" w:pos="1134"/>
              </w:tabs>
              <w:ind w:left="0" w:firstLine="567"/>
              <w:jc w:val="both"/>
            </w:pPr>
            <w:r w:rsidRPr="007C3B4D">
              <w:t>Prezentul Contract reprezintă acordul de voinţă al  părţilor şi se consideră semnat la data aplicării ultimei semnături de către una din părți.</w:t>
            </w:r>
          </w:p>
          <w:p w:rsidR="007C3B4D" w:rsidRPr="007C3B4D" w:rsidRDefault="007C3B4D" w:rsidP="00981293">
            <w:pPr>
              <w:numPr>
                <w:ilvl w:val="1"/>
                <w:numId w:val="13"/>
              </w:numPr>
              <w:tabs>
                <w:tab w:val="left" w:pos="1134"/>
              </w:tabs>
              <w:ind w:left="0" w:firstLine="567"/>
              <w:jc w:val="both"/>
            </w:pPr>
            <w:r w:rsidRPr="007C3B4D">
              <w:t>Pentru confirmarea celor menţionate mai sus, Părţile au semnat prezentul Contract în conformitate cu legislaţia Republicii Moldova, la data şi anul indicate mai sus.</w:t>
            </w:r>
          </w:p>
          <w:p w:rsidR="007C3B4D" w:rsidRPr="007C3B4D" w:rsidRDefault="007C3B4D" w:rsidP="007C3B4D">
            <w:pPr>
              <w:tabs>
                <w:tab w:val="left" w:pos="1134"/>
              </w:tabs>
              <w:ind w:firstLine="567"/>
              <w:jc w:val="both"/>
            </w:pPr>
          </w:p>
          <w:p w:rsidR="007C3B4D" w:rsidRPr="007C3B4D" w:rsidRDefault="007C3B4D" w:rsidP="007C3B4D">
            <w:pPr>
              <w:tabs>
                <w:tab w:val="left" w:pos="1134"/>
              </w:tabs>
              <w:ind w:firstLine="567"/>
              <w:jc w:val="both"/>
            </w:pPr>
          </w:p>
          <w:p w:rsidR="007C3B4D" w:rsidRPr="007C3B4D" w:rsidRDefault="007C3B4D" w:rsidP="007C3B4D">
            <w:pPr>
              <w:tabs>
                <w:tab w:val="left" w:pos="1134"/>
              </w:tabs>
              <w:ind w:firstLine="567"/>
              <w:jc w:val="both"/>
            </w:pPr>
          </w:p>
          <w:p w:rsidR="007C3B4D" w:rsidRPr="007C3B4D" w:rsidRDefault="007C3B4D" w:rsidP="007C3B4D">
            <w:pPr>
              <w:tabs>
                <w:tab w:val="left" w:pos="1134"/>
              </w:tabs>
              <w:ind w:firstLine="567"/>
              <w:jc w:val="both"/>
            </w:pPr>
          </w:p>
          <w:p w:rsidR="007C3B4D" w:rsidRPr="007C3B4D" w:rsidRDefault="007C3B4D" w:rsidP="007C3B4D">
            <w:pPr>
              <w:tabs>
                <w:tab w:val="left" w:pos="1134"/>
              </w:tabs>
              <w:ind w:firstLine="567"/>
              <w:jc w:val="both"/>
            </w:pPr>
          </w:p>
          <w:p w:rsidR="007C3B4D" w:rsidRPr="007C3B4D" w:rsidRDefault="007C3B4D" w:rsidP="007C3B4D">
            <w:pPr>
              <w:tabs>
                <w:tab w:val="left" w:pos="1134"/>
              </w:tabs>
              <w:ind w:firstLine="567"/>
              <w:jc w:val="both"/>
            </w:pPr>
          </w:p>
          <w:p w:rsidR="007C3B4D" w:rsidRPr="007C3B4D" w:rsidRDefault="007C3B4D" w:rsidP="007C3B4D">
            <w:pPr>
              <w:tabs>
                <w:tab w:val="left" w:pos="1134"/>
              </w:tabs>
              <w:ind w:firstLine="567"/>
              <w:jc w:val="both"/>
            </w:pPr>
          </w:p>
        </w:tc>
      </w:tr>
      <w:tr w:rsidR="007C3B4D" w:rsidRPr="007C3B4D" w:rsidTr="007C3B4D">
        <w:trPr>
          <w:gridAfter w:val="1"/>
          <w:wAfter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lastRenderedPageBreak/>
              <w:t>Datele juridice, poştale şi bancare ale Părţilor</w:t>
            </w:r>
          </w:p>
        </w:tc>
      </w:tr>
      <w:tr w:rsidR="007C3B4D" w:rsidRPr="007C3B4D" w:rsidTr="007C3B4D">
        <w:trPr>
          <w:gridBefore w:val="1"/>
          <w:wBefore w:w="34" w:type="dxa"/>
          <w:trHeight w:val="113"/>
        </w:trPr>
        <w:tc>
          <w:tcPr>
            <w:tcW w:w="9747" w:type="dxa"/>
            <w:gridSpan w:val="4"/>
            <w:vAlign w:val="center"/>
          </w:tcPr>
          <w:p w:rsidR="007C3B4D" w:rsidRPr="007C3B4D" w:rsidRDefault="007C3B4D" w:rsidP="007C3B4D">
            <w:pPr>
              <w:tabs>
                <w:tab w:val="left" w:pos="1134"/>
              </w:tabs>
              <w:ind w:firstLine="567"/>
              <w:rPr>
                <w:b/>
                <w:sz w:val="28"/>
                <w:szCs w:val="28"/>
              </w:rPr>
            </w:pPr>
          </w:p>
        </w:tc>
      </w:tr>
      <w:tr w:rsidR="007C3B4D" w:rsidRPr="007C3B4D" w:rsidTr="007C3B4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tabs>
                <w:tab w:val="left" w:pos="1134"/>
              </w:tabs>
              <w:ind w:firstLine="567"/>
              <w:jc w:val="center"/>
              <w:rPr>
                <w:b/>
                <w:caps/>
                <w:sz w:val="40"/>
              </w:rPr>
            </w:pPr>
            <w:r w:rsidRPr="007C3B4D">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tabs>
                <w:tab w:val="left" w:pos="1134"/>
              </w:tabs>
              <w:ind w:firstLine="567"/>
              <w:jc w:val="center"/>
              <w:rPr>
                <w:b/>
                <w:caps/>
                <w:sz w:val="40"/>
              </w:rPr>
            </w:pPr>
            <w:r w:rsidRPr="007C3B4D">
              <w:rPr>
                <w:b/>
              </w:rPr>
              <w:t xml:space="preserve">Furnizorul de bunuri </w:t>
            </w:r>
          </w:p>
        </w:tc>
      </w:tr>
      <w:tr w:rsidR="007C3B4D" w:rsidRPr="007C3B4D" w:rsidTr="007C3B4D">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Adresa poştală:</w:t>
            </w:r>
          </w:p>
        </w:tc>
        <w:tc>
          <w:tcPr>
            <w:tcW w:w="4874" w:type="dxa"/>
            <w:gridSpan w:val="3"/>
            <w:tcBorders>
              <w:top w:val="single" w:sz="4" w:space="0" w:color="auto"/>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Adresa poştală: MD-2028, Republica Moldova, Chişinău, str. Korolenko 2/1</w:t>
            </w:r>
          </w:p>
        </w:tc>
      </w:tr>
      <w:tr w:rsidR="007C3B4D" w:rsidRPr="007C3B4D" w:rsidTr="007C3B4D">
        <w:trPr>
          <w:gridBefore w:val="1"/>
          <w:wBefore w:w="34" w:type="dxa"/>
          <w:trHeight w:val="373"/>
        </w:trPr>
        <w:tc>
          <w:tcPr>
            <w:tcW w:w="4873" w:type="dxa"/>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Telefon:</w:t>
            </w:r>
          </w:p>
        </w:tc>
        <w:tc>
          <w:tcPr>
            <w:tcW w:w="4874" w:type="dxa"/>
            <w:gridSpan w:val="3"/>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Telefon: 022 884 349</w:t>
            </w:r>
          </w:p>
        </w:tc>
      </w:tr>
      <w:tr w:rsidR="007C3B4D" w:rsidRPr="007C3B4D" w:rsidTr="007C3B4D">
        <w:trPr>
          <w:gridBefore w:val="1"/>
          <w:wBefore w:w="34" w:type="dxa"/>
          <w:trHeight w:val="373"/>
        </w:trPr>
        <w:tc>
          <w:tcPr>
            <w:tcW w:w="4873" w:type="dxa"/>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Cont de decontare:</w:t>
            </w:r>
          </w:p>
        </w:tc>
        <w:tc>
          <w:tcPr>
            <w:tcW w:w="4874" w:type="dxa"/>
            <w:gridSpan w:val="3"/>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Cont de decontare:</w:t>
            </w:r>
          </w:p>
        </w:tc>
      </w:tr>
      <w:tr w:rsidR="007C3B4D" w:rsidRPr="007C3B4D" w:rsidTr="007C3B4D">
        <w:trPr>
          <w:gridBefore w:val="1"/>
          <w:wBefore w:w="34" w:type="dxa"/>
          <w:trHeight w:val="373"/>
        </w:trPr>
        <w:tc>
          <w:tcPr>
            <w:tcW w:w="4873" w:type="dxa"/>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Banca:</w:t>
            </w:r>
          </w:p>
        </w:tc>
        <w:tc>
          <w:tcPr>
            <w:tcW w:w="4874" w:type="dxa"/>
            <w:gridSpan w:val="3"/>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Banca: Ministerul Finanţelor – Trezoreria de Stat</w:t>
            </w:r>
          </w:p>
        </w:tc>
      </w:tr>
      <w:tr w:rsidR="007C3B4D" w:rsidRPr="007C3B4D" w:rsidTr="007C3B4D">
        <w:trPr>
          <w:gridBefore w:val="1"/>
          <w:wBefore w:w="34" w:type="dxa"/>
          <w:trHeight w:val="373"/>
        </w:trPr>
        <w:tc>
          <w:tcPr>
            <w:tcW w:w="4873" w:type="dxa"/>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Adresa poştală a băncii:</w:t>
            </w:r>
          </w:p>
        </w:tc>
        <w:tc>
          <w:tcPr>
            <w:tcW w:w="4874" w:type="dxa"/>
            <w:gridSpan w:val="3"/>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Adresa poştală a băncii:</w:t>
            </w:r>
          </w:p>
        </w:tc>
      </w:tr>
      <w:tr w:rsidR="007C3B4D" w:rsidRPr="007C3B4D" w:rsidTr="007C3B4D">
        <w:trPr>
          <w:gridBefore w:val="1"/>
          <w:wBefore w:w="34" w:type="dxa"/>
          <w:trHeight w:val="373"/>
        </w:trPr>
        <w:tc>
          <w:tcPr>
            <w:tcW w:w="4873" w:type="dxa"/>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Cod:</w:t>
            </w:r>
          </w:p>
        </w:tc>
        <w:tc>
          <w:tcPr>
            <w:tcW w:w="4874" w:type="dxa"/>
            <w:gridSpan w:val="3"/>
            <w:tcBorders>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Cod: TREZMD2X</w:t>
            </w:r>
          </w:p>
        </w:tc>
      </w:tr>
      <w:tr w:rsidR="007C3B4D" w:rsidRPr="007C3B4D" w:rsidTr="007C3B4D">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Cod fiscal:</w:t>
            </w:r>
          </w:p>
        </w:tc>
        <w:tc>
          <w:tcPr>
            <w:tcW w:w="4874" w:type="dxa"/>
            <w:gridSpan w:val="3"/>
            <w:tcBorders>
              <w:left w:val="single" w:sz="4" w:space="0" w:color="auto"/>
              <w:bottom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Cod fiscal: 1006601004002</w:t>
            </w:r>
          </w:p>
        </w:tc>
      </w:tr>
      <w:tr w:rsidR="007C3B4D" w:rsidRPr="007C3B4D" w:rsidTr="007C3B4D">
        <w:trPr>
          <w:gridBefore w:val="1"/>
          <w:wBefore w:w="34" w:type="dxa"/>
          <w:trHeight w:val="113"/>
        </w:trPr>
        <w:tc>
          <w:tcPr>
            <w:tcW w:w="9747" w:type="dxa"/>
            <w:gridSpan w:val="4"/>
            <w:tcBorders>
              <w:top w:val="single" w:sz="4" w:space="0" w:color="auto"/>
            </w:tcBorders>
            <w:vAlign w:val="center"/>
          </w:tcPr>
          <w:p w:rsidR="007C3B4D" w:rsidRPr="007C3B4D" w:rsidRDefault="007C3B4D" w:rsidP="007C3B4D">
            <w:pPr>
              <w:tabs>
                <w:tab w:val="left" w:pos="1134"/>
              </w:tabs>
              <w:ind w:firstLine="567"/>
            </w:pPr>
          </w:p>
        </w:tc>
      </w:tr>
      <w:tr w:rsidR="007C3B4D" w:rsidRPr="007C3B4D" w:rsidTr="007C3B4D">
        <w:trPr>
          <w:gridBefore w:val="1"/>
          <w:wBefore w:w="34" w:type="dxa"/>
          <w:trHeight w:val="697"/>
        </w:trPr>
        <w:tc>
          <w:tcPr>
            <w:tcW w:w="9747" w:type="dxa"/>
            <w:gridSpan w:val="4"/>
            <w:vAlign w:val="center"/>
          </w:tcPr>
          <w:p w:rsidR="007C3B4D" w:rsidRPr="007C3B4D" w:rsidRDefault="007C3B4D" w:rsidP="00981293">
            <w:pPr>
              <w:numPr>
                <w:ilvl w:val="0"/>
                <w:numId w:val="13"/>
              </w:numPr>
              <w:tabs>
                <w:tab w:val="left" w:pos="1134"/>
              </w:tabs>
              <w:ind w:left="0" w:firstLine="567"/>
              <w:rPr>
                <w:b/>
                <w:sz w:val="28"/>
                <w:szCs w:val="28"/>
              </w:rPr>
            </w:pPr>
            <w:r w:rsidRPr="007C3B4D">
              <w:rPr>
                <w:b/>
                <w:sz w:val="28"/>
                <w:szCs w:val="28"/>
              </w:rPr>
              <w:t>Semnăturile părţilor</w:t>
            </w:r>
          </w:p>
        </w:tc>
      </w:tr>
      <w:tr w:rsidR="007C3B4D" w:rsidRPr="007C3B4D" w:rsidTr="007C3B4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tabs>
                <w:tab w:val="left" w:pos="1134"/>
              </w:tabs>
              <w:ind w:firstLine="567"/>
              <w:jc w:val="center"/>
              <w:rPr>
                <w:b/>
                <w:caps/>
                <w:sz w:val="40"/>
              </w:rPr>
            </w:pPr>
            <w:r w:rsidRPr="007C3B4D">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tabs>
                <w:tab w:val="left" w:pos="1134"/>
              </w:tabs>
              <w:ind w:firstLine="567"/>
              <w:jc w:val="center"/>
              <w:rPr>
                <w:b/>
                <w:caps/>
                <w:sz w:val="40"/>
              </w:rPr>
            </w:pPr>
            <w:r w:rsidRPr="007C3B4D">
              <w:rPr>
                <w:b/>
              </w:rPr>
              <w:t xml:space="preserve">Furnizorul de bunuri </w:t>
            </w:r>
          </w:p>
        </w:tc>
      </w:tr>
      <w:tr w:rsidR="007C3B4D" w:rsidRPr="007C3B4D" w:rsidTr="007C3B4D">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Semnătura autorizată:</w:t>
            </w:r>
          </w:p>
        </w:tc>
        <w:tc>
          <w:tcPr>
            <w:tcW w:w="4874" w:type="dxa"/>
            <w:gridSpan w:val="3"/>
            <w:tcBorders>
              <w:top w:val="single" w:sz="4" w:space="0" w:color="auto"/>
              <w:left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pPr>
            <w:r w:rsidRPr="007C3B4D">
              <w:t>Semnătura autorizată:</w:t>
            </w:r>
          </w:p>
        </w:tc>
      </w:tr>
      <w:tr w:rsidR="007C3B4D" w:rsidRPr="007C3B4D" w:rsidTr="007C3B4D">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jc w:val="center"/>
            </w:pPr>
            <w:r w:rsidRPr="007C3B4D">
              <w:t>L.Ș.</w:t>
            </w:r>
          </w:p>
        </w:tc>
        <w:tc>
          <w:tcPr>
            <w:tcW w:w="4874" w:type="dxa"/>
            <w:gridSpan w:val="3"/>
            <w:tcBorders>
              <w:left w:val="single" w:sz="4" w:space="0" w:color="auto"/>
              <w:bottom w:val="single" w:sz="4" w:space="0" w:color="auto"/>
              <w:right w:val="single" w:sz="4" w:space="0" w:color="auto"/>
            </w:tcBorders>
            <w:vAlign w:val="center"/>
          </w:tcPr>
          <w:p w:rsidR="007C3B4D" w:rsidRPr="007C3B4D" w:rsidRDefault="007C3B4D" w:rsidP="007C3B4D">
            <w:pPr>
              <w:tabs>
                <w:tab w:val="left" w:pos="1134"/>
                <w:tab w:val="left" w:pos="4680"/>
                <w:tab w:val="left" w:pos="7020"/>
              </w:tabs>
              <w:suppressAutoHyphens/>
              <w:ind w:firstLine="567"/>
              <w:jc w:val="center"/>
            </w:pPr>
            <w:r w:rsidRPr="007C3B4D">
              <w:t>L.Ș.</w:t>
            </w:r>
          </w:p>
        </w:tc>
      </w:tr>
      <w:tr w:rsidR="007C3B4D" w:rsidRPr="007C3B4D" w:rsidTr="007C3B4D">
        <w:trPr>
          <w:gridBefore w:val="1"/>
          <w:wBefore w:w="34" w:type="dxa"/>
          <w:trHeight w:val="373"/>
        </w:trPr>
        <w:tc>
          <w:tcPr>
            <w:tcW w:w="4873" w:type="dxa"/>
            <w:tcBorders>
              <w:top w:val="single" w:sz="4" w:space="0" w:color="auto"/>
            </w:tcBorders>
            <w:vAlign w:val="center"/>
          </w:tcPr>
          <w:p w:rsidR="007C3B4D" w:rsidRPr="007C3B4D" w:rsidRDefault="007C3B4D" w:rsidP="007C3B4D">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7C3B4D" w:rsidRPr="007C3B4D" w:rsidRDefault="007C3B4D" w:rsidP="007C3B4D">
            <w:pPr>
              <w:tabs>
                <w:tab w:val="left" w:pos="1134"/>
                <w:tab w:val="left" w:pos="4680"/>
                <w:tab w:val="left" w:pos="7020"/>
              </w:tabs>
              <w:suppressAutoHyphens/>
              <w:ind w:firstLine="567"/>
            </w:pPr>
          </w:p>
        </w:tc>
      </w:tr>
      <w:tr w:rsidR="007C3B4D" w:rsidRPr="007C3B4D" w:rsidTr="007C3B4D">
        <w:trPr>
          <w:gridBefore w:val="1"/>
          <w:wBefore w:w="34" w:type="dxa"/>
          <w:trHeight w:val="373"/>
        </w:trPr>
        <w:tc>
          <w:tcPr>
            <w:tcW w:w="4873" w:type="dxa"/>
            <w:vAlign w:val="center"/>
          </w:tcPr>
          <w:p w:rsidR="007C3B4D" w:rsidRPr="007C3B4D" w:rsidRDefault="007C3B4D" w:rsidP="007C3B4D">
            <w:pPr>
              <w:tabs>
                <w:tab w:val="left" w:pos="1134"/>
                <w:tab w:val="left" w:pos="4680"/>
                <w:tab w:val="left" w:pos="7020"/>
              </w:tabs>
              <w:suppressAutoHyphens/>
              <w:ind w:firstLine="567"/>
            </w:pPr>
          </w:p>
        </w:tc>
        <w:tc>
          <w:tcPr>
            <w:tcW w:w="4874" w:type="dxa"/>
            <w:gridSpan w:val="3"/>
            <w:vAlign w:val="center"/>
          </w:tcPr>
          <w:p w:rsidR="007C3B4D" w:rsidRPr="007C3B4D" w:rsidRDefault="007C3B4D" w:rsidP="007C3B4D">
            <w:pPr>
              <w:tabs>
                <w:tab w:val="left" w:pos="1134"/>
                <w:tab w:val="left" w:pos="4680"/>
                <w:tab w:val="left" w:pos="7020"/>
              </w:tabs>
              <w:suppressAutoHyphens/>
              <w:ind w:firstLine="567"/>
            </w:pPr>
          </w:p>
        </w:tc>
      </w:tr>
      <w:tr w:rsidR="007C3B4D" w:rsidRPr="007C3B4D" w:rsidTr="007C3B4D">
        <w:trPr>
          <w:gridBefore w:val="1"/>
          <w:wBefore w:w="34" w:type="dxa"/>
          <w:trHeight w:val="373"/>
        </w:trPr>
        <w:tc>
          <w:tcPr>
            <w:tcW w:w="4873" w:type="dxa"/>
            <w:vAlign w:val="center"/>
          </w:tcPr>
          <w:p w:rsidR="007C3B4D" w:rsidRPr="007C3B4D" w:rsidRDefault="007C3B4D" w:rsidP="007C3B4D">
            <w:pPr>
              <w:tabs>
                <w:tab w:val="left" w:pos="1134"/>
                <w:tab w:val="left" w:pos="4680"/>
                <w:tab w:val="left" w:pos="7020"/>
              </w:tabs>
              <w:suppressAutoHyphens/>
              <w:ind w:firstLine="567"/>
            </w:pPr>
          </w:p>
        </w:tc>
        <w:tc>
          <w:tcPr>
            <w:tcW w:w="4874" w:type="dxa"/>
            <w:gridSpan w:val="3"/>
            <w:vAlign w:val="center"/>
          </w:tcPr>
          <w:p w:rsidR="007C3B4D" w:rsidRPr="007C3B4D" w:rsidRDefault="007C3B4D" w:rsidP="007C3B4D">
            <w:pPr>
              <w:tabs>
                <w:tab w:val="left" w:pos="1134"/>
                <w:tab w:val="left" w:pos="4680"/>
                <w:tab w:val="left" w:pos="7020"/>
              </w:tabs>
              <w:suppressAutoHyphens/>
              <w:ind w:firstLine="567"/>
            </w:pPr>
          </w:p>
        </w:tc>
      </w:tr>
      <w:tr w:rsidR="007C3B4D" w:rsidRPr="007C3B4D" w:rsidTr="007C3B4D">
        <w:trPr>
          <w:gridBefore w:val="1"/>
          <w:wBefore w:w="34" w:type="dxa"/>
          <w:trHeight w:val="373"/>
        </w:trPr>
        <w:tc>
          <w:tcPr>
            <w:tcW w:w="4873" w:type="dxa"/>
            <w:vAlign w:val="center"/>
          </w:tcPr>
          <w:p w:rsidR="007C3B4D" w:rsidRPr="007C3B4D" w:rsidRDefault="007C3B4D" w:rsidP="007C3B4D">
            <w:pPr>
              <w:tabs>
                <w:tab w:val="left" w:pos="1134"/>
                <w:tab w:val="left" w:pos="4680"/>
                <w:tab w:val="left" w:pos="7020"/>
              </w:tabs>
              <w:suppressAutoHyphens/>
              <w:ind w:firstLine="567"/>
            </w:pPr>
          </w:p>
        </w:tc>
        <w:tc>
          <w:tcPr>
            <w:tcW w:w="4874" w:type="dxa"/>
            <w:gridSpan w:val="3"/>
            <w:vAlign w:val="center"/>
          </w:tcPr>
          <w:p w:rsidR="007C3B4D" w:rsidRPr="007C3B4D" w:rsidRDefault="007C3B4D" w:rsidP="007C3B4D">
            <w:pPr>
              <w:tabs>
                <w:tab w:val="left" w:pos="1134"/>
                <w:tab w:val="left" w:pos="4680"/>
                <w:tab w:val="left" w:pos="7020"/>
              </w:tabs>
              <w:suppressAutoHyphens/>
              <w:ind w:firstLine="567"/>
            </w:pPr>
          </w:p>
        </w:tc>
      </w:tr>
    </w:tbl>
    <w:p w:rsidR="007C3B4D" w:rsidRPr="007C3B4D" w:rsidRDefault="007C3B4D" w:rsidP="007C3B4D">
      <w:pPr>
        <w:spacing w:after="160" w:line="259" w:lineRule="auto"/>
      </w:pPr>
    </w:p>
    <w:p w:rsidR="007C3B4D" w:rsidRPr="007C3B4D" w:rsidRDefault="007C3B4D" w:rsidP="007C3B4D">
      <w:pPr>
        <w:spacing w:after="160" w:line="259" w:lineRule="auto"/>
      </w:pPr>
    </w:p>
    <w:p w:rsidR="007C3B4D" w:rsidRPr="007C3B4D" w:rsidRDefault="007C3B4D" w:rsidP="007C3B4D">
      <w:pPr>
        <w:spacing w:after="160" w:line="259" w:lineRule="auto"/>
      </w:pPr>
    </w:p>
    <w:p w:rsidR="007C3B4D" w:rsidRPr="007C3B4D" w:rsidRDefault="007C3B4D" w:rsidP="007C3B4D">
      <w:pPr>
        <w:spacing w:after="160" w:line="259" w:lineRule="auto"/>
      </w:pPr>
    </w:p>
    <w:p w:rsidR="007C3B4D" w:rsidRPr="007C3B4D" w:rsidRDefault="007C3B4D" w:rsidP="007C3B4D">
      <w:pPr>
        <w:spacing w:after="160" w:line="259" w:lineRule="auto"/>
      </w:pPr>
    </w:p>
    <w:p w:rsidR="007C3B4D" w:rsidRPr="007C3B4D" w:rsidRDefault="007C3B4D" w:rsidP="007C3B4D">
      <w:pPr>
        <w:spacing w:after="160" w:line="259" w:lineRule="auto"/>
      </w:pPr>
    </w:p>
    <w:p w:rsidR="007C3B4D" w:rsidRPr="007C3B4D" w:rsidRDefault="007C3B4D" w:rsidP="007C3B4D">
      <w:pPr>
        <w:spacing w:after="160" w:line="259" w:lineRule="auto"/>
      </w:pPr>
    </w:p>
    <w:p w:rsidR="007C3B4D" w:rsidRPr="007C3B4D" w:rsidRDefault="007C3B4D" w:rsidP="007C3B4D">
      <w:pPr>
        <w:spacing w:after="160" w:line="259" w:lineRule="auto"/>
      </w:pPr>
    </w:p>
    <w:p w:rsidR="007C3B4D" w:rsidRPr="007C3B4D" w:rsidRDefault="007C3B4D" w:rsidP="007C3B4D">
      <w:pPr>
        <w:spacing w:after="160" w:line="259" w:lineRule="auto"/>
      </w:pPr>
    </w:p>
    <w:p w:rsidR="007C3B4D" w:rsidRPr="007C3B4D" w:rsidRDefault="007C3B4D" w:rsidP="007C3B4D">
      <w:pPr>
        <w:spacing w:after="160" w:line="259" w:lineRule="auto"/>
      </w:pPr>
    </w:p>
    <w:p w:rsidR="007C3B4D" w:rsidRPr="007C3B4D" w:rsidRDefault="007C3B4D" w:rsidP="007C3B4D">
      <w:pPr>
        <w:tabs>
          <w:tab w:val="left" w:pos="3870"/>
          <w:tab w:val="left" w:pos="4230"/>
        </w:tabs>
        <w:jc w:val="right"/>
      </w:pPr>
      <w:r w:rsidRPr="007C3B4D">
        <w:t>Anexa nr.1</w:t>
      </w:r>
    </w:p>
    <w:p w:rsidR="007C3B4D" w:rsidRPr="007C3B4D" w:rsidRDefault="007C3B4D" w:rsidP="007C3B4D">
      <w:pPr>
        <w:jc w:val="right"/>
        <w:rPr>
          <w:noProof w:val="0"/>
          <w:lang w:eastAsia="ru-RU"/>
        </w:rPr>
      </w:pPr>
      <w:r w:rsidRPr="007C3B4D">
        <w:rPr>
          <w:noProof w:val="0"/>
          <w:lang w:eastAsia="ru-RU"/>
        </w:rPr>
        <w:t>la contractul nr.________</w:t>
      </w:r>
    </w:p>
    <w:p w:rsidR="007C3B4D" w:rsidRPr="007C3B4D" w:rsidRDefault="007C3B4D" w:rsidP="007C3B4D">
      <w:pPr>
        <w:jc w:val="right"/>
        <w:rPr>
          <w:noProof w:val="0"/>
          <w:lang w:eastAsia="ru-RU"/>
        </w:rPr>
      </w:pPr>
      <w:r w:rsidRPr="007C3B4D">
        <w:rPr>
          <w:noProof w:val="0"/>
          <w:lang w:eastAsia="ru-RU"/>
        </w:rPr>
        <w:t>din “__” _________ 20__</w:t>
      </w:r>
    </w:p>
    <w:p w:rsidR="007C3B4D" w:rsidRPr="007C3B4D" w:rsidRDefault="007C3B4D" w:rsidP="007C3B4D">
      <w:pPr>
        <w:jc w:val="both"/>
        <w:rPr>
          <w:noProof w:val="0"/>
          <w:lang w:eastAsia="ru-RU"/>
        </w:rPr>
      </w:pPr>
    </w:p>
    <w:p w:rsidR="007C3B4D" w:rsidRPr="007C3B4D" w:rsidRDefault="007C3B4D" w:rsidP="007C3B4D">
      <w:pPr>
        <w:jc w:val="both"/>
        <w:rPr>
          <w:noProof w:val="0"/>
          <w:lang w:eastAsia="ru-RU"/>
        </w:rPr>
      </w:pPr>
    </w:p>
    <w:p w:rsidR="007C3B4D" w:rsidRPr="007C3B4D" w:rsidRDefault="007C3B4D" w:rsidP="007C3B4D">
      <w:pPr>
        <w:jc w:val="both"/>
        <w:rPr>
          <w:noProof w:val="0"/>
          <w:lang w:eastAsia="ru-RU"/>
        </w:rPr>
      </w:pPr>
    </w:p>
    <w:p w:rsidR="007C3B4D" w:rsidRPr="007C3B4D" w:rsidRDefault="007C3B4D" w:rsidP="007C3B4D">
      <w:pPr>
        <w:jc w:val="center"/>
        <w:rPr>
          <w:b/>
          <w:noProof w:val="0"/>
          <w:lang w:eastAsia="ru-RU"/>
        </w:rPr>
      </w:pPr>
      <w:r w:rsidRPr="007C3B4D">
        <w:rPr>
          <w:b/>
          <w:noProof w:val="0"/>
          <w:lang w:eastAsia="ru-RU"/>
        </w:rPr>
        <w:t>SPECIFICAŢIA TEHNICĂ ȘI DE PREȚ</w:t>
      </w:r>
    </w:p>
    <w:p w:rsidR="007C3B4D" w:rsidRPr="007C3B4D" w:rsidRDefault="007C3B4D" w:rsidP="007C3B4D">
      <w:pPr>
        <w:jc w:val="center"/>
        <w:rPr>
          <w:b/>
          <w:noProof w:val="0"/>
          <w:lang w:eastAsia="ru-RU"/>
        </w:rPr>
      </w:pPr>
      <w:r w:rsidRPr="007C3B4D">
        <w:rPr>
          <w:b/>
          <w:bCs/>
          <w:noProof w:val="0"/>
          <w:lang w:eastAsia="ru-RU"/>
        </w:rPr>
        <w:t>a bunurilor</w:t>
      </w:r>
    </w:p>
    <w:p w:rsidR="007C3B4D" w:rsidRPr="007C3B4D" w:rsidRDefault="007C3B4D" w:rsidP="007C3B4D">
      <w:pPr>
        <w:jc w:val="center"/>
        <w:rPr>
          <w:noProof w:val="0"/>
          <w:lang w:eastAsia="ru-RU"/>
        </w:rPr>
      </w:pPr>
    </w:p>
    <w:p w:rsidR="007C3B4D" w:rsidRPr="007C3B4D" w:rsidRDefault="007C3B4D" w:rsidP="007C3B4D">
      <w:pPr>
        <w:rPr>
          <w:noProof w:val="0"/>
          <w:lang w:eastAsia="ru-RU"/>
        </w:rPr>
      </w:pPr>
    </w:p>
    <w:tbl>
      <w:tblPr>
        <w:tblW w:w="10620" w:type="dxa"/>
        <w:tblInd w:w="-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40"/>
        <w:gridCol w:w="1080"/>
        <w:gridCol w:w="990"/>
        <w:gridCol w:w="1260"/>
        <w:gridCol w:w="1350"/>
        <w:gridCol w:w="1440"/>
        <w:gridCol w:w="1260"/>
        <w:gridCol w:w="1260"/>
      </w:tblGrid>
      <w:tr w:rsidR="007C3B4D" w:rsidRPr="007C3B4D" w:rsidTr="005E17F0">
        <w:trPr>
          <w:trHeight w:val="1115"/>
        </w:trPr>
        <w:tc>
          <w:tcPr>
            <w:tcW w:w="540" w:type="dxa"/>
            <w:tcBorders>
              <w:top w:val="single" w:sz="18" w:space="0" w:color="auto"/>
              <w:left w:val="single" w:sz="18" w:space="0" w:color="auto"/>
              <w:bottom w:val="single" w:sz="4" w:space="0" w:color="auto"/>
              <w:right w:val="single" w:sz="4" w:space="0" w:color="auto"/>
            </w:tcBorders>
            <w:shd w:val="clear" w:color="auto" w:fill="F2F2F2"/>
            <w:vAlign w:val="center"/>
            <w:hideMark/>
          </w:tcPr>
          <w:p w:rsidR="007C3B4D" w:rsidRPr="007C3B4D" w:rsidRDefault="007C3B4D" w:rsidP="007C3B4D">
            <w:pPr>
              <w:spacing w:line="276" w:lineRule="auto"/>
              <w:jc w:val="center"/>
              <w:rPr>
                <w:b/>
                <w:noProof w:val="0"/>
                <w:lang w:eastAsia="ru-RU"/>
              </w:rPr>
            </w:pPr>
            <w:r w:rsidRPr="007C3B4D">
              <w:rPr>
                <w:b/>
                <w:noProof w:val="0"/>
                <w:lang w:eastAsia="ru-RU"/>
              </w:rPr>
              <w:t>Nr</w:t>
            </w:r>
          </w:p>
        </w:tc>
        <w:tc>
          <w:tcPr>
            <w:tcW w:w="1440" w:type="dxa"/>
            <w:tcBorders>
              <w:top w:val="single" w:sz="18" w:space="0" w:color="auto"/>
              <w:left w:val="single" w:sz="4" w:space="0" w:color="auto"/>
              <w:bottom w:val="single" w:sz="4" w:space="0" w:color="auto"/>
              <w:right w:val="single" w:sz="4" w:space="0" w:color="auto"/>
            </w:tcBorders>
            <w:shd w:val="clear" w:color="auto" w:fill="F2F2F2"/>
            <w:vAlign w:val="center"/>
            <w:hideMark/>
          </w:tcPr>
          <w:p w:rsidR="007C3B4D" w:rsidRPr="007C3B4D" w:rsidRDefault="007C3B4D" w:rsidP="007C3B4D">
            <w:pPr>
              <w:spacing w:line="276" w:lineRule="auto"/>
              <w:jc w:val="center"/>
              <w:rPr>
                <w:b/>
                <w:noProof w:val="0"/>
                <w:lang w:eastAsia="ru-RU"/>
              </w:rPr>
            </w:pPr>
            <w:r w:rsidRPr="007C3B4D">
              <w:rPr>
                <w:b/>
                <w:noProof w:val="0"/>
                <w:lang w:eastAsia="ru-RU"/>
              </w:rPr>
              <w:t>Denumirea</w:t>
            </w:r>
          </w:p>
          <w:p w:rsidR="007C3B4D" w:rsidRPr="007C3B4D" w:rsidRDefault="007C3B4D" w:rsidP="007C3B4D">
            <w:pPr>
              <w:spacing w:line="276" w:lineRule="auto"/>
              <w:jc w:val="center"/>
              <w:rPr>
                <w:b/>
                <w:noProof w:val="0"/>
                <w:lang w:eastAsia="ru-RU"/>
              </w:rPr>
            </w:pPr>
            <w:r w:rsidRPr="007C3B4D">
              <w:rPr>
                <w:b/>
                <w:noProof w:val="0"/>
                <w:lang w:eastAsia="ru-RU"/>
              </w:rPr>
              <w:t>bunurilor</w:t>
            </w:r>
          </w:p>
        </w:tc>
        <w:tc>
          <w:tcPr>
            <w:tcW w:w="1080" w:type="dxa"/>
            <w:tcBorders>
              <w:top w:val="single" w:sz="18" w:space="0" w:color="auto"/>
              <w:left w:val="single" w:sz="4" w:space="0" w:color="auto"/>
              <w:bottom w:val="single" w:sz="4" w:space="0" w:color="auto"/>
              <w:right w:val="single" w:sz="4" w:space="0" w:color="auto"/>
            </w:tcBorders>
            <w:shd w:val="clear" w:color="auto" w:fill="F2F2F2"/>
            <w:vAlign w:val="center"/>
          </w:tcPr>
          <w:p w:rsidR="007C3B4D" w:rsidRPr="007C3B4D" w:rsidRDefault="007C3B4D" w:rsidP="007C3B4D">
            <w:pPr>
              <w:spacing w:line="276" w:lineRule="auto"/>
              <w:jc w:val="center"/>
              <w:rPr>
                <w:b/>
                <w:noProof w:val="0"/>
                <w:lang w:eastAsia="ru-RU"/>
              </w:rPr>
            </w:pPr>
            <w:r w:rsidRPr="007C3B4D">
              <w:rPr>
                <w:b/>
                <w:noProof w:val="0"/>
                <w:lang w:eastAsia="ru-RU"/>
              </w:rPr>
              <w:t>Descrierea tehnică</w:t>
            </w:r>
          </w:p>
        </w:tc>
        <w:tc>
          <w:tcPr>
            <w:tcW w:w="990" w:type="dxa"/>
            <w:tcBorders>
              <w:top w:val="single" w:sz="18" w:space="0" w:color="auto"/>
              <w:left w:val="single" w:sz="4" w:space="0" w:color="auto"/>
              <w:bottom w:val="single" w:sz="4" w:space="0" w:color="auto"/>
              <w:right w:val="single" w:sz="4" w:space="0" w:color="auto"/>
            </w:tcBorders>
            <w:shd w:val="clear" w:color="auto" w:fill="F2F2F2"/>
            <w:vAlign w:val="center"/>
            <w:hideMark/>
          </w:tcPr>
          <w:p w:rsidR="007C3B4D" w:rsidRPr="007C3B4D" w:rsidRDefault="007C3B4D" w:rsidP="007C3B4D">
            <w:pPr>
              <w:spacing w:line="276" w:lineRule="auto"/>
              <w:jc w:val="center"/>
              <w:rPr>
                <w:b/>
              </w:rPr>
            </w:pPr>
            <w:r w:rsidRPr="007C3B4D">
              <w:rPr>
                <w:b/>
              </w:rPr>
              <w:t>Cantitatea</w:t>
            </w:r>
          </w:p>
        </w:tc>
        <w:tc>
          <w:tcPr>
            <w:tcW w:w="1260" w:type="dxa"/>
            <w:tcBorders>
              <w:top w:val="single" w:sz="18" w:space="0" w:color="auto"/>
              <w:left w:val="single" w:sz="4" w:space="0" w:color="auto"/>
              <w:bottom w:val="single" w:sz="4" w:space="0" w:color="auto"/>
              <w:right w:val="single" w:sz="4" w:space="0" w:color="auto"/>
            </w:tcBorders>
            <w:shd w:val="clear" w:color="auto" w:fill="F2F2F2"/>
            <w:vAlign w:val="center"/>
            <w:hideMark/>
          </w:tcPr>
          <w:p w:rsidR="007C3B4D" w:rsidRPr="007C3B4D" w:rsidRDefault="007C3B4D" w:rsidP="007C3B4D">
            <w:pPr>
              <w:spacing w:line="276" w:lineRule="auto"/>
              <w:jc w:val="center"/>
              <w:rPr>
                <w:b/>
              </w:rPr>
            </w:pPr>
            <w:r w:rsidRPr="007C3B4D">
              <w:rPr>
                <w:b/>
              </w:rPr>
              <w:t>Unitatea de măsură</w:t>
            </w:r>
          </w:p>
        </w:tc>
        <w:tc>
          <w:tcPr>
            <w:tcW w:w="1350" w:type="dxa"/>
            <w:tcBorders>
              <w:top w:val="single" w:sz="18" w:space="0" w:color="auto"/>
              <w:left w:val="single" w:sz="4" w:space="0" w:color="auto"/>
              <w:bottom w:val="single" w:sz="4" w:space="0" w:color="auto"/>
              <w:right w:val="single" w:sz="4" w:space="0" w:color="auto"/>
            </w:tcBorders>
            <w:shd w:val="clear" w:color="auto" w:fill="F2F2F2"/>
          </w:tcPr>
          <w:p w:rsidR="007C3B4D" w:rsidRPr="007C3B4D" w:rsidRDefault="007C3B4D" w:rsidP="007C3B4D">
            <w:pPr>
              <w:spacing w:line="276" w:lineRule="auto"/>
              <w:jc w:val="center"/>
              <w:rPr>
                <w:b/>
              </w:rPr>
            </w:pPr>
          </w:p>
          <w:p w:rsidR="007C3B4D" w:rsidRPr="007C3B4D" w:rsidRDefault="007C3B4D" w:rsidP="007C3B4D">
            <w:pPr>
              <w:spacing w:line="276" w:lineRule="auto"/>
              <w:jc w:val="center"/>
              <w:rPr>
                <w:b/>
              </w:rPr>
            </w:pPr>
            <w:r w:rsidRPr="007C3B4D">
              <w:rPr>
                <w:b/>
              </w:rPr>
              <w:t>Prețul  unitar</w:t>
            </w:r>
          </w:p>
          <w:p w:rsidR="007C3B4D" w:rsidRPr="007C3B4D" w:rsidRDefault="007C3B4D" w:rsidP="007C3B4D">
            <w:pPr>
              <w:spacing w:line="276" w:lineRule="auto"/>
              <w:jc w:val="center"/>
              <w:rPr>
                <w:b/>
              </w:rPr>
            </w:pPr>
            <w:r w:rsidRPr="007C3B4D">
              <w:rPr>
                <w:b/>
              </w:rPr>
              <w:t xml:space="preserve"> fără TVA</w:t>
            </w:r>
          </w:p>
          <w:p w:rsidR="007C3B4D" w:rsidRPr="007C3B4D" w:rsidRDefault="007C3B4D" w:rsidP="007C3B4D">
            <w:pPr>
              <w:spacing w:line="276" w:lineRule="auto"/>
              <w:jc w:val="center"/>
              <w:rPr>
                <w:b/>
              </w:rPr>
            </w:pPr>
            <w:r w:rsidRPr="007C3B4D">
              <w:rPr>
                <w:b/>
              </w:rPr>
              <w:t>(lei)</w:t>
            </w:r>
          </w:p>
        </w:tc>
        <w:tc>
          <w:tcPr>
            <w:tcW w:w="1440" w:type="dxa"/>
            <w:tcBorders>
              <w:top w:val="single" w:sz="18" w:space="0" w:color="auto"/>
              <w:left w:val="single" w:sz="4" w:space="0" w:color="auto"/>
              <w:bottom w:val="single" w:sz="4" w:space="0" w:color="auto"/>
              <w:right w:val="single" w:sz="4" w:space="0" w:color="auto"/>
            </w:tcBorders>
            <w:shd w:val="clear" w:color="auto" w:fill="F2F2F2"/>
          </w:tcPr>
          <w:p w:rsidR="007C3B4D" w:rsidRPr="007C3B4D" w:rsidRDefault="007C3B4D" w:rsidP="007C3B4D">
            <w:pPr>
              <w:spacing w:line="276" w:lineRule="auto"/>
              <w:rPr>
                <w:b/>
              </w:rPr>
            </w:pPr>
          </w:p>
          <w:p w:rsidR="007C3B4D" w:rsidRPr="007C3B4D" w:rsidRDefault="007C3B4D" w:rsidP="007C3B4D">
            <w:pPr>
              <w:spacing w:line="276" w:lineRule="auto"/>
              <w:jc w:val="center"/>
              <w:rPr>
                <w:b/>
              </w:rPr>
            </w:pPr>
            <w:r w:rsidRPr="007C3B4D">
              <w:rPr>
                <w:b/>
              </w:rPr>
              <w:t>Prețul  unitar</w:t>
            </w:r>
          </w:p>
          <w:p w:rsidR="007C3B4D" w:rsidRPr="007C3B4D" w:rsidRDefault="007C3B4D" w:rsidP="007C3B4D">
            <w:pPr>
              <w:spacing w:line="276" w:lineRule="auto"/>
              <w:jc w:val="center"/>
              <w:rPr>
                <w:b/>
              </w:rPr>
            </w:pPr>
            <w:r w:rsidRPr="007C3B4D">
              <w:rPr>
                <w:b/>
              </w:rPr>
              <w:t xml:space="preserve"> cu TVA</w:t>
            </w:r>
          </w:p>
          <w:p w:rsidR="007C3B4D" w:rsidRPr="007C3B4D" w:rsidRDefault="007C3B4D" w:rsidP="007C3B4D">
            <w:pPr>
              <w:spacing w:line="276" w:lineRule="auto"/>
              <w:jc w:val="center"/>
              <w:rPr>
                <w:b/>
              </w:rPr>
            </w:pPr>
            <w:r w:rsidRPr="007C3B4D">
              <w:rPr>
                <w:b/>
              </w:rPr>
              <w:t>(lei)</w:t>
            </w:r>
          </w:p>
        </w:tc>
        <w:tc>
          <w:tcPr>
            <w:tcW w:w="1260" w:type="dxa"/>
            <w:tcBorders>
              <w:top w:val="single" w:sz="18" w:space="0" w:color="auto"/>
              <w:left w:val="single" w:sz="4" w:space="0" w:color="auto"/>
              <w:bottom w:val="single" w:sz="4" w:space="0" w:color="auto"/>
              <w:right w:val="single" w:sz="4" w:space="0" w:color="auto"/>
            </w:tcBorders>
            <w:shd w:val="clear" w:color="auto" w:fill="F2F2F2"/>
          </w:tcPr>
          <w:p w:rsidR="007C3B4D" w:rsidRPr="007C3B4D" w:rsidRDefault="007C3B4D" w:rsidP="007C3B4D">
            <w:pPr>
              <w:spacing w:line="276" w:lineRule="auto"/>
              <w:jc w:val="center"/>
              <w:rPr>
                <w:b/>
              </w:rPr>
            </w:pPr>
          </w:p>
          <w:p w:rsidR="007C3B4D" w:rsidRPr="007C3B4D" w:rsidRDefault="007C3B4D" w:rsidP="007C3B4D">
            <w:pPr>
              <w:spacing w:line="276" w:lineRule="auto"/>
              <w:jc w:val="center"/>
              <w:rPr>
                <w:b/>
              </w:rPr>
            </w:pPr>
            <w:r w:rsidRPr="007C3B4D">
              <w:rPr>
                <w:b/>
              </w:rPr>
              <w:t>Suma totală</w:t>
            </w:r>
          </w:p>
          <w:p w:rsidR="007C3B4D" w:rsidRPr="007C3B4D" w:rsidRDefault="007C3B4D" w:rsidP="007C3B4D">
            <w:pPr>
              <w:spacing w:line="276" w:lineRule="auto"/>
              <w:jc w:val="center"/>
              <w:rPr>
                <w:b/>
              </w:rPr>
            </w:pPr>
            <w:r w:rsidRPr="007C3B4D">
              <w:rPr>
                <w:b/>
              </w:rPr>
              <w:t>fărăTVA</w:t>
            </w:r>
          </w:p>
          <w:p w:rsidR="007C3B4D" w:rsidRPr="007C3B4D" w:rsidRDefault="007C3B4D" w:rsidP="007C3B4D">
            <w:pPr>
              <w:spacing w:line="276" w:lineRule="auto"/>
              <w:jc w:val="center"/>
              <w:rPr>
                <w:b/>
              </w:rPr>
            </w:pPr>
            <w:r w:rsidRPr="007C3B4D">
              <w:rPr>
                <w:b/>
              </w:rPr>
              <w:t>(lei)</w:t>
            </w:r>
          </w:p>
        </w:tc>
        <w:tc>
          <w:tcPr>
            <w:tcW w:w="1260" w:type="dxa"/>
            <w:tcBorders>
              <w:top w:val="single" w:sz="18" w:space="0" w:color="auto"/>
              <w:left w:val="single" w:sz="4" w:space="0" w:color="auto"/>
              <w:bottom w:val="single" w:sz="4" w:space="0" w:color="auto"/>
              <w:right w:val="single" w:sz="4" w:space="0" w:color="auto"/>
            </w:tcBorders>
            <w:shd w:val="clear" w:color="auto" w:fill="F2F2F2"/>
          </w:tcPr>
          <w:p w:rsidR="007C3B4D" w:rsidRPr="007C3B4D" w:rsidRDefault="007C3B4D" w:rsidP="007C3B4D">
            <w:pPr>
              <w:spacing w:line="276" w:lineRule="auto"/>
              <w:rPr>
                <w:b/>
              </w:rPr>
            </w:pPr>
          </w:p>
          <w:p w:rsidR="007C3B4D" w:rsidRPr="007C3B4D" w:rsidRDefault="007C3B4D" w:rsidP="007C3B4D">
            <w:pPr>
              <w:spacing w:line="276" w:lineRule="auto"/>
              <w:jc w:val="center"/>
              <w:rPr>
                <w:b/>
              </w:rPr>
            </w:pPr>
            <w:r w:rsidRPr="007C3B4D">
              <w:rPr>
                <w:b/>
              </w:rPr>
              <w:t>Suma totală</w:t>
            </w:r>
          </w:p>
          <w:p w:rsidR="007C3B4D" w:rsidRPr="007C3B4D" w:rsidRDefault="007C3B4D" w:rsidP="007C3B4D">
            <w:pPr>
              <w:spacing w:line="276" w:lineRule="auto"/>
              <w:jc w:val="center"/>
              <w:rPr>
                <w:b/>
              </w:rPr>
            </w:pPr>
            <w:r w:rsidRPr="007C3B4D">
              <w:rPr>
                <w:b/>
              </w:rPr>
              <w:t>cu TVA</w:t>
            </w:r>
          </w:p>
          <w:p w:rsidR="007C3B4D" w:rsidRPr="007C3B4D" w:rsidRDefault="007C3B4D" w:rsidP="007C3B4D">
            <w:pPr>
              <w:spacing w:line="276" w:lineRule="auto"/>
              <w:jc w:val="center"/>
              <w:rPr>
                <w:b/>
              </w:rPr>
            </w:pPr>
            <w:r w:rsidRPr="007C3B4D">
              <w:rPr>
                <w:b/>
              </w:rPr>
              <w:t>(lei)</w:t>
            </w:r>
          </w:p>
        </w:tc>
      </w:tr>
      <w:tr w:rsidR="007C3B4D" w:rsidRPr="007C3B4D" w:rsidTr="005E17F0">
        <w:trPr>
          <w:trHeight w:val="1169"/>
        </w:trPr>
        <w:tc>
          <w:tcPr>
            <w:tcW w:w="540" w:type="dxa"/>
            <w:tcBorders>
              <w:top w:val="single" w:sz="4" w:space="0" w:color="auto"/>
              <w:left w:val="single" w:sz="18" w:space="0" w:color="auto"/>
              <w:bottom w:val="single" w:sz="4" w:space="0" w:color="auto"/>
              <w:right w:val="single" w:sz="4" w:space="0" w:color="auto"/>
            </w:tcBorders>
            <w:vAlign w:val="center"/>
            <w:hideMark/>
          </w:tcPr>
          <w:p w:rsidR="007C3B4D" w:rsidRPr="007C3B4D" w:rsidRDefault="007C3B4D" w:rsidP="007C3B4D">
            <w:pPr>
              <w:spacing w:line="276" w:lineRule="auto"/>
              <w:jc w:val="center"/>
              <w:rPr>
                <w:b/>
                <w:noProof w:val="0"/>
                <w:lang w:eastAsia="ru-RU"/>
              </w:rPr>
            </w:pPr>
            <w:r w:rsidRPr="007C3B4D">
              <w:rPr>
                <w:b/>
                <w:noProof w:val="0"/>
                <w:lang w:eastAsia="ru-RU"/>
              </w:rPr>
              <w:t>1</w:t>
            </w:r>
          </w:p>
        </w:tc>
        <w:tc>
          <w:tcPr>
            <w:tcW w:w="1440"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spacing w:line="276" w:lineRule="auto"/>
            </w:pPr>
          </w:p>
        </w:tc>
        <w:tc>
          <w:tcPr>
            <w:tcW w:w="1080"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spacing w:line="276" w:lineRule="auto"/>
            </w:pPr>
          </w:p>
        </w:tc>
        <w:tc>
          <w:tcPr>
            <w:tcW w:w="990"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spacing w:line="276" w:lineRule="auto"/>
              <w:jc w:val="center"/>
              <w:rPr>
                <w:noProof w:val="0"/>
                <w:lang w:eastAsia="ru-RU"/>
              </w:rPr>
            </w:pPr>
          </w:p>
        </w:tc>
        <w:tc>
          <w:tcPr>
            <w:tcW w:w="1260"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spacing w:line="276" w:lineRule="auto"/>
              <w:jc w:val="center"/>
              <w:rPr>
                <w:noProof w:val="0"/>
                <w:lang w:eastAsia="ru-RU"/>
              </w:rPr>
            </w:pPr>
          </w:p>
        </w:tc>
        <w:tc>
          <w:tcPr>
            <w:tcW w:w="1350"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spacing w:line="276" w:lineRule="auto"/>
              <w:jc w:val="both"/>
              <w:rPr>
                <w:noProof w:val="0"/>
                <w:lang w:eastAsia="ru-RU"/>
              </w:rPr>
            </w:pPr>
          </w:p>
        </w:tc>
        <w:tc>
          <w:tcPr>
            <w:tcW w:w="1440" w:type="dxa"/>
            <w:tcBorders>
              <w:top w:val="single" w:sz="4" w:space="0" w:color="auto"/>
              <w:left w:val="single" w:sz="4" w:space="0" w:color="auto"/>
              <w:bottom w:val="single" w:sz="4" w:space="0" w:color="auto"/>
              <w:right w:val="single" w:sz="4" w:space="0" w:color="auto"/>
            </w:tcBorders>
            <w:vAlign w:val="center"/>
          </w:tcPr>
          <w:p w:rsidR="007C3B4D" w:rsidRPr="007C3B4D" w:rsidRDefault="007C3B4D" w:rsidP="007C3B4D">
            <w:pPr>
              <w:spacing w:line="276" w:lineRule="auto"/>
              <w:jc w:val="both"/>
              <w:rPr>
                <w:noProof w:val="0"/>
                <w:lang w:eastAsia="ru-RU"/>
              </w:rPr>
            </w:pPr>
          </w:p>
        </w:tc>
        <w:tc>
          <w:tcPr>
            <w:tcW w:w="1260" w:type="dxa"/>
            <w:tcBorders>
              <w:top w:val="single" w:sz="4" w:space="0" w:color="auto"/>
              <w:left w:val="single" w:sz="4" w:space="0" w:color="auto"/>
              <w:bottom w:val="single" w:sz="4" w:space="0" w:color="auto"/>
              <w:right w:val="single" w:sz="4" w:space="0" w:color="auto"/>
            </w:tcBorders>
          </w:tcPr>
          <w:p w:rsidR="007C3B4D" w:rsidRPr="007C3B4D" w:rsidRDefault="007C3B4D" w:rsidP="007C3B4D">
            <w:pPr>
              <w:spacing w:line="276" w:lineRule="auto"/>
              <w:jc w:val="both"/>
              <w:rPr>
                <w:noProof w:val="0"/>
                <w:lang w:eastAsia="ru-RU"/>
              </w:rPr>
            </w:pPr>
          </w:p>
        </w:tc>
        <w:tc>
          <w:tcPr>
            <w:tcW w:w="1260" w:type="dxa"/>
            <w:tcBorders>
              <w:top w:val="single" w:sz="4" w:space="0" w:color="auto"/>
              <w:left w:val="single" w:sz="4" w:space="0" w:color="auto"/>
              <w:bottom w:val="single" w:sz="4" w:space="0" w:color="auto"/>
              <w:right w:val="single" w:sz="4" w:space="0" w:color="auto"/>
            </w:tcBorders>
          </w:tcPr>
          <w:p w:rsidR="007C3B4D" w:rsidRPr="007C3B4D" w:rsidRDefault="007C3B4D" w:rsidP="007C3B4D">
            <w:pPr>
              <w:spacing w:line="276" w:lineRule="auto"/>
              <w:jc w:val="both"/>
              <w:rPr>
                <w:noProof w:val="0"/>
                <w:lang w:eastAsia="ru-RU"/>
              </w:rPr>
            </w:pPr>
          </w:p>
        </w:tc>
      </w:tr>
      <w:tr w:rsidR="007C3B4D" w:rsidRPr="007C3B4D" w:rsidTr="005E17F0">
        <w:trPr>
          <w:trHeight w:val="332"/>
        </w:trPr>
        <w:tc>
          <w:tcPr>
            <w:tcW w:w="540" w:type="dxa"/>
            <w:tcBorders>
              <w:top w:val="single" w:sz="4" w:space="0" w:color="auto"/>
              <w:left w:val="single" w:sz="18" w:space="0" w:color="auto"/>
              <w:bottom w:val="single" w:sz="4" w:space="0" w:color="auto"/>
              <w:right w:val="single" w:sz="4" w:space="0" w:color="auto"/>
            </w:tcBorders>
            <w:vAlign w:val="center"/>
          </w:tcPr>
          <w:p w:rsidR="007C3B4D" w:rsidRPr="007C3B4D" w:rsidRDefault="007C3B4D" w:rsidP="007C3B4D">
            <w:pPr>
              <w:spacing w:line="276" w:lineRule="auto"/>
              <w:jc w:val="center"/>
              <w:rPr>
                <w:b/>
                <w:noProof w:val="0"/>
                <w:lang w:eastAsia="ru-RU"/>
              </w:rPr>
            </w:pPr>
          </w:p>
        </w:tc>
        <w:tc>
          <w:tcPr>
            <w:tcW w:w="4770" w:type="dxa"/>
            <w:gridSpan w:val="4"/>
            <w:tcBorders>
              <w:top w:val="single" w:sz="4" w:space="0" w:color="auto"/>
              <w:left w:val="single" w:sz="4" w:space="0" w:color="auto"/>
              <w:bottom w:val="single" w:sz="4" w:space="0" w:color="auto"/>
              <w:right w:val="single" w:sz="4" w:space="0" w:color="auto"/>
            </w:tcBorders>
          </w:tcPr>
          <w:p w:rsidR="007C3B4D" w:rsidRPr="007C3B4D" w:rsidRDefault="007C3B4D" w:rsidP="007C3B4D">
            <w:pPr>
              <w:spacing w:line="276" w:lineRule="auto"/>
              <w:jc w:val="right"/>
              <w:rPr>
                <w:b/>
                <w:noProof w:val="0"/>
                <w:lang w:eastAsia="ru-RU"/>
              </w:rPr>
            </w:pPr>
          </w:p>
          <w:p w:rsidR="007C3B4D" w:rsidRPr="007C3B4D" w:rsidRDefault="007C3B4D" w:rsidP="007C3B4D">
            <w:pPr>
              <w:spacing w:line="276" w:lineRule="auto"/>
              <w:jc w:val="right"/>
              <w:rPr>
                <w:noProof w:val="0"/>
                <w:lang w:eastAsia="ru-RU"/>
              </w:rPr>
            </w:pPr>
            <w:r w:rsidRPr="007C3B4D">
              <w:rPr>
                <w:b/>
                <w:noProof w:val="0"/>
                <w:lang w:eastAsia="ru-RU"/>
              </w:rPr>
              <w:t xml:space="preserve">                                                     </w:t>
            </w:r>
          </w:p>
        </w:tc>
        <w:tc>
          <w:tcPr>
            <w:tcW w:w="2790" w:type="dxa"/>
            <w:gridSpan w:val="2"/>
            <w:tcBorders>
              <w:top w:val="single" w:sz="4" w:space="0" w:color="auto"/>
              <w:left w:val="single" w:sz="4" w:space="0" w:color="auto"/>
              <w:bottom w:val="single" w:sz="4" w:space="0" w:color="auto"/>
              <w:right w:val="single" w:sz="4" w:space="0" w:color="auto"/>
            </w:tcBorders>
            <w:vAlign w:val="center"/>
            <w:hideMark/>
          </w:tcPr>
          <w:p w:rsidR="007C3B4D" w:rsidRPr="007C3B4D" w:rsidRDefault="007C3B4D" w:rsidP="007C3B4D">
            <w:pPr>
              <w:spacing w:line="276" w:lineRule="auto"/>
              <w:jc w:val="both"/>
              <w:rPr>
                <w:b/>
                <w:noProof w:val="0"/>
                <w:lang w:eastAsia="ru-RU"/>
              </w:rPr>
            </w:pPr>
            <w:r w:rsidRPr="007C3B4D">
              <w:rPr>
                <w:b/>
                <w:noProof w:val="0"/>
                <w:lang w:eastAsia="ru-RU"/>
              </w:rPr>
              <w:t xml:space="preserve">                   </w:t>
            </w:r>
          </w:p>
          <w:p w:rsidR="007C3B4D" w:rsidRPr="007C3B4D" w:rsidRDefault="007C3B4D" w:rsidP="007C3B4D">
            <w:pPr>
              <w:spacing w:line="276" w:lineRule="auto"/>
              <w:jc w:val="both"/>
              <w:rPr>
                <w:b/>
                <w:noProof w:val="0"/>
                <w:lang w:eastAsia="ru-RU"/>
              </w:rPr>
            </w:pPr>
            <w:r w:rsidRPr="007C3B4D">
              <w:rPr>
                <w:b/>
                <w:noProof w:val="0"/>
                <w:lang w:eastAsia="ru-RU"/>
              </w:rPr>
              <w:t xml:space="preserve">                       Total:</w:t>
            </w:r>
            <w:r w:rsidRPr="007C3B4D">
              <w:rPr>
                <w:noProof w:val="0"/>
                <w:lang w:eastAsia="ru-RU"/>
              </w:rPr>
              <w:t xml:space="preserve">                                                                                   </w:t>
            </w:r>
          </w:p>
        </w:tc>
        <w:tc>
          <w:tcPr>
            <w:tcW w:w="2520" w:type="dxa"/>
            <w:gridSpan w:val="2"/>
            <w:tcBorders>
              <w:top w:val="single" w:sz="4" w:space="0" w:color="auto"/>
              <w:left w:val="single" w:sz="4" w:space="0" w:color="auto"/>
              <w:bottom w:val="single" w:sz="4" w:space="0" w:color="auto"/>
              <w:right w:val="single" w:sz="4" w:space="0" w:color="auto"/>
            </w:tcBorders>
          </w:tcPr>
          <w:p w:rsidR="007C3B4D" w:rsidRPr="007C3B4D" w:rsidRDefault="007C3B4D" w:rsidP="007C3B4D">
            <w:pPr>
              <w:spacing w:line="276" w:lineRule="auto"/>
              <w:jc w:val="both"/>
              <w:rPr>
                <w:b/>
                <w:noProof w:val="0"/>
                <w:lang w:eastAsia="ru-RU"/>
              </w:rPr>
            </w:pPr>
          </w:p>
          <w:p w:rsidR="007C3B4D" w:rsidRPr="007C3B4D" w:rsidRDefault="007C3B4D" w:rsidP="007C3B4D">
            <w:pPr>
              <w:spacing w:line="276" w:lineRule="auto"/>
              <w:jc w:val="both"/>
              <w:rPr>
                <w:noProof w:val="0"/>
                <w:lang w:eastAsia="ru-RU"/>
              </w:rPr>
            </w:pPr>
          </w:p>
        </w:tc>
      </w:tr>
    </w:tbl>
    <w:p w:rsidR="007C3B4D" w:rsidRPr="007C3B4D" w:rsidRDefault="007C3B4D" w:rsidP="007C3B4D">
      <w:pPr>
        <w:jc w:val="center"/>
        <w:rPr>
          <w:b/>
          <w:noProof w:val="0"/>
          <w:lang w:eastAsia="ru-RU"/>
        </w:rPr>
      </w:pPr>
    </w:p>
    <w:p w:rsidR="007C3B4D" w:rsidRPr="007C3B4D" w:rsidRDefault="007C3B4D" w:rsidP="007C3B4D">
      <w:pPr>
        <w:jc w:val="center"/>
        <w:rPr>
          <w:b/>
          <w:noProof w:val="0"/>
          <w:lang w:eastAsia="ru-RU"/>
        </w:rPr>
      </w:pPr>
    </w:p>
    <w:p w:rsidR="007C3B4D" w:rsidRPr="007C3B4D" w:rsidRDefault="007C3B4D" w:rsidP="007C3B4D">
      <w:pPr>
        <w:jc w:val="center"/>
        <w:rPr>
          <w:b/>
          <w:noProof w:val="0"/>
          <w:lang w:eastAsia="ru-RU"/>
        </w:rPr>
      </w:pPr>
    </w:p>
    <w:p w:rsidR="007C3B4D" w:rsidRPr="007C3B4D" w:rsidRDefault="007C3B4D" w:rsidP="007C3B4D">
      <w:pPr>
        <w:jc w:val="center"/>
        <w:rPr>
          <w:b/>
          <w:noProof w:val="0"/>
          <w:lang w:eastAsia="ru-RU"/>
        </w:rPr>
      </w:pPr>
    </w:p>
    <w:p w:rsidR="007C3B4D" w:rsidRPr="007C3B4D" w:rsidRDefault="007C3B4D" w:rsidP="007C3B4D">
      <w:pPr>
        <w:jc w:val="center"/>
        <w:rPr>
          <w:b/>
          <w:bCs/>
        </w:rPr>
      </w:pPr>
    </w:p>
    <w:p w:rsidR="007C3B4D" w:rsidRPr="007C3B4D" w:rsidRDefault="007C3B4D" w:rsidP="007C3B4D">
      <w:pPr>
        <w:jc w:val="center"/>
        <w:rPr>
          <w:b/>
          <w:bCs/>
        </w:rPr>
      </w:pPr>
      <w:r w:rsidRPr="007C3B4D">
        <w:rPr>
          <w:b/>
          <w:bCs/>
        </w:rPr>
        <w:t>Semnăturile părţilor</w:t>
      </w:r>
    </w:p>
    <w:p w:rsidR="007C3B4D" w:rsidRPr="007C3B4D" w:rsidRDefault="007C3B4D" w:rsidP="007C3B4D">
      <w:pPr>
        <w:ind w:firstLine="720"/>
        <w:jc w:val="both"/>
        <w:rPr>
          <w:noProof w:val="0"/>
          <w:lang w:eastAsia="ru-RU"/>
        </w:rPr>
      </w:pPr>
    </w:p>
    <w:tbl>
      <w:tblPr>
        <w:tblW w:w="0" w:type="auto"/>
        <w:tblLook w:val="04A0" w:firstRow="1" w:lastRow="0" w:firstColumn="1" w:lastColumn="0" w:noHBand="0" w:noVBand="1"/>
      </w:tblPr>
      <w:tblGrid>
        <w:gridCol w:w="4809"/>
        <w:gridCol w:w="4217"/>
      </w:tblGrid>
      <w:tr w:rsidR="007C3B4D" w:rsidRPr="007C3B4D" w:rsidTr="005E17F0">
        <w:trPr>
          <w:trHeight w:val="473"/>
        </w:trPr>
        <w:tc>
          <w:tcPr>
            <w:tcW w:w="4876" w:type="dxa"/>
            <w:vAlign w:val="center"/>
            <w:hideMark/>
          </w:tcPr>
          <w:p w:rsidR="007C3B4D" w:rsidRPr="007C3B4D" w:rsidRDefault="007C3B4D" w:rsidP="007C3B4D">
            <w:pPr>
              <w:spacing w:line="276" w:lineRule="auto"/>
              <w:rPr>
                <w:b/>
              </w:rPr>
            </w:pPr>
            <w:r w:rsidRPr="007C3B4D">
              <w:rPr>
                <w:b/>
              </w:rPr>
              <w:t>“Furnizorul/Prestatorul/Antreprenorul”:</w:t>
            </w:r>
            <w:r w:rsidRPr="007C3B4D">
              <w:rPr>
                <w:b/>
              </w:rPr>
              <w:tab/>
            </w:r>
          </w:p>
        </w:tc>
        <w:tc>
          <w:tcPr>
            <w:tcW w:w="4700" w:type="dxa"/>
            <w:vAlign w:val="center"/>
            <w:hideMark/>
          </w:tcPr>
          <w:p w:rsidR="007C3B4D" w:rsidRPr="007C3B4D" w:rsidRDefault="007C3B4D" w:rsidP="007C3B4D">
            <w:pPr>
              <w:spacing w:line="276" w:lineRule="auto"/>
              <w:rPr>
                <w:b/>
              </w:rPr>
            </w:pPr>
            <w:r w:rsidRPr="007C3B4D">
              <w:rPr>
                <w:b/>
              </w:rPr>
              <w:t xml:space="preserve">                           “</w:t>
            </w:r>
            <w:r w:rsidRPr="007C3B4D">
              <w:t xml:space="preserve"> </w:t>
            </w:r>
            <w:r w:rsidRPr="007C3B4D">
              <w:rPr>
                <w:b/>
              </w:rPr>
              <w:t>Beneficiarul”:</w:t>
            </w:r>
          </w:p>
        </w:tc>
      </w:tr>
    </w:tbl>
    <w:p w:rsidR="007C3B4D" w:rsidRPr="007C3B4D" w:rsidRDefault="007C3B4D" w:rsidP="007C3B4D"/>
    <w:p w:rsidR="007C3B4D" w:rsidRPr="007C3B4D" w:rsidRDefault="007C3B4D" w:rsidP="007C3B4D"/>
    <w:p w:rsidR="007C3B4D" w:rsidRPr="007C3B4D" w:rsidRDefault="007C3B4D" w:rsidP="007C3B4D">
      <w:r w:rsidRPr="007C3B4D">
        <w:t>L.Ș.</w:t>
      </w:r>
      <w:r w:rsidRPr="007C3B4D">
        <w:tab/>
      </w:r>
      <w:r w:rsidRPr="007C3B4D">
        <w:tab/>
      </w:r>
      <w:r w:rsidRPr="007C3B4D">
        <w:tab/>
      </w:r>
      <w:r w:rsidRPr="007C3B4D">
        <w:tab/>
      </w:r>
      <w:r w:rsidRPr="007C3B4D">
        <w:tab/>
      </w:r>
      <w:r w:rsidRPr="007C3B4D">
        <w:tab/>
      </w:r>
      <w:r w:rsidRPr="007C3B4D">
        <w:tab/>
      </w:r>
      <w:r w:rsidRPr="007C3B4D">
        <w:tab/>
        <w:t>L.Ș.</w:t>
      </w:r>
    </w:p>
    <w:p w:rsidR="007C3B4D" w:rsidRPr="007C3B4D" w:rsidRDefault="007C3B4D" w:rsidP="007C3B4D"/>
    <w:p w:rsidR="007C3B4D" w:rsidRPr="007C3B4D" w:rsidRDefault="007C3B4D" w:rsidP="007C3B4D"/>
    <w:p w:rsidR="00AE077C" w:rsidRPr="005B0161" w:rsidRDefault="00AE077C" w:rsidP="00B41118"/>
    <w:sectPr w:rsidR="00AE077C" w:rsidRPr="005B0161" w:rsidSect="0082541B">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C54" w:rsidRDefault="00FE0C54" w:rsidP="00B41118">
      <w:r>
        <w:separator/>
      </w:r>
    </w:p>
  </w:endnote>
  <w:endnote w:type="continuationSeparator" w:id="0">
    <w:p w:rsidR="00FE0C54" w:rsidRDefault="00FE0C5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161" w:rsidRPr="00657B37" w:rsidRDefault="0082541B" w:rsidP="00AE077C">
    <w:pPr>
      <w:pStyle w:val="Footer"/>
      <w:jc w:val="center"/>
      <w:rPr>
        <w:color w:val="FFFFFF" w:themeColor="background1"/>
      </w:rPr>
    </w:pPr>
    <w:r w:rsidRPr="00657B37">
      <w:rPr>
        <w:color w:val="FFFFFF" w:themeColor="background1"/>
      </w:rPr>
      <w:fldChar w:fldCharType="begin"/>
    </w:r>
    <w:r w:rsidR="005B0161" w:rsidRPr="00657B37">
      <w:rPr>
        <w:color w:val="FFFFFF" w:themeColor="background1"/>
      </w:rPr>
      <w:instrText xml:space="preserve"> PAGE   \* MERGEFORMAT </w:instrText>
    </w:r>
    <w:r w:rsidRPr="00657B37">
      <w:rPr>
        <w:color w:val="FFFFFF" w:themeColor="background1"/>
      </w:rPr>
      <w:fldChar w:fldCharType="separate"/>
    </w:r>
    <w:r w:rsidR="008E31D5">
      <w:rPr>
        <w:color w:val="FFFFFF" w:themeColor="background1"/>
      </w:rPr>
      <w:t>31</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161" w:rsidRDefault="0082541B" w:rsidP="00AE077C">
    <w:pPr>
      <w:pStyle w:val="Footer"/>
      <w:jc w:val="center"/>
    </w:pPr>
    <w:r>
      <w:fldChar w:fldCharType="begin"/>
    </w:r>
    <w:r w:rsidR="005B0161">
      <w:instrText xml:space="preserve"> PAGE   \* MERGEFORMAT </w:instrText>
    </w:r>
    <w:r>
      <w:fldChar w:fldCharType="separate"/>
    </w:r>
    <w:r w:rsidR="008E31D5">
      <w:t>32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161" w:rsidRDefault="005B016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161" w:rsidRDefault="005B01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C54" w:rsidRDefault="00FE0C54" w:rsidP="00B41118">
      <w:r>
        <w:separator/>
      </w:r>
    </w:p>
  </w:footnote>
  <w:footnote w:type="continuationSeparator" w:id="0">
    <w:p w:rsidR="00FE0C54" w:rsidRDefault="00FE0C54" w:rsidP="00B41118">
      <w:r>
        <w:continuationSeparator/>
      </w:r>
    </w:p>
  </w:footnote>
  <w:footnote w:id="1">
    <w:p w:rsidR="005B0161" w:rsidRPr="00540469" w:rsidRDefault="005B0161"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0D060C"/>
    <w:multiLevelType w:val="hybridMultilevel"/>
    <w:tmpl w:val="6C9C1A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5C41097"/>
    <w:multiLevelType w:val="hybridMultilevel"/>
    <w:tmpl w:val="58342C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30"/>
  </w:num>
  <w:num w:numId="3">
    <w:abstractNumId w:val="3"/>
  </w:num>
  <w:num w:numId="4">
    <w:abstractNumId w:val="2"/>
  </w:num>
  <w:num w:numId="5">
    <w:abstractNumId w:val="1"/>
  </w:num>
  <w:num w:numId="6">
    <w:abstractNumId w:val="19"/>
  </w:num>
  <w:num w:numId="7">
    <w:abstractNumId w:val="12"/>
  </w:num>
  <w:num w:numId="8">
    <w:abstractNumId w:val="24"/>
  </w:num>
  <w:num w:numId="9">
    <w:abstractNumId w:val="4"/>
  </w:num>
  <w:num w:numId="10">
    <w:abstractNumId w:val="20"/>
  </w:num>
  <w:num w:numId="11">
    <w:abstractNumId w:val="31"/>
  </w:num>
  <w:num w:numId="12">
    <w:abstractNumId w:val="18"/>
  </w:num>
  <w:num w:numId="13">
    <w:abstractNumId w:val="10"/>
  </w:num>
  <w:num w:numId="14">
    <w:abstractNumId w:val="28"/>
  </w:num>
  <w:num w:numId="15">
    <w:abstractNumId w:val="16"/>
  </w:num>
  <w:num w:numId="16">
    <w:abstractNumId w:val="8"/>
  </w:num>
  <w:num w:numId="17">
    <w:abstractNumId w:val="11"/>
  </w:num>
  <w:num w:numId="18">
    <w:abstractNumId w:val="9"/>
  </w:num>
  <w:num w:numId="19">
    <w:abstractNumId w:val="26"/>
  </w:num>
  <w:num w:numId="20">
    <w:abstractNumId w:val="29"/>
  </w:num>
  <w:num w:numId="21">
    <w:abstractNumId w:val="13"/>
  </w:num>
  <w:num w:numId="22">
    <w:abstractNumId w:val="5"/>
  </w:num>
  <w:num w:numId="23">
    <w:abstractNumId w:val="15"/>
  </w:num>
  <w:num w:numId="24">
    <w:abstractNumId w:val="23"/>
  </w:num>
  <w:num w:numId="25">
    <w:abstractNumId w:val="7"/>
  </w:num>
  <w:num w:numId="26">
    <w:abstractNumId w:val="17"/>
  </w:num>
  <w:num w:numId="27">
    <w:abstractNumId w:val="6"/>
  </w:num>
  <w:num w:numId="28">
    <w:abstractNumId w:val="22"/>
  </w:num>
  <w:num w:numId="29">
    <w:abstractNumId w:val="0"/>
  </w:num>
  <w:num w:numId="30">
    <w:abstractNumId w:val="14"/>
  </w:num>
  <w:num w:numId="31">
    <w:abstractNumId w:val="27"/>
  </w:num>
  <w:num w:numId="32">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11191C"/>
    <w:rsid w:val="00285830"/>
    <w:rsid w:val="003002DB"/>
    <w:rsid w:val="00311F58"/>
    <w:rsid w:val="00322430"/>
    <w:rsid w:val="00367E84"/>
    <w:rsid w:val="003B69E1"/>
    <w:rsid w:val="003D2EE5"/>
    <w:rsid w:val="004459F1"/>
    <w:rsid w:val="00477C3D"/>
    <w:rsid w:val="00564121"/>
    <w:rsid w:val="005B0161"/>
    <w:rsid w:val="005D1D61"/>
    <w:rsid w:val="00613231"/>
    <w:rsid w:val="00657B37"/>
    <w:rsid w:val="006674B4"/>
    <w:rsid w:val="007C2EBA"/>
    <w:rsid w:val="007C3B4D"/>
    <w:rsid w:val="007C791F"/>
    <w:rsid w:val="007F5B73"/>
    <w:rsid w:val="0082541B"/>
    <w:rsid w:val="008A36AB"/>
    <w:rsid w:val="008E31D5"/>
    <w:rsid w:val="008F2705"/>
    <w:rsid w:val="00981293"/>
    <w:rsid w:val="009F699D"/>
    <w:rsid w:val="00A76B48"/>
    <w:rsid w:val="00AE077C"/>
    <w:rsid w:val="00B02FF7"/>
    <w:rsid w:val="00B35349"/>
    <w:rsid w:val="00B41118"/>
    <w:rsid w:val="00B723AD"/>
    <w:rsid w:val="00D418EB"/>
    <w:rsid w:val="00D7303B"/>
    <w:rsid w:val="00DF0397"/>
    <w:rsid w:val="00DF17A9"/>
    <w:rsid w:val="00E245A4"/>
    <w:rsid w:val="00EA1F8A"/>
    <w:rsid w:val="00F80BB0"/>
    <w:rsid w:val="00F96A02"/>
    <w:rsid w:val="00FE0C54"/>
    <w:rsid w:val="00FF4C2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1A8DD-D8B5-43DE-8925-05D5709DF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numbering" w:customStyle="1" w:styleId="NoList1">
    <w:name w:val="No List1"/>
    <w:next w:val="NoList"/>
    <w:uiPriority w:val="99"/>
    <w:semiHidden/>
    <w:unhideWhenUsed/>
    <w:rsid w:val="007C3B4D"/>
  </w:style>
  <w:style w:type="table" w:customStyle="1" w:styleId="TableGrid1">
    <w:name w:val="Table Grid1"/>
    <w:basedOn w:val="TableNormal"/>
    <w:next w:val="TableGrid"/>
    <w:uiPriority w:val="39"/>
    <w:rsid w:val="007C3B4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79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28815B3-1690-478C-B313-1BF79712E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17046</Words>
  <Characters>97164</Characters>
  <Application>Microsoft Office Word</Application>
  <DocSecurity>0</DocSecurity>
  <Lines>809</Lines>
  <Paragraphs>227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113983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Arama</cp:lastModifiedBy>
  <cp:revision>12</cp:revision>
  <cp:lastPrinted>2018-10-10T14:34:00Z</cp:lastPrinted>
  <dcterms:created xsi:type="dcterms:W3CDTF">2018-10-23T13:03:00Z</dcterms:created>
  <dcterms:modified xsi:type="dcterms:W3CDTF">2019-05-15T08:37:00Z</dcterms:modified>
</cp:coreProperties>
</file>