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397"/>
        <w:gridCol w:w="4872"/>
        <w:gridCol w:w="704"/>
        <w:gridCol w:w="711"/>
        <w:gridCol w:w="2412"/>
      </w:tblGrid>
      <w:tr w:rsidR="00E16403" w:rsidRPr="00D21849" w14:paraId="03E26290" w14:textId="77777777" w:rsidTr="007F4FEC">
        <w:trPr>
          <w:gridAfter w:val="1"/>
          <w:wAfter w:w="2412" w:type="dxa"/>
        </w:trPr>
        <w:tc>
          <w:tcPr>
            <w:tcW w:w="397" w:type="dxa"/>
          </w:tcPr>
          <w:p w14:paraId="2C1825E8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>1.</w:t>
            </w:r>
          </w:p>
        </w:tc>
        <w:tc>
          <w:tcPr>
            <w:tcW w:w="4872" w:type="dxa"/>
          </w:tcPr>
          <w:p w14:paraId="3572EF34" w14:textId="0B67C5A2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r w:rsidRPr="00E16403">
              <w:rPr>
                <w:bCs/>
                <w:sz w:val="22"/>
                <w:szCs w:val="22"/>
                <w:lang w:val="en-US"/>
              </w:rPr>
              <w:t xml:space="preserve">Pompa </w:t>
            </w:r>
            <w:proofErr w:type="spellStart"/>
            <w:r w:rsidRPr="00E16403">
              <w:rPr>
                <w:bCs/>
                <w:sz w:val="22"/>
                <w:szCs w:val="22"/>
                <w:lang w:val="en-US"/>
              </w:rPr>
              <w:t>centrifugala</w:t>
            </w:r>
            <w:proofErr w:type="spellEnd"/>
            <w:r w:rsidRPr="00E16403">
              <w:rPr>
                <w:bCs/>
                <w:sz w:val="22"/>
                <w:szCs w:val="22"/>
                <w:lang w:val="en-US"/>
              </w:rPr>
              <w:t xml:space="preserve"> de tip </w:t>
            </w:r>
            <w:proofErr w:type="spellStart"/>
            <w:r w:rsidRPr="00E16403">
              <w:rPr>
                <w:bCs/>
                <w:sz w:val="22"/>
                <w:szCs w:val="22"/>
                <w:lang w:val="en-US"/>
              </w:rPr>
              <w:t>dublu</w:t>
            </w:r>
            <w:proofErr w:type="spellEnd"/>
            <w:r w:rsidRPr="00E16403">
              <w:rPr>
                <w:bCs/>
                <w:sz w:val="22"/>
                <w:szCs w:val="22"/>
                <w:lang w:val="en-US"/>
              </w:rPr>
              <w:t xml:space="preserve"> flux, Q=500m3/h H=89m, </w:t>
            </w:r>
            <w:proofErr w:type="spellStart"/>
            <w:r w:rsidRPr="00E16403">
              <w:rPr>
                <w:bCs/>
                <w:sz w:val="22"/>
                <w:szCs w:val="22"/>
                <w:lang w:val="en-US"/>
              </w:rPr>
              <w:t>randament</w:t>
            </w:r>
            <w:proofErr w:type="spellEnd"/>
            <w:r w:rsidRPr="00E16403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6403">
              <w:rPr>
                <w:bCs/>
                <w:sz w:val="22"/>
                <w:szCs w:val="22"/>
                <w:lang w:val="en-US"/>
              </w:rPr>
              <w:t>hidraulic</w:t>
            </w:r>
            <w:proofErr w:type="spellEnd"/>
            <w:r w:rsidRPr="00E16403">
              <w:rPr>
                <w:bCs/>
                <w:sz w:val="22"/>
                <w:szCs w:val="22"/>
                <w:lang w:val="en-US"/>
              </w:rPr>
              <w:t xml:space="preserve"> &gt;79%, </w:t>
            </w:r>
            <w:proofErr w:type="spellStart"/>
            <w:r w:rsidRPr="00E16403">
              <w:rPr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E16403">
              <w:rPr>
                <w:bCs/>
                <w:sz w:val="22"/>
                <w:szCs w:val="22"/>
                <w:lang w:val="en-US"/>
              </w:rPr>
              <w:t xml:space="preserve"> motor electric </w:t>
            </w:r>
            <w:proofErr w:type="spellStart"/>
            <w:r w:rsidRPr="00E16403">
              <w:rPr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E16403">
              <w:rPr>
                <w:bCs/>
                <w:sz w:val="22"/>
                <w:szCs w:val="22"/>
                <w:lang w:val="en-US"/>
              </w:rPr>
              <w:t xml:space="preserve"> set cu </w:t>
            </w:r>
            <w:proofErr w:type="spellStart"/>
            <w:r w:rsidRPr="00E16403">
              <w:rPr>
                <w:bCs/>
                <w:sz w:val="22"/>
                <w:szCs w:val="22"/>
                <w:lang w:val="en-US"/>
              </w:rPr>
              <w:t>rama</w:t>
            </w:r>
            <w:proofErr w:type="spellEnd"/>
            <w:r w:rsidRPr="00E16403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6403">
              <w:rPr>
                <w:bCs/>
                <w:sz w:val="22"/>
                <w:szCs w:val="22"/>
                <w:lang w:val="en-US"/>
              </w:rPr>
              <w:t>metalica</w:t>
            </w:r>
            <w:proofErr w:type="spellEnd"/>
            <w:r w:rsidRPr="00E16403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6403">
              <w:rPr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E16403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6403">
              <w:rPr>
                <w:bCs/>
                <w:sz w:val="22"/>
                <w:szCs w:val="22"/>
                <w:lang w:val="en-US"/>
              </w:rPr>
              <w:t>cuplaj</w:t>
            </w:r>
            <w:proofErr w:type="spellEnd"/>
            <w:r w:rsidRPr="00E16403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6403">
              <w:rPr>
                <w:bCs/>
                <w:sz w:val="22"/>
                <w:szCs w:val="22"/>
                <w:lang w:val="en-US"/>
              </w:rPr>
              <w:t>flexibil</w:t>
            </w:r>
            <w:proofErr w:type="spellEnd"/>
            <w:r w:rsidRPr="00E16403">
              <w:rPr>
                <w:bCs/>
                <w:sz w:val="22"/>
                <w:szCs w:val="22"/>
                <w:lang w:val="en-US"/>
              </w:rPr>
              <w:t>, P=200kW, N=1450 t/min, U=400V, NPSH&lt;4</w:t>
            </w:r>
          </w:p>
        </w:tc>
        <w:tc>
          <w:tcPr>
            <w:tcW w:w="704" w:type="dxa"/>
            <w:vAlign w:val="center"/>
          </w:tcPr>
          <w:p w14:paraId="154F6108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D21849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711" w:type="dxa"/>
            <w:vAlign w:val="center"/>
          </w:tcPr>
          <w:p w14:paraId="214A19CB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>1,00</w:t>
            </w:r>
          </w:p>
        </w:tc>
      </w:tr>
      <w:tr w:rsidR="00E16403" w:rsidRPr="00D21849" w14:paraId="5A25533F" w14:textId="77777777" w:rsidTr="007F4FEC">
        <w:trPr>
          <w:gridAfter w:val="1"/>
          <w:wAfter w:w="2412" w:type="dxa"/>
        </w:trPr>
        <w:tc>
          <w:tcPr>
            <w:tcW w:w="397" w:type="dxa"/>
          </w:tcPr>
          <w:p w14:paraId="1EEBF07A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4872" w:type="dxa"/>
          </w:tcPr>
          <w:p w14:paraId="5C753AB5" w14:textId="4C97D72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r w:rsidRPr="00E16403">
              <w:rPr>
                <w:bCs/>
                <w:sz w:val="22"/>
                <w:szCs w:val="22"/>
                <w:lang w:val="en-US"/>
              </w:rPr>
              <w:t xml:space="preserve">Vana din </w:t>
            </w:r>
            <w:proofErr w:type="spellStart"/>
            <w:r w:rsidRPr="00E16403">
              <w:rPr>
                <w:bCs/>
                <w:sz w:val="22"/>
                <w:szCs w:val="22"/>
                <w:lang w:val="en-US"/>
              </w:rPr>
              <w:t>fonta</w:t>
            </w:r>
            <w:proofErr w:type="spellEnd"/>
            <w:r w:rsidRPr="00E16403">
              <w:rPr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16403">
              <w:rPr>
                <w:bCs/>
                <w:sz w:val="22"/>
                <w:szCs w:val="22"/>
                <w:lang w:val="en-US"/>
              </w:rPr>
              <w:t>pana</w:t>
            </w:r>
            <w:proofErr w:type="spellEnd"/>
            <w:r w:rsidRPr="00E16403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6403">
              <w:rPr>
                <w:bCs/>
                <w:sz w:val="22"/>
                <w:szCs w:val="22"/>
                <w:lang w:val="en-US"/>
              </w:rPr>
              <w:t>cauciucata</w:t>
            </w:r>
            <w:proofErr w:type="spellEnd"/>
            <w:r w:rsidRPr="00E16403">
              <w:rPr>
                <w:bCs/>
                <w:sz w:val="22"/>
                <w:szCs w:val="22"/>
                <w:lang w:val="en-US"/>
              </w:rPr>
              <w:t xml:space="preserve"> ci </w:t>
            </w:r>
            <w:proofErr w:type="spellStart"/>
            <w:r w:rsidRPr="00E16403">
              <w:rPr>
                <w:bCs/>
                <w:sz w:val="22"/>
                <w:szCs w:val="22"/>
                <w:lang w:val="en-US"/>
              </w:rPr>
              <w:t>flanse</w:t>
            </w:r>
            <w:proofErr w:type="spellEnd"/>
            <w:r w:rsidRPr="00E16403">
              <w:rPr>
                <w:bCs/>
                <w:sz w:val="22"/>
                <w:szCs w:val="22"/>
                <w:lang w:val="en-US"/>
              </w:rPr>
              <w:t xml:space="preserve"> DN300 PN16 cu </w:t>
            </w:r>
            <w:proofErr w:type="spellStart"/>
            <w:r w:rsidRPr="00E16403">
              <w:rPr>
                <w:bCs/>
                <w:sz w:val="22"/>
                <w:szCs w:val="22"/>
                <w:lang w:val="en-US"/>
              </w:rPr>
              <w:t>actionare</w:t>
            </w:r>
            <w:proofErr w:type="spellEnd"/>
            <w:r w:rsidRPr="00E16403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6403">
              <w:rPr>
                <w:bCs/>
                <w:sz w:val="22"/>
                <w:szCs w:val="22"/>
                <w:lang w:val="en-US"/>
              </w:rPr>
              <w:t>electrica</w:t>
            </w:r>
            <w:proofErr w:type="spellEnd"/>
            <w:r w:rsidRPr="00E16403">
              <w:rPr>
                <w:bCs/>
                <w:sz w:val="22"/>
                <w:szCs w:val="22"/>
                <w:lang w:val="en-US"/>
              </w:rPr>
              <w:t xml:space="preserve"> tip  AUMA SA 14.6 | F14 | 32 rpm ON-OFF S2-4 min </w:t>
            </w:r>
          </w:p>
        </w:tc>
        <w:tc>
          <w:tcPr>
            <w:tcW w:w="704" w:type="dxa"/>
            <w:vAlign w:val="center"/>
          </w:tcPr>
          <w:p w14:paraId="185A090C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D21849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711" w:type="dxa"/>
            <w:vAlign w:val="center"/>
          </w:tcPr>
          <w:p w14:paraId="5119DC49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>1,00</w:t>
            </w:r>
          </w:p>
        </w:tc>
      </w:tr>
      <w:tr w:rsidR="00E16403" w:rsidRPr="00D21849" w14:paraId="1B57D7D7" w14:textId="77777777" w:rsidTr="007F4FEC">
        <w:trPr>
          <w:gridAfter w:val="1"/>
          <w:wAfter w:w="2412" w:type="dxa"/>
        </w:trPr>
        <w:tc>
          <w:tcPr>
            <w:tcW w:w="397" w:type="dxa"/>
          </w:tcPr>
          <w:p w14:paraId="64F76DE7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4872" w:type="dxa"/>
          </w:tcPr>
          <w:p w14:paraId="034024D8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 xml:space="preserve">Vana din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flanse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pana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cauciucata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DN400 PN16</w:t>
            </w:r>
          </w:p>
        </w:tc>
        <w:tc>
          <w:tcPr>
            <w:tcW w:w="704" w:type="dxa"/>
            <w:vAlign w:val="center"/>
          </w:tcPr>
          <w:p w14:paraId="4ED2117D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D21849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711" w:type="dxa"/>
            <w:vAlign w:val="center"/>
          </w:tcPr>
          <w:p w14:paraId="6BF5C9E4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>1,00</w:t>
            </w:r>
          </w:p>
        </w:tc>
      </w:tr>
      <w:tr w:rsidR="00E16403" w:rsidRPr="00D21849" w14:paraId="393B4976" w14:textId="77777777" w:rsidTr="007F4FEC">
        <w:trPr>
          <w:gridAfter w:val="1"/>
          <w:wAfter w:w="2412" w:type="dxa"/>
        </w:trPr>
        <w:tc>
          <w:tcPr>
            <w:tcW w:w="397" w:type="dxa"/>
          </w:tcPr>
          <w:p w14:paraId="14000CBA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4872" w:type="dxa"/>
          </w:tcPr>
          <w:p w14:paraId="60F50932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D21849">
              <w:rPr>
                <w:sz w:val="22"/>
                <w:szCs w:val="22"/>
                <w:lang w:val="en-US"/>
              </w:rPr>
              <w:t>Clapeta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sens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fonta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flanse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de tip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fluture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contragreutate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DN300 PN16</w:t>
            </w:r>
          </w:p>
        </w:tc>
        <w:tc>
          <w:tcPr>
            <w:tcW w:w="704" w:type="dxa"/>
            <w:vAlign w:val="center"/>
          </w:tcPr>
          <w:p w14:paraId="336EA3E6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D21849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711" w:type="dxa"/>
            <w:vAlign w:val="center"/>
          </w:tcPr>
          <w:p w14:paraId="36927523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>1,00</w:t>
            </w:r>
          </w:p>
        </w:tc>
      </w:tr>
      <w:tr w:rsidR="00E16403" w:rsidRPr="00D21849" w14:paraId="2AA0C0AF" w14:textId="77777777" w:rsidTr="007F4FEC">
        <w:trPr>
          <w:gridAfter w:val="1"/>
          <w:wAfter w:w="2412" w:type="dxa"/>
        </w:trPr>
        <w:tc>
          <w:tcPr>
            <w:tcW w:w="397" w:type="dxa"/>
          </w:tcPr>
          <w:p w14:paraId="327E1653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4872" w:type="dxa"/>
          </w:tcPr>
          <w:p w14:paraId="2A2B3B8E" w14:textId="4FE3D84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r w:rsidRPr="00E16403">
              <w:rPr>
                <w:bCs/>
                <w:sz w:val="22"/>
                <w:szCs w:val="22"/>
                <w:lang w:val="en-US"/>
              </w:rPr>
              <w:t xml:space="preserve">Compensator de </w:t>
            </w:r>
            <w:proofErr w:type="spellStart"/>
            <w:r w:rsidRPr="00E16403">
              <w:rPr>
                <w:bCs/>
                <w:sz w:val="22"/>
                <w:szCs w:val="22"/>
                <w:lang w:val="en-US"/>
              </w:rPr>
              <w:t>montaj</w:t>
            </w:r>
            <w:proofErr w:type="spellEnd"/>
            <w:r w:rsidRPr="00E16403">
              <w:rPr>
                <w:bCs/>
                <w:sz w:val="22"/>
                <w:szCs w:val="22"/>
                <w:lang w:val="en-US"/>
              </w:rPr>
              <w:t xml:space="preserve"> (tip </w:t>
            </w:r>
            <w:proofErr w:type="spellStart"/>
            <w:r w:rsidRPr="00E16403">
              <w:rPr>
                <w:bCs/>
                <w:sz w:val="22"/>
                <w:szCs w:val="22"/>
                <w:lang w:val="en-US"/>
              </w:rPr>
              <w:t>scurt</w:t>
            </w:r>
            <w:proofErr w:type="spellEnd"/>
            <w:r w:rsidRPr="00E16403">
              <w:rPr>
                <w:bCs/>
                <w:sz w:val="22"/>
                <w:szCs w:val="22"/>
                <w:lang w:val="en-US"/>
              </w:rPr>
              <w:t xml:space="preserve">) din </w:t>
            </w:r>
            <w:proofErr w:type="spellStart"/>
            <w:r w:rsidRPr="00E16403">
              <w:rPr>
                <w:bCs/>
                <w:sz w:val="22"/>
                <w:szCs w:val="22"/>
                <w:lang w:val="en-US"/>
              </w:rPr>
              <w:t>fonta</w:t>
            </w:r>
            <w:proofErr w:type="spellEnd"/>
            <w:r w:rsidRPr="00E16403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6403">
              <w:rPr>
                <w:bCs/>
                <w:sz w:val="22"/>
                <w:szCs w:val="22"/>
                <w:lang w:val="en-US"/>
              </w:rPr>
              <w:t>ductila</w:t>
            </w:r>
            <w:proofErr w:type="spellEnd"/>
            <w:r w:rsidRPr="00E16403">
              <w:rPr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16403">
              <w:rPr>
                <w:bCs/>
                <w:sz w:val="22"/>
                <w:szCs w:val="22"/>
                <w:lang w:val="en-US"/>
              </w:rPr>
              <w:t>flanse</w:t>
            </w:r>
            <w:proofErr w:type="spellEnd"/>
            <w:r w:rsidRPr="00E16403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6403">
              <w:rPr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E16403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6403">
              <w:rPr>
                <w:bCs/>
                <w:sz w:val="22"/>
                <w:szCs w:val="22"/>
                <w:lang w:val="en-US"/>
              </w:rPr>
              <w:t>tiranti</w:t>
            </w:r>
            <w:proofErr w:type="spellEnd"/>
            <w:r w:rsidRPr="00E16403">
              <w:rPr>
                <w:bCs/>
                <w:sz w:val="22"/>
                <w:szCs w:val="22"/>
                <w:lang w:val="en-US"/>
              </w:rPr>
              <w:t xml:space="preserve"> PN16 Dn300</w:t>
            </w:r>
          </w:p>
        </w:tc>
        <w:tc>
          <w:tcPr>
            <w:tcW w:w="704" w:type="dxa"/>
            <w:vAlign w:val="center"/>
          </w:tcPr>
          <w:p w14:paraId="5798826A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D21849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711" w:type="dxa"/>
            <w:vAlign w:val="center"/>
          </w:tcPr>
          <w:p w14:paraId="10CFEF75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>1,00</w:t>
            </w:r>
          </w:p>
        </w:tc>
      </w:tr>
      <w:tr w:rsidR="00E16403" w:rsidRPr="00D21849" w14:paraId="236FE443" w14:textId="77777777" w:rsidTr="007F4FEC">
        <w:trPr>
          <w:gridAfter w:val="1"/>
          <w:wAfter w:w="2412" w:type="dxa"/>
        </w:trPr>
        <w:tc>
          <w:tcPr>
            <w:tcW w:w="397" w:type="dxa"/>
          </w:tcPr>
          <w:p w14:paraId="740CD668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4872" w:type="dxa"/>
          </w:tcPr>
          <w:p w14:paraId="2B8A5602" w14:textId="77777777" w:rsidR="00E16403" w:rsidRPr="00D21849" w:rsidRDefault="00E16403" w:rsidP="007F4FEC">
            <w:pPr>
              <w:rPr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 xml:space="preserve">Set de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echipament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forta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panoul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existent, in set cu :</w:t>
            </w:r>
          </w:p>
          <w:p w14:paraId="751258E0" w14:textId="77777777" w:rsidR="00E16403" w:rsidRPr="00D21849" w:rsidRDefault="00E16403" w:rsidP="007F4FEC">
            <w:pPr>
              <w:rPr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automat 3poli, 400A, 36kVa, 415VAC 50/60 Hz,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declansator</w:t>
            </w:r>
            <w:proofErr w:type="spellEnd"/>
          </w:p>
          <w:p w14:paraId="5BE87485" w14:textId="77777777" w:rsidR="00E16403" w:rsidRPr="00D21849" w:rsidRDefault="00E16403" w:rsidP="007F4FEC">
            <w:pPr>
              <w:rPr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Declansator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electronic, In=400A, 3P3t,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functii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Ir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, Tr,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Isd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Ii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conector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marire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pas polar 70mm2 - 2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unitati</w:t>
            </w:r>
            <w:proofErr w:type="spellEnd"/>
          </w:p>
          <w:p w14:paraId="7FCB08ED" w14:textId="77777777" w:rsidR="00E16403" w:rsidRPr="00D21849" w:rsidRDefault="00E16403" w:rsidP="007F4FEC">
            <w:pPr>
              <w:rPr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contactor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auxiliar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automat 1C/O, 5A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incorporat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automat,</w:t>
            </w:r>
          </w:p>
          <w:p w14:paraId="2B225A8B" w14:textId="77777777" w:rsidR="00E16403" w:rsidRPr="00D21849" w:rsidRDefault="00E16403" w:rsidP="007F4FEC">
            <w:pPr>
              <w:rPr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contactor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electromagnetic 3P, 400A,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Ua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>=230VAC, AC-3, AC-4</w:t>
            </w:r>
          </w:p>
          <w:p w14:paraId="5FF85671" w14:textId="77777777" w:rsidR="00E16403" w:rsidRPr="00D21849" w:rsidRDefault="00E16403" w:rsidP="007F4FEC">
            <w:pPr>
              <w:rPr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transformator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curent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600/5A</w:t>
            </w:r>
          </w:p>
          <w:p w14:paraId="551925FC" w14:textId="77777777" w:rsidR="00E16403" w:rsidRPr="00D21849" w:rsidRDefault="00E16403" w:rsidP="007F4FEC">
            <w:pPr>
              <w:rPr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automat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protectie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motor (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Pn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=2,2kW), 3P,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rehlarea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curent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nominal, contact auxiliar</w:t>
            </w:r>
          </w:p>
          <w:p w14:paraId="40D314D4" w14:textId="77777777" w:rsidR="00E16403" w:rsidRPr="00D21849" w:rsidRDefault="00E16403" w:rsidP="007F4FEC">
            <w:pPr>
              <w:rPr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>- Contact auxiliar 1NO+1NC</w:t>
            </w:r>
          </w:p>
          <w:p w14:paraId="7CD2F283" w14:textId="77777777" w:rsidR="00E16403" w:rsidRPr="00D21849" w:rsidRDefault="00E16403" w:rsidP="007F4FEC">
            <w:pPr>
              <w:rPr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contactor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electromagnetic 3P, 9A,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Ua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>=230VAC, AC-3, AC-4, 1NO+1NC contact</w:t>
            </w:r>
          </w:p>
          <w:p w14:paraId="43AE8234" w14:textId="77777777" w:rsidR="00E16403" w:rsidRPr="00D21849" w:rsidRDefault="00E16403" w:rsidP="007F4FEC">
            <w:pPr>
              <w:rPr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 xml:space="preserve">- Set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interblocarea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electrica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contactor</w:t>
            </w:r>
          </w:p>
          <w:p w14:paraId="18C5CD0D" w14:textId="77777777" w:rsidR="00E16403" w:rsidRPr="00D21849" w:rsidRDefault="00E16403" w:rsidP="007F4FEC">
            <w:pPr>
              <w:rPr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 xml:space="preserve">- Releu de control a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fazelor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380...400V, 2C/O</w:t>
            </w:r>
          </w:p>
          <w:p w14:paraId="77581C20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accesorii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tablou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cleme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fir electric, SINA DIN, canal PVC)</w:t>
            </w:r>
          </w:p>
        </w:tc>
        <w:tc>
          <w:tcPr>
            <w:tcW w:w="704" w:type="dxa"/>
            <w:vAlign w:val="center"/>
          </w:tcPr>
          <w:p w14:paraId="0A3BDE81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D21849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711" w:type="dxa"/>
            <w:vAlign w:val="center"/>
          </w:tcPr>
          <w:p w14:paraId="35D3BD7A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>1,00</w:t>
            </w:r>
          </w:p>
        </w:tc>
      </w:tr>
      <w:tr w:rsidR="00E16403" w:rsidRPr="00D21849" w14:paraId="57906FB8" w14:textId="77777777" w:rsidTr="007F4FEC">
        <w:trPr>
          <w:gridAfter w:val="1"/>
          <w:wAfter w:w="2412" w:type="dxa"/>
        </w:trPr>
        <w:tc>
          <w:tcPr>
            <w:tcW w:w="397" w:type="dxa"/>
          </w:tcPr>
          <w:p w14:paraId="16949544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r w:rsidRPr="00D21849">
              <w:rPr>
                <w:bCs/>
                <w:sz w:val="22"/>
                <w:szCs w:val="22"/>
                <w:lang w:val="en-US"/>
              </w:rPr>
              <w:t>7.</w:t>
            </w:r>
          </w:p>
        </w:tc>
        <w:tc>
          <w:tcPr>
            <w:tcW w:w="4872" w:type="dxa"/>
          </w:tcPr>
          <w:p w14:paraId="5D2F0AA6" w14:textId="77777777" w:rsidR="00E16403" w:rsidRPr="00D21849" w:rsidRDefault="00E16403" w:rsidP="007F4FEC">
            <w:pPr>
              <w:rPr>
                <w:sz w:val="22"/>
                <w:szCs w:val="22"/>
                <w:lang w:val="en-US"/>
              </w:rPr>
            </w:pPr>
            <w:proofErr w:type="spellStart"/>
            <w:r w:rsidRPr="00D21849">
              <w:rPr>
                <w:sz w:val="22"/>
                <w:szCs w:val="22"/>
                <w:lang w:val="en-US"/>
              </w:rPr>
              <w:t>Echipament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panoul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local de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>, in set cu :</w:t>
            </w:r>
          </w:p>
          <w:p w14:paraId="70B85DF0" w14:textId="77777777" w:rsidR="00E16403" w:rsidRPr="00D21849" w:rsidRDefault="00E16403" w:rsidP="007F4FEC">
            <w:pPr>
              <w:rPr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Ampermetru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analogic 96x96..0-600A</w:t>
            </w:r>
          </w:p>
          <w:p w14:paraId="6BF8C602" w14:textId="77777777" w:rsidR="00E16403" w:rsidRPr="00D21849" w:rsidRDefault="00E16403" w:rsidP="007F4FEC">
            <w:pPr>
              <w:rPr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 xml:space="preserve">- Releu de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monitorizare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senzor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PTC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incorporat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infasurarea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motor</w:t>
            </w:r>
          </w:p>
          <w:p w14:paraId="41D12473" w14:textId="77777777" w:rsidR="00E16403" w:rsidRPr="00D21849" w:rsidRDefault="00E16403" w:rsidP="007F4FEC">
            <w:pPr>
              <w:rPr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 xml:space="preserve">- set de lamp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butoane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(22mm, plastic, LED) (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lampa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prezenta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tensiune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lampa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functionare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vana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lampa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avarie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pompa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lampa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vana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deschisa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lampa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vana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inchisa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buton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start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pompa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buton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stop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pompa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buton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inchide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vana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buton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deschide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vana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>)</w:t>
            </w:r>
          </w:p>
          <w:p w14:paraId="0F703502" w14:textId="77777777" w:rsidR="00E16403" w:rsidRPr="00D21849" w:rsidRDefault="00E16403" w:rsidP="007F4FEC">
            <w:pPr>
              <w:rPr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lastRenderedPageBreak/>
              <w:t xml:space="preserve">-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relee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electromagnetice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intermediare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4C/O +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soclu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230VAC</w:t>
            </w:r>
          </w:p>
          <w:p w14:paraId="5EAE5069" w14:textId="77777777" w:rsidR="00E16403" w:rsidRPr="00D21849" w:rsidRDefault="00E16403" w:rsidP="007F4FEC">
            <w:pPr>
              <w:rPr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Accesorii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montaj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cleme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, fir electric,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marcare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>, PVC canal, SINA DIN)</w:t>
            </w:r>
          </w:p>
          <w:p w14:paraId="604FBF4F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Tablou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metalic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(700x500x280mm) IP54</w:t>
            </w:r>
          </w:p>
        </w:tc>
        <w:tc>
          <w:tcPr>
            <w:tcW w:w="704" w:type="dxa"/>
            <w:vAlign w:val="center"/>
          </w:tcPr>
          <w:p w14:paraId="6E6B1A81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D21849">
              <w:rPr>
                <w:sz w:val="22"/>
                <w:szCs w:val="22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711" w:type="dxa"/>
            <w:vAlign w:val="center"/>
          </w:tcPr>
          <w:p w14:paraId="1DE4BAC8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>1,00</w:t>
            </w:r>
          </w:p>
        </w:tc>
      </w:tr>
      <w:tr w:rsidR="00E16403" w:rsidRPr="00D21849" w14:paraId="39B0F547" w14:textId="77777777" w:rsidTr="007F4FEC">
        <w:trPr>
          <w:gridAfter w:val="1"/>
          <w:wAfter w:w="2412" w:type="dxa"/>
        </w:trPr>
        <w:tc>
          <w:tcPr>
            <w:tcW w:w="397" w:type="dxa"/>
          </w:tcPr>
          <w:p w14:paraId="5B1AC214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r w:rsidRPr="00D21849">
              <w:rPr>
                <w:bCs/>
                <w:sz w:val="22"/>
                <w:szCs w:val="22"/>
                <w:lang w:val="en-US"/>
              </w:rPr>
              <w:t>8.</w:t>
            </w:r>
          </w:p>
        </w:tc>
        <w:tc>
          <w:tcPr>
            <w:tcW w:w="4872" w:type="dxa"/>
            <w:tcBorders>
              <w:bottom w:val="single" w:sz="4" w:space="0" w:color="000000"/>
            </w:tcBorders>
          </w:tcPr>
          <w:p w14:paraId="2C946A1C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 xml:space="preserve">Fir de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forta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cupru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, U0/U - 0,6/1kV PVC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izolatie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intarziere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propagarea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flacarii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21849">
              <w:rPr>
                <w:sz w:val="22"/>
                <w:szCs w:val="22"/>
                <w:lang w:val="en-US"/>
              </w:rPr>
              <w:t>VVGng</w:t>
            </w:r>
            <w:proofErr w:type="spellEnd"/>
            <w:r w:rsidRPr="00D21849">
              <w:rPr>
                <w:sz w:val="22"/>
                <w:szCs w:val="22"/>
                <w:lang w:val="en-US"/>
              </w:rPr>
              <w:t xml:space="preserve"> 1 x 185mm2</w:t>
            </w:r>
          </w:p>
        </w:tc>
        <w:tc>
          <w:tcPr>
            <w:tcW w:w="704" w:type="dxa"/>
            <w:tcBorders>
              <w:bottom w:val="single" w:sz="4" w:space="0" w:color="000000"/>
            </w:tcBorders>
            <w:vAlign w:val="center"/>
          </w:tcPr>
          <w:p w14:paraId="54B77CC7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711" w:type="dxa"/>
            <w:vAlign w:val="center"/>
          </w:tcPr>
          <w:p w14:paraId="1E3AB882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  <w:r w:rsidRPr="00D21849">
              <w:rPr>
                <w:sz w:val="22"/>
                <w:szCs w:val="22"/>
                <w:lang w:val="en-US"/>
              </w:rPr>
              <w:t>60,00</w:t>
            </w:r>
          </w:p>
        </w:tc>
      </w:tr>
      <w:tr w:rsidR="00E16403" w:rsidRPr="00D21849" w14:paraId="53FB1D93" w14:textId="77777777" w:rsidTr="007F4FEC">
        <w:trPr>
          <w:gridAfter w:val="1"/>
          <w:wAfter w:w="2412" w:type="dxa"/>
          <w:trHeight w:val="140"/>
        </w:trPr>
        <w:tc>
          <w:tcPr>
            <w:tcW w:w="397" w:type="dxa"/>
          </w:tcPr>
          <w:p w14:paraId="54BE854D" w14:textId="77777777" w:rsidR="00E16403" w:rsidRPr="0033398F" w:rsidRDefault="00E16403" w:rsidP="007F4FEC">
            <w:pPr>
              <w:spacing w:line="360" w:lineRule="auto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4872" w:type="dxa"/>
            <w:tcBorders>
              <w:bottom w:val="single" w:sz="4" w:space="0" w:color="auto"/>
            </w:tcBorders>
          </w:tcPr>
          <w:p w14:paraId="2C0CB304" w14:textId="77777777" w:rsidR="00E16403" w:rsidRPr="0033398F" w:rsidRDefault="00E16403" w:rsidP="007F4FEC">
            <w:pPr>
              <w:spacing w:line="360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704" w:type="dxa"/>
            <w:tcBorders>
              <w:bottom w:val="single" w:sz="4" w:space="0" w:color="auto"/>
            </w:tcBorders>
            <w:vAlign w:val="center"/>
          </w:tcPr>
          <w:p w14:paraId="7E3C6456" w14:textId="77777777" w:rsidR="00E16403" w:rsidRPr="0033398F" w:rsidRDefault="00E16403" w:rsidP="007F4FEC">
            <w:pPr>
              <w:spacing w:line="360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711" w:type="dxa"/>
            <w:vAlign w:val="center"/>
          </w:tcPr>
          <w:p w14:paraId="6DE226CF" w14:textId="77777777" w:rsidR="00E16403" w:rsidRPr="0033398F" w:rsidRDefault="00E16403" w:rsidP="007F4FEC">
            <w:pPr>
              <w:spacing w:line="360" w:lineRule="auto"/>
              <w:rPr>
                <w:sz w:val="16"/>
                <w:szCs w:val="16"/>
                <w:lang w:val="en-US"/>
              </w:rPr>
            </w:pPr>
          </w:p>
        </w:tc>
      </w:tr>
      <w:tr w:rsidR="00E16403" w:rsidRPr="00D21849" w14:paraId="224EF915" w14:textId="77777777" w:rsidTr="007F4FEC">
        <w:tc>
          <w:tcPr>
            <w:tcW w:w="397" w:type="dxa"/>
            <w:tcBorders>
              <w:right w:val="nil"/>
            </w:tcBorders>
          </w:tcPr>
          <w:p w14:paraId="63AA66F1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48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3C23E3" w14:textId="77777777" w:rsidR="00E16403" w:rsidRPr="00126FEE" w:rsidRDefault="00E16403" w:rsidP="007F4FEC">
            <w:pPr>
              <w:spacing w:line="360" w:lineRule="auto"/>
              <w:rPr>
                <w:sz w:val="22"/>
                <w:szCs w:val="22"/>
                <w:lang w:val="en-US"/>
              </w:rPr>
            </w:pPr>
            <w:r w:rsidRPr="00126FEE">
              <w:rPr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398A5D" w14:textId="77777777" w:rsidR="00E16403" w:rsidRPr="00126FEE" w:rsidRDefault="00E16403" w:rsidP="007F4FEC">
            <w:pPr>
              <w:spacing w:line="360" w:lineRule="auto"/>
              <w:rPr>
                <w:sz w:val="22"/>
                <w:szCs w:val="22"/>
                <w:lang w:val="en-US"/>
              </w:rPr>
            </w:pPr>
            <w:r w:rsidRPr="00126FEE">
              <w:rPr>
                <w:sz w:val="22"/>
                <w:szCs w:val="22"/>
              </w:rPr>
              <w:t xml:space="preserve"> lei</w:t>
            </w:r>
          </w:p>
        </w:tc>
        <w:tc>
          <w:tcPr>
            <w:tcW w:w="3123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537DF5E3" w14:textId="299C8AD7" w:rsidR="00E16403" w:rsidRPr="00126FEE" w:rsidRDefault="00E16403" w:rsidP="007F4FEC">
            <w:pPr>
              <w:spacing w:line="360" w:lineRule="auto"/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E16403" w:rsidRPr="00D21849" w14:paraId="2A5E6BFF" w14:textId="77777777" w:rsidTr="007F4FEC">
        <w:trPr>
          <w:gridAfter w:val="1"/>
          <w:wAfter w:w="2412" w:type="dxa"/>
        </w:trPr>
        <w:tc>
          <w:tcPr>
            <w:tcW w:w="397" w:type="dxa"/>
            <w:tcBorders>
              <w:bottom w:val="single" w:sz="4" w:space="0" w:color="auto"/>
              <w:right w:val="nil"/>
            </w:tcBorders>
          </w:tcPr>
          <w:p w14:paraId="4AB65885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48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6EC181" w14:textId="77777777" w:rsidR="00E16403" w:rsidRPr="00126FEE" w:rsidRDefault="00E16403" w:rsidP="007F4FEC">
            <w:pPr>
              <w:spacing w:line="360" w:lineRule="auto"/>
              <w:rPr>
                <w:sz w:val="22"/>
                <w:szCs w:val="22"/>
                <w:lang w:val="en-US"/>
              </w:rPr>
            </w:pPr>
            <w:r w:rsidRPr="00126FEE">
              <w:rPr>
                <w:lang w:val="en-US"/>
              </w:rPr>
              <w:t xml:space="preserve">TVA (VR) * 20 % 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024DE0" w14:textId="77777777" w:rsidR="00E16403" w:rsidRPr="00126FEE" w:rsidRDefault="00E16403" w:rsidP="007F4FEC">
            <w:pPr>
              <w:spacing w:line="36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726650" w14:textId="77777777" w:rsidR="00E16403" w:rsidRPr="00126FEE" w:rsidRDefault="00E16403" w:rsidP="007F4FEC">
            <w:pPr>
              <w:spacing w:line="360" w:lineRule="auto"/>
              <w:rPr>
                <w:sz w:val="22"/>
                <w:szCs w:val="22"/>
                <w:lang w:val="en-US"/>
              </w:rPr>
            </w:pPr>
          </w:p>
        </w:tc>
      </w:tr>
      <w:tr w:rsidR="00E16403" w:rsidRPr="00D21849" w14:paraId="34389843" w14:textId="77777777" w:rsidTr="007F4FEC"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61EE6E" w14:textId="77777777" w:rsidR="00E16403" w:rsidRPr="00D21849" w:rsidRDefault="00E16403" w:rsidP="007F4FEC">
            <w:pPr>
              <w:spacing w:line="360" w:lineRule="auto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48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F04AECD" w14:textId="77777777" w:rsidR="00E16403" w:rsidRPr="00126FEE" w:rsidRDefault="00E16403" w:rsidP="007F4FEC">
            <w:pPr>
              <w:spacing w:line="360" w:lineRule="auto"/>
              <w:rPr>
                <w:b/>
                <w:lang w:val="en-US"/>
              </w:rPr>
            </w:pPr>
            <w:r w:rsidRPr="00126FEE">
              <w:rPr>
                <w:b/>
                <w:lang w:val="en-US"/>
              </w:rPr>
              <w:t xml:space="preserve">Total </w:t>
            </w:r>
            <w:proofErr w:type="spellStart"/>
            <w:r w:rsidRPr="00126FEE">
              <w:rPr>
                <w:b/>
                <w:lang w:val="en-US"/>
              </w:rPr>
              <w:t>utilaj</w:t>
            </w:r>
            <w:proofErr w:type="spellEnd"/>
            <w:r w:rsidRPr="00126FEE">
              <w:rPr>
                <w:b/>
                <w:lang w:val="en-US"/>
              </w:rPr>
              <w:t>: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1B2DB31" w14:textId="77777777" w:rsidR="00E16403" w:rsidRPr="00126FEE" w:rsidRDefault="00E16403" w:rsidP="007F4FEC">
            <w:pPr>
              <w:spacing w:line="360" w:lineRule="auto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8FD625" w14:textId="77777777" w:rsidR="00E16403" w:rsidRPr="00126FEE" w:rsidRDefault="00E16403" w:rsidP="007F4FEC">
            <w:pPr>
              <w:spacing w:line="360" w:lineRule="auto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172023" w14:textId="5B1313FA" w:rsidR="00E16403" w:rsidRPr="00126FEE" w:rsidRDefault="00E16403" w:rsidP="007F4FEC">
            <w:pPr>
              <w:spacing w:line="360" w:lineRule="auto"/>
              <w:jc w:val="right"/>
              <w:rPr>
                <w:b/>
              </w:rPr>
            </w:pPr>
          </w:p>
        </w:tc>
      </w:tr>
    </w:tbl>
    <w:p w14:paraId="20D0B093" w14:textId="77777777" w:rsidR="0012482B" w:rsidRDefault="0012482B"/>
    <w:sectPr w:rsidR="0012482B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6ABEC1" w14:textId="77777777" w:rsidR="00A81EC4" w:rsidRDefault="00A81EC4" w:rsidP="00E16403">
      <w:r>
        <w:separator/>
      </w:r>
    </w:p>
  </w:endnote>
  <w:endnote w:type="continuationSeparator" w:id="0">
    <w:p w14:paraId="7224CA2D" w14:textId="77777777" w:rsidR="00A81EC4" w:rsidRDefault="00A81EC4" w:rsidP="00E16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C3F9F1" w14:textId="77777777" w:rsidR="00A81EC4" w:rsidRDefault="00A81EC4" w:rsidP="00E16403">
      <w:r>
        <w:separator/>
      </w:r>
    </w:p>
  </w:footnote>
  <w:footnote w:type="continuationSeparator" w:id="0">
    <w:p w14:paraId="0D3707FE" w14:textId="77777777" w:rsidR="00A81EC4" w:rsidRDefault="00A81EC4" w:rsidP="00E164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116F7B" w14:textId="54C5F251" w:rsidR="00E16403" w:rsidRDefault="00E16403" w:rsidP="00E16403">
    <w:pPr>
      <w:pStyle w:val="Antet"/>
      <w:jc w:val="center"/>
      <w:rPr>
        <w:sz w:val="40"/>
        <w:szCs w:val="40"/>
        <w:lang w:val="en-US"/>
      </w:rPr>
    </w:pPr>
    <w:proofErr w:type="spellStart"/>
    <w:r>
      <w:rPr>
        <w:sz w:val="40"/>
        <w:szCs w:val="40"/>
        <w:lang w:val="en-US"/>
      </w:rPr>
      <w:t>Caiet</w:t>
    </w:r>
    <w:proofErr w:type="spellEnd"/>
    <w:r>
      <w:rPr>
        <w:sz w:val="40"/>
        <w:szCs w:val="40"/>
        <w:lang w:val="en-US"/>
      </w:rPr>
      <w:t xml:space="preserve"> de </w:t>
    </w:r>
    <w:proofErr w:type="spellStart"/>
    <w:r>
      <w:rPr>
        <w:sz w:val="40"/>
        <w:szCs w:val="40"/>
        <w:lang w:val="en-US"/>
      </w:rPr>
      <w:t>sarcini</w:t>
    </w:r>
    <w:proofErr w:type="spellEnd"/>
    <w:r>
      <w:rPr>
        <w:sz w:val="40"/>
        <w:szCs w:val="40"/>
        <w:lang w:val="en-US"/>
      </w:rPr>
      <w:t>:</w:t>
    </w:r>
  </w:p>
  <w:p w14:paraId="6C3231D4" w14:textId="77777777" w:rsidR="00E16403" w:rsidRPr="00E16403" w:rsidRDefault="00E16403" w:rsidP="00E16403">
    <w:pPr>
      <w:pStyle w:val="Antet"/>
      <w:jc w:val="center"/>
      <w:rPr>
        <w:sz w:val="40"/>
        <w:szCs w:val="40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82B"/>
    <w:rsid w:val="0012482B"/>
    <w:rsid w:val="00A81EC4"/>
    <w:rsid w:val="00E1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6BF21"/>
  <w15:chartTrackingRefBased/>
  <w15:docId w15:val="{71627842-DF84-4B0C-A2C7-A6D3F732F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40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lv-LV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E1640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ntet">
    <w:name w:val="header"/>
    <w:basedOn w:val="Normal"/>
    <w:link w:val="AntetCaracter"/>
    <w:uiPriority w:val="99"/>
    <w:unhideWhenUsed/>
    <w:rsid w:val="00E16403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16403"/>
    <w:rPr>
      <w:rFonts w:ascii="Times New Roman" w:eastAsia="Times New Roman" w:hAnsi="Times New Roman" w:cs="Times New Roman"/>
      <w:kern w:val="0"/>
      <w:sz w:val="24"/>
      <w:szCs w:val="24"/>
      <w:lang w:val="en-GB" w:eastAsia="lv-LV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E16403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16403"/>
    <w:rPr>
      <w:rFonts w:ascii="Times New Roman" w:eastAsia="Times New Roman" w:hAnsi="Times New Roman" w:cs="Times New Roman"/>
      <w:kern w:val="0"/>
      <w:sz w:val="24"/>
      <w:szCs w:val="24"/>
      <w:lang w:val="en-GB"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325</Words>
  <Characters>1888</Characters>
  <Application>Microsoft Office Word</Application>
  <DocSecurity>0</DocSecurity>
  <Lines>15</Lines>
  <Paragraphs>4</Paragraphs>
  <ScaleCrop>false</ScaleCrop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2024-07-24T08:02:00Z</dcterms:created>
  <dcterms:modified xsi:type="dcterms:W3CDTF">2024-07-24T08:10:00Z</dcterms:modified>
</cp:coreProperties>
</file>