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Default="006B3FF3" w:rsidP="006B3FF3">
      <w:pPr>
        <w:tabs>
          <w:tab w:val="left" w:pos="4786"/>
          <w:tab w:val="left" w:pos="10031"/>
        </w:tabs>
        <w:jc w:val="right"/>
        <w:rPr>
          <w:lang w:val="en-US"/>
        </w:rPr>
      </w:pPr>
    </w:p>
    <w:p w:rsidR="006B3FF3" w:rsidRPr="00AD2FCB" w:rsidRDefault="006B3FF3" w:rsidP="006B3FF3">
      <w:pPr>
        <w:tabs>
          <w:tab w:val="left" w:pos="4786"/>
          <w:tab w:val="left" w:pos="10031"/>
        </w:tabs>
        <w:jc w:val="right"/>
        <w:rPr>
          <w:b/>
          <w:lang w:val="ro-RO"/>
        </w:rPr>
      </w:pPr>
      <w:r w:rsidRPr="00AD2FCB">
        <w:rPr>
          <w:lang w:val="en-US"/>
        </w:rPr>
        <w:t xml:space="preserve">Formular </w:t>
      </w:r>
      <w:r>
        <w:rPr>
          <w:b/>
          <w:lang w:val="en-US"/>
        </w:rPr>
        <w:t>desfășurat</w:t>
      </w:r>
    </w:p>
    <w:p w:rsidR="006B3FF3" w:rsidRPr="00AD2FCB" w:rsidRDefault="006B3FF3" w:rsidP="006B3FF3">
      <w:pPr>
        <w:jc w:val="right"/>
        <w:rPr>
          <w:lang w:val="en-US"/>
        </w:rPr>
      </w:pP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</w:r>
      <w:r w:rsidRPr="00AD2FCB">
        <w:rPr>
          <w:lang w:val="en-US"/>
        </w:rPr>
        <w:tab/>
        <w:t xml:space="preserve">         Win </w:t>
      </w:r>
      <w:r w:rsidRPr="00AD2FCB">
        <w:t>Смета</w:t>
      </w:r>
      <w:r w:rsidRPr="006B3FF3">
        <w:rPr>
          <w:lang w:val="en-US"/>
        </w:rPr>
        <w:t xml:space="preserve"> </w:t>
      </w:r>
    </w:p>
    <w:p w:rsidR="006B3FF3" w:rsidRPr="00AD2FCB" w:rsidRDefault="006B3FF3" w:rsidP="006B3FF3">
      <w:pPr>
        <w:rPr>
          <w:b/>
          <w:sz w:val="28"/>
          <w:lang w:val="en-US"/>
        </w:rPr>
      </w:pPr>
    </w:p>
    <w:p w:rsidR="006B3FF3" w:rsidRDefault="006B3FF3" w:rsidP="006B3FF3">
      <w:pPr>
        <w:rPr>
          <w:b/>
          <w:sz w:val="32"/>
          <w:lang w:val="en-US"/>
        </w:rPr>
      </w:pPr>
    </w:p>
    <w:p w:rsidR="006B3FF3" w:rsidRPr="00AD2FCB" w:rsidRDefault="006B3FF3" w:rsidP="006B3FF3">
      <w:pPr>
        <w:rPr>
          <w:b/>
          <w:sz w:val="32"/>
          <w:lang w:val="en-US"/>
        </w:rPr>
      </w:pPr>
    </w:p>
    <w:p w:rsidR="006B3FF3" w:rsidRPr="006B3FF3" w:rsidRDefault="006B3FF3" w:rsidP="006B3FF3">
      <w:pPr>
        <w:ind w:right="-57"/>
        <w:jc w:val="center"/>
        <w:rPr>
          <w:b/>
          <w:color w:val="222222"/>
          <w:sz w:val="32"/>
          <w:lang w:val="en-US"/>
        </w:rPr>
      </w:pPr>
      <w:r w:rsidRPr="00AD2FCB">
        <w:rPr>
          <w:b/>
          <w:color w:val="222222"/>
          <w:sz w:val="32"/>
          <w:lang w:val="en-US"/>
        </w:rPr>
        <w:t xml:space="preserve">Lucrări de construcție a terenului de sport din str. Veronica Micle, mun. Strășeni, pe terenul public cu nr. </w:t>
      </w:r>
      <w:proofErr w:type="gramStart"/>
      <w:r w:rsidRPr="00AD2FCB">
        <w:rPr>
          <w:b/>
          <w:color w:val="222222"/>
          <w:sz w:val="32"/>
          <w:lang w:val="en-US"/>
        </w:rPr>
        <w:t>cad</w:t>
      </w:r>
      <w:proofErr w:type="gramEnd"/>
      <w:r w:rsidRPr="00AD2FCB">
        <w:rPr>
          <w:b/>
          <w:color w:val="222222"/>
          <w:sz w:val="32"/>
          <w:lang w:val="en-US"/>
        </w:rPr>
        <w:t>. 8001113391</w:t>
      </w:r>
      <w:r w:rsidRPr="006B3FF3">
        <w:rPr>
          <w:b/>
          <w:color w:val="222222"/>
          <w:sz w:val="32"/>
          <w:lang w:val="en-US"/>
        </w:rPr>
        <w:t>.</w:t>
      </w:r>
    </w:p>
    <w:p w:rsidR="006B3FF3" w:rsidRPr="006B3FF3" w:rsidRDefault="006B3FF3" w:rsidP="006B3FF3">
      <w:pPr>
        <w:jc w:val="center"/>
        <w:rPr>
          <w:b/>
          <w:bCs/>
          <w:sz w:val="32"/>
          <w:lang w:val="en-US"/>
        </w:rPr>
      </w:pPr>
    </w:p>
    <w:p w:rsidR="006B3FF3" w:rsidRDefault="006B3FF3" w:rsidP="006B3FF3">
      <w:pPr>
        <w:jc w:val="center"/>
        <w:rPr>
          <w:b/>
          <w:bCs/>
          <w:sz w:val="28"/>
          <w:lang w:val="en-US"/>
        </w:rPr>
      </w:pPr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  <w:r w:rsidRPr="00AD2FCB">
        <w:rPr>
          <w:b/>
          <w:bCs/>
          <w:sz w:val="28"/>
          <w:lang w:val="en-US"/>
        </w:rPr>
        <w:t xml:space="preserve">Caiet de sarcini </w:t>
      </w:r>
      <w:r>
        <w:rPr>
          <w:b/>
          <w:bCs/>
          <w:sz w:val="28"/>
          <w:lang w:val="en-US"/>
        </w:rPr>
        <w:t>formular desfășurat.</w:t>
      </w:r>
    </w:p>
    <w:p w:rsidR="006B3FF3" w:rsidRPr="00AD2FCB" w:rsidRDefault="006B3FF3" w:rsidP="006B3FF3">
      <w:pPr>
        <w:jc w:val="center"/>
        <w:rPr>
          <w:b/>
          <w:bCs/>
          <w:sz w:val="28"/>
          <w:lang w:val="en-US"/>
        </w:rPr>
      </w:pPr>
    </w:p>
    <w:tbl>
      <w:tblPr>
        <w:tblStyle w:val="a8"/>
        <w:tblW w:w="9634" w:type="dxa"/>
        <w:tblLayout w:type="fixed"/>
        <w:tblLook w:val="04A0" w:firstRow="1" w:lastRow="0" w:firstColumn="1" w:lastColumn="0" w:noHBand="0" w:noVBand="1"/>
      </w:tblPr>
      <w:tblGrid>
        <w:gridCol w:w="882"/>
        <w:gridCol w:w="6768"/>
        <w:gridCol w:w="1984"/>
      </w:tblGrid>
      <w:tr w:rsidR="006B3FF3" w:rsidRPr="00AD2FCB" w:rsidTr="00CF241F">
        <w:trPr>
          <w:trHeight w:val="608"/>
        </w:trPr>
        <w:tc>
          <w:tcPr>
            <w:tcW w:w="882" w:type="dxa"/>
          </w:tcPr>
          <w:p w:rsidR="006B3FF3" w:rsidRPr="00AD2FCB" w:rsidRDefault="006B3FF3" w:rsidP="00CF241F">
            <w:pPr>
              <w:spacing w:line="276" w:lineRule="auto"/>
              <w:rPr>
                <w:b/>
                <w:sz w:val="28"/>
              </w:rPr>
            </w:pPr>
            <w:r w:rsidRPr="00AD2FCB">
              <w:rPr>
                <w:b/>
                <w:sz w:val="28"/>
              </w:rPr>
              <w:t>1</w:t>
            </w:r>
          </w:p>
        </w:tc>
        <w:tc>
          <w:tcPr>
            <w:tcW w:w="6768" w:type="dxa"/>
          </w:tcPr>
          <w:p w:rsidR="006B3FF3" w:rsidRPr="006B3FF3" w:rsidRDefault="006B3FF3" w:rsidP="00CF241F">
            <w:pPr>
              <w:ind w:right="-57"/>
              <w:rPr>
                <w:color w:val="222222"/>
                <w:sz w:val="28"/>
                <w:lang w:val="en-US" w:eastAsia="ru-RU"/>
              </w:rPr>
            </w:pPr>
            <w:r w:rsidRPr="006B3FF3">
              <w:rPr>
                <w:color w:val="222222"/>
                <w:sz w:val="28"/>
                <w:lang w:val="en-US" w:eastAsia="ru-RU"/>
              </w:rPr>
              <w:t xml:space="preserve">Lucrări de construcție a terenului de sport din str. Veronica Micle, mun. Strășeni, pe terenul public cu nr. </w:t>
            </w:r>
            <w:proofErr w:type="gramStart"/>
            <w:r w:rsidRPr="006B3FF3">
              <w:rPr>
                <w:color w:val="222222"/>
                <w:sz w:val="28"/>
                <w:lang w:val="en-US" w:eastAsia="ru-RU"/>
              </w:rPr>
              <w:t>cad</w:t>
            </w:r>
            <w:proofErr w:type="gramEnd"/>
            <w:r w:rsidRPr="006B3FF3">
              <w:rPr>
                <w:color w:val="222222"/>
                <w:sz w:val="28"/>
                <w:lang w:val="en-US" w:eastAsia="ru-RU"/>
              </w:rPr>
              <w:t>. 8001113391.</w:t>
            </w:r>
          </w:p>
          <w:p w:rsidR="006B3FF3" w:rsidRPr="006B3FF3" w:rsidRDefault="006B3FF3" w:rsidP="00CF241F">
            <w:pPr>
              <w:ind w:right="-57"/>
              <w:rPr>
                <w:b/>
                <w:color w:val="222222"/>
                <w:lang w:val="en-US" w:eastAsia="ru-RU"/>
              </w:rPr>
            </w:pPr>
          </w:p>
        </w:tc>
        <w:tc>
          <w:tcPr>
            <w:tcW w:w="1984" w:type="dxa"/>
          </w:tcPr>
          <w:p w:rsidR="006B3FF3" w:rsidRPr="00AD2FCB" w:rsidRDefault="006B3FF3" w:rsidP="00CF241F">
            <w:pPr>
              <w:tabs>
                <w:tab w:val="left" w:pos="2004"/>
              </w:tabs>
              <w:rPr>
                <w:b/>
                <w:bCs/>
                <w:sz w:val="28"/>
                <w:szCs w:val="28"/>
                <w:lang w:val="en-US"/>
              </w:rPr>
            </w:pPr>
            <w:r w:rsidRPr="00AD2FCB">
              <w:rPr>
                <w:b/>
                <w:bCs/>
                <w:sz w:val="28"/>
                <w:szCs w:val="28"/>
                <w:lang w:val="en-US"/>
              </w:rPr>
              <w:t>Pagina nr:</w:t>
            </w:r>
          </w:p>
        </w:tc>
      </w:tr>
      <w:tr w:rsidR="006B3FF3" w:rsidRPr="00AD2FCB" w:rsidTr="00CF241F">
        <w:trPr>
          <w:trHeight w:val="147"/>
        </w:trPr>
        <w:tc>
          <w:tcPr>
            <w:tcW w:w="882" w:type="dxa"/>
          </w:tcPr>
          <w:p w:rsidR="006B3FF3" w:rsidRPr="00AD2FCB" w:rsidRDefault="006B3FF3" w:rsidP="00CF241F">
            <w:pPr>
              <w:spacing w:line="276" w:lineRule="auto"/>
              <w:rPr>
                <w:i/>
                <w:sz w:val="28"/>
              </w:rPr>
            </w:pPr>
            <w:r w:rsidRPr="00AD2FCB">
              <w:rPr>
                <w:i/>
                <w:sz w:val="28"/>
              </w:rPr>
              <w:t>1.1</w:t>
            </w:r>
          </w:p>
        </w:tc>
        <w:tc>
          <w:tcPr>
            <w:tcW w:w="6768" w:type="dxa"/>
          </w:tcPr>
          <w:p w:rsidR="006B3FF3" w:rsidRDefault="006B3FF3" w:rsidP="00CF241F">
            <w:pPr>
              <w:rPr>
                <w:sz w:val="28"/>
              </w:rPr>
            </w:pPr>
            <w:r w:rsidRPr="00AD2FCB">
              <w:rPr>
                <w:sz w:val="28"/>
              </w:rPr>
              <w:t xml:space="preserve">1-1 Lucrari pregatitoare </w:t>
            </w:r>
          </w:p>
          <w:p w:rsidR="006B3FF3" w:rsidRPr="00AD2FCB" w:rsidRDefault="006B3FF3" w:rsidP="00CF241F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6B3FF3" w:rsidRPr="00AD2FCB" w:rsidRDefault="006B3FF3" w:rsidP="00CF241F">
            <w:pPr>
              <w:ind w:right="-250"/>
              <w:rPr>
                <w:bCs/>
                <w:iCs/>
                <w:sz w:val="28"/>
                <w:lang w:val="it-IT"/>
              </w:rPr>
            </w:pPr>
            <w:r w:rsidRPr="00AD2FCB">
              <w:rPr>
                <w:bCs/>
                <w:iCs/>
                <w:sz w:val="28"/>
                <w:lang w:val="it-IT"/>
              </w:rPr>
              <w:t>2 - 4</w:t>
            </w:r>
          </w:p>
        </w:tc>
      </w:tr>
      <w:tr w:rsidR="006B3FF3" w:rsidRPr="00AD2FCB" w:rsidTr="00CF241F">
        <w:trPr>
          <w:trHeight w:val="175"/>
        </w:trPr>
        <w:tc>
          <w:tcPr>
            <w:tcW w:w="882" w:type="dxa"/>
          </w:tcPr>
          <w:p w:rsidR="006B3FF3" w:rsidRPr="00AD2FCB" w:rsidRDefault="006B3FF3" w:rsidP="00CF241F">
            <w:pPr>
              <w:spacing w:line="276" w:lineRule="auto"/>
              <w:rPr>
                <w:i/>
                <w:sz w:val="28"/>
              </w:rPr>
            </w:pPr>
            <w:r w:rsidRPr="00AD2FCB">
              <w:rPr>
                <w:i/>
                <w:sz w:val="28"/>
              </w:rPr>
              <w:t>1.2</w:t>
            </w:r>
          </w:p>
        </w:tc>
        <w:tc>
          <w:tcPr>
            <w:tcW w:w="6768" w:type="dxa"/>
          </w:tcPr>
          <w:p w:rsidR="006B3FF3" w:rsidRPr="00AD2FCB" w:rsidRDefault="006B3FF3" w:rsidP="00CF241F">
            <w:pPr>
              <w:rPr>
                <w:lang w:val="en-US"/>
              </w:rPr>
            </w:pPr>
            <w:r w:rsidRPr="00AD2FCB">
              <w:rPr>
                <w:sz w:val="28"/>
              </w:rPr>
              <w:t xml:space="preserve">2-1 </w:t>
            </w:r>
            <w:r w:rsidRPr="00AD2FCB">
              <w:rPr>
                <w:bCs/>
                <w:sz w:val="28"/>
                <w:szCs w:val="28"/>
              </w:rPr>
              <w:t>Teren EPDM Multisport</w:t>
            </w:r>
          </w:p>
          <w:p w:rsidR="006B3FF3" w:rsidRPr="00AD2FCB" w:rsidRDefault="006B3FF3" w:rsidP="00CF241F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6B3FF3" w:rsidRPr="00AD2FCB" w:rsidRDefault="006B3FF3" w:rsidP="006B3FF3">
            <w:pPr>
              <w:rPr>
                <w:bCs/>
                <w:sz w:val="28"/>
                <w:lang w:val="en-US"/>
              </w:rPr>
            </w:pPr>
            <w:r w:rsidRPr="00AD2FCB">
              <w:rPr>
                <w:bCs/>
                <w:sz w:val="28"/>
                <w:lang w:val="en-US"/>
              </w:rPr>
              <w:t xml:space="preserve">5 - </w:t>
            </w:r>
            <w:r>
              <w:rPr>
                <w:bCs/>
                <w:sz w:val="28"/>
                <w:lang w:val="en-US"/>
              </w:rPr>
              <w:t>10</w:t>
            </w:r>
          </w:p>
        </w:tc>
      </w:tr>
    </w:tbl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p w:rsidR="006B3FF3" w:rsidRDefault="006B3FF3"/>
    <w:tbl>
      <w:tblPr>
        <w:tblW w:w="10491" w:type="dxa"/>
        <w:tblInd w:w="-443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1593"/>
        <w:gridCol w:w="1951"/>
        <w:gridCol w:w="1134"/>
        <w:gridCol w:w="1134"/>
        <w:gridCol w:w="1134"/>
        <w:gridCol w:w="1167"/>
        <w:gridCol w:w="251"/>
      </w:tblGrid>
      <w:tr w:rsidR="003230A8" w:rsidRPr="00B42AF5" w:rsidTr="006B3FF3">
        <w:trPr>
          <w:gridAfter w:val="1"/>
          <w:wAfter w:w="251" w:type="dxa"/>
          <w:trHeight w:val="329"/>
        </w:trPr>
        <w:tc>
          <w:tcPr>
            <w:tcW w:w="3720" w:type="dxa"/>
            <w:gridSpan w:val="3"/>
            <w:tcBorders>
              <w:bottom w:val="single" w:sz="4" w:space="0" w:color="auto"/>
            </w:tcBorders>
          </w:tcPr>
          <w:p w:rsidR="003230A8" w:rsidRPr="006B3FF3" w:rsidRDefault="003230A8" w:rsidP="00CF241F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</w:p>
        </w:tc>
        <w:tc>
          <w:tcPr>
            <w:tcW w:w="6520" w:type="dxa"/>
            <w:gridSpan w:val="5"/>
            <w:tcBorders>
              <w:bottom w:val="single" w:sz="4" w:space="0" w:color="auto"/>
            </w:tcBorders>
          </w:tcPr>
          <w:p w:rsidR="006B3FF3" w:rsidRPr="006B3FF3" w:rsidRDefault="006B3FF3" w:rsidP="006B3FF3">
            <w:pPr>
              <w:rPr>
                <w:b/>
                <w:sz w:val="32"/>
              </w:rPr>
            </w:pPr>
            <w:r w:rsidRPr="006B3FF3">
              <w:rPr>
                <w:b/>
                <w:sz w:val="32"/>
              </w:rPr>
              <w:t xml:space="preserve">1-1 Lucrari pregatitoare </w:t>
            </w:r>
          </w:p>
          <w:p w:rsidR="003230A8" w:rsidRPr="00B42AF5" w:rsidRDefault="003230A8" w:rsidP="00CF241F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3230A8" w:rsidRPr="00B42AF5" w:rsidTr="006B3FF3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70556F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70556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70556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70556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70556F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3230A8" w:rsidRPr="00B42AF5" w:rsidTr="006B3FF3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3230A8" w:rsidRPr="00B42AF5" w:rsidRDefault="003230A8" w:rsidP="003230A8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10493" w:type="dxa"/>
        <w:tblInd w:w="-462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3230A8" w:rsidRPr="00B42AF5" w:rsidTr="006F724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bookmarkStart w:id="0" w:name="_GoBack" w:colFirst="5" w:colLast="5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Demolare</w:t>
            </w:r>
          </w:p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bookmarkEnd w:id="0"/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DI109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Decaparea mecanizata a imbracamintei din beton asfaltic h=8 cm</w:t>
            </w:r>
          </w:p>
          <w:p w:rsidR="006F724F" w:rsidRPr="0070556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Compresor 5-6 m3/min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TsC35C1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Excavat transport cu incarcator frontal , la distante de incarcare in autovehicul cu incarcator frontal pe senile de 0,5-0,99 m.c, roci tari si foarte tari , pina la 25 kg  la distanta &lt; 10 m</w:t>
            </w:r>
          </w:p>
          <w:p w:rsidR="006F724F" w:rsidRPr="003230A8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beton asfaltic demolat cu autobasculanta de 10 t la distanta de: 3 km (q=2,2 t/m3)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TsC51C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Lucrari la descarcarea beton asfaltic demolat  in depozit, teren categoria III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RpCS20G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Demontarea imprejmuirilor metalice, simple, forjate sau ornamentale</w:t>
            </w:r>
          </w:p>
          <w:p w:rsidR="006F724F" w:rsidRPr="0070556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TrI1AA02F3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Incarcarea imprejmuirilor metalice prin transport pina la 10 m - de pe rampa sau teren, in auto, categoria 3</w:t>
            </w:r>
          </w:p>
          <w:p w:rsidR="006F724F" w:rsidRPr="0070556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TRI1AA09F3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Descarcarea imprejmuirilor metalice prin transport pina la 10 m - din auto, categoria 3, pe rampa sau teren</w:t>
            </w:r>
          </w:p>
          <w:p w:rsidR="006F724F" w:rsidRPr="0070556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TrI1AA02F3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Incarcarea betonului demolat prin transport pina la 10 m - de pe rampa sau teren, in auto, categoria 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betonului demolat cu autobasculanta de 10 t la distanta de: 3 km (q=2,4 t/m3)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TsC51C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Lucrari la descarcarea betonului demolat in depozit, teren categoria III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Scoaterea solului fertil</w:t>
            </w:r>
          </w:p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TsC18A1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1 (30 m)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TsC22A1 k=2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TSC18A1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(30 m)</w:t>
            </w:r>
          </w:p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K=2,0000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TsC35A1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Excavat transport cu incarcator frontal , la distante de incarcare in autovehicul cu incarcator frontal pe senile de 0,5-0,99 m.c, pamint din teren catg.1 la distanta &lt; 10 m</w:t>
            </w:r>
          </w:p>
          <w:p w:rsidR="006F724F" w:rsidRPr="003230A8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 (q=1,6 t/m3)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Lucrari la descarcarea pamintului in depozit, teren categoria I</w:t>
            </w:r>
          </w:p>
          <w:p w:rsidR="006F724F" w:rsidRPr="0070556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Sistematizarea pe verticala</w:t>
            </w:r>
          </w:p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TsC18B1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2 (30 m)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TsC22B1 k=2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(30 m)</w:t>
            </w:r>
          </w:p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K=2,0000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TsC35B1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6F724F" w:rsidRPr="003230A8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 (q=1,6 t/m3)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>Lucrari la descarcarea pamintului in depozit, teren categoria II</w:t>
            </w:r>
          </w:p>
          <w:p w:rsidR="006F724F" w:rsidRPr="0070556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70556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Lacat de argila</w:t>
            </w:r>
          </w:p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TsD32A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Executarea pernelor de pamint pe terenuri tasabile prin cilindrare stratificata a pamintului cu ruloul (substrat de lacat)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59 kw (80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79 kw (108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Screper cu caus, capacitate 8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</w:t>
            </w: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Rulou compactor cu crampoane,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70556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70556F">
              <w:rPr>
                <w:rFonts w:eastAsia="MS Mincho"/>
                <w:sz w:val="16"/>
                <w:szCs w:val="16"/>
                <w:lang w:val="pt-PT" w:eastAsia="ja-JP"/>
              </w:rPr>
              <w:t>Rulou compactor cu valturi netede,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Argila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Argila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3230A8" w:rsidRDefault="003230A8">
      <w:pPr>
        <w:rPr>
          <w:lang w:val="ro-MD"/>
        </w:rPr>
      </w:pPr>
    </w:p>
    <w:p w:rsidR="003230A8" w:rsidRDefault="003230A8">
      <w:pPr>
        <w:rPr>
          <w:lang w:val="ro-MD"/>
        </w:rPr>
      </w:pPr>
    </w:p>
    <w:p w:rsidR="003230A8" w:rsidRPr="003230A8" w:rsidRDefault="003230A8">
      <w:pPr>
        <w:rPr>
          <w:lang w:val="ro-MD"/>
        </w:rPr>
      </w:pPr>
    </w:p>
    <w:tbl>
      <w:tblPr>
        <w:tblW w:w="10596" w:type="dxa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3230A8" w:rsidRPr="00B42AF5" w:rsidTr="003230A8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6"/>
                <w:szCs w:val="26"/>
                <w:lang w:val="fr-FR" w:eastAsia="ja-JP"/>
              </w:rPr>
            </w:pPr>
          </w:p>
          <w:p w:rsidR="003230A8" w:rsidRPr="003230A8" w:rsidRDefault="003230A8" w:rsidP="00CF241F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230A8" w:rsidRDefault="003230A8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Default="006B3FF3" w:rsidP="00CF241F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</w:p>
          <w:p w:rsidR="006B3FF3" w:rsidRPr="00B42AF5" w:rsidRDefault="006B3FF3" w:rsidP="00CF241F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</w:tbl>
    <w:p w:rsidR="003230A8" w:rsidRPr="006B3FF3" w:rsidRDefault="003230A8" w:rsidP="006B3FF3">
      <w:pPr>
        <w:jc w:val="center"/>
        <w:rPr>
          <w:rFonts w:eastAsia="MS Mincho"/>
          <w:b/>
          <w:sz w:val="22"/>
          <w:szCs w:val="22"/>
          <w:lang w:eastAsia="ja-JP"/>
        </w:rPr>
      </w:pPr>
    </w:p>
    <w:p w:rsidR="006B3FF3" w:rsidRPr="006B3FF3" w:rsidRDefault="006B3FF3" w:rsidP="006B3FF3">
      <w:pPr>
        <w:jc w:val="center"/>
        <w:rPr>
          <w:b/>
          <w:lang w:val="en-US"/>
        </w:rPr>
      </w:pPr>
      <w:r w:rsidRPr="006B3FF3">
        <w:rPr>
          <w:b/>
          <w:sz w:val="28"/>
        </w:rPr>
        <w:t xml:space="preserve">2-1 </w:t>
      </w:r>
      <w:r w:rsidRPr="006B3FF3">
        <w:rPr>
          <w:b/>
          <w:bCs/>
          <w:sz w:val="28"/>
          <w:szCs w:val="28"/>
        </w:rPr>
        <w:t>Teren EPDM Multisport</w:t>
      </w:r>
    </w:p>
    <w:p w:rsidR="003230A8" w:rsidRPr="00B42AF5" w:rsidRDefault="003230A8" w:rsidP="003230A8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3230A8" w:rsidRPr="00B42AF5" w:rsidTr="00CF241F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F9699F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F9699F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3230A8" w:rsidRPr="00B42AF5" w:rsidTr="00CF241F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3230A8" w:rsidRPr="00B42AF5" w:rsidRDefault="003230A8" w:rsidP="003230A8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10493" w:type="dxa"/>
        <w:tblInd w:w="-462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3230A8" w:rsidRPr="00B42AF5" w:rsidTr="006F724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230A8" w:rsidRPr="00B42AF5" w:rsidRDefault="003230A8" w:rsidP="00CF241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3230A8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Suprafata EPDM</w:t>
            </w:r>
          </w:p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3230A8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B42AF5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DA11A</w:t>
            </w:r>
          </w:p>
          <w:p w:rsidR="003230A8" w:rsidRPr="00B42AF5" w:rsidRDefault="003230A8" w:rsidP="00CF24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230A8" w:rsidRPr="003230A8" w:rsidRDefault="003230A8" w:rsidP="00CF2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Strat de fundatie sau reprofilare din piatra sparta, pentru drumuri, cu asternere manuala, executat cu impanare si innoroire h=15 cm fr. 40-70 mm</w:t>
            </w:r>
          </w:p>
          <w:p w:rsidR="003230A8" w:rsidRPr="003230A8" w:rsidRDefault="003230A8" w:rsidP="00CF24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0A8" w:rsidRPr="00B42AF5" w:rsidRDefault="003230A8" w:rsidP="00CF241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fr.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fr. 40-70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 aplicativ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Pardoseli de beton armat C20/25 cu strat superior consolidat grosime 20 cm (10 cm). plasa sudata din otel d=4,0 mm, ochi 100x100 mm - consum 1,719 kg/m2</w:t>
            </w:r>
          </w:p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Nota pentru aplicarea normei.</w:t>
            </w:r>
          </w:p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1. Excluderea resursei Grund poliuretan ELASTPOLIMER-110</w:t>
            </w:r>
          </w:p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2. Modificarea resursei Lac-retinerea apei  MASTERKURE-113 in Praimer (Amorsa) pentru strat EDPM cu consum 0,2 kg/m2</w:t>
            </w:r>
          </w:p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Materiale marunte (pelicula polietilena, apa)=1,0200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Plasa de otel sudata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Ciment M-400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Praimer (Amorsa)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Snur pentru compactare din polietilena continui D-10mm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Banda din polietilena cu strat lipicios  A50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de-A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de-AT" w:eastAsia="ja-JP"/>
              </w:rPr>
              <w:t>Disc din diamant  D-350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Masini pentru lucrari de finisare cu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Dispozitiv de taiat rosturi puterea 9,6 kwt  (13c.p)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k=10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Corectii: se scade la schimbarea grosimii cu 10 mm (10 cm)</w:t>
            </w:r>
          </w:p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K=10,0000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CG51A aplicativ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Pardoseli EPDM turnate pe loc, executate in 2 straturi (granule EPDM nereciclat culoare neagra + EPDM nereciclat culoare bleu, bordo), grosimea fiecarui strat de 10,0 mm pe suport existent (numai manopera cu K=0.35, materialele si mecanismele necesare vezi pozitiile de mai jos cu codul Conipur 2S)</w:t>
            </w:r>
          </w:p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 la manopera=0,3500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Granule EPDM nereciclat culoare neagra granulatia 1-3 mm - 1,3 kg/m2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Granule EPDM nereciclat culoare neagra granulatia 1-3,5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>Adeziv pentru granule EPDM - 6,5 kg/m2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Granule EPDM nereciclat culoare VERDE granulatia 1-3,5 mm - 1,8 kg/m2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2111V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Granule EPDM nereciclat culoare VERDE granulatia 1-3,5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>Adeziv pentru granule EPDM - 9,5 kg/m2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Granule EPDM nereciclat culoare BORDO granulatia 1-3,5 mm - 1,8 kg/m2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2111BO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Granule EPDM nereciclat culoare BORDO granulatia 1-3,5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>Adeziv pentru granule EPDM - 9,5 kg/m2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de-A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de-A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minifotbal / alb)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volei / alb)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pista de alergari / alb)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Marcaje longitudinale, transversale si diverse, executate mecanizat, cu vopsea, (marcaj baschet / galben)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galben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Gard de protectie</w:t>
            </w:r>
          </w:p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TsA02B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6F724F" w:rsidRPr="003230A8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CB03A1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placaj de 8 mm pentru turnarea betonului in cuzineti, fundatii pahar si fundatii de utilaje inclusiv sprijinirile</w:t>
            </w:r>
          </w:p>
          <w:p w:rsidR="006F724F" w:rsidRPr="003230A8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2020112928335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cu placaj de 8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CC03D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Montare plase sudate la inaltimi mai mici sau egale cu 35 m, la constructii speciale (Plasa VR-1 3,0/100x100 mm)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Plasa VR-1 3,0/100x100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de-A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de-AT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CA03F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Beton </w:t>
            </w:r>
            <w:proofErr w:type="gramStart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simplu  turnat</w:t>
            </w:r>
            <w:proofErr w:type="gramEnd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cu mijloace clasice,  in fundatii, socluri, ziduri de sprijin, pereti sub cota zero, preparat cu centrala de betoane sau beton marfa conform. </w:t>
            </w:r>
            <w:proofErr w:type="gramStart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art</w:t>
            </w:r>
            <w:proofErr w:type="gramEnd"/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. CA01, turnare cu mijloace clasice, beton simplu clasa C20/25</w:t>
            </w:r>
          </w:p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Material marunt (dulapi de rasinoase, cuie, scoabe)=1,0150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2663102100000c20/25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CB14A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Schela metalica tubulara pentru lucrari pe suprafete verticale la inaltimi pina la 30 m inclusiv, cu imobilizarea schelei timp de 25 zile (200 ore)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2010102919000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Confectii metalice din teava 80x80mm, b-3,0 mm, L-6,0 m, cu ancorele din D16A500C pentru sustineri, inglobate partial in beton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CL10A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Bare din teava 40x80x3,0 mm si confectii metalice din tabla gr. 3 mm, livrate in subansambluri gata confectionate, cu greutatea pina la 0,150 t, asamblate cu suruburi (consum suruburi vezi urmatoarele pozitii)</w:t>
            </w:r>
          </w:p>
          <w:p w:rsidR="006F724F" w:rsidRPr="003230A8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2811106301300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Constructii metalice (scari, parapete, pasarele, etc)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Saiba  M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CL10A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Bare din teava 40x80x3,0 mm si confectii metalice din tabla gr. 3 mm, livrate in subansambluri gata confectionate, cu greutatea pina la 0,150 t, asamblate cu suruburi (consum suruburi vezi urmatoarele pozitii) (Poarta)</w:t>
            </w:r>
          </w:p>
          <w:p w:rsidR="006F724F" w:rsidRPr="003230A8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2811106301300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Constructii metalice (scari, parapete, pasarele, etc)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Saiba  M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Bulon cu cap hexagonal si filet deplin M12x120 mm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Bulon cu cap hexagonal si filet deplin M12x120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Piulita hexagonala cu flansa M12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Piulita hexagonala cu flansa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>Bulon cu cap hexagonal si filet deplin M16x120 mm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fr-FR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fr-FR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Bulon cu cap hexagonal si filet deplin M16x120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Piulita hexagonala cu flansa M16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Piulita hexagonala cu flansa M16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Dop din material plastic pentru teava 80x80 mm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Dop din material plastic pentru teava 80x80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Dop din material plastic pentru teava 80x40 mm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Dop din material plastic pentru teava 80x40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CN20D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2430116105060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Vopsea pe baza de rasini epoxidice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2430226100950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Grund  pe baza de rasini epoxidice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de cutit epoxidic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DF50A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Intinderea cablu din otel D=4.0 mm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din otel D=4.0 mm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en-US" w:eastAsia="ja-JP"/>
              </w:rPr>
              <w:t>Cablu din otel D=4.0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230A8">
              <w:rPr>
                <w:rFonts w:eastAsia="MS Mincho"/>
                <w:sz w:val="18"/>
                <w:szCs w:val="18"/>
                <w:lang w:val="en-US" w:eastAsia="ja-JP"/>
              </w:rPr>
              <w:t>Intinzator tip inel-cirlig 12x120 mm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Intinzator tip inel-cirlig 12x120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Bulon zincat M10 cu inel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fr-FR" w:eastAsia="ja-JP"/>
              </w:rPr>
              <w:t>Bulon zincat M10 cu inel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Clema dubla zincata pentru cabluri din otel d=4,0 mm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23213211213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Clema dubla zincata pentru cabluri din otel d=4,0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CC09C aplicativ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Montarea plasa de tip Rabita din sirma zincata d= 2.4 mm, celula 45x45 mm.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2734113805865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zincata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Plasa de tip Rabita din sirma zincata d=2.4 mm, ochi 45x45 mm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Plasa de tip Rabita din sirma zincata d=2.4 mm, ochi 45x45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CC09C aplicativ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plasa protectie din textil</w:t>
            </w: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2734113805865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Sirma zincata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3230A8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230A8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6F724F" w:rsidRPr="00B42AF5" w:rsidRDefault="006F724F" w:rsidP="006F7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>Plasa de protectie fir 4,2mm, ochi 100 x 100 mm, culoare verde inchis</w:t>
            </w:r>
          </w:p>
          <w:p w:rsidR="006F724F" w:rsidRPr="00F9699F" w:rsidRDefault="006F724F" w:rsidP="006F724F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F9699F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24F" w:rsidRPr="00B42AF5" w:rsidRDefault="006F724F" w:rsidP="006F724F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2321322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F9699F" w:rsidRDefault="006F724F" w:rsidP="006F724F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F9699F">
              <w:rPr>
                <w:rFonts w:eastAsia="MS Mincho"/>
                <w:sz w:val="16"/>
                <w:szCs w:val="16"/>
                <w:lang w:val="pt-PT" w:eastAsia="ja-JP"/>
              </w:rPr>
              <w:t>Plasa de protectie fir 4,2mm, ochi 100 x 100 mm, culoare verde inchis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F724F" w:rsidRPr="00B42AF5" w:rsidTr="006F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6F724F" w:rsidRPr="00B42AF5" w:rsidRDefault="006F724F" w:rsidP="006F72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7223B1" w:rsidRDefault="007223B1"/>
    <w:sectPr w:rsidR="007223B1" w:rsidSect="006B3FF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3DF"/>
    <w:rsid w:val="003230A8"/>
    <w:rsid w:val="004623DF"/>
    <w:rsid w:val="006B3FF3"/>
    <w:rsid w:val="006F724F"/>
    <w:rsid w:val="0072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91401-1A76-4364-812D-487F91481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0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3230A8"/>
  </w:style>
  <w:style w:type="paragraph" w:styleId="a4">
    <w:name w:val="Body Text"/>
    <w:basedOn w:val="a"/>
    <w:link w:val="a5"/>
    <w:uiPriority w:val="99"/>
    <w:rsid w:val="003230A8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3230A8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3230A8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3230A8"/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semiHidden/>
    <w:rsid w:val="003230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3230A8"/>
    <w:rPr>
      <w:rFonts w:ascii="Arial" w:eastAsia="Times New Roman" w:hAnsi="Arial" w:cs="Arial"/>
      <w:sz w:val="20"/>
      <w:szCs w:val="20"/>
      <w:lang w:eastAsia="ar-SA"/>
    </w:rPr>
  </w:style>
  <w:style w:type="table" w:styleId="a8">
    <w:name w:val="Table Grid"/>
    <w:basedOn w:val="a1"/>
    <w:uiPriority w:val="39"/>
    <w:rsid w:val="006B3FF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3490</Words>
  <Characters>19894</Characters>
  <Application>Microsoft Office Word</Application>
  <DocSecurity>0</DocSecurity>
  <Lines>165</Lines>
  <Paragraphs>46</Paragraphs>
  <ScaleCrop>false</ScaleCrop>
  <Company/>
  <LinksUpToDate>false</LinksUpToDate>
  <CharactersWithSpaces>23338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2026-03-05T06:15:00Z</dcterms:created>
  <dcterms:modified xsi:type="dcterms:W3CDTF">2026-03-05T14:35:00Z</dcterms:modified>
</cp:coreProperties>
</file>