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Default="0069001F" w:rsidP="000E22E0">
      <w:pPr>
        <w:jc w:val="center"/>
        <w:rPr>
          <w:i/>
          <w:iCs/>
          <w:sz w:val="24"/>
          <w:szCs w:val="24"/>
          <w:lang w:val="en-US"/>
        </w:rPr>
      </w:pPr>
      <w:r w:rsidRPr="004225A2">
        <w:rPr>
          <w:b/>
          <w:sz w:val="24"/>
          <w:szCs w:val="24"/>
          <w:lang w:val="ro-MD"/>
        </w:rPr>
        <w:t xml:space="preserve">privind achiziționarea </w:t>
      </w:r>
      <w:r w:rsidR="0037176F">
        <w:rPr>
          <w:b/>
          <w:bCs/>
          <w:i/>
          <w:iCs/>
          <w:sz w:val="24"/>
          <w:szCs w:val="24"/>
          <w:u w:val="single"/>
          <w:lang w:val="en-US"/>
        </w:rPr>
        <w:t>Consumabile pentru cardiologia intervențională și chirugia endovasculară pentru anul 2022</w:t>
      </w:r>
      <w:r w:rsidR="003F108C">
        <w:rPr>
          <w:b/>
          <w:bCs/>
          <w:i/>
          <w:iCs/>
          <w:sz w:val="24"/>
          <w:szCs w:val="24"/>
          <w:u w:val="single"/>
          <w:lang w:val="en-US"/>
        </w:rPr>
        <w:t xml:space="preserve"> </w:t>
      </w:r>
      <w:r w:rsidR="00193507" w:rsidRPr="004225A2">
        <w:rPr>
          <w:b/>
          <w:sz w:val="24"/>
          <w:szCs w:val="24"/>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3F108C">
        <w:rPr>
          <w:i/>
          <w:sz w:val="24"/>
          <w:szCs w:val="24"/>
          <w:lang w:val="en-US"/>
        </w:rPr>
        <w:t>Cererea Ofertelor de Prețuri</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D16B24">
        <w:rPr>
          <w:b/>
          <w:color w:val="000000" w:themeColor="text1"/>
          <w:sz w:val="24"/>
          <w:szCs w:val="24"/>
          <w:lang w:val="en-US"/>
        </w:rPr>
        <w:t>IMSP Spitalul Clinic Municipal „</w:t>
      </w:r>
      <w:r w:rsidR="00D16B24" w:rsidRPr="00C15E9F">
        <w:rPr>
          <w:b/>
          <w:color w:val="000000" w:themeColor="text1"/>
          <w:sz w:val="24"/>
          <w:szCs w:val="24"/>
          <w:lang w:val="en-US"/>
        </w:rPr>
        <w:t>Sfânta Treime”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D16B24" w:rsidRPr="00C15E9F">
        <w:rPr>
          <w:b/>
          <w:color w:val="000000" w:themeColor="text1"/>
          <w:sz w:val="24"/>
          <w:szCs w:val="24"/>
          <w:lang w:val="ro-RO"/>
        </w:rPr>
        <w:t>1003600152592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D16B24" w:rsidRPr="00C15E9F">
        <w:rPr>
          <w:b/>
          <w:color w:val="000000" w:themeColor="text1"/>
          <w:sz w:val="24"/>
          <w:szCs w:val="24"/>
          <w:lang w:val="en-US"/>
        </w:rPr>
        <w:t xml:space="preserve">MD-2068 mun. Chișinău, </w:t>
      </w:r>
      <w:r w:rsidR="00D16B24" w:rsidRPr="00C15E9F">
        <w:rPr>
          <w:b/>
          <w:color w:val="000000" w:themeColor="text1"/>
          <w:sz w:val="24"/>
          <w:szCs w:val="24"/>
          <w:lang w:val="ro-RO"/>
        </w:rPr>
        <w:t>str. Alecu Russo, 11</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D16B24" w:rsidRPr="00C15E9F">
        <w:rPr>
          <w:b/>
          <w:color w:val="000000" w:themeColor="text1"/>
          <w:sz w:val="24"/>
          <w:szCs w:val="24"/>
          <w:lang w:val="en-US"/>
        </w:rPr>
        <w:t>022 44-11-85, 022-43-82-37</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D16B24" w:rsidRPr="00C15E9F">
        <w:rPr>
          <w:b/>
          <w:sz w:val="24"/>
          <w:szCs w:val="24"/>
          <w:lang w:val="en-US"/>
        </w:rPr>
        <w:t>achizitii.sf.treime@gmail.com</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D16B24" w:rsidRPr="00D16B24">
        <w:rPr>
          <w:b/>
          <w:i/>
          <w:sz w:val="24"/>
          <w:szCs w:val="24"/>
          <w:lang w:val="en-US"/>
        </w:rPr>
        <w:t>Autoritate contractantă</w:t>
      </w:r>
      <w:r w:rsidR="00D16B24" w:rsidRPr="00DB2FA4">
        <w:rPr>
          <w:b/>
          <w:sz w:val="24"/>
          <w:szCs w:val="24"/>
          <w:shd w:val="clear" w:color="auto" w:fill="FFFF00"/>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155037">
        <w:rPr>
          <w:b/>
          <w:sz w:val="24"/>
          <w:szCs w:val="24"/>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D16B24">
        <w:rPr>
          <w:b/>
          <w:sz w:val="24"/>
          <w:szCs w:val="24"/>
          <w:lang w:val="ro-MD"/>
        </w:rPr>
        <w:t xml:space="preserve"> </w:t>
      </w:r>
      <w:hyperlink r:id="rId8" w:history="1">
        <w:r w:rsidR="00155037" w:rsidRPr="0020382E">
          <w:rPr>
            <w:rStyle w:val="ad"/>
            <w:b/>
            <w:sz w:val="24"/>
            <w:szCs w:val="24"/>
            <w:lang w:val="ro-MD"/>
          </w:rPr>
          <w:t>https://spital.sf.treime.md</w:t>
        </w:r>
      </w:hyperlink>
      <w:r w:rsidR="00155037">
        <w:rPr>
          <w:b/>
          <w:sz w:val="24"/>
          <w:szCs w:val="24"/>
          <w:lang w:val="ro-MD"/>
        </w:rPr>
        <w:t xml:space="preserve"> </w:t>
      </w:r>
    </w:p>
    <w:p w:rsidR="003F108C" w:rsidRDefault="0062221E" w:rsidP="003F108C">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Style w:val="a9"/>
        <w:tblW w:w="9776" w:type="dxa"/>
        <w:tblLayout w:type="fixed"/>
        <w:tblLook w:val="04A0" w:firstRow="1" w:lastRow="0" w:firstColumn="1" w:lastColumn="0" w:noHBand="0" w:noVBand="1"/>
      </w:tblPr>
      <w:tblGrid>
        <w:gridCol w:w="537"/>
        <w:gridCol w:w="1301"/>
        <w:gridCol w:w="1701"/>
        <w:gridCol w:w="709"/>
        <w:gridCol w:w="709"/>
        <w:gridCol w:w="3685"/>
        <w:gridCol w:w="1134"/>
      </w:tblGrid>
      <w:tr w:rsidR="00D7548A" w:rsidRPr="00905055" w:rsidTr="00593955">
        <w:trPr>
          <w:trHeight w:val="567"/>
        </w:trPr>
        <w:tc>
          <w:tcPr>
            <w:tcW w:w="537" w:type="dxa"/>
          </w:tcPr>
          <w:p w:rsidR="00D7548A" w:rsidRPr="00791B8E" w:rsidRDefault="00D7548A" w:rsidP="003F108C">
            <w:pPr>
              <w:spacing w:before="120"/>
              <w:jc w:val="center"/>
              <w:rPr>
                <w:b/>
                <w:color w:val="000000" w:themeColor="text1"/>
                <w:sz w:val="16"/>
                <w:szCs w:val="16"/>
              </w:rPr>
            </w:pPr>
            <w:bookmarkStart w:id="0" w:name="_Hlk25596202"/>
            <w:r w:rsidRPr="00791B8E">
              <w:rPr>
                <w:b/>
                <w:color w:val="000000" w:themeColor="text1"/>
                <w:sz w:val="16"/>
                <w:szCs w:val="16"/>
              </w:rPr>
              <w:t>Nr. d/o</w:t>
            </w:r>
          </w:p>
        </w:tc>
        <w:tc>
          <w:tcPr>
            <w:tcW w:w="1301" w:type="dxa"/>
          </w:tcPr>
          <w:p w:rsidR="00D7548A" w:rsidRPr="00791B8E" w:rsidRDefault="00D7548A" w:rsidP="003F108C">
            <w:pPr>
              <w:spacing w:before="120"/>
              <w:jc w:val="center"/>
              <w:rPr>
                <w:b/>
                <w:color w:val="000000" w:themeColor="text1"/>
                <w:sz w:val="16"/>
                <w:szCs w:val="16"/>
              </w:rPr>
            </w:pPr>
            <w:r w:rsidRPr="00791B8E">
              <w:rPr>
                <w:b/>
                <w:color w:val="000000" w:themeColor="text1"/>
                <w:sz w:val="16"/>
                <w:szCs w:val="16"/>
              </w:rPr>
              <w:t>Cod CPV</w:t>
            </w:r>
          </w:p>
        </w:tc>
        <w:tc>
          <w:tcPr>
            <w:tcW w:w="1701" w:type="dxa"/>
          </w:tcPr>
          <w:p w:rsidR="00D7548A" w:rsidRPr="00791B8E" w:rsidRDefault="00D7548A" w:rsidP="003F108C">
            <w:pPr>
              <w:spacing w:before="120"/>
              <w:jc w:val="center"/>
              <w:rPr>
                <w:b/>
                <w:color w:val="000000" w:themeColor="text1"/>
                <w:sz w:val="16"/>
                <w:szCs w:val="16"/>
                <w:lang w:val="en-US"/>
              </w:rPr>
            </w:pPr>
            <w:r w:rsidRPr="00791B8E">
              <w:rPr>
                <w:b/>
                <w:color w:val="000000" w:themeColor="text1"/>
                <w:sz w:val="16"/>
                <w:szCs w:val="16"/>
                <w:lang w:val="en-US"/>
              </w:rPr>
              <w:t>Denumirea bunurilor/serviciilor/lucrărilor solicitate</w:t>
            </w:r>
          </w:p>
        </w:tc>
        <w:tc>
          <w:tcPr>
            <w:tcW w:w="709" w:type="dxa"/>
          </w:tcPr>
          <w:p w:rsidR="00D7548A" w:rsidRPr="00791B8E" w:rsidRDefault="00D7548A" w:rsidP="003F108C">
            <w:pPr>
              <w:spacing w:before="120"/>
              <w:jc w:val="center"/>
              <w:rPr>
                <w:b/>
                <w:color w:val="000000" w:themeColor="text1"/>
                <w:sz w:val="16"/>
                <w:szCs w:val="16"/>
              </w:rPr>
            </w:pPr>
            <w:r w:rsidRPr="00791B8E">
              <w:rPr>
                <w:b/>
                <w:color w:val="000000" w:themeColor="text1"/>
                <w:sz w:val="16"/>
                <w:szCs w:val="16"/>
              </w:rPr>
              <w:t>Unitatea de măsură</w:t>
            </w:r>
          </w:p>
        </w:tc>
        <w:tc>
          <w:tcPr>
            <w:tcW w:w="709" w:type="dxa"/>
          </w:tcPr>
          <w:p w:rsidR="00D7548A" w:rsidRPr="00791B8E" w:rsidRDefault="00D7548A" w:rsidP="003F108C">
            <w:pPr>
              <w:spacing w:before="120"/>
              <w:jc w:val="center"/>
              <w:rPr>
                <w:b/>
                <w:color w:val="000000" w:themeColor="text1"/>
                <w:sz w:val="16"/>
                <w:szCs w:val="16"/>
              </w:rPr>
            </w:pPr>
            <w:r w:rsidRPr="00791B8E">
              <w:rPr>
                <w:b/>
                <w:color w:val="000000" w:themeColor="text1"/>
                <w:sz w:val="16"/>
                <w:szCs w:val="16"/>
              </w:rPr>
              <w:t>Cantitatea</w:t>
            </w:r>
          </w:p>
        </w:tc>
        <w:tc>
          <w:tcPr>
            <w:tcW w:w="3685" w:type="dxa"/>
          </w:tcPr>
          <w:p w:rsidR="00D7548A" w:rsidRPr="00791B8E" w:rsidRDefault="00D7548A" w:rsidP="003F108C">
            <w:pPr>
              <w:spacing w:before="120"/>
              <w:jc w:val="center"/>
              <w:rPr>
                <w:b/>
                <w:color w:val="000000" w:themeColor="text1"/>
                <w:sz w:val="16"/>
                <w:szCs w:val="16"/>
                <w:lang w:val="en-US"/>
              </w:rPr>
            </w:pPr>
            <w:r w:rsidRPr="00791B8E">
              <w:rPr>
                <w:b/>
                <w:color w:val="000000" w:themeColor="text1"/>
                <w:sz w:val="16"/>
                <w:szCs w:val="16"/>
                <w:lang w:val="en-US"/>
              </w:rPr>
              <w:t>Specificarea tehnică deplină solicitată, Standarde de referință</w:t>
            </w:r>
          </w:p>
        </w:tc>
        <w:tc>
          <w:tcPr>
            <w:tcW w:w="1134" w:type="dxa"/>
            <w:tcBorders>
              <w:bottom w:val="single" w:sz="4" w:space="0" w:color="auto"/>
            </w:tcBorders>
          </w:tcPr>
          <w:p w:rsidR="00D7548A" w:rsidRPr="00791B8E" w:rsidRDefault="00D7548A" w:rsidP="003F108C">
            <w:pPr>
              <w:spacing w:before="120"/>
              <w:jc w:val="center"/>
              <w:rPr>
                <w:b/>
                <w:color w:val="000000" w:themeColor="text1"/>
                <w:sz w:val="16"/>
                <w:szCs w:val="16"/>
                <w:lang w:val="en-US"/>
              </w:rPr>
            </w:pPr>
            <w:r w:rsidRPr="00791B8E">
              <w:rPr>
                <w:b/>
                <w:color w:val="000000" w:themeColor="text1"/>
                <w:sz w:val="16"/>
                <w:szCs w:val="16"/>
                <w:lang w:val="en-US"/>
              </w:rPr>
              <w:t xml:space="preserve">Valoarea estimate fără TVA </w:t>
            </w:r>
            <w:r w:rsidRPr="00791B8E">
              <w:rPr>
                <w:b/>
                <w:color w:val="000000" w:themeColor="text1"/>
                <w:sz w:val="16"/>
                <w:szCs w:val="16"/>
                <w:lang w:val="en-US"/>
              </w:rPr>
              <w:br/>
              <w:t>(se va indica pentru fiecare lot în parte)</w:t>
            </w:r>
          </w:p>
        </w:tc>
      </w:tr>
      <w:tr w:rsidR="00593955" w:rsidRPr="00791B8E" w:rsidTr="00593955">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en-US"/>
              </w:rPr>
            </w:pPr>
            <w:r w:rsidRPr="00791B8E">
              <w:rPr>
                <w:color w:val="000000" w:themeColor="text1"/>
                <w:sz w:val="16"/>
                <w:szCs w:val="16"/>
                <w:lang w:val="en-US"/>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93955" w:rsidRDefault="00593955" w:rsidP="00593955">
            <w:pPr>
              <w:jc w:val="both"/>
              <w:rPr>
                <w:color w:val="000000"/>
                <w:sz w:val="16"/>
                <w:szCs w:val="16"/>
                <w:lang w:val="ro-RO" w:eastAsia="ro-RO"/>
              </w:rPr>
            </w:pPr>
            <w:r w:rsidRPr="008D7545">
              <w:rPr>
                <w:color w:val="000000"/>
                <w:sz w:val="16"/>
                <w:szCs w:val="16"/>
                <w:lang w:val="en-US"/>
              </w:rPr>
              <w:t xml:space="preserve">Lot 1. Set steril getabil pentru angiografie .,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93955" w:rsidRPr="007D1A6F" w:rsidRDefault="007D1A6F" w:rsidP="00593955">
            <w:pPr>
              <w:jc w:val="center"/>
              <w:rPr>
                <w:color w:val="000000"/>
                <w:sz w:val="16"/>
                <w:szCs w:val="16"/>
                <w:lang w:val="ro-RO"/>
              </w:rPr>
            </w:pPr>
            <w:r>
              <w:rPr>
                <w:color w:val="000000"/>
                <w:sz w:val="16"/>
                <w:szCs w:val="16"/>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93955" w:rsidRPr="007D1A6F" w:rsidRDefault="007D1A6F" w:rsidP="00593955">
            <w:pPr>
              <w:jc w:val="center"/>
              <w:rPr>
                <w:color w:val="000000"/>
                <w:sz w:val="16"/>
                <w:szCs w:val="16"/>
                <w:lang w:val="ro-RO"/>
              </w:rPr>
            </w:pPr>
            <w:r>
              <w:rPr>
                <w:color w:val="000000"/>
                <w:sz w:val="16"/>
                <w:szCs w:val="16"/>
                <w:lang w:val="ro-RO"/>
              </w:rPr>
              <w:t>100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055" w:rsidRPr="00905055" w:rsidRDefault="00905055" w:rsidP="00905055">
            <w:pPr>
              <w:rPr>
                <w:color w:val="002060"/>
                <w:sz w:val="18"/>
                <w:szCs w:val="18"/>
                <w:lang w:val="ro-RO" w:eastAsia="ro-RO"/>
              </w:rPr>
            </w:pPr>
            <w:r w:rsidRPr="00905055">
              <w:rPr>
                <w:color w:val="002060"/>
                <w:sz w:val="18"/>
                <w:szCs w:val="18"/>
                <w:lang w:val="ro-RO" w:eastAsia="ro-RO"/>
              </w:rPr>
              <w:t>Specificatiile pt Set steril getabil pentru angiografie prin abord radial (simplu):</w:t>
            </w:r>
          </w:p>
          <w:p w:rsidR="00905055" w:rsidRPr="00905055" w:rsidRDefault="00905055" w:rsidP="00905055">
            <w:pPr>
              <w:rPr>
                <w:color w:val="002060"/>
                <w:sz w:val="18"/>
                <w:szCs w:val="18"/>
                <w:lang w:val="ro-RO" w:eastAsia="ro-RO"/>
              </w:rPr>
            </w:pPr>
          </w:p>
          <w:p w:rsidR="00905055" w:rsidRPr="00905055" w:rsidRDefault="00905055" w:rsidP="00905055">
            <w:pPr>
              <w:rPr>
                <w:color w:val="002060"/>
                <w:sz w:val="18"/>
                <w:szCs w:val="18"/>
                <w:lang w:val="ro-RO" w:eastAsia="ro-RO"/>
              </w:rPr>
            </w:pPr>
            <w:r w:rsidRPr="00905055">
              <w:rPr>
                <w:color w:val="002060"/>
                <w:sz w:val="18"/>
                <w:szCs w:val="18"/>
                <w:lang w:val="ro-RO" w:eastAsia="ro-RO"/>
              </w:rPr>
              <w:t>1 buc.: câmp absorbant aprox. 34x50cm cu - minim 500 ml capacitate absorbtie; 1 buc.: câmp de masa instrumentar 150x190cm, 75x190cm absorbant. Triplu stratificat. 1 buc.: Câmp angiografie minim 240x370 cm, integru, impermeabil 100%. 4 orificii (2 femurale si 2 radiale) cu bord adeziv impregnat pe toata suprafata, ce nu permite contactul direct cu pielea. Margini laterale transparente, min. 70 cm. 2 buc.: husă ecran circulară 140cm din polietilenă, transparentă; 1 buc.: husă tub radiologic, circulară, 75 cm din polietilenă, transparentă, cu elastic; 2 buc.: Şerveţele pentru mâini din celuloză; 2 buc.: Halat chirurgical XL 2 perechi, mâneca cusută cu laser, se va exclude maneca cusuta cu acul.; Bol renal -1 buc.; Pinceta-1 buc.; Tăviţă 2500 ml din polipropilen, cu "aripioare" pentru evitarea alunecarii materialelor depozitate in bol, color; 1 buc.: Seringă angio 12 ml cu rotator; 1 buc.: Manifold 3 căi OFF, cu robineti acoperite cu cauciuc pentru o mai buna ermetizare si manevrare rapida si usoara - deschidere-inchidere, rezistentă la 35 bar integrată cu: - sistemul de contrast din poliuretan minim 1800 mm, - sistemul de perfuzie din poliuretan minim 1800 mm, - tub din poliuretan, minim 1800 mm ; 1 buc.: Bisturiu; 1 buc.: Ghid angiografic minim 180 cm, J3, 0,035“; 10 bucati Comprese absorbant 10x10 cm 12 straturi; 1 buc.: seringă 20 ml cu luer lock; 1 buc.: seringă 10 ml cu luer lock; 1buc: seringa de 5 ml cu luer lock; 1 buc.: container din plastic transparent cu capac. Volumul total min. 120 ml, max. 200 ml, cu gradația minim de 100 ml; gradat în ml, pasul gradației pînă la 20 ml.</w:t>
            </w:r>
          </w:p>
          <w:p w:rsidR="00593955" w:rsidRPr="00905055" w:rsidRDefault="00593955" w:rsidP="00593955">
            <w:pPr>
              <w:jc w:val="both"/>
              <w:rPr>
                <w:color w:val="002060"/>
                <w:sz w:val="18"/>
                <w:szCs w:val="18"/>
                <w:lang w:val="ro-RO"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3955" w:rsidRPr="00791B8E" w:rsidRDefault="00593955" w:rsidP="00593955">
            <w:pPr>
              <w:jc w:val="center"/>
              <w:rPr>
                <w:color w:val="000000"/>
                <w:sz w:val="16"/>
                <w:szCs w:val="16"/>
              </w:rPr>
            </w:pPr>
            <w:bookmarkStart w:id="1" w:name="_GoBack"/>
            <w:bookmarkEnd w:id="1"/>
            <w:r w:rsidRPr="00CC671F">
              <w:rPr>
                <w:color w:val="000000"/>
                <w:sz w:val="16"/>
                <w:szCs w:val="16"/>
              </w:rPr>
              <w:lastRenderedPageBreak/>
              <w:t>70</w:t>
            </w:r>
            <w:r w:rsidR="0047093A">
              <w:rPr>
                <w:color w:val="000000"/>
                <w:sz w:val="16"/>
                <w:szCs w:val="16"/>
                <w:lang w:val="ro-RO"/>
              </w:rPr>
              <w:t xml:space="preserve"> </w:t>
            </w:r>
            <w:r w:rsidRPr="00CC671F">
              <w:rPr>
                <w:color w:val="000000"/>
                <w:sz w:val="16"/>
                <w:szCs w:val="16"/>
              </w:rPr>
              <w:t>000</w:t>
            </w:r>
          </w:p>
        </w:tc>
      </w:tr>
      <w:tr w:rsidR="00593955" w:rsidRPr="008D7545" w:rsidTr="00593955">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en-US"/>
              </w:rPr>
            </w:pPr>
            <w:r w:rsidRPr="00791B8E">
              <w:rPr>
                <w:color w:val="000000" w:themeColor="text1"/>
                <w:sz w:val="16"/>
                <w:szCs w:val="16"/>
                <w:lang w:val="en-US"/>
              </w:rPr>
              <w:lastRenderedPageBreak/>
              <w:t>2</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2. Stent coronarian farmacologic activ SIROLIMUS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50</w:t>
            </w:r>
          </w:p>
        </w:tc>
        <w:tc>
          <w:tcPr>
            <w:tcW w:w="3685" w:type="dxa"/>
            <w:tcBorders>
              <w:top w:val="nil"/>
              <w:left w:val="single" w:sz="4" w:space="0" w:color="000000"/>
              <w:bottom w:val="single" w:sz="4" w:space="0" w:color="000000"/>
              <w:right w:val="single" w:sz="4" w:space="0" w:color="000000"/>
            </w:tcBorders>
            <w:shd w:val="clear" w:color="auto" w:fill="auto"/>
          </w:tcPr>
          <w:p w:rsidR="00593955" w:rsidRPr="00791B8E" w:rsidRDefault="00593955" w:rsidP="00593955">
            <w:pPr>
              <w:rPr>
                <w:color w:val="000000"/>
                <w:sz w:val="16"/>
                <w:szCs w:val="16"/>
                <w:lang w:val="en-US"/>
              </w:rPr>
            </w:pPr>
            <w:r w:rsidRPr="008D7545">
              <w:rPr>
                <w:color w:val="000000"/>
                <w:sz w:val="16"/>
                <w:szCs w:val="16"/>
                <w:lang w:val="en-US"/>
              </w:rPr>
              <w:t xml:space="preserve">Material stent: Cobalt Crom. Design stent: celule deschise. Grosime strut: 80 </w:t>
            </w:r>
            <w:r>
              <w:rPr>
                <w:color w:val="000000"/>
                <w:sz w:val="16"/>
                <w:szCs w:val="16"/>
              </w:rPr>
              <w:t>μ</w:t>
            </w:r>
            <w:r w:rsidRPr="008D7545">
              <w:rPr>
                <w:color w:val="000000"/>
                <w:sz w:val="16"/>
                <w:szCs w:val="16"/>
                <w:lang w:val="en-US"/>
              </w:rPr>
              <w:t xml:space="preserve">m. Substanta activa: Sirolimus în doza 3.0-4.0 </w:t>
            </w:r>
            <w:r>
              <w:rPr>
                <w:color w:val="000000"/>
                <w:sz w:val="16"/>
                <w:szCs w:val="16"/>
              </w:rPr>
              <w:t>μ</w:t>
            </w:r>
            <w:r w:rsidRPr="008D7545">
              <w:rPr>
                <w:color w:val="000000"/>
                <w:sz w:val="16"/>
                <w:szCs w:val="16"/>
                <w:lang w:val="en-US"/>
              </w:rPr>
              <w:t>g/mm pe lungimea stentului. Timpul de degradare a polimerului si eliberare de medicament 3-4 luni. Acoperire abluminala si gradabila. Diametre stent de la 2.25 pina la 4.0 mm. Lungimi stent de la 9 pina la 38 mm. Material balon: nylon 12. Presiunea nominala: 8-9 atm. RBP: 14-16 atm. Livrabil prin cateter-ghid de 5 F. Lungime utila 144 cm. Lipsa de deformare la trecere prin leziuni calcificate cu tracabilitate si impingere sporita.</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center"/>
              <w:rPr>
                <w:color w:val="000000"/>
                <w:sz w:val="16"/>
                <w:szCs w:val="16"/>
                <w:lang w:val="en-US"/>
              </w:rPr>
            </w:pPr>
            <w:r w:rsidRPr="00CC671F">
              <w:rPr>
                <w:color w:val="000000"/>
                <w:sz w:val="16"/>
                <w:szCs w:val="16"/>
                <w:lang w:val="en-US"/>
              </w:rPr>
              <w:t>522</w:t>
            </w:r>
            <w:r w:rsidR="0047093A">
              <w:rPr>
                <w:color w:val="000000"/>
                <w:sz w:val="16"/>
                <w:szCs w:val="16"/>
                <w:lang w:val="en-US"/>
              </w:rPr>
              <w:t xml:space="preserve"> </w:t>
            </w:r>
            <w:r w:rsidRPr="00CC671F">
              <w:rPr>
                <w:color w:val="000000"/>
                <w:sz w:val="16"/>
                <w:szCs w:val="16"/>
                <w:lang w:val="en-US"/>
              </w:rPr>
              <w:t>000</w:t>
            </w:r>
          </w:p>
        </w:tc>
      </w:tr>
      <w:tr w:rsidR="00593955" w:rsidRPr="008D7545" w:rsidTr="00593955">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en-US"/>
              </w:rPr>
            </w:pPr>
            <w:r w:rsidRPr="00791B8E">
              <w:rPr>
                <w:color w:val="000000" w:themeColor="text1"/>
                <w:sz w:val="16"/>
                <w:szCs w:val="16"/>
                <w:lang w:val="en-US"/>
              </w:rPr>
              <w:t>3</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3. Balon non-compliant de diametre mari.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20</w:t>
            </w:r>
          </w:p>
        </w:tc>
        <w:tc>
          <w:tcPr>
            <w:tcW w:w="3685" w:type="dxa"/>
            <w:tcBorders>
              <w:top w:val="nil"/>
              <w:left w:val="single" w:sz="4" w:space="0" w:color="000000"/>
              <w:bottom w:val="single" w:sz="4" w:space="0" w:color="000000"/>
              <w:right w:val="single" w:sz="4" w:space="0" w:color="000000"/>
            </w:tcBorders>
            <w:shd w:val="clear" w:color="auto" w:fill="auto"/>
          </w:tcPr>
          <w:p w:rsidR="00593955" w:rsidRPr="00791B8E" w:rsidRDefault="00593955" w:rsidP="00593955">
            <w:pPr>
              <w:rPr>
                <w:color w:val="000000"/>
                <w:sz w:val="16"/>
                <w:szCs w:val="16"/>
                <w:lang w:val="en-US"/>
              </w:rPr>
            </w:pPr>
            <w:r w:rsidRPr="008D7545">
              <w:rPr>
                <w:color w:val="000000"/>
                <w:sz w:val="16"/>
                <w:szCs w:val="16"/>
                <w:lang w:val="en-US"/>
              </w:rPr>
              <w:t xml:space="preserve">Balon angioplastie non-compliant, acoperire hidrofilică. Compatibilitate ghid: 0,014”. Sistem cu lungime utilizabila 140-160 cm. Diametre disponibile balon de la 4.0 pina la 6.0 mm. Lungime de la 6 pina la 30 mm. Markeri radiopaci: 2. Compatibil cu cateter ghid de 5 F. Presiune nominală: 12 atm. Presiune RPB: 20-22 atm, în funcție de diametrul balonului. Performanţa non-compliării: creşterea cu până la 3% de la diametrul nominal al balonului la presiuni de 12-18 atm.    </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center"/>
              <w:rPr>
                <w:color w:val="000000"/>
                <w:sz w:val="16"/>
                <w:szCs w:val="16"/>
                <w:lang w:val="en-US"/>
              </w:rPr>
            </w:pPr>
            <w:r w:rsidRPr="00CC671F">
              <w:rPr>
                <w:color w:val="000000"/>
                <w:sz w:val="16"/>
                <w:szCs w:val="16"/>
                <w:lang w:val="en-US"/>
              </w:rPr>
              <w:t>21</w:t>
            </w:r>
            <w:r w:rsidR="0047093A">
              <w:rPr>
                <w:color w:val="000000"/>
                <w:sz w:val="16"/>
                <w:szCs w:val="16"/>
                <w:lang w:val="en-US"/>
              </w:rPr>
              <w:t xml:space="preserve"> </w:t>
            </w:r>
            <w:r w:rsidRPr="00CC671F">
              <w:rPr>
                <w:color w:val="000000"/>
                <w:sz w:val="16"/>
                <w:szCs w:val="16"/>
                <w:lang w:val="en-US"/>
              </w:rPr>
              <w:t>600</w:t>
            </w:r>
          </w:p>
        </w:tc>
      </w:tr>
      <w:tr w:rsidR="00593955" w:rsidRPr="00593955" w:rsidTr="00593955">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en-US"/>
              </w:rPr>
            </w:pPr>
            <w:r w:rsidRPr="00791B8E">
              <w:rPr>
                <w:color w:val="000000" w:themeColor="text1"/>
                <w:sz w:val="16"/>
                <w:szCs w:val="16"/>
                <w:lang w:val="en-US"/>
              </w:rPr>
              <w:t>4</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Lot 4. Set pompă cu manometru tip “pistol</w:t>
            </w:r>
            <w:proofErr w:type="gramStart"/>
            <w:r w:rsidRPr="008D7545">
              <w:rPr>
                <w:color w:val="000000"/>
                <w:sz w:val="16"/>
                <w:szCs w:val="16"/>
                <w:lang w:val="en-US"/>
              </w:rPr>
              <w:t>”..</w:t>
            </w:r>
            <w:proofErr w:type="gramEnd"/>
            <w:r w:rsidRPr="008D7545">
              <w:rPr>
                <w:color w:val="000000"/>
                <w:sz w:val="16"/>
                <w:szCs w:val="16"/>
                <w:lang w:val="en-US"/>
              </w:rPr>
              <w:t xml:space="preserve">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50</w:t>
            </w:r>
          </w:p>
        </w:tc>
        <w:tc>
          <w:tcPr>
            <w:tcW w:w="3685" w:type="dxa"/>
            <w:tcBorders>
              <w:top w:val="nil"/>
              <w:left w:val="single" w:sz="4" w:space="0" w:color="000000"/>
              <w:bottom w:val="single" w:sz="4" w:space="0" w:color="000000"/>
              <w:right w:val="single" w:sz="4" w:space="0" w:color="000000"/>
            </w:tcBorders>
            <w:shd w:val="clear" w:color="auto" w:fill="auto"/>
          </w:tcPr>
          <w:p w:rsidR="00593955" w:rsidRPr="00791B8E" w:rsidRDefault="00593955" w:rsidP="00593955">
            <w:pPr>
              <w:spacing w:after="240"/>
              <w:rPr>
                <w:color w:val="000000"/>
                <w:sz w:val="16"/>
                <w:szCs w:val="16"/>
                <w:lang w:val="en-US"/>
              </w:rPr>
            </w:pPr>
            <w:r w:rsidRPr="008D7545">
              <w:rPr>
                <w:color w:val="000000"/>
                <w:sz w:val="16"/>
                <w:szCs w:val="16"/>
                <w:lang w:val="en-US"/>
              </w:rPr>
              <w:t xml:space="preserve">Set pompa de </w:t>
            </w:r>
            <w:proofErr w:type="gramStart"/>
            <w:r w:rsidRPr="008D7545">
              <w:rPr>
                <w:color w:val="000000"/>
                <w:sz w:val="16"/>
                <w:szCs w:val="16"/>
                <w:lang w:val="en-US"/>
              </w:rPr>
              <w:t>tip ”pistol</w:t>
            </w:r>
            <w:proofErr w:type="gramEnd"/>
            <w:r w:rsidRPr="008D7545">
              <w:rPr>
                <w:color w:val="000000"/>
                <w:sz w:val="16"/>
                <w:szCs w:val="16"/>
                <w:lang w:val="en-US"/>
              </w:rPr>
              <w:t>” cu manometru de presiune pentru umflarea baloanelor pina la 30 atm. Deflare rapida prin apăsarea trăgaciului si posibilitate de operare cu 1 mână. Inclusă valva hemostatica cu sistem de îchidere tip push-pull, tub de extensie de minim 20 cm cu diametrul interior de 0,096 inch/2,44 mm, torquerul si introducerul metalic</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sidRPr="0047093A">
              <w:rPr>
                <w:color w:val="000000"/>
                <w:sz w:val="16"/>
                <w:szCs w:val="16"/>
                <w:lang w:val="en-US"/>
              </w:rPr>
              <w:t>13</w:t>
            </w:r>
            <w:r>
              <w:rPr>
                <w:color w:val="000000"/>
                <w:sz w:val="16"/>
                <w:szCs w:val="16"/>
                <w:lang w:val="en-US"/>
              </w:rPr>
              <w:t xml:space="preserve"> </w:t>
            </w:r>
            <w:r w:rsidRPr="0047093A">
              <w:rPr>
                <w:color w:val="000000"/>
                <w:sz w:val="16"/>
                <w:szCs w:val="16"/>
                <w:lang w:val="en-US"/>
              </w:rPr>
              <w:t>250</w:t>
            </w:r>
          </w:p>
        </w:tc>
      </w:tr>
      <w:tr w:rsidR="00593955" w:rsidRPr="00593955" w:rsidTr="00593955">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ro-RO"/>
              </w:rPr>
            </w:pPr>
            <w:r w:rsidRPr="00791B8E">
              <w:rPr>
                <w:color w:val="000000" w:themeColor="text1"/>
                <w:sz w:val="16"/>
                <w:szCs w:val="16"/>
                <w:lang w:val="ro-RO"/>
              </w:rPr>
              <w:t>5</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5. Cateter pentru aspirare ocluzii </w:t>
            </w:r>
            <w:proofErr w:type="gramStart"/>
            <w:r w:rsidRPr="008D7545">
              <w:rPr>
                <w:color w:val="000000"/>
                <w:sz w:val="16"/>
                <w:szCs w:val="16"/>
                <w:lang w:val="en-US"/>
              </w:rPr>
              <w:t>temporara..</w:t>
            </w:r>
            <w:proofErr w:type="gramEnd"/>
            <w:r w:rsidRPr="008D7545">
              <w:rPr>
                <w:color w:val="000000"/>
                <w:sz w:val="16"/>
                <w:szCs w:val="16"/>
                <w:lang w:val="en-US"/>
              </w:rPr>
              <w:t xml:space="preserve">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20</w:t>
            </w:r>
          </w:p>
        </w:tc>
        <w:tc>
          <w:tcPr>
            <w:tcW w:w="3685" w:type="dxa"/>
            <w:tcBorders>
              <w:top w:val="nil"/>
              <w:left w:val="single" w:sz="4" w:space="0" w:color="000000"/>
              <w:bottom w:val="single" w:sz="4" w:space="0" w:color="000000"/>
              <w:right w:val="single" w:sz="4" w:space="0" w:color="000000"/>
            </w:tcBorders>
            <w:shd w:val="clear" w:color="auto" w:fill="auto"/>
          </w:tcPr>
          <w:p w:rsidR="00593955" w:rsidRPr="00791B8E" w:rsidRDefault="00593955" w:rsidP="00593955">
            <w:pPr>
              <w:rPr>
                <w:color w:val="000000"/>
                <w:sz w:val="16"/>
                <w:szCs w:val="16"/>
                <w:lang w:val="en-US"/>
              </w:rPr>
            </w:pPr>
            <w:r w:rsidRPr="008D7545">
              <w:rPr>
                <w:color w:val="000000"/>
                <w:sz w:val="16"/>
                <w:szCs w:val="16"/>
                <w:lang w:val="en-US"/>
              </w:rPr>
              <w:t>Cateter de tromboaspirație biluminal, rapid exchange (20-25 cm), premontat cu stilet detașabil, pentru o livrabilitate sporită și rezistență la răsucire. Construcția shaft-ului printr-o tehnologie de împletitură unică a peretelui, ce asigură rigiditate si rezistenta la kinking. Vârful atraumatic radioopac, cu lumnul de extragere larg, orientat înainte, in imediata apropiere de ghidului, ce permite aspirarea maselor trombotice. Lungime utila 140-145 cm, cu portiunea distala hidrofilica 30-40 cm, compatibil cu cateter-ghid de 6 F, ghid 0.014”.  Marker radiopac situate la 2mm de la varful cateterului. Markeri non-radiopaci situati la 90, 100 si 110 cm din distal, pt apreciere pozitionarii in adancime. Setul include 2 seringi de aspiratie, prelungitor cu robinet si filtru de tip cosulet de 70 microni</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sidRPr="0047093A">
              <w:rPr>
                <w:color w:val="000000"/>
                <w:sz w:val="16"/>
                <w:szCs w:val="16"/>
                <w:lang w:val="en-US"/>
              </w:rPr>
              <w:t>41</w:t>
            </w:r>
            <w:r>
              <w:rPr>
                <w:color w:val="000000"/>
                <w:sz w:val="16"/>
                <w:szCs w:val="16"/>
                <w:lang w:val="en-US"/>
              </w:rPr>
              <w:t xml:space="preserve"> </w:t>
            </w:r>
            <w:r w:rsidRPr="0047093A">
              <w:rPr>
                <w:color w:val="000000"/>
                <w:sz w:val="16"/>
                <w:szCs w:val="16"/>
                <w:lang w:val="en-US"/>
              </w:rPr>
              <w:t>000</w:t>
            </w:r>
          </w:p>
        </w:tc>
      </w:tr>
      <w:tr w:rsidR="00593955" w:rsidRPr="00593955" w:rsidTr="000322F2">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ro-RO"/>
              </w:rPr>
            </w:pPr>
            <w:r w:rsidRPr="00791B8E">
              <w:rPr>
                <w:color w:val="000000" w:themeColor="text1"/>
                <w:sz w:val="16"/>
                <w:szCs w:val="16"/>
                <w:lang w:val="ro-RO"/>
              </w:rPr>
              <w:t>6</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6. Ghid periferic segmente supra- și infrapoplitee.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20</w:t>
            </w:r>
          </w:p>
        </w:tc>
        <w:tc>
          <w:tcPr>
            <w:tcW w:w="3685" w:type="dxa"/>
            <w:tcBorders>
              <w:top w:val="nil"/>
              <w:left w:val="single" w:sz="4" w:space="0" w:color="000000"/>
              <w:bottom w:val="single" w:sz="4" w:space="0" w:color="000000"/>
              <w:right w:val="single" w:sz="4" w:space="0" w:color="000000"/>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Ghid cu acoperire hidrofilică, extrastiff. Construcție: hybrid – shaft proximal din PTFE spiralat extra rigid, distal – nitinol cu poliuretan îmbogățit cu Wolfram și acoperire hidrofilică; conexiune prin tehnologie dual core. Diametre disponibile de 0.014" si 0.018", lungimi de 180, 260 si 300cm. Configuratii varf - drept si angulat. </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59 000</w:t>
            </w:r>
          </w:p>
        </w:tc>
      </w:tr>
      <w:tr w:rsidR="00593955" w:rsidRPr="00593955" w:rsidTr="000322F2">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ro-RO"/>
              </w:rPr>
            </w:pPr>
            <w:r w:rsidRPr="00791B8E">
              <w:rPr>
                <w:color w:val="000000" w:themeColor="text1"/>
                <w:sz w:val="16"/>
                <w:szCs w:val="16"/>
                <w:lang w:val="ro-RO"/>
              </w:rPr>
              <w:t>7</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7. Stenturi periferice </w:t>
            </w:r>
            <w:proofErr w:type="gramStart"/>
            <w:r w:rsidRPr="008D7545">
              <w:rPr>
                <w:color w:val="000000"/>
                <w:sz w:val="16"/>
                <w:szCs w:val="16"/>
                <w:lang w:val="en-US"/>
              </w:rPr>
              <w:t>autoexpandabile .</w:t>
            </w:r>
            <w:proofErr w:type="gramEnd"/>
            <w:r w:rsidRPr="008D7545">
              <w:rPr>
                <w:color w:val="000000"/>
                <w:sz w:val="16"/>
                <w:szCs w:val="16"/>
                <w:lang w:val="en-US"/>
              </w:rPr>
              <w:t xml:space="preserve"> </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7D1A6F" w:rsidP="00593955">
            <w:pPr>
              <w:jc w:val="center"/>
              <w:rPr>
                <w:color w:val="000000"/>
                <w:sz w:val="16"/>
                <w:szCs w:val="16"/>
                <w:lang w:val="en-US"/>
              </w:rPr>
            </w:pPr>
            <w:r>
              <w:rPr>
                <w:color w:val="000000"/>
                <w:sz w:val="16"/>
                <w:szCs w:val="16"/>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3</w:t>
            </w:r>
          </w:p>
        </w:tc>
        <w:tc>
          <w:tcPr>
            <w:tcW w:w="3685" w:type="dxa"/>
            <w:tcBorders>
              <w:top w:val="nil"/>
              <w:left w:val="single" w:sz="4" w:space="0" w:color="000000"/>
              <w:bottom w:val="single" w:sz="4" w:space="0" w:color="000000"/>
              <w:right w:val="single" w:sz="4" w:space="0" w:color="000000"/>
            </w:tcBorders>
            <w:shd w:val="clear" w:color="auto" w:fill="auto"/>
            <w:vAlign w:val="center"/>
          </w:tcPr>
          <w:p w:rsidR="00593955" w:rsidRPr="008D7545" w:rsidRDefault="00593955" w:rsidP="00593955">
            <w:pPr>
              <w:jc w:val="both"/>
              <w:rPr>
                <w:color w:val="000000"/>
                <w:sz w:val="16"/>
                <w:szCs w:val="16"/>
                <w:lang w:val="en-US"/>
              </w:rPr>
            </w:pPr>
            <w:r w:rsidRPr="008D7545">
              <w:rPr>
                <w:color w:val="000000"/>
                <w:sz w:val="16"/>
                <w:szCs w:val="16"/>
                <w:lang w:val="en-US"/>
              </w:rPr>
              <w:t xml:space="preserve">Lot 7. Stenturi periferice </w:t>
            </w:r>
            <w:proofErr w:type="gramStart"/>
            <w:r w:rsidRPr="008D7545">
              <w:rPr>
                <w:color w:val="000000"/>
                <w:sz w:val="16"/>
                <w:szCs w:val="16"/>
                <w:lang w:val="en-US"/>
              </w:rPr>
              <w:t>autoexpandabile .</w:t>
            </w:r>
            <w:proofErr w:type="gramEnd"/>
            <w:r w:rsidRPr="008D7545">
              <w:rPr>
                <w:color w:val="000000"/>
                <w:sz w:val="16"/>
                <w:szCs w:val="16"/>
                <w:lang w:val="en-US"/>
              </w:rPr>
              <w:t xml:space="preserve"> Stent OTW, autoexpandabil, din nitinol, pentru segm ileo-femorale. Compatibil cu ghidul 0.035” si </w:t>
            </w:r>
            <w:proofErr w:type="gramStart"/>
            <w:r w:rsidRPr="008D7545">
              <w:rPr>
                <w:color w:val="000000"/>
                <w:sz w:val="16"/>
                <w:szCs w:val="16"/>
                <w:lang w:val="en-US"/>
              </w:rPr>
              <w:t>teaca  6</w:t>
            </w:r>
            <w:proofErr w:type="gramEnd"/>
            <w:r w:rsidRPr="008D7545">
              <w:rPr>
                <w:color w:val="000000"/>
                <w:sz w:val="16"/>
                <w:szCs w:val="16"/>
                <w:lang w:val="en-US"/>
              </w:rPr>
              <w:t>F. Lungimi shaft: 120-135 cm.  Diametre disponibile: 5, 6, 7, 8, 9, 10 mm. Lungimi disponibile: de la 40 la 150 mm. Markeri radioopaci pt pozitionare precisa.</w:t>
            </w:r>
            <w:r w:rsidRPr="008D7545">
              <w:rPr>
                <w:color w:val="0070C0"/>
                <w:sz w:val="16"/>
                <w:szCs w:val="16"/>
                <w:lang w:val="en-US"/>
              </w:rPr>
              <w:t xml:space="preserve"> </w:t>
            </w:r>
          </w:p>
        </w:tc>
        <w:tc>
          <w:tcPr>
            <w:tcW w:w="1134" w:type="dxa"/>
            <w:tcBorders>
              <w:top w:val="nil"/>
              <w:left w:val="single" w:sz="4" w:space="0" w:color="auto"/>
              <w:bottom w:val="single" w:sz="4" w:space="0" w:color="auto"/>
              <w:right w:val="single" w:sz="4" w:space="0" w:color="auto"/>
            </w:tcBorders>
            <w:shd w:val="clear" w:color="auto" w:fill="auto"/>
            <w:vAlign w:val="center"/>
          </w:tcPr>
          <w:p w:rsidR="00593955" w:rsidRPr="008D7545" w:rsidRDefault="0047093A" w:rsidP="00593955">
            <w:pPr>
              <w:jc w:val="center"/>
              <w:rPr>
                <w:color w:val="000000"/>
                <w:sz w:val="16"/>
                <w:szCs w:val="16"/>
                <w:lang w:val="en-US"/>
              </w:rPr>
            </w:pPr>
            <w:r>
              <w:rPr>
                <w:color w:val="000000"/>
                <w:sz w:val="16"/>
                <w:szCs w:val="16"/>
                <w:lang w:val="en-US"/>
              </w:rPr>
              <w:t>18 200</w:t>
            </w:r>
          </w:p>
        </w:tc>
      </w:tr>
      <w:tr w:rsidR="00593955" w:rsidRPr="00791B8E" w:rsidTr="00593955">
        <w:trPr>
          <w:trHeight w:val="330"/>
        </w:trPr>
        <w:tc>
          <w:tcPr>
            <w:tcW w:w="537" w:type="dxa"/>
            <w:tcBorders>
              <w:top w:val="nil"/>
              <w:left w:val="single" w:sz="4" w:space="0" w:color="auto"/>
              <w:bottom w:val="single" w:sz="4" w:space="0" w:color="auto"/>
              <w:right w:val="single" w:sz="4" w:space="0" w:color="auto"/>
            </w:tcBorders>
            <w:shd w:val="clear" w:color="auto" w:fill="auto"/>
          </w:tcPr>
          <w:p w:rsidR="00593955" w:rsidRPr="00791B8E" w:rsidRDefault="00593955" w:rsidP="00593955">
            <w:pPr>
              <w:jc w:val="center"/>
              <w:rPr>
                <w:color w:val="000000" w:themeColor="text1"/>
                <w:sz w:val="16"/>
                <w:szCs w:val="16"/>
                <w:lang w:val="ro-RO"/>
              </w:rPr>
            </w:pPr>
            <w:r w:rsidRPr="00791B8E">
              <w:rPr>
                <w:color w:val="000000" w:themeColor="text1"/>
                <w:sz w:val="16"/>
                <w:szCs w:val="16"/>
                <w:lang w:val="ro-RO"/>
              </w:rPr>
              <w:t>8</w:t>
            </w:r>
          </w:p>
        </w:tc>
        <w:tc>
          <w:tcPr>
            <w:tcW w:w="1301" w:type="dxa"/>
            <w:tcBorders>
              <w:top w:val="nil"/>
              <w:left w:val="single" w:sz="4" w:space="0" w:color="000000"/>
              <w:bottom w:val="single" w:sz="4" w:space="0" w:color="000000"/>
              <w:right w:val="single" w:sz="4" w:space="0" w:color="000000"/>
            </w:tcBorders>
            <w:shd w:val="clear" w:color="auto" w:fill="auto"/>
          </w:tcPr>
          <w:p w:rsidR="00593955" w:rsidRPr="00791B8E" w:rsidRDefault="007D1A6F" w:rsidP="00593955">
            <w:pPr>
              <w:rPr>
                <w:color w:val="000000" w:themeColor="text1"/>
                <w:sz w:val="16"/>
                <w:szCs w:val="16"/>
                <w:lang w:val="en-US"/>
              </w:rPr>
            </w:pPr>
            <w:r>
              <w:t>33100000-1</w:t>
            </w:r>
          </w:p>
        </w:tc>
        <w:tc>
          <w:tcPr>
            <w:tcW w:w="1701" w:type="dxa"/>
            <w:tcBorders>
              <w:top w:val="nil"/>
              <w:left w:val="nil"/>
              <w:bottom w:val="single" w:sz="4" w:space="0" w:color="000000"/>
              <w:right w:val="single" w:sz="4" w:space="0" w:color="000000"/>
            </w:tcBorders>
            <w:shd w:val="clear" w:color="auto" w:fill="auto"/>
            <w:vAlign w:val="center"/>
          </w:tcPr>
          <w:p w:rsidR="00593955" w:rsidRPr="00905055" w:rsidRDefault="00593955" w:rsidP="00593955">
            <w:pPr>
              <w:jc w:val="both"/>
              <w:rPr>
                <w:color w:val="000000"/>
                <w:sz w:val="16"/>
                <w:szCs w:val="16"/>
                <w:lang w:val="en-US"/>
              </w:rPr>
            </w:pPr>
            <w:r w:rsidRPr="008D7545">
              <w:rPr>
                <w:color w:val="000000"/>
                <w:sz w:val="16"/>
                <w:szCs w:val="16"/>
                <w:lang w:val="en-US"/>
              </w:rPr>
              <w:t xml:space="preserve">Lot.8 </w:t>
            </w:r>
            <w:proofErr w:type="gramStart"/>
            <w:r w:rsidRPr="008D7545">
              <w:rPr>
                <w:color w:val="000000"/>
                <w:sz w:val="16"/>
                <w:szCs w:val="16"/>
                <w:lang w:val="en-US"/>
              </w:rPr>
              <w:t>Stenturi  autoexpandabil</w:t>
            </w:r>
            <w:proofErr w:type="gramEnd"/>
            <w:r w:rsidRPr="008D7545">
              <w:rPr>
                <w:color w:val="000000"/>
                <w:sz w:val="16"/>
                <w:szCs w:val="16"/>
                <w:lang w:val="en-US"/>
              </w:rPr>
              <w:t xml:space="preserve"> pentru carotida.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3955" w:rsidRPr="007D1A6F" w:rsidRDefault="007D1A6F" w:rsidP="00593955">
            <w:pPr>
              <w:jc w:val="center"/>
              <w:rPr>
                <w:color w:val="000000"/>
                <w:sz w:val="16"/>
                <w:szCs w:val="16"/>
                <w:lang w:val="ro-RO"/>
              </w:rPr>
            </w:pPr>
            <w:r>
              <w:rPr>
                <w:color w:val="000000"/>
                <w:sz w:val="16"/>
                <w:szCs w:val="16"/>
                <w:lang w:val="ro-RO"/>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593955" w:rsidRPr="0047093A" w:rsidRDefault="0047093A" w:rsidP="00593955">
            <w:pPr>
              <w:jc w:val="center"/>
              <w:rPr>
                <w:sz w:val="16"/>
                <w:szCs w:val="16"/>
                <w:lang w:val="ro-RO"/>
              </w:rPr>
            </w:pPr>
            <w:r>
              <w:rPr>
                <w:sz w:val="16"/>
                <w:szCs w:val="16"/>
                <w:lang w:val="ro-RO"/>
              </w:rPr>
              <w:t>3</w:t>
            </w:r>
          </w:p>
        </w:tc>
        <w:tc>
          <w:tcPr>
            <w:tcW w:w="3685" w:type="dxa"/>
            <w:tcBorders>
              <w:top w:val="nil"/>
              <w:left w:val="single" w:sz="4" w:space="0" w:color="000000"/>
              <w:bottom w:val="single" w:sz="4" w:space="0" w:color="000000"/>
              <w:right w:val="single" w:sz="4" w:space="0" w:color="000000"/>
            </w:tcBorders>
            <w:shd w:val="clear" w:color="auto" w:fill="auto"/>
          </w:tcPr>
          <w:p w:rsidR="00593955" w:rsidRPr="00791B8E" w:rsidRDefault="00593955" w:rsidP="00593955">
            <w:pPr>
              <w:rPr>
                <w:color w:val="000000"/>
                <w:sz w:val="16"/>
                <w:szCs w:val="16"/>
                <w:lang w:val="en-US"/>
              </w:rPr>
            </w:pPr>
            <w:r w:rsidRPr="008D7545">
              <w:rPr>
                <w:color w:val="000000"/>
                <w:sz w:val="16"/>
                <w:szCs w:val="16"/>
                <w:lang w:val="en-US"/>
              </w:rPr>
              <w:t xml:space="preserve">Lot.8 </w:t>
            </w:r>
            <w:proofErr w:type="gramStart"/>
            <w:r w:rsidRPr="008D7545">
              <w:rPr>
                <w:color w:val="000000"/>
                <w:sz w:val="16"/>
                <w:szCs w:val="16"/>
                <w:lang w:val="en-US"/>
              </w:rPr>
              <w:t>Stenturi  autoexpandabil</w:t>
            </w:r>
            <w:proofErr w:type="gramEnd"/>
            <w:r w:rsidRPr="008D7545">
              <w:rPr>
                <w:color w:val="000000"/>
                <w:sz w:val="16"/>
                <w:szCs w:val="16"/>
                <w:lang w:val="en-US"/>
              </w:rPr>
              <w:t xml:space="preserve"> pentru carotida. Stent tip monorail, autoexpandabil din nitinol, cu celule inchise, compatibil cu cate-ghid de 7F și ghid de 0.014”, cu lungimea de shaft 130-140 cm. </w:t>
            </w:r>
            <w:r>
              <w:rPr>
                <w:color w:val="000000"/>
                <w:sz w:val="16"/>
                <w:szCs w:val="16"/>
              </w:rPr>
              <w:t>Diametre 6-8 și 7-9 mm, conusoidal. Lungimi 30-40 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93955" w:rsidRPr="0047093A" w:rsidRDefault="0047093A" w:rsidP="00593955">
            <w:pPr>
              <w:jc w:val="center"/>
              <w:rPr>
                <w:sz w:val="16"/>
                <w:szCs w:val="16"/>
                <w:lang w:val="ro-RO"/>
              </w:rPr>
            </w:pPr>
            <w:r>
              <w:rPr>
                <w:sz w:val="16"/>
                <w:szCs w:val="16"/>
                <w:lang w:val="ro-RO"/>
              </w:rPr>
              <w:t>51 000</w:t>
            </w:r>
          </w:p>
        </w:tc>
      </w:tr>
      <w:tr w:rsidR="00593955" w:rsidRPr="00791B8E" w:rsidTr="00FC45C6">
        <w:trPr>
          <w:trHeight w:val="330"/>
        </w:trPr>
        <w:tc>
          <w:tcPr>
            <w:tcW w:w="8642" w:type="dxa"/>
            <w:gridSpan w:val="6"/>
            <w:tcBorders>
              <w:top w:val="single" w:sz="4" w:space="0" w:color="auto"/>
              <w:left w:val="single" w:sz="4" w:space="0" w:color="auto"/>
              <w:bottom w:val="single" w:sz="4" w:space="0" w:color="auto"/>
              <w:right w:val="single" w:sz="4" w:space="0" w:color="auto"/>
            </w:tcBorders>
            <w:shd w:val="clear" w:color="auto" w:fill="auto"/>
          </w:tcPr>
          <w:p w:rsidR="00593955" w:rsidRPr="00791B8E" w:rsidRDefault="00593955" w:rsidP="00593955">
            <w:pPr>
              <w:rPr>
                <w:b/>
                <w:color w:val="000000" w:themeColor="text1"/>
                <w:sz w:val="16"/>
                <w:szCs w:val="16"/>
                <w:lang w:val="en-US"/>
              </w:rPr>
            </w:pPr>
            <w:r w:rsidRPr="00791B8E">
              <w:rPr>
                <w:b/>
                <w:color w:val="000000" w:themeColor="text1"/>
                <w:sz w:val="16"/>
                <w:szCs w:val="16"/>
                <w:lang w:val="en-US"/>
              </w:rPr>
              <w:lastRenderedPageBreak/>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93955" w:rsidRPr="00791B8E" w:rsidRDefault="0047093A" w:rsidP="00593955">
            <w:pPr>
              <w:jc w:val="right"/>
              <w:rPr>
                <w:b/>
                <w:bCs/>
                <w:color w:val="000000"/>
                <w:sz w:val="16"/>
                <w:szCs w:val="16"/>
                <w:lang w:val="en-US"/>
              </w:rPr>
            </w:pPr>
            <w:r>
              <w:rPr>
                <w:b/>
                <w:bCs/>
                <w:color w:val="000000"/>
                <w:sz w:val="16"/>
                <w:szCs w:val="16"/>
                <w:lang w:val="en-US"/>
              </w:rPr>
              <w:t>796 050</w:t>
            </w:r>
          </w:p>
        </w:tc>
      </w:tr>
    </w:tbl>
    <w:bookmarkEnd w:id="0"/>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rsidR="00791B8E" w:rsidRDefault="00791B8E" w:rsidP="00155037">
      <w:pPr>
        <w:pStyle w:val="aa"/>
        <w:numPr>
          <w:ilvl w:val="0"/>
          <w:numId w:val="19"/>
        </w:numPr>
        <w:tabs>
          <w:tab w:val="right" w:pos="426"/>
        </w:tabs>
        <w:contextualSpacing w:val="0"/>
        <w:rPr>
          <w:sz w:val="24"/>
          <w:szCs w:val="24"/>
          <w:lang w:val="ro-MD"/>
        </w:rPr>
      </w:pPr>
      <w:r>
        <w:rPr>
          <w:sz w:val="24"/>
          <w:szCs w:val="24"/>
          <w:lang w:val="ro-MD"/>
        </w:rPr>
        <w:t>Pentru un singur lot – se acceptă</w:t>
      </w:r>
    </w:p>
    <w:p w:rsidR="00602AC3" w:rsidRDefault="00791B8E" w:rsidP="00155037">
      <w:pPr>
        <w:pStyle w:val="aa"/>
        <w:numPr>
          <w:ilvl w:val="0"/>
          <w:numId w:val="19"/>
        </w:numPr>
        <w:tabs>
          <w:tab w:val="right" w:pos="426"/>
        </w:tabs>
        <w:contextualSpacing w:val="0"/>
        <w:rPr>
          <w:sz w:val="24"/>
          <w:szCs w:val="24"/>
          <w:lang w:val="ro-MD"/>
        </w:rPr>
      </w:pPr>
      <w:r>
        <w:rPr>
          <w:sz w:val="24"/>
          <w:szCs w:val="24"/>
          <w:lang w:val="ro-MD"/>
        </w:rPr>
        <w:t>Pentru mai multe loturi</w:t>
      </w:r>
      <w:r w:rsidR="005E0E93">
        <w:rPr>
          <w:sz w:val="24"/>
          <w:szCs w:val="24"/>
          <w:lang w:val="ro-MD"/>
        </w:rPr>
        <w:t xml:space="preserve"> </w:t>
      </w:r>
      <w:r>
        <w:rPr>
          <w:sz w:val="24"/>
          <w:szCs w:val="24"/>
          <w:lang w:val="ro-MD"/>
        </w:rPr>
        <w:t>– se acceptă</w:t>
      </w:r>
    </w:p>
    <w:p w:rsidR="00791B8E" w:rsidRPr="004225A2" w:rsidRDefault="00791B8E" w:rsidP="00155037">
      <w:pPr>
        <w:pStyle w:val="aa"/>
        <w:numPr>
          <w:ilvl w:val="0"/>
          <w:numId w:val="19"/>
        </w:numPr>
        <w:tabs>
          <w:tab w:val="right" w:pos="426"/>
        </w:tabs>
        <w:contextualSpacing w:val="0"/>
        <w:rPr>
          <w:sz w:val="24"/>
          <w:szCs w:val="24"/>
          <w:lang w:val="ro-MD"/>
        </w:rPr>
      </w:pPr>
      <w:r>
        <w:rPr>
          <w:sz w:val="24"/>
          <w:szCs w:val="24"/>
          <w:lang w:val="ro-MD"/>
        </w:rPr>
        <w:t>Pentru toate loturile – se acceptă</w:t>
      </w:r>
    </w:p>
    <w:p w:rsidR="001224DA" w:rsidRPr="004225A2" w:rsidRDefault="001224DA" w:rsidP="00D16B24">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16B24" w:rsidRPr="008423E3">
        <w:rPr>
          <w:b/>
          <w:i/>
          <w:sz w:val="24"/>
          <w:szCs w:val="24"/>
          <w:u w:val="single"/>
          <w:lang w:val="en-US"/>
        </w:rPr>
        <w:t>nu se admite</w:t>
      </w:r>
    </w:p>
    <w:p w:rsidR="001224DA" w:rsidRPr="000E22E0" w:rsidRDefault="00193507" w:rsidP="00222DFD">
      <w:pPr>
        <w:pStyle w:val="aa"/>
        <w:numPr>
          <w:ilvl w:val="0"/>
          <w:numId w:val="3"/>
        </w:numPr>
        <w:tabs>
          <w:tab w:val="left" w:pos="0"/>
          <w:tab w:val="left" w:pos="284"/>
          <w:tab w:val="right" w:pos="426"/>
        </w:tabs>
        <w:spacing w:before="120"/>
        <w:ind w:left="284" w:hanging="284"/>
        <w:jc w:val="both"/>
        <w:rPr>
          <w:sz w:val="24"/>
          <w:szCs w:val="24"/>
          <w:lang w:val="ro-MD"/>
        </w:rPr>
      </w:pPr>
      <w:r w:rsidRPr="00D16B24">
        <w:rPr>
          <w:b/>
          <w:sz w:val="24"/>
          <w:szCs w:val="24"/>
          <w:lang w:val="ro-MD"/>
        </w:rPr>
        <w:t>Termenii</w:t>
      </w:r>
      <w:r w:rsidR="001224DA" w:rsidRPr="00D16B24">
        <w:rPr>
          <w:b/>
          <w:sz w:val="24"/>
          <w:szCs w:val="24"/>
          <w:lang w:val="ro-MD"/>
        </w:rPr>
        <w:t xml:space="preserve"> și condițiile de livr</w:t>
      </w:r>
      <w:r w:rsidRPr="00D16B24">
        <w:rPr>
          <w:b/>
          <w:sz w:val="24"/>
          <w:szCs w:val="24"/>
          <w:lang w:val="ro-MD"/>
        </w:rPr>
        <w:t>are/prestare/executare solicitați</w:t>
      </w:r>
      <w:r w:rsidR="00D16B24" w:rsidRPr="00D16B24">
        <w:rPr>
          <w:b/>
          <w:sz w:val="24"/>
          <w:szCs w:val="24"/>
          <w:lang w:val="ro-MD"/>
        </w:rPr>
        <w:t xml:space="preserve">: </w:t>
      </w:r>
      <w:r w:rsidR="00444EE9" w:rsidRPr="00444EE9">
        <w:rPr>
          <w:i/>
          <w:sz w:val="24"/>
          <w:szCs w:val="24"/>
          <w:u w:val="single"/>
          <w:lang w:val="en-US"/>
        </w:rPr>
        <w:t xml:space="preserve">DDP- Franco destinație vămuit, Incoterms 2013, în </w:t>
      </w:r>
      <w:r w:rsidR="00444EE9" w:rsidRPr="007D1A6F">
        <w:rPr>
          <w:i/>
          <w:color w:val="0070C0"/>
          <w:sz w:val="24"/>
          <w:szCs w:val="24"/>
          <w:u w:val="single"/>
          <w:lang w:val="en-US"/>
        </w:rPr>
        <w:t xml:space="preserve">decurs de </w:t>
      </w:r>
      <w:r w:rsidR="0037176F" w:rsidRPr="007D1A6F">
        <w:rPr>
          <w:i/>
          <w:color w:val="0070C0"/>
          <w:sz w:val="24"/>
          <w:szCs w:val="24"/>
          <w:u w:val="single"/>
          <w:lang w:val="en-US"/>
        </w:rPr>
        <w:t>20</w:t>
      </w:r>
      <w:r w:rsidR="00444EE9" w:rsidRPr="007D1A6F">
        <w:rPr>
          <w:i/>
          <w:color w:val="0070C0"/>
          <w:sz w:val="24"/>
          <w:szCs w:val="24"/>
          <w:u w:val="single"/>
          <w:lang w:val="en-US"/>
        </w:rPr>
        <w:t xml:space="preserve"> zile de la comanda </w:t>
      </w:r>
      <w:r w:rsidR="00444EE9" w:rsidRPr="00444EE9">
        <w:rPr>
          <w:i/>
          <w:sz w:val="24"/>
          <w:szCs w:val="24"/>
          <w:u w:val="single"/>
          <w:lang w:val="en-US"/>
        </w:rPr>
        <w:t xml:space="preserve">efectuată de persoana responsabilă din cadrul IMSP SCM Sfânta Treime. </w:t>
      </w:r>
      <w:proofErr w:type="gramStart"/>
      <w:r w:rsidR="00444EE9" w:rsidRPr="00444EE9">
        <w:rPr>
          <w:i/>
          <w:sz w:val="24"/>
          <w:szCs w:val="24"/>
          <w:u w:val="single"/>
          <w:lang w:val="en-US"/>
        </w:rPr>
        <w:t xml:space="preserve">Perioada  </w:t>
      </w:r>
      <w:r w:rsidR="00444EE9" w:rsidRPr="007D1A6F">
        <w:rPr>
          <w:b/>
          <w:i/>
          <w:color w:val="0070C0"/>
          <w:sz w:val="24"/>
          <w:szCs w:val="24"/>
          <w:u w:val="single"/>
          <w:lang w:val="en-US"/>
        </w:rPr>
        <w:t>01.0</w:t>
      </w:r>
      <w:r w:rsidR="00593955" w:rsidRPr="007D1A6F">
        <w:rPr>
          <w:b/>
          <w:i/>
          <w:color w:val="0070C0"/>
          <w:sz w:val="24"/>
          <w:szCs w:val="24"/>
          <w:u w:val="single"/>
          <w:lang w:val="en-US"/>
        </w:rPr>
        <w:t>3</w:t>
      </w:r>
      <w:r w:rsidR="00444EE9" w:rsidRPr="007D1A6F">
        <w:rPr>
          <w:b/>
          <w:i/>
          <w:color w:val="0070C0"/>
          <w:sz w:val="24"/>
          <w:szCs w:val="24"/>
          <w:u w:val="single"/>
          <w:lang w:val="en-US"/>
        </w:rPr>
        <w:t>.2022</w:t>
      </w:r>
      <w:proofErr w:type="gramEnd"/>
      <w:r w:rsidR="00444EE9" w:rsidRPr="007D1A6F">
        <w:rPr>
          <w:b/>
          <w:i/>
          <w:color w:val="0070C0"/>
          <w:sz w:val="24"/>
          <w:szCs w:val="24"/>
          <w:u w:val="single"/>
          <w:lang w:val="en-US"/>
        </w:rPr>
        <w:t xml:space="preserve"> – 31.12.2022.</w:t>
      </w:r>
      <w:r w:rsidR="00D16B24" w:rsidRPr="007D1A6F">
        <w:rPr>
          <w:bCs/>
          <w:i/>
          <w:iCs/>
          <w:color w:val="0070C0"/>
          <w:sz w:val="24"/>
          <w:szCs w:val="24"/>
          <w:u w:val="single"/>
          <w:lang w:val="en-US"/>
        </w:rPr>
        <w:t xml:space="preserve"> </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00D16B24">
        <w:rPr>
          <w:b/>
          <w:sz w:val="24"/>
          <w:szCs w:val="24"/>
          <w:lang w:val="ro-MD"/>
        </w:rPr>
        <w:t xml:space="preserve">: </w:t>
      </w:r>
      <w:r w:rsidR="00444EE9">
        <w:rPr>
          <w:b/>
          <w:i/>
          <w:sz w:val="24"/>
          <w:szCs w:val="24"/>
          <w:u w:val="single"/>
          <w:lang w:val="ro-MD"/>
        </w:rPr>
        <w:t>31</w:t>
      </w:r>
      <w:r w:rsidR="005E0E93">
        <w:rPr>
          <w:b/>
          <w:i/>
          <w:sz w:val="24"/>
          <w:szCs w:val="24"/>
          <w:u w:val="single"/>
          <w:lang w:val="ro-MD"/>
        </w:rPr>
        <w:t>.12</w:t>
      </w:r>
      <w:r w:rsidR="00D16B24" w:rsidRPr="00D16B24">
        <w:rPr>
          <w:b/>
          <w:i/>
          <w:sz w:val="24"/>
          <w:szCs w:val="24"/>
          <w:u w:val="single"/>
          <w:lang w:val="ro-MD"/>
        </w:rPr>
        <w:t>.2022</w:t>
      </w:r>
    </w:p>
    <w:p w:rsidR="006C11CA" w:rsidRPr="00D16B24" w:rsidRDefault="00086B34" w:rsidP="00D16B24">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16B24" w:rsidRPr="009C740A">
        <w:rPr>
          <w:b/>
          <w:i/>
          <w:sz w:val="24"/>
          <w:szCs w:val="24"/>
          <w:u w:val="single"/>
          <w:lang w:val="en-US"/>
        </w:rPr>
        <w:t>nu se aplică</w:t>
      </w:r>
    </w:p>
    <w:p w:rsidR="006C11CA" w:rsidRPr="00D16B24" w:rsidRDefault="00444B84" w:rsidP="00D16B24">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16B24" w:rsidRPr="009C740A">
        <w:rPr>
          <w:b/>
          <w:i/>
          <w:sz w:val="24"/>
          <w:szCs w:val="24"/>
          <w:u w:val="single"/>
          <w:lang w:val="en-US"/>
        </w:rPr>
        <w:t>nu se aplică</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5E0E93" w:rsidRPr="00917809" w:rsidTr="003F108C">
        <w:tc>
          <w:tcPr>
            <w:tcW w:w="574" w:type="dxa"/>
          </w:tcPr>
          <w:p w:rsidR="005E0E93" w:rsidRPr="00917809" w:rsidRDefault="005E0E93" w:rsidP="003F108C">
            <w:pPr>
              <w:tabs>
                <w:tab w:val="left" w:pos="612"/>
              </w:tabs>
              <w:spacing w:before="120" w:after="120"/>
              <w:rPr>
                <w:b/>
                <w:iCs/>
              </w:rPr>
            </w:pPr>
            <w:r w:rsidRPr="00917809">
              <w:rPr>
                <w:b/>
                <w:iCs/>
              </w:rPr>
              <w:t>Nr. d/o</w:t>
            </w:r>
          </w:p>
        </w:tc>
        <w:tc>
          <w:tcPr>
            <w:tcW w:w="3778" w:type="dxa"/>
          </w:tcPr>
          <w:p w:rsidR="005E0E93" w:rsidRPr="00917809" w:rsidRDefault="005E0E93" w:rsidP="003F108C">
            <w:pPr>
              <w:tabs>
                <w:tab w:val="left" w:pos="612"/>
              </w:tabs>
              <w:spacing w:before="120" w:after="120"/>
              <w:jc w:val="center"/>
              <w:rPr>
                <w:b/>
                <w:iCs/>
              </w:rPr>
            </w:pPr>
            <w:r w:rsidRPr="00917809">
              <w:rPr>
                <w:b/>
                <w:iCs/>
              </w:rPr>
              <w:t>Descrierea criteriului/cerinței</w:t>
            </w:r>
          </w:p>
        </w:tc>
        <w:tc>
          <w:tcPr>
            <w:tcW w:w="3782" w:type="dxa"/>
          </w:tcPr>
          <w:p w:rsidR="005E0E93" w:rsidRPr="00917809" w:rsidRDefault="005E0E93" w:rsidP="003F108C">
            <w:pPr>
              <w:tabs>
                <w:tab w:val="left" w:pos="612"/>
              </w:tabs>
              <w:spacing w:before="120" w:after="120"/>
              <w:rPr>
                <w:b/>
                <w:iCs/>
                <w:lang w:val="en-US"/>
              </w:rPr>
            </w:pPr>
            <w:r w:rsidRPr="00917809">
              <w:rPr>
                <w:b/>
                <w:iCs/>
                <w:lang w:val="en-US"/>
              </w:rPr>
              <w:t>Mod de demonstrare a îndeplinirii criteriului/cerinței:</w:t>
            </w:r>
          </w:p>
        </w:tc>
        <w:tc>
          <w:tcPr>
            <w:tcW w:w="1494" w:type="dxa"/>
          </w:tcPr>
          <w:p w:rsidR="005E0E93" w:rsidRPr="00917809" w:rsidRDefault="005E0E93" w:rsidP="003F108C">
            <w:pPr>
              <w:tabs>
                <w:tab w:val="left" w:pos="612"/>
              </w:tabs>
              <w:spacing w:before="120" w:after="120"/>
              <w:jc w:val="center"/>
              <w:rPr>
                <w:b/>
                <w:iCs/>
              </w:rPr>
            </w:pPr>
            <w:r w:rsidRPr="00917809">
              <w:rPr>
                <w:b/>
                <w:iCs/>
              </w:rPr>
              <w:t>Nivelul minim/</w:t>
            </w:r>
            <w:r w:rsidRPr="00917809">
              <w:rPr>
                <w:b/>
                <w:iCs/>
              </w:rPr>
              <w:br/>
              <w:t>Obligativitatea</w:t>
            </w:r>
          </w:p>
        </w:tc>
      </w:tr>
      <w:tr w:rsidR="005E0E93" w:rsidRPr="00917809" w:rsidTr="003F108C">
        <w:tc>
          <w:tcPr>
            <w:tcW w:w="57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1</w:t>
            </w:r>
          </w:p>
        </w:tc>
        <w:tc>
          <w:tcPr>
            <w:tcW w:w="3778" w:type="dxa"/>
          </w:tcPr>
          <w:p w:rsidR="005E0E93" w:rsidRPr="00EB6CB3" w:rsidRDefault="005E0E93" w:rsidP="003F108C">
            <w:pPr>
              <w:tabs>
                <w:tab w:val="left" w:pos="612"/>
              </w:tabs>
              <w:spacing w:before="120" w:after="120"/>
              <w:rPr>
                <w:bCs/>
                <w:iCs/>
                <w:lang w:val="en-US"/>
              </w:rPr>
            </w:pPr>
            <w:r w:rsidRPr="00EB6CB3">
              <w:rPr>
                <w:bCs/>
                <w:iCs/>
                <w:lang w:val="en-US"/>
              </w:rPr>
              <w:t>Formularul DUAE</w:t>
            </w:r>
          </w:p>
        </w:tc>
        <w:tc>
          <w:tcPr>
            <w:tcW w:w="3782" w:type="dxa"/>
          </w:tcPr>
          <w:p w:rsidR="005E0E93" w:rsidRPr="00917809" w:rsidRDefault="005E0E93" w:rsidP="003F108C">
            <w:pPr>
              <w:tabs>
                <w:tab w:val="left" w:pos="612"/>
              </w:tabs>
              <w:spacing w:before="120" w:after="120"/>
              <w:rPr>
                <w:iCs/>
                <w:sz w:val="24"/>
                <w:szCs w:val="24"/>
                <w:lang w:val="en-US"/>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*(se va prezenta la depunerea ofertei de către toți ofertanți)</w:t>
            </w:r>
          </w:p>
        </w:tc>
        <w:tc>
          <w:tcPr>
            <w:tcW w:w="149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DA</w:t>
            </w:r>
          </w:p>
        </w:tc>
      </w:tr>
      <w:tr w:rsidR="005E0E93" w:rsidRPr="00917809" w:rsidTr="003F108C">
        <w:tc>
          <w:tcPr>
            <w:tcW w:w="57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2</w:t>
            </w:r>
          </w:p>
        </w:tc>
        <w:tc>
          <w:tcPr>
            <w:tcW w:w="3778" w:type="dxa"/>
          </w:tcPr>
          <w:p w:rsidR="005E0E93" w:rsidRPr="00EB6CB3" w:rsidRDefault="005E0E93" w:rsidP="003F108C">
            <w:pPr>
              <w:tabs>
                <w:tab w:val="left" w:pos="612"/>
              </w:tabs>
              <w:spacing w:before="120" w:after="120"/>
              <w:rPr>
                <w:bCs/>
                <w:iCs/>
                <w:lang w:val="en-US"/>
              </w:rPr>
            </w:pPr>
            <w:r w:rsidRPr="00EB6CB3">
              <w:rPr>
                <w:bCs/>
                <w:iCs/>
                <w:lang w:val="en-US"/>
              </w:rPr>
              <w:t>Oferta de preț</w:t>
            </w:r>
          </w:p>
        </w:tc>
        <w:tc>
          <w:tcPr>
            <w:tcW w:w="3782" w:type="dxa"/>
          </w:tcPr>
          <w:p w:rsidR="005E0E93" w:rsidRPr="00917809" w:rsidRDefault="00593955" w:rsidP="00593955">
            <w:pPr>
              <w:tabs>
                <w:tab w:val="left" w:pos="612"/>
              </w:tabs>
              <w:spacing w:before="120" w:after="120"/>
              <w:rPr>
                <w:iCs/>
                <w:sz w:val="24"/>
                <w:szCs w:val="24"/>
                <w:lang w:val="en-US"/>
              </w:rPr>
            </w:pPr>
            <w:r>
              <w:rPr>
                <w:lang w:val="en-US"/>
              </w:rPr>
              <w:t xml:space="preserve">Anexa nr.22 </w:t>
            </w:r>
            <w:r w:rsidR="005E0E93" w:rsidRPr="00917809">
              <w:rPr>
                <w:lang w:val="en-US"/>
              </w:rPr>
              <w:t xml:space="preserve">din documentația standard (capitolul IV), confirmat prin aplicarea semnăturii </w:t>
            </w:r>
            <w:r w:rsidR="005E0E93">
              <w:rPr>
                <w:lang w:val="en-US"/>
              </w:rPr>
              <w:t xml:space="preserve">electronice a </w:t>
            </w:r>
            <w:r w:rsidR="005E0E93" w:rsidRPr="00917809">
              <w:rPr>
                <w:lang w:val="en-US"/>
              </w:rPr>
              <w:t>participantului. *(se va prezenta la depunerea ofertei de către toți ofertanți)</w:t>
            </w:r>
            <w:r w:rsidR="00FF1634">
              <w:rPr>
                <w:lang w:val="en-US"/>
              </w:rPr>
              <w:t xml:space="preserve"> </w:t>
            </w:r>
          </w:p>
        </w:tc>
        <w:tc>
          <w:tcPr>
            <w:tcW w:w="149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DA</w:t>
            </w:r>
          </w:p>
        </w:tc>
      </w:tr>
      <w:tr w:rsidR="005E0E93" w:rsidRPr="00917809" w:rsidTr="003F108C">
        <w:tc>
          <w:tcPr>
            <w:tcW w:w="57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3</w:t>
            </w:r>
          </w:p>
        </w:tc>
        <w:tc>
          <w:tcPr>
            <w:tcW w:w="3778" w:type="dxa"/>
          </w:tcPr>
          <w:p w:rsidR="005E0E93" w:rsidRPr="00EB6CB3" w:rsidRDefault="005E0E93" w:rsidP="003F108C">
            <w:pPr>
              <w:tabs>
                <w:tab w:val="left" w:pos="612"/>
              </w:tabs>
              <w:spacing w:before="120" w:after="120"/>
              <w:rPr>
                <w:bCs/>
                <w:iCs/>
                <w:lang w:val="en-US"/>
              </w:rPr>
            </w:pPr>
            <w:r w:rsidRPr="00EB6CB3">
              <w:rPr>
                <w:bCs/>
                <w:iCs/>
                <w:lang w:val="en-US"/>
              </w:rPr>
              <w:t>Oferta tehnică</w:t>
            </w:r>
          </w:p>
        </w:tc>
        <w:tc>
          <w:tcPr>
            <w:tcW w:w="3782" w:type="dxa"/>
          </w:tcPr>
          <w:p w:rsidR="005E0E93" w:rsidRPr="00917809" w:rsidRDefault="00593955" w:rsidP="00593955">
            <w:pPr>
              <w:tabs>
                <w:tab w:val="left" w:pos="612"/>
              </w:tabs>
              <w:spacing w:before="120" w:after="120"/>
              <w:rPr>
                <w:iCs/>
                <w:sz w:val="24"/>
                <w:szCs w:val="24"/>
                <w:lang w:val="en-US"/>
              </w:rPr>
            </w:pPr>
            <w:r>
              <w:rPr>
                <w:lang w:val="en-US"/>
              </w:rPr>
              <w:t xml:space="preserve">Anexa nr.23 </w:t>
            </w:r>
            <w:r w:rsidR="005E0E93" w:rsidRPr="00917809">
              <w:rPr>
                <w:lang w:val="en-US"/>
              </w:rPr>
              <w:t xml:space="preserve">din documentația standard (capitolul IV), confirmat prin aplicarea semnăturii </w:t>
            </w:r>
            <w:r w:rsidR="005E0E93">
              <w:rPr>
                <w:lang w:val="en-US"/>
              </w:rPr>
              <w:t xml:space="preserve">electronice a </w:t>
            </w:r>
            <w:r w:rsidR="005E0E93" w:rsidRPr="00917809">
              <w:rPr>
                <w:lang w:val="en-US"/>
              </w:rPr>
              <w:t>participantului. *(se va prezenta la depunerea ofertei de către toți ofertanți)</w:t>
            </w:r>
            <w:r w:rsidR="00FF1634">
              <w:rPr>
                <w:lang w:val="en-US"/>
              </w:rPr>
              <w:t xml:space="preserve"> </w:t>
            </w:r>
          </w:p>
        </w:tc>
        <w:tc>
          <w:tcPr>
            <w:tcW w:w="149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DA</w:t>
            </w:r>
          </w:p>
        </w:tc>
      </w:tr>
      <w:tr w:rsidR="005E0E93" w:rsidRPr="00917809" w:rsidTr="003F108C">
        <w:tc>
          <w:tcPr>
            <w:tcW w:w="57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t>4</w:t>
            </w:r>
          </w:p>
        </w:tc>
        <w:tc>
          <w:tcPr>
            <w:tcW w:w="3778" w:type="dxa"/>
          </w:tcPr>
          <w:p w:rsidR="005E0E93" w:rsidRPr="00EB6CB3" w:rsidRDefault="005E0E93" w:rsidP="003F108C">
            <w:pPr>
              <w:tabs>
                <w:tab w:val="left" w:pos="612"/>
              </w:tabs>
              <w:spacing w:before="120" w:after="120"/>
              <w:rPr>
                <w:bCs/>
                <w:iCs/>
                <w:sz w:val="24"/>
                <w:szCs w:val="24"/>
                <w:lang w:val="en-US"/>
              </w:rPr>
            </w:pPr>
            <w:r w:rsidRPr="00EB6CB3">
              <w:rPr>
                <w:bCs/>
                <w:lang w:val="en-US"/>
              </w:rPr>
              <w:t>Garanția pentru ofertă în valoare de 1%</w:t>
            </w:r>
          </w:p>
        </w:tc>
        <w:tc>
          <w:tcPr>
            <w:tcW w:w="3782" w:type="dxa"/>
          </w:tcPr>
          <w:p w:rsidR="005E0E93" w:rsidRDefault="005E0E93" w:rsidP="003F108C">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rsidR="005E0E93" w:rsidRPr="00243202" w:rsidRDefault="005E0E93" w:rsidP="003F108C">
            <w:pPr>
              <w:tabs>
                <w:tab w:val="left" w:pos="612"/>
              </w:tabs>
              <w:spacing w:before="120" w:after="120"/>
              <w:rPr>
                <w:lang w:val="en-US"/>
              </w:rPr>
            </w:pPr>
            <w:r>
              <w:rPr>
                <w:lang w:val="en-US" w:eastAsia="zh-CN"/>
              </w:rPr>
              <w:t>cu nota “Pentru garanţia pentru ofertă la licitaţia publică nr. _____ din ________</w:t>
            </w:r>
            <w:r w:rsidR="007D1A6F">
              <w:rPr>
                <w:lang w:val="en-US" w:eastAsia="zh-CN"/>
              </w:rPr>
              <w:t>”</w:t>
            </w:r>
            <w:r>
              <w:rPr>
                <w:lang w:val="en-US" w:eastAsia="zh-CN"/>
              </w:rPr>
              <w:t xml:space="preserve"> </w:t>
            </w:r>
          </w:p>
          <w:p w:rsidR="005E0E93" w:rsidRPr="00243202" w:rsidRDefault="005E0E93" w:rsidP="003F108C">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rsidR="005E0E93" w:rsidRDefault="005E0E93" w:rsidP="003F108C">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rsidR="005E0E93" w:rsidRPr="00C13C72" w:rsidRDefault="005E0E93" w:rsidP="003F108C">
            <w:pPr>
              <w:tabs>
                <w:tab w:val="left" w:pos="612"/>
              </w:tabs>
              <w:spacing w:before="120" w:after="120"/>
              <w:rPr>
                <w:iCs/>
                <w:lang w:val="en-US"/>
              </w:rPr>
            </w:pPr>
            <w:r>
              <w:rPr>
                <w:iCs/>
                <w:lang w:val="en-US" w:eastAsia="zh-CN"/>
              </w:rPr>
              <w:t>Oferta va fi însoțită de o Garanție pentru ofertă (emisă de o bancă comercială). Formulare pentru depunerea ofertei.</w:t>
            </w:r>
          </w:p>
          <w:p w:rsidR="005E0E93" w:rsidRPr="00917809" w:rsidRDefault="005E0E93" w:rsidP="003F108C">
            <w:pPr>
              <w:tabs>
                <w:tab w:val="left" w:pos="612"/>
              </w:tabs>
              <w:spacing w:before="120" w:after="120"/>
              <w:rPr>
                <w:iCs/>
                <w:sz w:val="24"/>
                <w:szCs w:val="24"/>
                <w:lang w:val="en-US"/>
              </w:rPr>
            </w:pPr>
            <w:r>
              <w:rPr>
                <w:lang w:val="en-US" w:eastAsia="zh-CN"/>
              </w:rPr>
              <w:lastRenderedPageBreak/>
              <w:t>*(se va prezenta la depunerea ofertei de către toți ofertanți)</w:t>
            </w:r>
            <w:r w:rsidR="00FF1634">
              <w:rPr>
                <w:lang w:val="en-US" w:eastAsia="zh-CN"/>
              </w:rPr>
              <w:t xml:space="preserve"> </w:t>
            </w:r>
            <w:r w:rsidR="00FF1634">
              <w:rPr>
                <w:lang w:val="en-US"/>
              </w:rPr>
              <w:t>Anexa nr.9</w:t>
            </w:r>
          </w:p>
        </w:tc>
        <w:tc>
          <w:tcPr>
            <w:tcW w:w="1494" w:type="dxa"/>
          </w:tcPr>
          <w:p w:rsidR="005E0E93" w:rsidRPr="00917809" w:rsidRDefault="005E0E93" w:rsidP="003F108C">
            <w:pPr>
              <w:tabs>
                <w:tab w:val="left" w:pos="612"/>
              </w:tabs>
              <w:spacing w:before="120" w:after="120"/>
              <w:rPr>
                <w:iCs/>
                <w:sz w:val="24"/>
                <w:szCs w:val="24"/>
                <w:lang w:val="en-US"/>
              </w:rPr>
            </w:pPr>
            <w:r w:rsidRPr="00917809">
              <w:rPr>
                <w:iCs/>
                <w:sz w:val="24"/>
                <w:szCs w:val="24"/>
                <w:lang w:val="en-US"/>
              </w:rPr>
              <w:lastRenderedPageBreak/>
              <w:t>DA</w:t>
            </w:r>
          </w:p>
        </w:tc>
      </w:tr>
      <w:tr w:rsidR="00A0267B" w:rsidRPr="00917809" w:rsidTr="003F108C">
        <w:tc>
          <w:tcPr>
            <w:tcW w:w="574" w:type="dxa"/>
          </w:tcPr>
          <w:p w:rsidR="00A0267B" w:rsidRPr="00917809" w:rsidRDefault="00A0267B" w:rsidP="00A0267B">
            <w:pPr>
              <w:tabs>
                <w:tab w:val="left" w:pos="612"/>
              </w:tabs>
              <w:spacing w:before="120" w:after="120"/>
              <w:rPr>
                <w:iCs/>
                <w:sz w:val="24"/>
                <w:szCs w:val="24"/>
                <w:lang w:val="en-US"/>
              </w:rPr>
            </w:pPr>
            <w:r>
              <w:rPr>
                <w:iCs/>
                <w:sz w:val="24"/>
                <w:szCs w:val="24"/>
                <w:lang w:val="en-US"/>
              </w:rPr>
              <w:lastRenderedPageBreak/>
              <w:t>5</w:t>
            </w:r>
          </w:p>
        </w:tc>
        <w:tc>
          <w:tcPr>
            <w:tcW w:w="3778" w:type="dxa"/>
          </w:tcPr>
          <w:p w:rsidR="00A0267B" w:rsidRPr="0011760B" w:rsidRDefault="00A0267B" w:rsidP="00A0267B">
            <w:pPr>
              <w:tabs>
                <w:tab w:val="left" w:pos="612"/>
              </w:tabs>
              <w:spacing w:before="120" w:after="120"/>
              <w:rPr>
                <w:bCs/>
                <w:lang w:val="en-US"/>
              </w:rPr>
            </w:pPr>
            <w:bookmarkStart w:id="2" w:name="_Toc449632652"/>
            <w:bookmarkStart w:id="3" w:name="_Toc449633144"/>
            <w:bookmarkStart w:id="4" w:name="_Toc449692099"/>
            <w:r w:rsidRPr="0011760B">
              <w:rPr>
                <w:lang w:val="en-US" w:eastAsia="zh-CN"/>
              </w:rPr>
              <w:t>Declaraţie</w:t>
            </w:r>
            <w:bookmarkEnd w:id="2"/>
            <w:bookmarkEnd w:id="3"/>
            <w:bookmarkEnd w:id="4"/>
            <w:r w:rsidRPr="0011760B">
              <w:rPr>
                <w:lang w:val="en-US" w:eastAsia="zh-CN"/>
              </w:rPr>
              <w:t xml:space="preserve"> </w:t>
            </w:r>
            <w:bookmarkStart w:id="5" w:name="_Toc449632653"/>
            <w:bookmarkStart w:id="6" w:name="_Toc449633145"/>
            <w:bookmarkStart w:id="7" w:name="_Toc449692100"/>
            <w:r w:rsidRPr="0011760B">
              <w:rPr>
                <w:lang w:val="en-US" w:eastAsia="zh-CN"/>
              </w:rPr>
              <w:t xml:space="preserve">privind confirmarea identității beneficiarilor efectivi și neîncadrarea acestora în situația condamnării  </w:t>
            </w:r>
            <w:bookmarkEnd w:id="5"/>
            <w:bookmarkEnd w:id="6"/>
            <w:bookmarkEnd w:id="7"/>
            <w:r w:rsidRPr="0011760B">
              <w:rPr>
                <w:lang w:val="en-US" w:eastAsia="zh-CN"/>
              </w:rPr>
              <w:t>pentru participarea la activităţi ale unei organizaţii sau grupări criminale, pentru corupţie, fraudă şi/sau spălare de bani.</w:t>
            </w:r>
          </w:p>
        </w:tc>
        <w:tc>
          <w:tcPr>
            <w:tcW w:w="3782" w:type="dxa"/>
          </w:tcPr>
          <w:p w:rsidR="00A0267B" w:rsidRDefault="00A0267B" w:rsidP="00A0267B">
            <w:pPr>
              <w:rPr>
                <w:lang w:val="ro-MD" w:eastAsia="zh-CN"/>
              </w:rPr>
            </w:pPr>
            <w:r>
              <w:rPr>
                <w:lang w:val="ro-MD" w:eastAsia="zh-CN"/>
              </w:rPr>
              <w:t xml:space="preserve">Conform Ordinul Ministrului Finanțelor                                              nr. 145 din 24 noiembrie 2020. Completată și semnată electronic de către participant. </w:t>
            </w:r>
            <w:r>
              <w:rPr>
                <w:lang w:val="en-US" w:eastAsia="zh-CN"/>
              </w:rPr>
              <w:t xml:space="preserve">(Se va prezenta doar de către ofertantul </w:t>
            </w:r>
            <w:r w:rsidR="007D1A6F">
              <w:rPr>
                <w:lang w:val="en-US" w:eastAsia="zh-CN"/>
              </w:rPr>
              <w:pgNum/>
            </w:r>
            <w:r w:rsidR="007D1A6F">
              <w:rPr>
                <w:lang w:val="en-US" w:eastAsia="zh-CN"/>
              </w:rPr>
              <w:t>onfirm</w:t>
            </w:r>
            <w:r w:rsidR="007D1A6F">
              <w:rPr>
                <w:lang w:val="en-US" w:eastAsia="zh-CN"/>
              </w:rPr>
              <w:pgNum/>
            </w:r>
            <w:r w:rsidR="007D1A6F">
              <w:rPr>
                <w:lang w:val="en-US" w:eastAsia="zh-CN"/>
              </w:rPr>
              <w:t>a</w:t>
            </w:r>
            <w:r>
              <w:rPr>
                <w:lang w:val="en-US" w:eastAsia="zh-CN"/>
              </w:rPr>
              <w:t xml:space="preserve"> cîștigător, în termen de max.5zile)</w:t>
            </w:r>
            <w:r>
              <w:rPr>
                <w:lang w:val="ro-MD" w:eastAsia="zh-CN"/>
              </w:rPr>
              <w:t xml:space="preserve">       </w:t>
            </w:r>
          </w:p>
          <w:p w:rsidR="00A0267B" w:rsidRPr="00917809" w:rsidRDefault="00A0267B" w:rsidP="00A0267B">
            <w:pPr>
              <w:tabs>
                <w:tab w:val="left" w:pos="612"/>
              </w:tabs>
              <w:spacing w:before="120" w:after="120"/>
              <w:rPr>
                <w:lang w:val="en-US"/>
              </w:rPr>
            </w:pPr>
          </w:p>
        </w:tc>
        <w:tc>
          <w:tcPr>
            <w:tcW w:w="1494" w:type="dxa"/>
          </w:tcPr>
          <w:p w:rsidR="00A0267B" w:rsidRPr="00917809" w:rsidRDefault="00A0267B" w:rsidP="00A0267B">
            <w:pPr>
              <w:tabs>
                <w:tab w:val="left" w:pos="612"/>
              </w:tabs>
              <w:spacing w:before="120" w:after="120"/>
              <w:rPr>
                <w:iCs/>
                <w:sz w:val="24"/>
                <w:szCs w:val="24"/>
                <w:lang w:val="en-US"/>
              </w:rPr>
            </w:pPr>
            <w:r>
              <w:rPr>
                <w:lang w:val="en-US" w:eastAsia="zh-CN"/>
              </w:rPr>
              <w:t>DA</w:t>
            </w:r>
          </w:p>
        </w:tc>
      </w:tr>
      <w:tr w:rsidR="00A0267B" w:rsidRPr="00917809" w:rsidTr="003F108C">
        <w:tc>
          <w:tcPr>
            <w:tcW w:w="574" w:type="dxa"/>
          </w:tcPr>
          <w:p w:rsidR="00A0267B" w:rsidRPr="00917809" w:rsidRDefault="00A0267B" w:rsidP="00A0267B">
            <w:pPr>
              <w:tabs>
                <w:tab w:val="left" w:pos="612"/>
              </w:tabs>
              <w:spacing w:before="120" w:after="120"/>
              <w:rPr>
                <w:iCs/>
                <w:sz w:val="24"/>
                <w:szCs w:val="24"/>
                <w:lang w:val="en-US"/>
              </w:rPr>
            </w:pPr>
            <w:r>
              <w:rPr>
                <w:iCs/>
                <w:sz w:val="24"/>
                <w:szCs w:val="24"/>
                <w:lang w:val="en-US"/>
              </w:rPr>
              <w:t>6</w:t>
            </w:r>
          </w:p>
        </w:tc>
        <w:tc>
          <w:tcPr>
            <w:tcW w:w="3778" w:type="dxa"/>
          </w:tcPr>
          <w:p w:rsidR="00A0267B" w:rsidRPr="00EB6CB3" w:rsidRDefault="00A0267B" w:rsidP="00A0267B">
            <w:pPr>
              <w:tabs>
                <w:tab w:val="left" w:pos="612"/>
              </w:tabs>
              <w:spacing w:before="120" w:after="120"/>
              <w:rPr>
                <w:bCs/>
                <w:lang w:val="en-US"/>
              </w:rPr>
            </w:pPr>
            <w:r w:rsidRPr="00EB6CB3">
              <w:rPr>
                <w:bCs/>
                <w:lang w:val="en-US"/>
              </w:rPr>
              <w:t xml:space="preserve">Certificat de efectuare sistematică a plăților  impozitelor, contribuțiilor </w:t>
            </w:r>
          </w:p>
        </w:tc>
        <w:tc>
          <w:tcPr>
            <w:tcW w:w="3782" w:type="dxa"/>
          </w:tcPr>
          <w:p w:rsidR="00A0267B" w:rsidRPr="00917809" w:rsidRDefault="00A0267B" w:rsidP="00A0267B">
            <w:pPr>
              <w:tabs>
                <w:tab w:val="left" w:pos="612"/>
              </w:tabs>
              <w:spacing w:before="120" w:after="120"/>
              <w:rPr>
                <w:lang w:val="en-US"/>
              </w:rPr>
            </w:pPr>
            <w:r>
              <w:rPr>
                <w:lang w:val="en-US" w:eastAsia="zh-CN"/>
              </w:rPr>
              <w:t xml:space="preserve">copie – eliberat de Inspectoratul Fiscal (valabilitatea certificatului – 15 zile din data eliberării); confirmat prin semnatura </w:t>
            </w:r>
            <w:r w:rsidR="007D1A6F">
              <w:rPr>
                <w:lang w:val="en-US" w:eastAsia="zh-CN"/>
              </w:rPr>
              <w:pgNum/>
            </w:r>
            <w:r w:rsidR="007D1A6F">
              <w:rPr>
                <w:lang w:val="en-US" w:eastAsia="zh-CN"/>
              </w:rPr>
              <w:t>onfirm</w:t>
            </w:r>
            <w:r w:rsidR="007D1A6F">
              <w:rPr>
                <w:lang w:val="en-US" w:eastAsia="zh-CN"/>
              </w:rPr>
              <w:pgNum/>
            </w:r>
            <w:r w:rsidR="007D1A6F">
              <w:rPr>
                <w:lang w:val="en-US" w:eastAsia="zh-CN"/>
              </w:rPr>
              <w:t>ate</w:t>
            </w:r>
            <w:r>
              <w:rPr>
                <w:lang w:val="en-US" w:eastAsia="zh-CN"/>
              </w:rPr>
              <w:t xml:space="preserve"> a participantului * </w:t>
            </w:r>
          </w:p>
        </w:tc>
        <w:tc>
          <w:tcPr>
            <w:tcW w:w="1494" w:type="dxa"/>
          </w:tcPr>
          <w:p w:rsidR="00A0267B" w:rsidRPr="00917809" w:rsidRDefault="00A0267B" w:rsidP="00A0267B">
            <w:pPr>
              <w:tabs>
                <w:tab w:val="left" w:pos="612"/>
              </w:tabs>
              <w:spacing w:before="120" w:after="120"/>
              <w:rPr>
                <w:iCs/>
                <w:sz w:val="24"/>
                <w:szCs w:val="24"/>
                <w:lang w:val="en-US"/>
              </w:rPr>
            </w:pPr>
            <w:r w:rsidRPr="00917809">
              <w:rPr>
                <w:lang w:val="en-US"/>
              </w:rPr>
              <w:t>DA</w:t>
            </w:r>
          </w:p>
        </w:tc>
      </w:tr>
      <w:tr w:rsidR="00A0267B" w:rsidRPr="00917809" w:rsidTr="003F108C">
        <w:tc>
          <w:tcPr>
            <w:tcW w:w="574" w:type="dxa"/>
          </w:tcPr>
          <w:p w:rsidR="00A0267B" w:rsidRPr="00917809" w:rsidRDefault="00A0267B" w:rsidP="00A0267B">
            <w:pPr>
              <w:tabs>
                <w:tab w:val="left" w:pos="612"/>
              </w:tabs>
              <w:spacing w:before="120" w:after="120"/>
              <w:rPr>
                <w:iCs/>
                <w:sz w:val="24"/>
                <w:szCs w:val="24"/>
                <w:lang w:val="en-US"/>
              </w:rPr>
            </w:pPr>
            <w:r>
              <w:rPr>
                <w:iCs/>
                <w:sz w:val="24"/>
                <w:szCs w:val="24"/>
                <w:lang w:val="en-US"/>
              </w:rPr>
              <w:t>7</w:t>
            </w:r>
          </w:p>
        </w:tc>
        <w:tc>
          <w:tcPr>
            <w:tcW w:w="3778" w:type="dxa"/>
          </w:tcPr>
          <w:p w:rsidR="00A0267B" w:rsidRPr="00EB6CB3" w:rsidRDefault="00A0267B" w:rsidP="00A0267B">
            <w:pPr>
              <w:tabs>
                <w:tab w:val="left" w:pos="612"/>
              </w:tabs>
              <w:spacing w:before="120" w:after="120"/>
              <w:rPr>
                <w:bCs/>
                <w:lang w:val="en-US"/>
              </w:rPr>
            </w:pPr>
            <w:r w:rsidRPr="00EB6CB3">
              <w:rPr>
                <w:bCs/>
                <w:lang w:val="en-US"/>
              </w:rPr>
              <w:t>Garanția de bună execuție a Contractului în valoare de 5% din valoarea Contratului</w:t>
            </w:r>
          </w:p>
        </w:tc>
        <w:tc>
          <w:tcPr>
            <w:tcW w:w="3782" w:type="dxa"/>
          </w:tcPr>
          <w:p w:rsidR="00A0267B" w:rsidRPr="00917809" w:rsidRDefault="00A0267B" w:rsidP="00A0267B">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Pr="00C66CBA">
              <w:rPr>
                <w:rStyle w:val="ac"/>
                <w:lang w:val="en-US"/>
              </w:rPr>
              <w:t>IMSP Spitalul Clinic Municipal ”Sf</w:t>
            </w:r>
            <w:r>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Pr="00C4522E">
              <w:rPr>
                <w:rStyle w:val="ac"/>
                <w:lang w:val="en-US"/>
              </w:rPr>
              <w:t>1003600152592</w:t>
            </w:r>
            <w:r w:rsidRPr="00917809">
              <w:rPr>
                <w:color w:val="000000"/>
                <w:lang w:val="en-US"/>
              </w:rPr>
              <w:br/>
            </w:r>
            <w:r w:rsidRPr="00917809">
              <w:rPr>
                <w:color w:val="000000"/>
                <w:shd w:val="clear" w:color="auto" w:fill="FFFFFF"/>
                <w:lang w:val="en-US"/>
              </w:rPr>
              <w:t>IBAN: </w:t>
            </w:r>
            <w:r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Pr>
                <w:rStyle w:val="ac"/>
                <w:color w:val="000000"/>
                <w:shd w:val="clear" w:color="auto" w:fill="FFFFFF"/>
                <w:lang w:val="en-US"/>
              </w:rPr>
              <w:t>”</w:t>
            </w:r>
          </w:p>
          <w:p w:rsidR="00A0267B" w:rsidRPr="00917809" w:rsidRDefault="00A0267B" w:rsidP="00A0267B">
            <w:pPr>
              <w:tabs>
                <w:tab w:val="left" w:pos="612"/>
              </w:tabs>
              <w:spacing w:before="120" w:after="120"/>
              <w:rPr>
                <w:lang w:val="en-US"/>
              </w:rPr>
            </w:pPr>
            <w:r w:rsidRPr="00917809">
              <w:rPr>
                <w:lang w:val="en-US"/>
              </w:rPr>
              <w:t xml:space="preserve">* (Se va prezenta doar de către ofertantul </w:t>
            </w:r>
            <w:r w:rsidR="007D1A6F">
              <w:rPr>
                <w:lang w:val="en-US"/>
              </w:rPr>
              <w:pgNum/>
            </w:r>
            <w:r w:rsidR="007D1A6F">
              <w:rPr>
                <w:lang w:val="en-US"/>
              </w:rPr>
              <w:t>onfirm</w:t>
            </w:r>
            <w:r w:rsidR="007D1A6F">
              <w:rPr>
                <w:lang w:val="en-US"/>
              </w:rPr>
              <w:pgNum/>
            </w:r>
            <w:r w:rsidR="007D1A6F">
              <w:rPr>
                <w:lang w:val="en-US"/>
              </w:rPr>
              <w:t>a</w:t>
            </w:r>
            <w:r w:rsidRPr="00917809">
              <w:rPr>
                <w:lang w:val="en-US"/>
              </w:rPr>
              <w:t xml:space="preserve"> cîștigător odată cu semnarea Contractului)</w:t>
            </w:r>
            <w:r>
              <w:rPr>
                <w:lang w:val="en-US"/>
              </w:rPr>
              <w:t xml:space="preserve"> Anexa nr.10</w:t>
            </w:r>
          </w:p>
        </w:tc>
        <w:tc>
          <w:tcPr>
            <w:tcW w:w="1494" w:type="dxa"/>
          </w:tcPr>
          <w:p w:rsidR="00A0267B" w:rsidRPr="00917809" w:rsidRDefault="00A0267B" w:rsidP="00A0267B">
            <w:pPr>
              <w:tabs>
                <w:tab w:val="left" w:pos="612"/>
              </w:tabs>
              <w:spacing w:before="120" w:after="120"/>
              <w:rPr>
                <w:iCs/>
                <w:sz w:val="24"/>
                <w:szCs w:val="24"/>
                <w:lang w:val="en-US"/>
              </w:rPr>
            </w:pPr>
            <w:r w:rsidRPr="00917809">
              <w:rPr>
                <w:lang w:val="en-US"/>
              </w:rPr>
              <w:t>DA</w:t>
            </w:r>
          </w:p>
        </w:tc>
      </w:tr>
      <w:tr w:rsidR="00A0267B" w:rsidRPr="00917809" w:rsidTr="003F108C">
        <w:tc>
          <w:tcPr>
            <w:tcW w:w="574" w:type="dxa"/>
          </w:tcPr>
          <w:p w:rsidR="00A0267B" w:rsidRPr="00917809" w:rsidRDefault="00A0267B" w:rsidP="00A0267B">
            <w:pPr>
              <w:tabs>
                <w:tab w:val="left" w:pos="612"/>
              </w:tabs>
              <w:spacing w:before="120" w:after="120"/>
              <w:rPr>
                <w:iCs/>
                <w:sz w:val="24"/>
                <w:szCs w:val="24"/>
                <w:lang w:val="en-US"/>
              </w:rPr>
            </w:pPr>
            <w:r>
              <w:rPr>
                <w:iCs/>
                <w:sz w:val="24"/>
                <w:szCs w:val="24"/>
                <w:lang w:val="en-US"/>
              </w:rPr>
              <w:t>8</w:t>
            </w:r>
          </w:p>
        </w:tc>
        <w:tc>
          <w:tcPr>
            <w:tcW w:w="3778" w:type="dxa"/>
          </w:tcPr>
          <w:p w:rsidR="00A0267B" w:rsidRPr="00EB6CB3" w:rsidRDefault="00A0267B" w:rsidP="00A0267B">
            <w:pPr>
              <w:tabs>
                <w:tab w:val="left" w:pos="612"/>
              </w:tabs>
              <w:spacing w:before="120" w:after="120"/>
              <w:rPr>
                <w:bCs/>
                <w:lang w:val="en-US"/>
              </w:rPr>
            </w:pPr>
            <w:r w:rsidRPr="00EB6CB3">
              <w:rPr>
                <w:bCs/>
                <w:lang w:val="en-US"/>
              </w:rPr>
              <w:t>Certificat de atribuire a contului bancar</w:t>
            </w:r>
          </w:p>
        </w:tc>
        <w:tc>
          <w:tcPr>
            <w:tcW w:w="3782" w:type="dxa"/>
          </w:tcPr>
          <w:p w:rsidR="00A0267B" w:rsidRPr="002230C0" w:rsidRDefault="00A0267B" w:rsidP="00A0267B">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 xml:space="preserve">Copie-eliberat de banca deținătoare de cont-semnat </w:t>
            </w:r>
            <w:r>
              <w:rPr>
                <w:rStyle w:val="ac"/>
                <w:b w:val="0"/>
                <w:color w:val="000000"/>
                <w:shd w:val="clear" w:color="auto" w:fill="FFFFFF"/>
                <w:lang w:val="en-US"/>
              </w:rPr>
              <w:t>electronic</w:t>
            </w:r>
            <w:r w:rsidRPr="002230C0">
              <w:rPr>
                <w:rStyle w:val="ac"/>
                <w:b w:val="0"/>
                <w:color w:val="000000"/>
                <w:shd w:val="clear" w:color="auto" w:fill="FFFFFF"/>
                <w:lang w:val="en-US"/>
              </w:rPr>
              <w:t xml:space="preserve"> de către operatorul economic</w:t>
            </w:r>
          </w:p>
        </w:tc>
        <w:tc>
          <w:tcPr>
            <w:tcW w:w="1494" w:type="dxa"/>
          </w:tcPr>
          <w:p w:rsidR="00A0267B" w:rsidRPr="00917809" w:rsidRDefault="00A0267B" w:rsidP="00A0267B">
            <w:pPr>
              <w:tabs>
                <w:tab w:val="left" w:pos="612"/>
              </w:tabs>
              <w:spacing w:before="120" w:after="120"/>
              <w:rPr>
                <w:lang w:val="en-US"/>
              </w:rPr>
            </w:pPr>
            <w:r>
              <w:rPr>
                <w:lang w:val="en-US"/>
              </w:rPr>
              <w:t>DA</w:t>
            </w:r>
          </w:p>
        </w:tc>
      </w:tr>
      <w:tr w:rsidR="00A0267B" w:rsidRPr="002230C0" w:rsidTr="003F108C">
        <w:tc>
          <w:tcPr>
            <w:tcW w:w="574" w:type="dxa"/>
          </w:tcPr>
          <w:p w:rsidR="00A0267B" w:rsidRDefault="007D1A6F" w:rsidP="00A0267B">
            <w:pPr>
              <w:tabs>
                <w:tab w:val="left" w:pos="612"/>
              </w:tabs>
              <w:spacing w:before="120" w:after="120"/>
              <w:rPr>
                <w:iCs/>
                <w:sz w:val="24"/>
                <w:szCs w:val="24"/>
                <w:lang w:val="en-US"/>
              </w:rPr>
            </w:pPr>
            <w:r>
              <w:rPr>
                <w:iCs/>
                <w:sz w:val="24"/>
                <w:szCs w:val="24"/>
                <w:lang w:val="en-US"/>
              </w:rPr>
              <w:t>9</w:t>
            </w:r>
          </w:p>
        </w:tc>
        <w:tc>
          <w:tcPr>
            <w:tcW w:w="3778" w:type="dxa"/>
          </w:tcPr>
          <w:p w:rsidR="00A0267B" w:rsidRPr="00EB6CB3" w:rsidRDefault="00A0267B" w:rsidP="00A0267B">
            <w:pPr>
              <w:tabs>
                <w:tab w:val="left" w:pos="612"/>
              </w:tabs>
              <w:spacing w:before="120" w:after="120"/>
              <w:rPr>
                <w:bCs/>
                <w:lang w:val="en-US"/>
              </w:rPr>
            </w:pPr>
            <w:r w:rsidRPr="00EB6CB3">
              <w:rPr>
                <w:bCs/>
                <w:lang w:val="en-US"/>
              </w:rPr>
              <w:t>Extras din Registru de Stat a persoanei juridice</w:t>
            </w:r>
          </w:p>
        </w:tc>
        <w:tc>
          <w:tcPr>
            <w:tcW w:w="3782" w:type="dxa"/>
          </w:tcPr>
          <w:p w:rsidR="00A0267B" w:rsidRPr="002230C0" w:rsidRDefault="00A0267B" w:rsidP="00A0267B">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w:t>
            </w:r>
            <w:r>
              <w:rPr>
                <w:rStyle w:val="ac"/>
                <w:b w:val="0"/>
                <w:color w:val="000000"/>
                <w:shd w:val="clear" w:color="auto" w:fill="FFFFFF"/>
                <w:lang w:val="en-US"/>
              </w:rPr>
              <w:t>electronic</w:t>
            </w:r>
            <w:r w:rsidRPr="00C722F1">
              <w:rPr>
                <w:rStyle w:val="ac"/>
                <w:b w:val="0"/>
                <w:color w:val="000000"/>
                <w:shd w:val="clear" w:color="auto" w:fill="FFFFFF"/>
                <w:lang w:val="en-US"/>
              </w:rPr>
              <w:t xml:space="preserve"> </w:t>
            </w:r>
            <w:r>
              <w:rPr>
                <w:rStyle w:val="ac"/>
                <w:b w:val="0"/>
                <w:color w:val="000000"/>
                <w:shd w:val="clear" w:color="auto" w:fill="FFFFFF"/>
                <w:lang w:val="en-US"/>
              </w:rPr>
              <w:t>de către operatorul economic</w:t>
            </w:r>
          </w:p>
        </w:tc>
        <w:tc>
          <w:tcPr>
            <w:tcW w:w="1494" w:type="dxa"/>
          </w:tcPr>
          <w:p w:rsidR="00A0267B" w:rsidRDefault="00A0267B" w:rsidP="00A0267B">
            <w:pPr>
              <w:tabs>
                <w:tab w:val="left" w:pos="612"/>
              </w:tabs>
              <w:spacing w:before="120" w:after="120"/>
              <w:rPr>
                <w:lang w:val="en-US"/>
              </w:rPr>
            </w:pPr>
            <w:r>
              <w:rPr>
                <w:lang w:val="en-US"/>
              </w:rPr>
              <w:t>DA</w:t>
            </w:r>
          </w:p>
        </w:tc>
      </w:tr>
      <w:tr w:rsidR="00A0267B" w:rsidRPr="002230C0" w:rsidTr="003F108C">
        <w:tc>
          <w:tcPr>
            <w:tcW w:w="574" w:type="dxa"/>
          </w:tcPr>
          <w:p w:rsidR="00A0267B" w:rsidRDefault="007D1A6F" w:rsidP="00A0267B">
            <w:pPr>
              <w:tabs>
                <w:tab w:val="left" w:pos="612"/>
              </w:tabs>
              <w:spacing w:before="120" w:after="120"/>
              <w:rPr>
                <w:iCs/>
                <w:sz w:val="24"/>
                <w:szCs w:val="24"/>
                <w:lang w:val="en-US"/>
              </w:rPr>
            </w:pPr>
            <w:r>
              <w:rPr>
                <w:iCs/>
                <w:sz w:val="24"/>
                <w:szCs w:val="24"/>
                <w:lang w:val="en-US"/>
              </w:rPr>
              <w:t>10</w:t>
            </w:r>
          </w:p>
        </w:tc>
        <w:tc>
          <w:tcPr>
            <w:tcW w:w="3778" w:type="dxa"/>
          </w:tcPr>
          <w:p w:rsidR="00A0267B" w:rsidRPr="00FF1634" w:rsidRDefault="00A0267B" w:rsidP="00A0267B">
            <w:pPr>
              <w:tabs>
                <w:tab w:val="left" w:pos="612"/>
              </w:tabs>
              <w:spacing w:before="120" w:after="120"/>
              <w:rPr>
                <w:bCs/>
                <w:lang w:val="en-US" w:eastAsia="zh-CN"/>
              </w:rPr>
            </w:pPr>
            <w:r w:rsidRPr="00FF1634">
              <w:rPr>
                <w:bCs/>
                <w:lang w:val="en-US" w:eastAsia="zh-CN"/>
              </w:rPr>
              <w:t>Declarația privind valabilitatea ofertei</w:t>
            </w:r>
            <w:r w:rsidR="0037176F">
              <w:rPr>
                <w:bCs/>
                <w:lang w:val="en-US" w:eastAsia="zh-CN"/>
              </w:rPr>
              <w:t xml:space="preserve"> (60 de zile)</w:t>
            </w:r>
          </w:p>
        </w:tc>
        <w:tc>
          <w:tcPr>
            <w:tcW w:w="3782" w:type="dxa"/>
          </w:tcPr>
          <w:p w:rsidR="00A0267B" w:rsidRPr="00FF1634" w:rsidRDefault="00A0267B" w:rsidP="00A0267B">
            <w:pPr>
              <w:tabs>
                <w:tab w:val="left" w:pos="612"/>
              </w:tabs>
              <w:spacing w:before="120" w:after="120"/>
              <w:rPr>
                <w:rStyle w:val="ac"/>
                <w:b w:val="0"/>
                <w:color w:val="000000"/>
                <w:shd w:val="clear" w:color="auto" w:fill="FFFFFF"/>
                <w:lang w:val="en-US"/>
              </w:rPr>
            </w:pPr>
            <w:r w:rsidRPr="00FF163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rsidR="00A0267B" w:rsidRPr="00FF1634" w:rsidRDefault="00A0267B" w:rsidP="00A0267B">
            <w:pPr>
              <w:tabs>
                <w:tab w:val="left" w:pos="612"/>
              </w:tabs>
              <w:spacing w:before="120" w:after="120"/>
            </w:pPr>
            <w:r w:rsidRPr="00FF1634">
              <w:rPr>
                <w:lang w:val="en-US" w:eastAsia="zh-CN"/>
              </w:rPr>
              <w:t>DA</w:t>
            </w:r>
          </w:p>
        </w:tc>
      </w:tr>
      <w:tr w:rsidR="007D1A6F" w:rsidRPr="002230C0" w:rsidTr="003F108C">
        <w:tc>
          <w:tcPr>
            <w:tcW w:w="574" w:type="dxa"/>
          </w:tcPr>
          <w:p w:rsidR="007D1A6F" w:rsidRDefault="007D1A6F" w:rsidP="00A0267B">
            <w:pPr>
              <w:tabs>
                <w:tab w:val="left" w:pos="612"/>
              </w:tabs>
              <w:spacing w:before="120" w:after="120"/>
              <w:rPr>
                <w:iCs/>
                <w:sz w:val="24"/>
                <w:szCs w:val="24"/>
                <w:lang w:val="en-US"/>
              </w:rPr>
            </w:pPr>
            <w:r>
              <w:rPr>
                <w:iCs/>
                <w:sz w:val="24"/>
                <w:szCs w:val="24"/>
                <w:lang w:val="en-US"/>
              </w:rPr>
              <w:t>11</w:t>
            </w:r>
          </w:p>
        </w:tc>
        <w:tc>
          <w:tcPr>
            <w:tcW w:w="3778" w:type="dxa"/>
          </w:tcPr>
          <w:p w:rsidR="007D1A6F" w:rsidRPr="00FF1634" w:rsidRDefault="007D1A6F" w:rsidP="00A0267B">
            <w:pPr>
              <w:tabs>
                <w:tab w:val="left" w:pos="612"/>
              </w:tabs>
              <w:spacing w:before="120" w:after="120"/>
              <w:rPr>
                <w:bCs/>
                <w:lang w:val="en-US" w:eastAsia="zh-CN"/>
              </w:rPr>
            </w:pPr>
            <w:r>
              <w:rPr>
                <w:bCs/>
                <w:lang w:val="en-US" w:eastAsia="zh-CN"/>
              </w:rPr>
              <w:t>Cerere de participare</w:t>
            </w:r>
          </w:p>
        </w:tc>
        <w:tc>
          <w:tcPr>
            <w:tcW w:w="3782" w:type="dxa"/>
          </w:tcPr>
          <w:p w:rsidR="007D1A6F" w:rsidRPr="007D1A6F" w:rsidRDefault="007D1A6F" w:rsidP="007D1A6F">
            <w:pPr>
              <w:tabs>
                <w:tab w:val="left" w:pos="612"/>
              </w:tabs>
              <w:spacing w:before="120" w:after="120"/>
              <w:rPr>
                <w:rStyle w:val="ac"/>
                <w:b w:val="0"/>
                <w:color w:val="000000"/>
                <w:shd w:val="clear" w:color="auto" w:fill="FFFFFF"/>
                <w:lang w:val="en-US" w:eastAsia="zh-CN"/>
              </w:rPr>
            </w:pPr>
            <w:r w:rsidRPr="007D1A6F">
              <w:rPr>
                <w:lang w:val="en-US"/>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7 din Documentația Standard aprobată prin Ordinul Ministerului Finanțelor nr. 115 din 15.09.2021.</w:t>
            </w:r>
          </w:p>
        </w:tc>
        <w:tc>
          <w:tcPr>
            <w:tcW w:w="1494" w:type="dxa"/>
          </w:tcPr>
          <w:p w:rsidR="007D1A6F" w:rsidRPr="00FF1634" w:rsidRDefault="007D1A6F" w:rsidP="00A0267B">
            <w:pPr>
              <w:tabs>
                <w:tab w:val="left" w:pos="612"/>
              </w:tabs>
              <w:spacing w:before="120" w:after="120"/>
              <w:rPr>
                <w:lang w:val="en-US" w:eastAsia="zh-CN"/>
              </w:rPr>
            </w:pPr>
            <w:r>
              <w:rPr>
                <w:lang w:val="en-US" w:eastAsia="zh-CN"/>
              </w:rPr>
              <w:t>DA</w:t>
            </w:r>
          </w:p>
        </w:tc>
      </w:tr>
      <w:tr w:rsidR="00A0267B" w:rsidRPr="002230C0" w:rsidTr="003F108C">
        <w:tc>
          <w:tcPr>
            <w:tcW w:w="574" w:type="dxa"/>
          </w:tcPr>
          <w:p w:rsidR="00A0267B" w:rsidRDefault="007D1A6F" w:rsidP="00A0267B">
            <w:pPr>
              <w:tabs>
                <w:tab w:val="left" w:pos="612"/>
              </w:tabs>
              <w:spacing w:before="120" w:after="120"/>
              <w:rPr>
                <w:iCs/>
                <w:sz w:val="24"/>
                <w:szCs w:val="24"/>
                <w:lang w:val="en-US"/>
              </w:rPr>
            </w:pPr>
            <w:r>
              <w:rPr>
                <w:iCs/>
                <w:sz w:val="24"/>
                <w:szCs w:val="24"/>
                <w:lang w:val="en-US"/>
              </w:rPr>
              <w:lastRenderedPageBreak/>
              <w:t>12</w:t>
            </w:r>
          </w:p>
        </w:tc>
        <w:tc>
          <w:tcPr>
            <w:tcW w:w="3778" w:type="dxa"/>
          </w:tcPr>
          <w:p w:rsidR="00A0267B" w:rsidRDefault="00A0267B" w:rsidP="00A0267B">
            <w:pPr>
              <w:tabs>
                <w:tab w:val="left" w:pos="612"/>
              </w:tabs>
              <w:spacing w:before="120" w:after="120"/>
              <w:rPr>
                <w:b/>
                <w:lang w:val="en-US"/>
              </w:rPr>
            </w:pPr>
            <w:r>
              <w:rPr>
                <w:b/>
                <w:lang w:val="en-US"/>
              </w:rPr>
              <w:t>Mostre</w:t>
            </w:r>
            <w:r w:rsidR="0037176F">
              <w:rPr>
                <w:b/>
                <w:lang w:val="en-US"/>
              </w:rPr>
              <w:t xml:space="preserve"> (declarație)</w:t>
            </w:r>
          </w:p>
        </w:tc>
        <w:tc>
          <w:tcPr>
            <w:tcW w:w="3782" w:type="dxa"/>
          </w:tcPr>
          <w:p w:rsidR="00A0267B" w:rsidRDefault="00A0267B" w:rsidP="00A0267B">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O</w:t>
            </w:r>
            <w:r>
              <w:rPr>
                <w:rStyle w:val="ac"/>
                <w:color w:val="000000"/>
                <w:shd w:val="clear" w:color="auto" w:fill="FFFFFF"/>
                <w:lang w:val="en-US"/>
              </w:rPr>
              <w:t>bligatoriu la solicitare se vor prezenta mostre</w:t>
            </w:r>
            <w:r w:rsidR="009E1313">
              <w:rPr>
                <w:rStyle w:val="ac"/>
                <w:color w:val="000000"/>
                <w:shd w:val="clear" w:color="auto" w:fill="FFFFFF"/>
                <w:lang w:val="en-US"/>
              </w:rPr>
              <w:t xml:space="preserve"> în termen de 2 zile</w:t>
            </w:r>
          </w:p>
        </w:tc>
        <w:tc>
          <w:tcPr>
            <w:tcW w:w="1494" w:type="dxa"/>
          </w:tcPr>
          <w:p w:rsidR="00A0267B" w:rsidRDefault="00A0267B" w:rsidP="00A0267B">
            <w:pPr>
              <w:tabs>
                <w:tab w:val="left" w:pos="612"/>
              </w:tabs>
              <w:spacing w:before="120" w:after="120"/>
              <w:rPr>
                <w:lang w:val="en-US"/>
              </w:rPr>
            </w:pPr>
            <w:r>
              <w:rPr>
                <w:lang w:val="en-US"/>
              </w:rPr>
              <w:t>DA</w:t>
            </w:r>
          </w:p>
        </w:tc>
      </w:tr>
      <w:tr w:rsidR="0037176F" w:rsidRPr="00905055" w:rsidTr="003F108C">
        <w:tc>
          <w:tcPr>
            <w:tcW w:w="574" w:type="dxa"/>
          </w:tcPr>
          <w:p w:rsidR="0037176F" w:rsidRDefault="007D1A6F" w:rsidP="0037176F">
            <w:pPr>
              <w:tabs>
                <w:tab w:val="left" w:pos="612"/>
              </w:tabs>
              <w:spacing w:before="120" w:after="120"/>
              <w:rPr>
                <w:iCs/>
                <w:sz w:val="24"/>
                <w:szCs w:val="24"/>
                <w:lang w:val="en-US"/>
              </w:rPr>
            </w:pPr>
            <w:r>
              <w:rPr>
                <w:iCs/>
                <w:sz w:val="24"/>
                <w:szCs w:val="24"/>
                <w:lang w:val="en-US"/>
              </w:rPr>
              <w:t>13</w:t>
            </w:r>
          </w:p>
        </w:tc>
        <w:tc>
          <w:tcPr>
            <w:tcW w:w="3778" w:type="dxa"/>
          </w:tcPr>
          <w:p w:rsidR="0037176F" w:rsidRPr="0037176F" w:rsidRDefault="0037176F" w:rsidP="0037176F">
            <w:pPr>
              <w:rPr>
                <w:lang w:val="en-US"/>
              </w:rPr>
            </w:pPr>
            <w:r w:rsidRPr="0037176F">
              <w:rPr>
                <w:lang w:val="en-US"/>
              </w:rPr>
              <w:t xml:space="preserve">Documente </w:t>
            </w:r>
            <w:r w:rsidRPr="00461144">
              <w:t>се</w:t>
            </w:r>
            <w:r w:rsidRPr="0037176F">
              <w:rPr>
                <w:lang w:val="en-US"/>
              </w:rPr>
              <w:t xml:space="preserve"> atest</w:t>
            </w:r>
            <w:r>
              <w:rPr>
                <w:lang w:val="ro-RO"/>
              </w:rPr>
              <w:t xml:space="preserve">ă </w:t>
            </w:r>
            <w:r w:rsidRPr="0037176F">
              <w:rPr>
                <w:lang w:val="en-US"/>
              </w:rPr>
              <w:t>calitatea bunurilor *</w:t>
            </w:r>
          </w:p>
        </w:tc>
        <w:tc>
          <w:tcPr>
            <w:tcW w:w="3782" w:type="dxa"/>
          </w:tcPr>
          <w:p w:rsidR="0037176F" w:rsidRPr="00593955" w:rsidRDefault="00593955" w:rsidP="00DA216A">
            <w:pPr>
              <w:rPr>
                <w:lang w:val="en-US"/>
              </w:rPr>
            </w:pPr>
            <w:r w:rsidRPr="00593955">
              <w:rPr>
                <w:lang w:val="en-US"/>
              </w:rP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confirmată prin aplicarea semnăturii electronice. * Pentru dispozitivele medicale care nu sunt înregistrate în Registrul de Stat al Dispozitivelor Medicale a AMED se vor prezenta Certificatele : Certificat de la producător ce atestă calitatea produsului ISO 13485 – valabil - copie confirmată prin aplicarea semnăturii electronice sau *Certificat CE/ declarație de conformitate CE în funcție de evaluarea conformității cu anexele corespunzătoare pentru produsele oferite – valabil - copie confirmată prin aplicarea semnăturii electronice participantului. Documente confirmatoare (prospecte) și documente tehnice de confirmare a specificațiilor prezentate,– copie - confirmată prin aplicarea semnăturii electronice; Catalogul producătorului/prospecte/documente tehnice, cu indicarea/ marcarea numarului de referinta/modelul articolului atribuit umarului de lot oferit.</w:t>
            </w:r>
          </w:p>
        </w:tc>
        <w:tc>
          <w:tcPr>
            <w:tcW w:w="1494" w:type="dxa"/>
          </w:tcPr>
          <w:p w:rsidR="0037176F" w:rsidRDefault="0037176F" w:rsidP="0037176F">
            <w:pPr>
              <w:tabs>
                <w:tab w:val="left" w:pos="612"/>
              </w:tabs>
              <w:spacing w:before="120" w:after="120"/>
              <w:rPr>
                <w:lang w:val="en-US"/>
              </w:rPr>
            </w:pPr>
          </w:p>
        </w:tc>
      </w:tr>
      <w:tr w:rsidR="00593955" w:rsidRPr="00905055" w:rsidTr="003F108C">
        <w:tc>
          <w:tcPr>
            <w:tcW w:w="574" w:type="dxa"/>
          </w:tcPr>
          <w:p w:rsidR="00593955" w:rsidRDefault="007D1A6F" w:rsidP="0037176F">
            <w:pPr>
              <w:tabs>
                <w:tab w:val="left" w:pos="612"/>
              </w:tabs>
              <w:spacing w:before="120" w:after="120"/>
              <w:rPr>
                <w:iCs/>
                <w:sz w:val="24"/>
                <w:szCs w:val="24"/>
                <w:lang w:val="en-US"/>
              </w:rPr>
            </w:pPr>
            <w:r>
              <w:rPr>
                <w:iCs/>
                <w:sz w:val="24"/>
                <w:szCs w:val="24"/>
                <w:lang w:val="en-US"/>
              </w:rPr>
              <w:t>14</w:t>
            </w:r>
          </w:p>
        </w:tc>
        <w:tc>
          <w:tcPr>
            <w:tcW w:w="3778" w:type="dxa"/>
          </w:tcPr>
          <w:p w:rsidR="00593955" w:rsidRPr="0037176F" w:rsidRDefault="00593955" w:rsidP="0037176F">
            <w:pPr>
              <w:rPr>
                <w:lang w:val="en-US"/>
              </w:rPr>
            </w:pPr>
            <w:r>
              <w:rPr>
                <w:lang w:val="en-US"/>
              </w:rPr>
              <w:t>Obligatoriu</w:t>
            </w:r>
          </w:p>
        </w:tc>
        <w:tc>
          <w:tcPr>
            <w:tcW w:w="3782" w:type="dxa"/>
          </w:tcPr>
          <w:p w:rsidR="00593955" w:rsidRPr="00593955" w:rsidRDefault="00593955" w:rsidP="00DA216A">
            <w:pPr>
              <w:rPr>
                <w:lang w:val="en-US"/>
              </w:rPr>
            </w:pPr>
            <w:r w:rsidRPr="00593955">
              <w:rPr>
                <w:lang w:val="en-US"/>
              </w:rPr>
              <w:t>Documente confirmatoare (prospecte) și documente tehnice de confirmare a specificațiilor prezentate,– copie - confirmată prin aplicarea semnăturii electronice; Catalogul producătorului/prospecte/documente tehnice, cu indicarea/ marcarea numarului de referinta/modelul articolului atribuit umarului de lot oferit.</w:t>
            </w:r>
          </w:p>
        </w:tc>
        <w:tc>
          <w:tcPr>
            <w:tcW w:w="1494" w:type="dxa"/>
          </w:tcPr>
          <w:p w:rsidR="00593955" w:rsidRDefault="00593955" w:rsidP="0037176F">
            <w:pPr>
              <w:tabs>
                <w:tab w:val="left" w:pos="612"/>
              </w:tabs>
              <w:spacing w:before="120" w:after="120"/>
              <w:rPr>
                <w:lang w:val="en-US"/>
              </w:rPr>
            </w:pPr>
          </w:p>
        </w:tc>
      </w:tr>
    </w:tbl>
    <w:p w:rsidR="00F53932" w:rsidRPr="00377C4F" w:rsidRDefault="00F53932" w:rsidP="004F6142">
      <w:pPr>
        <w:numPr>
          <w:ilvl w:val="0"/>
          <w:numId w:val="3"/>
        </w:numPr>
        <w:tabs>
          <w:tab w:val="right" w:pos="426"/>
        </w:tabs>
        <w:spacing w:before="120"/>
        <w:ind w:left="360"/>
        <w:rPr>
          <w:b/>
          <w:i/>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77C4F">
        <w:rPr>
          <w:b/>
          <w:sz w:val="24"/>
          <w:szCs w:val="24"/>
          <w:lang w:val="ro-MD"/>
        </w:rPr>
        <w:t xml:space="preserve">: </w:t>
      </w:r>
      <w:r w:rsidR="00377C4F" w:rsidRPr="00377C4F">
        <w:rPr>
          <w:b/>
          <w:i/>
          <w:sz w:val="24"/>
          <w:szCs w:val="24"/>
          <w:u w:val="single"/>
          <w:lang w:val="en-US"/>
        </w:rPr>
        <w:t>nu se aplică</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5E0E93">
        <w:rPr>
          <w:sz w:val="24"/>
          <w:szCs w:val="24"/>
          <w:lang w:val="ro-MD"/>
        </w:rPr>
        <w:t>(</w:t>
      </w:r>
      <w:r w:rsidR="007F1077" w:rsidRPr="005E0E93">
        <w:rPr>
          <w:sz w:val="24"/>
          <w:szCs w:val="24"/>
          <w:lang w:val="ro-MD"/>
        </w:rPr>
        <w:t>indicați</w:t>
      </w:r>
      <w:r w:rsidR="007F1077" w:rsidRPr="004225A2">
        <w:rPr>
          <w:sz w:val="24"/>
          <w:szCs w:val="24"/>
          <w:lang w:val="ro-MD"/>
        </w:rPr>
        <w:t xml:space="preserve"> după caz</w:t>
      </w:r>
      <w:r w:rsidR="007F1077" w:rsidRPr="005E0E93">
        <w:rPr>
          <w:sz w:val="24"/>
          <w:szCs w:val="24"/>
          <w:lang w:val="ro-MD"/>
        </w:rPr>
        <w:t>):</w:t>
      </w:r>
      <w:r w:rsidR="007F1077" w:rsidRPr="004225A2">
        <w:rPr>
          <w:b/>
          <w:sz w:val="24"/>
          <w:szCs w:val="24"/>
          <w:lang w:val="ro-MD"/>
        </w:rPr>
        <w:t xml:space="preserve"> </w:t>
      </w:r>
      <w:r w:rsidR="005E0E93" w:rsidRPr="005E0E93">
        <w:rPr>
          <w:b/>
          <w:i/>
          <w:sz w:val="24"/>
          <w:szCs w:val="24"/>
          <w:u w:val="single"/>
          <w:lang w:val="ro-MD"/>
        </w:rPr>
        <w:t>nu se aplică</w:t>
      </w:r>
    </w:p>
    <w:p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377C4F">
        <w:tc>
          <w:tcPr>
            <w:tcW w:w="577" w:type="dxa"/>
            <w:shd w:val="clear" w:color="auto" w:fill="auto"/>
          </w:tcPr>
          <w:p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rsidR="0074622B" w:rsidRPr="004225A2" w:rsidRDefault="0074622B" w:rsidP="00222DFD">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77C4F" w:rsidRPr="00377C4F">
        <w:rPr>
          <w:b/>
          <w:i/>
          <w:sz w:val="24"/>
          <w:szCs w:val="24"/>
          <w:u w:val="single"/>
          <w:lang w:val="en-US"/>
        </w:rPr>
        <w:t>60 zile</w:t>
      </w:r>
    </w:p>
    <w:p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MTender”</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limba de stat</w:t>
      </w:r>
      <w:r w:rsidR="005140ED" w:rsidRPr="00377C4F">
        <w:rPr>
          <w:b/>
          <w:i/>
          <w:sz w:val="24"/>
          <w:szCs w:val="24"/>
          <w:lang w:val="ro-MD"/>
        </w:rPr>
        <w:t xml:space="preserve"> </w:t>
      </w:r>
    </w:p>
    <w:p w:rsidR="0074622B" w:rsidRPr="00377C4F" w:rsidRDefault="005140ED" w:rsidP="00377C4F">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77C4F" w:rsidRPr="00C15E9F">
        <w:rPr>
          <w:b/>
          <w:sz w:val="24"/>
          <w:szCs w:val="24"/>
          <w:u w:val="single"/>
          <w:lang w:val="en-US"/>
        </w:rPr>
        <w:t>NU</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377C4F">
        <w:rPr>
          <w:b/>
          <w:sz w:val="24"/>
          <w:szCs w:val="24"/>
          <w:lang w:val="ro-MD"/>
        </w:rPr>
        <w:t xml:space="preserve">): </w:t>
      </w:r>
      <w:r w:rsidR="00377C4F" w:rsidRPr="00377C4F">
        <w:rPr>
          <w:b/>
          <w:sz w:val="24"/>
          <w:szCs w:val="24"/>
          <w:u w:val="single"/>
          <w:lang w:val="ro-MD"/>
        </w:rPr>
        <w:t>NU</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377C4F">
        <w:rPr>
          <w:b/>
          <w:sz w:val="24"/>
          <w:szCs w:val="24"/>
          <w:lang w:val="ro-MD"/>
        </w:rPr>
        <w:t xml:space="preserve">: </w:t>
      </w:r>
      <w:r w:rsidR="00377C4F" w:rsidRPr="00377C4F">
        <w:rPr>
          <w:b/>
          <w:sz w:val="24"/>
          <w:szCs w:val="24"/>
          <w:u w:val="single"/>
          <w:lang w:val="ro-MD"/>
        </w:rPr>
        <w:t>NU</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377C4F">
        <w:rPr>
          <w:b/>
          <w:sz w:val="24"/>
          <w:szCs w:val="24"/>
          <w:lang w:val="ro-MD"/>
        </w:rPr>
        <w:t xml:space="preserve">: </w:t>
      </w:r>
      <w:r w:rsidR="00377C4F" w:rsidRPr="00377C4F">
        <w:rPr>
          <w:b/>
          <w:sz w:val="24"/>
          <w:szCs w:val="24"/>
          <w:u w:val="single"/>
          <w:lang w:val="ro-MD"/>
        </w:rPr>
        <w:t>Nu a fost publicat</w:t>
      </w:r>
    </w:p>
    <w:p w:rsidR="005140ED" w:rsidRPr="00377C4F" w:rsidRDefault="005140ED" w:rsidP="008876C3">
      <w:pPr>
        <w:numPr>
          <w:ilvl w:val="0"/>
          <w:numId w:val="3"/>
        </w:numPr>
        <w:tabs>
          <w:tab w:val="right" w:pos="426"/>
        </w:tabs>
        <w:spacing w:before="120"/>
        <w:ind w:left="0" w:firstLine="0"/>
        <w:rPr>
          <w:b/>
          <w:i/>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77C4F">
        <w:rPr>
          <w:b/>
          <w:sz w:val="24"/>
          <w:szCs w:val="24"/>
          <w:lang w:val="ro-MD"/>
        </w:rPr>
        <w:t xml:space="preserve">: </w:t>
      </w:r>
      <w:r w:rsidR="00377C4F" w:rsidRPr="00377C4F">
        <w:rPr>
          <w:b/>
          <w:i/>
          <w:sz w:val="24"/>
          <w:szCs w:val="24"/>
          <w:lang w:val="en-US"/>
        </w:rPr>
        <w:t>Conform informației din SIA RSAP „MTender”</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905055" w:rsidTr="00700A2F">
        <w:tc>
          <w:tcPr>
            <w:tcW w:w="5305" w:type="dxa"/>
            <w:shd w:val="clear" w:color="auto" w:fill="E7E6E6" w:themeFill="background2"/>
          </w:tcPr>
          <w:p w:rsidR="00700A2F" w:rsidRPr="004225A2" w:rsidRDefault="00700A2F" w:rsidP="00222DFD">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222DFD">
            <w:pPr>
              <w:tabs>
                <w:tab w:val="right" w:pos="426"/>
              </w:tabs>
              <w:rPr>
                <w:b/>
                <w:sz w:val="24"/>
                <w:szCs w:val="24"/>
                <w:lang w:val="ro-MD"/>
              </w:rPr>
            </w:pPr>
            <w:r w:rsidRPr="004225A2">
              <w:rPr>
                <w:b/>
                <w:sz w:val="24"/>
                <w:szCs w:val="24"/>
                <w:lang w:val="ro-MD"/>
              </w:rPr>
              <w:t>Se va utiliza/accepta sau nu</w:t>
            </w:r>
          </w:p>
        </w:tc>
      </w:tr>
      <w:tr w:rsidR="00377C4F" w:rsidRPr="00D16B24" w:rsidTr="00377C4F">
        <w:tc>
          <w:tcPr>
            <w:tcW w:w="5305" w:type="dxa"/>
          </w:tcPr>
          <w:p w:rsidR="00377C4F" w:rsidRPr="004225A2" w:rsidRDefault="00377C4F" w:rsidP="00377C4F">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rsidR="00377C4F" w:rsidRPr="00917809" w:rsidRDefault="00377C4F" w:rsidP="00377C4F">
            <w:pPr>
              <w:tabs>
                <w:tab w:val="right" w:pos="426"/>
              </w:tabs>
              <w:rPr>
                <w:sz w:val="24"/>
                <w:szCs w:val="24"/>
                <w:lang w:val="en-US"/>
              </w:rPr>
            </w:pPr>
            <w:r w:rsidRPr="00917809">
              <w:rPr>
                <w:sz w:val="24"/>
                <w:szCs w:val="24"/>
                <w:lang w:val="en-US"/>
              </w:rPr>
              <w:t>DA</w:t>
            </w:r>
          </w:p>
        </w:tc>
      </w:tr>
      <w:tr w:rsidR="00377C4F" w:rsidRPr="004225A2" w:rsidTr="00377C4F">
        <w:tc>
          <w:tcPr>
            <w:tcW w:w="5305" w:type="dxa"/>
          </w:tcPr>
          <w:p w:rsidR="00377C4F" w:rsidRPr="004225A2" w:rsidRDefault="00377C4F" w:rsidP="00377C4F">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rsidR="00377C4F" w:rsidRPr="00917809" w:rsidRDefault="009E1313" w:rsidP="00377C4F">
            <w:pPr>
              <w:tabs>
                <w:tab w:val="right" w:pos="426"/>
              </w:tabs>
              <w:rPr>
                <w:sz w:val="24"/>
                <w:szCs w:val="24"/>
                <w:lang w:val="ro-RO"/>
              </w:rPr>
            </w:pPr>
            <w:r>
              <w:rPr>
                <w:sz w:val="24"/>
                <w:szCs w:val="24"/>
                <w:lang w:val="ro-RO"/>
              </w:rPr>
              <w:t>NU</w:t>
            </w:r>
          </w:p>
        </w:tc>
      </w:tr>
      <w:tr w:rsidR="00377C4F" w:rsidRPr="004225A2" w:rsidTr="00377C4F">
        <w:tc>
          <w:tcPr>
            <w:tcW w:w="5305" w:type="dxa"/>
          </w:tcPr>
          <w:p w:rsidR="00377C4F" w:rsidRPr="004225A2" w:rsidRDefault="00377C4F" w:rsidP="00377C4F">
            <w:pPr>
              <w:tabs>
                <w:tab w:val="right" w:pos="426"/>
              </w:tabs>
              <w:rPr>
                <w:sz w:val="24"/>
                <w:szCs w:val="24"/>
                <w:lang w:val="ro-MD"/>
              </w:rPr>
            </w:pPr>
            <w:r w:rsidRPr="004225A2">
              <w:rPr>
                <w:sz w:val="24"/>
                <w:szCs w:val="24"/>
                <w:lang w:val="ro-MD"/>
              </w:rPr>
              <w:t>facturarea electronică</w:t>
            </w:r>
          </w:p>
        </w:tc>
        <w:tc>
          <w:tcPr>
            <w:tcW w:w="3785" w:type="dxa"/>
            <w:shd w:val="clear" w:color="auto" w:fill="auto"/>
          </w:tcPr>
          <w:p w:rsidR="00377C4F" w:rsidRPr="00917809" w:rsidRDefault="00377C4F" w:rsidP="00377C4F">
            <w:pPr>
              <w:tabs>
                <w:tab w:val="right" w:pos="426"/>
              </w:tabs>
              <w:rPr>
                <w:sz w:val="24"/>
                <w:szCs w:val="24"/>
                <w:lang w:val="ro-RO"/>
              </w:rPr>
            </w:pPr>
            <w:r w:rsidRPr="00917809">
              <w:rPr>
                <w:sz w:val="24"/>
                <w:szCs w:val="24"/>
                <w:lang w:val="ro-RO"/>
              </w:rPr>
              <w:t>DA</w:t>
            </w:r>
          </w:p>
        </w:tc>
      </w:tr>
      <w:tr w:rsidR="00377C4F" w:rsidRPr="004225A2" w:rsidTr="00377C4F">
        <w:tc>
          <w:tcPr>
            <w:tcW w:w="5305" w:type="dxa"/>
          </w:tcPr>
          <w:p w:rsidR="00377C4F" w:rsidRPr="004225A2" w:rsidRDefault="00377C4F" w:rsidP="00377C4F">
            <w:pPr>
              <w:tabs>
                <w:tab w:val="right" w:pos="426"/>
              </w:tabs>
              <w:rPr>
                <w:sz w:val="24"/>
                <w:szCs w:val="24"/>
                <w:lang w:val="ro-MD"/>
              </w:rPr>
            </w:pPr>
            <w:r w:rsidRPr="004225A2">
              <w:rPr>
                <w:sz w:val="24"/>
                <w:szCs w:val="24"/>
                <w:lang w:val="ro-MD"/>
              </w:rPr>
              <w:t>plățile electronice</w:t>
            </w:r>
          </w:p>
        </w:tc>
        <w:tc>
          <w:tcPr>
            <w:tcW w:w="3785" w:type="dxa"/>
            <w:shd w:val="clear" w:color="auto" w:fill="auto"/>
          </w:tcPr>
          <w:p w:rsidR="00377C4F" w:rsidRPr="00917809" w:rsidRDefault="00377C4F" w:rsidP="00377C4F">
            <w:pPr>
              <w:tabs>
                <w:tab w:val="right" w:pos="426"/>
              </w:tabs>
              <w:rPr>
                <w:sz w:val="24"/>
                <w:szCs w:val="24"/>
                <w:lang w:val="ro-RO"/>
              </w:rPr>
            </w:pPr>
            <w:r w:rsidRPr="00917809">
              <w:rPr>
                <w:sz w:val="24"/>
                <w:szCs w:val="24"/>
                <w:lang w:val="ro-RO"/>
              </w:rPr>
              <w:t>DA</w:t>
            </w:r>
          </w:p>
        </w:tc>
      </w:tr>
      <w:tr w:rsidR="009E1313" w:rsidRPr="004225A2" w:rsidTr="00377C4F">
        <w:tc>
          <w:tcPr>
            <w:tcW w:w="5305" w:type="dxa"/>
          </w:tcPr>
          <w:p w:rsidR="009E1313" w:rsidRPr="004225A2" w:rsidRDefault="009E1313" w:rsidP="00377C4F">
            <w:pPr>
              <w:tabs>
                <w:tab w:val="right" w:pos="426"/>
              </w:tabs>
              <w:rPr>
                <w:sz w:val="24"/>
                <w:szCs w:val="24"/>
                <w:lang w:val="ro-MD"/>
              </w:rPr>
            </w:pPr>
            <w:r>
              <w:rPr>
                <w:sz w:val="24"/>
                <w:szCs w:val="24"/>
                <w:lang w:val="ro-MD"/>
              </w:rPr>
              <w:t>semnarea electronică a contractelor</w:t>
            </w:r>
          </w:p>
        </w:tc>
        <w:tc>
          <w:tcPr>
            <w:tcW w:w="3785" w:type="dxa"/>
            <w:shd w:val="clear" w:color="auto" w:fill="auto"/>
          </w:tcPr>
          <w:p w:rsidR="009E1313" w:rsidRPr="00917809" w:rsidRDefault="009E1313" w:rsidP="00377C4F">
            <w:pPr>
              <w:tabs>
                <w:tab w:val="right" w:pos="426"/>
              </w:tabs>
              <w:rPr>
                <w:sz w:val="24"/>
                <w:szCs w:val="24"/>
                <w:lang w:val="ro-RO"/>
              </w:rPr>
            </w:pPr>
            <w:r>
              <w:rPr>
                <w:sz w:val="24"/>
                <w:szCs w:val="24"/>
                <w:lang w:val="ro-RO"/>
              </w:rPr>
              <w:t>DA</w:t>
            </w:r>
          </w:p>
        </w:tc>
      </w:tr>
    </w:tbl>
    <w:p w:rsidR="00B1222A" w:rsidRPr="00377C4F" w:rsidRDefault="00207B3C" w:rsidP="00377C4F">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77C4F" w:rsidRPr="00377C4F">
        <w:rPr>
          <w:b/>
          <w:sz w:val="24"/>
          <w:szCs w:val="24"/>
          <w:u w:val="single"/>
          <w:lang w:val="ro-MD"/>
        </w:rPr>
        <w:t>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E01C24">
        <w:rPr>
          <w:b/>
          <w:sz w:val="24"/>
          <w:szCs w:val="24"/>
          <w:lang w:val="ro-MD"/>
        </w:rPr>
        <w:t>Gheorghe STRAJESCU</w:t>
      </w:r>
      <w:r w:rsidR="00377C4F" w:rsidRPr="00377C4F">
        <w:rPr>
          <w:b/>
          <w:sz w:val="24"/>
          <w:szCs w:val="24"/>
          <w:lang w:val="ro-MD"/>
        </w:rPr>
        <w:t xml:space="preserve">     _______________________</w:t>
      </w:r>
      <w:r w:rsidR="00081285" w:rsidRPr="004225A2">
        <w:rPr>
          <w:b/>
          <w:sz w:val="24"/>
          <w:szCs w:val="24"/>
          <w:lang w:val="ro-MD"/>
        </w:rPr>
        <w:t xml:space="preserve">        L.Ș.</w:t>
      </w:r>
    </w:p>
    <w:sectPr w:rsidR="00D06E18" w:rsidRPr="004225A2" w:rsidSect="005E0E93">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08C" w:rsidRDefault="003F108C">
      <w:r>
        <w:separator/>
      </w:r>
    </w:p>
  </w:endnote>
  <w:endnote w:type="continuationSeparator" w:id="0">
    <w:p w:rsidR="003F108C" w:rsidRDefault="003F1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08C" w:rsidRDefault="003F108C" w:rsidP="00222DFD">
    <w:pPr>
      <w:pStyle w:val="a4"/>
      <w:jc w:val="center"/>
    </w:pPr>
    <w:r>
      <w:fldChar w:fldCharType="begin"/>
    </w:r>
    <w:r>
      <w:instrText xml:space="preserve"> PAGE   \* MERGEFORMAT </w:instrText>
    </w:r>
    <w:r>
      <w:fldChar w:fldCharType="separate"/>
    </w:r>
    <w:r w:rsidR="00905055">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08C" w:rsidRDefault="003F108C">
      <w:r>
        <w:separator/>
      </w:r>
    </w:p>
  </w:footnote>
  <w:footnote w:type="continuationSeparator" w:id="0">
    <w:p w:rsidR="003F108C" w:rsidRDefault="003F10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054E"/>
    <w:rsid w:val="00081285"/>
    <w:rsid w:val="00082348"/>
    <w:rsid w:val="00086B34"/>
    <w:rsid w:val="000925D0"/>
    <w:rsid w:val="000B2D7E"/>
    <w:rsid w:val="000B4282"/>
    <w:rsid w:val="000E22E0"/>
    <w:rsid w:val="001224DA"/>
    <w:rsid w:val="00155037"/>
    <w:rsid w:val="00193032"/>
    <w:rsid w:val="00193507"/>
    <w:rsid w:val="00195A29"/>
    <w:rsid w:val="001D48E7"/>
    <w:rsid w:val="001E5CD5"/>
    <w:rsid w:val="001F244D"/>
    <w:rsid w:val="00207B3C"/>
    <w:rsid w:val="00222DFD"/>
    <w:rsid w:val="002546EC"/>
    <w:rsid w:val="00296754"/>
    <w:rsid w:val="00297F99"/>
    <w:rsid w:val="002A074C"/>
    <w:rsid w:val="002D66C0"/>
    <w:rsid w:val="002E606A"/>
    <w:rsid w:val="002F3A70"/>
    <w:rsid w:val="00340BA2"/>
    <w:rsid w:val="00353A69"/>
    <w:rsid w:val="003647B8"/>
    <w:rsid w:val="0037176F"/>
    <w:rsid w:val="00377C4F"/>
    <w:rsid w:val="003C3193"/>
    <w:rsid w:val="003F108C"/>
    <w:rsid w:val="00403FE6"/>
    <w:rsid w:val="004065C6"/>
    <w:rsid w:val="0041000F"/>
    <w:rsid w:val="004225A2"/>
    <w:rsid w:val="0042484E"/>
    <w:rsid w:val="00443919"/>
    <w:rsid w:val="00444B84"/>
    <w:rsid w:val="00444EE9"/>
    <w:rsid w:val="0045517F"/>
    <w:rsid w:val="0047093A"/>
    <w:rsid w:val="004C5BB0"/>
    <w:rsid w:val="004F54D6"/>
    <w:rsid w:val="004F6142"/>
    <w:rsid w:val="00506D5A"/>
    <w:rsid w:val="005140ED"/>
    <w:rsid w:val="005160EE"/>
    <w:rsid w:val="005421FA"/>
    <w:rsid w:val="005518F6"/>
    <w:rsid w:val="005560D1"/>
    <w:rsid w:val="00585530"/>
    <w:rsid w:val="00593955"/>
    <w:rsid w:val="005B0108"/>
    <w:rsid w:val="005D2F0B"/>
    <w:rsid w:val="005E0E93"/>
    <w:rsid w:val="005E2215"/>
    <w:rsid w:val="005F61AE"/>
    <w:rsid w:val="005F6325"/>
    <w:rsid w:val="00602AC3"/>
    <w:rsid w:val="00610EA1"/>
    <w:rsid w:val="0062221E"/>
    <w:rsid w:val="006466C0"/>
    <w:rsid w:val="00654065"/>
    <w:rsid w:val="00662C7D"/>
    <w:rsid w:val="0069001F"/>
    <w:rsid w:val="006A6405"/>
    <w:rsid w:val="006C11CA"/>
    <w:rsid w:val="00700A2F"/>
    <w:rsid w:val="007201DC"/>
    <w:rsid w:val="0072330A"/>
    <w:rsid w:val="0074622B"/>
    <w:rsid w:val="00791B8E"/>
    <w:rsid w:val="00794E2A"/>
    <w:rsid w:val="00796324"/>
    <w:rsid w:val="007B7D29"/>
    <w:rsid w:val="007D1A6F"/>
    <w:rsid w:val="007F1077"/>
    <w:rsid w:val="00810137"/>
    <w:rsid w:val="00816DB5"/>
    <w:rsid w:val="008724BB"/>
    <w:rsid w:val="008876C3"/>
    <w:rsid w:val="00892BD2"/>
    <w:rsid w:val="008D7545"/>
    <w:rsid w:val="0090083E"/>
    <w:rsid w:val="00905055"/>
    <w:rsid w:val="00936455"/>
    <w:rsid w:val="0096527B"/>
    <w:rsid w:val="009D5F69"/>
    <w:rsid w:val="009E1313"/>
    <w:rsid w:val="009E244E"/>
    <w:rsid w:val="00A02472"/>
    <w:rsid w:val="00A0267B"/>
    <w:rsid w:val="00A61F2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55B3E"/>
    <w:rsid w:val="00C81E1B"/>
    <w:rsid w:val="00CC671F"/>
    <w:rsid w:val="00D06E18"/>
    <w:rsid w:val="00D10289"/>
    <w:rsid w:val="00D16B24"/>
    <w:rsid w:val="00D17B85"/>
    <w:rsid w:val="00D467AD"/>
    <w:rsid w:val="00D7548A"/>
    <w:rsid w:val="00D85B8C"/>
    <w:rsid w:val="00D90632"/>
    <w:rsid w:val="00D97023"/>
    <w:rsid w:val="00DA216A"/>
    <w:rsid w:val="00DB2FA4"/>
    <w:rsid w:val="00DD6A5F"/>
    <w:rsid w:val="00DE22D2"/>
    <w:rsid w:val="00E01C24"/>
    <w:rsid w:val="00E172BA"/>
    <w:rsid w:val="00E55E71"/>
    <w:rsid w:val="00E80581"/>
    <w:rsid w:val="00EA6E85"/>
    <w:rsid w:val="00ED4D8D"/>
    <w:rsid w:val="00EF7118"/>
    <w:rsid w:val="00EF7226"/>
    <w:rsid w:val="00F1644B"/>
    <w:rsid w:val="00F33CA7"/>
    <w:rsid w:val="00F37FB9"/>
    <w:rsid w:val="00F424E8"/>
    <w:rsid w:val="00F53932"/>
    <w:rsid w:val="00F539AB"/>
    <w:rsid w:val="00F80108"/>
    <w:rsid w:val="00FB099F"/>
    <w:rsid w:val="00FC0907"/>
    <w:rsid w:val="00FC45C6"/>
    <w:rsid w:val="00FD69A6"/>
    <w:rsid w:val="00FF16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 w:type="character" w:customStyle="1" w:styleId="FontStyle28">
    <w:name w:val="Font Style28"/>
    <w:basedOn w:val="a1"/>
    <w:uiPriority w:val="99"/>
    <w:rsid w:val="000E22E0"/>
    <w:rPr>
      <w:rFonts w:ascii="Times New Roman" w:hAnsi="Times New Roman" w:cs="Times New Roman" w:hint="default"/>
      <w:sz w:val="20"/>
      <w:szCs w:val="20"/>
    </w:rPr>
  </w:style>
  <w:style w:type="table" w:customStyle="1" w:styleId="11">
    <w:name w:val="Сетка таблицы1"/>
    <w:basedOn w:val="a2"/>
    <w:next w:val="a9"/>
    <w:uiPriority w:val="59"/>
    <w:rsid w:val="000E2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94869">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859591139">
      <w:bodyDiv w:val="1"/>
      <w:marLeft w:val="0"/>
      <w:marRight w:val="0"/>
      <w:marTop w:val="0"/>
      <w:marBottom w:val="0"/>
      <w:divBdr>
        <w:top w:val="none" w:sz="0" w:space="0" w:color="auto"/>
        <w:left w:val="none" w:sz="0" w:space="0" w:color="auto"/>
        <w:bottom w:val="none" w:sz="0" w:space="0" w:color="auto"/>
        <w:right w:val="none" w:sz="0" w:space="0" w:color="auto"/>
      </w:divBdr>
      <w:divsChild>
        <w:div w:id="1491407311">
          <w:marLeft w:val="0"/>
          <w:marRight w:val="0"/>
          <w:marTop w:val="0"/>
          <w:marBottom w:val="0"/>
          <w:divBdr>
            <w:top w:val="none" w:sz="0" w:space="0" w:color="auto"/>
            <w:left w:val="none" w:sz="0" w:space="0" w:color="auto"/>
            <w:bottom w:val="none" w:sz="0" w:space="0" w:color="auto"/>
            <w:right w:val="none" w:sz="0" w:space="0" w:color="auto"/>
          </w:divBdr>
        </w:div>
        <w:div w:id="2033604749">
          <w:marLeft w:val="0"/>
          <w:marRight w:val="0"/>
          <w:marTop w:val="0"/>
          <w:marBottom w:val="0"/>
          <w:divBdr>
            <w:top w:val="none" w:sz="0" w:space="0" w:color="auto"/>
            <w:left w:val="none" w:sz="0" w:space="0" w:color="auto"/>
            <w:bottom w:val="none" w:sz="0" w:space="0" w:color="auto"/>
            <w:right w:val="none" w:sz="0" w:space="0" w:color="auto"/>
          </w:divBdr>
          <w:divsChild>
            <w:div w:id="812910339">
              <w:marLeft w:val="0"/>
              <w:marRight w:val="0"/>
              <w:marTop w:val="0"/>
              <w:marBottom w:val="0"/>
              <w:divBdr>
                <w:top w:val="none" w:sz="0" w:space="0" w:color="auto"/>
                <w:left w:val="none" w:sz="0" w:space="0" w:color="auto"/>
                <w:bottom w:val="none" w:sz="0" w:space="0" w:color="auto"/>
                <w:right w:val="none" w:sz="0" w:space="0" w:color="auto"/>
              </w:divBdr>
            </w:div>
            <w:div w:id="17315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3238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5292219">
      <w:bodyDiv w:val="1"/>
      <w:marLeft w:val="0"/>
      <w:marRight w:val="0"/>
      <w:marTop w:val="0"/>
      <w:marBottom w:val="0"/>
      <w:divBdr>
        <w:top w:val="none" w:sz="0" w:space="0" w:color="auto"/>
        <w:left w:val="none" w:sz="0" w:space="0" w:color="auto"/>
        <w:bottom w:val="none" w:sz="0" w:space="0" w:color="auto"/>
        <w:right w:val="none" w:sz="0" w:space="0" w:color="auto"/>
      </w:divBdr>
    </w:div>
    <w:div w:id="164989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E041D-6F17-4A70-B4E1-D2D6467C3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6</Pages>
  <Words>2450</Words>
  <Characters>14213</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Igor</cp:lastModifiedBy>
  <cp:revision>26</cp:revision>
  <cp:lastPrinted>2022-01-18T08:03:00Z</cp:lastPrinted>
  <dcterms:created xsi:type="dcterms:W3CDTF">2021-09-28T11:20:00Z</dcterms:created>
  <dcterms:modified xsi:type="dcterms:W3CDTF">2022-02-17T08:07:00Z</dcterms:modified>
</cp:coreProperties>
</file>