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405" w:rsidRPr="00284405" w:rsidRDefault="00284405" w:rsidP="007F783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</w:t>
      </w:r>
    </w:p>
    <w:p w:rsidR="00284405" w:rsidRDefault="00284405" w:rsidP="00826F80">
      <w:pPr>
        <w:tabs>
          <w:tab w:val="left" w:pos="0"/>
        </w:tabs>
        <w:spacing w:after="0" w:line="276" w:lineRule="auto"/>
        <w:jc w:val="right"/>
        <w:rPr>
          <w:rFonts w:ascii="Times New Roman" w:eastAsia="Calibri" w:hAnsi="Times New Roman" w:cs="Times New Roman"/>
          <w:i/>
          <w:color w:val="000000"/>
          <w:sz w:val="24"/>
          <w:szCs w:val="28"/>
          <w:lang w:val="ro-MD"/>
        </w:rPr>
      </w:pPr>
    </w:p>
    <w:p w:rsidR="00826F80" w:rsidRPr="00826F80" w:rsidRDefault="00826F80" w:rsidP="00826F80">
      <w:pPr>
        <w:tabs>
          <w:tab w:val="left" w:pos="0"/>
        </w:tabs>
        <w:spacing w:after="0" w:line="276" w:lineRule="auto"/>
        <w:jc w:val="right"/>
        <w:rPr>
          <w:rFonts w:ascii="Times New Roman" w:eastAsia="Calibri" w:hAnsi="Times New Roman" w:cs="Times New Roman"/>
          <w:i/>
          <w:color w:val="000000"/>
          <w:sz w:val="24"/>
          <w:szCs w:val="28"/>
          <w:lang w:val="ro-MD"/>
        </w:rPr>
      </w:pPr>
      <w:r w:rsidRPr="00826F80">
        <w:rPr>
          <w:rFonts w:ascii="Times New Roman" w:eastAsia="Calibri" w:hAnsi="Times New Roman" w:cs="Times New Roman"/>
          <w:i/>
          <w:color w:val="000000"/>
          <w:sz w:val="24"/>
          <w:szCs w:val="28"/>
          <w:lang w:val="ro-MD"/>
        </w:rPr>
        <w:t>Anexa nr.22</w:t>
      </w:r>
    </w:p>
    <w:p w:rsidR="00826F80" w:rsidRPr="00826F80" w:rsidRDefault="00826F80" w:rsidP="00826F80">
      <w:pPr>
        <w:tabs>
          <w:tab w:val="left" w:pos="0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lang w:val="ro-MD"/>
        </w:rPr>
      </w:pPr>
      <w:r w:rsidRPr="00826F8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lang w:val="ro-MD"/>
        </w:rPr>
        <w:t>Modul de completare al tabelului</w:t>
      </w:r>
      <w:r w:rsidR="0006792A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lang w:val="ro-MD"/>
        </w:rPr>
        <w:t xml:space="preserve"> pentru loturile I și IV</w:t>
      </w:r>
      <w:r w:rsidRPr="00826F8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lang w:val="ro-MD"/>
        </w:rPr>
        <w:t>:</w:t>
      </w:r>
    </w:p>
    <w:p w:rsidR="00826F80" w:rsidRPr="00826F80" w:rsidRDefault="00826F80" w:rsidP="007543D4">
      <w:pPr>
        <w:numPr>
          <w:ilvl w:val="0"/>
          <w:numId w:val="1"/>
        </w:numPr>
        <w:tabs>
          <w:tab w:val="left" w:pos="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</w:pPr>
      <w:r w:rsidRPr="00826F80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 xml:space="preserve">Acest tabel va fi completat de către ofertant pentru fiecare model de autovehicul </w:t>
      </w:r>
      <w:r w:rsidR="007543D4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 xml:space="preserve">(lot) </w:t>
      </w:r>
      <w:r w:rsidRPr="00826F80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>indicat în „Lista autovehiculelor”.</w:t>
      </w:r>
    </w:p>
    <w:p w:rsidR="00826F80" w:rsidRPr="00826F80" w:rsidRDefault="00826F80" w:rsidP="00826F80">
      <w:pPr>
        <w:numPr>
          <w:ilvl w:val="0"/>
          <w:numId w:val="1"/>
        </w:numPr>
        <w:tabs>
          <w:tab w:val="left" w:pos="0"/>
        </w:tabs>
        <w:spacing w:after="0" w:line="276" w:lineRule="auto"/>
        <w:contextualSpacing/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</w:pPr>
      <w:r w:rsidRPr="00826F80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>Pentru fiecare piesă propusă va fi indicat producătorul acesteia și țara de origine/producere a piesei.</w:t>
      </w:r>
    </w:p>
    <w:p w:rsidR="00826F80" w:rsidRPr="00826F80" w:rsidRDefault="00826F80" w:rsidP="00826F80">
      <w:pPr>
        <w:numPr>
          <w:ilvl w:val="0"/>
          <w:numId w:val="1"/>
        </w:numPr>
        <w:tabs>
          <w:tab w:val="left" w:pos="0"/>
        </w:tabs>
        <w:spacing w:after="0" w:line="276" w:lineRule="auto"/>
        <w:contextualSpacing/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</w:pPr>
      <w:r w:rsidRPr="00826F80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>Ofertantul nu va adăuga sau eliminat nici o poziție din cele enumerate mai jos.</w:t>
      </w:r>
    </w:p>
    <w:p w:rsidR="008D1D15" w:rsidRPr="00A15BE3" w:rsidRDefault="00826F80" w:rsidP="00A15BE3">
      <w:pPr>
        <w:numPr>
          <w:ilvl w:val="0"/>
          <w:numId w:val="1"/>
        </w:numPr>
        <w:tabs>
          <w:tab w:val="left" w:pos="0"/>
        </w:tabs>
        <w:spacing w:after="0" w:line="276" w:lineRule="auto"/>
        <w:contextualSpacing/>
        <w:rPr>
          <w:lang w:val="ro-MD"/>
        </w:rPr>
      </w:pPr>
      <w:r w:rsidRPr="00A15BE3">
        <w:rPr>
          <w:rFonts w:ascii="Times New Roman" w:eastAsia="Calibri" w:hAnsi="Times New Roman" w:cs="Times New Roman"/>
          <w:b/>
          <w:color w:val="000000"/>
          <w:sz w:val="28"/>
          <w:szCs w:val="28"/>
          <w:lang w:val="ro-MD"/>
        </w:rPr>
        <w:t>Pentru autovehiculele care nu dispun de careva tip de piese sau servicii, aceasta va avea valoare „0”.</w:t>
      </w:r>
    </w:p>
    <w:tbl>
      <w:tblPr>
        <w:tblpPr w:leftFromText="180" w:rightFromText="180" w:bottomFromText="160" w:vertAnchor="text" w:horzAnchor="margin" w:tblpX="108" w:tblpY="350"/>
        <w:tblOverlap w:val="never"/>
        <w:tblW w:w="16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5208"/>
        <w:gridCol w:w="24"/>
        <w:gridCol w:w="12"/>
        <w:gridCol w:w="12"/>
        <w:gridCol w:w="1598"/>
        <w:gridCol w:w="1276"/>
        <w:gridCol w:w="1610"/>
        <w:gridCol w:w="1701"/>
        <w:gridCol w:w="1469"/>
        <w:gridCol w:w="1418"/>
        <w:gridCol w:w="1418"/>
      </w:tblGrid>
      <w:tr w:rsidR="00826F80" w:rsidRPr="0006792A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F80" w:rsidRPr="00826F80" w:rsidRDefault="00826F80" w:rsidP="0014233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</w:p>
        </w:tc>
        <w:tc>
          <w:tcPr>
            <w:tcW w:w="129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val="ro-RO"/>
              </w:rPr>
              <w:t>Modelul automobilului (se va indica și complete de ofertant pentru fiecare model din Tabelul cu Loturi)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</w:tc>
      </w:tr>
      <w:tr w:rsidR="00826F80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hAnsi="Times New Roman"/>
                <w:b/>
                <w:color w:val="000000"/>
                <w:lang w:val="ro-RO"/>
              </w:rPr>
              <w:t>Nr.</w:t>
            </w: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bCs/>
                <w:lang w:val="ro-RO"/>
              </w:rPr>
              <w:t xml:space="preserve">Denumirea  serviciilor şi/sau a pieselor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Cantitatea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Preț unitar cu TVA</w:t>
            </w:r>
          </w:p>
        </w:tc>
      </w:tr>
      <w:tr w:rsidR="00826F80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06792A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pStyle w:val="a3"/>
              <w:numPr>
                <w:ilvl w:val="0"/>
                <w:numId w:val="48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/>
              </w:rPr>
            </w:pPr>
            <w:r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Diagnosticarea computerizată cu identificarea și înlăturarea defecțiunii (Acest serviciu va fi folosit în cazu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l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în </w:t>
            </w:r>
            <w:r>
              <w:rPr>
                <w:rFonts w:ascii="Times New Roman" w:eastAsia="Calibri" w:hAnsi="Times New Roman" w:cs="Times New Roman"/>
                <w:color w:val="000000"/>
                <w:lang w:val="ro-MD"/>
              </w:rPr>
              <w:t xml:space="preserve">care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MD"/>
              </w:rPr>
              <w:t>este imposibilă identificarea problemei prin altă metodă și va fi facturat o singură dată în procesul de reparație)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3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 va indicata modelul softului cu care se va efectua diagnosticarea, acesta urmează să fie licențiat)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- schimb (pentru tot sistemul de răcire în complet)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Set curea distribuție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Chit lanț de distribuire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generatorului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Cureaua amplificator hidraulic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826F80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Injectorul de combustibil </w:t>
            </w:r>
            <w:r w:rsidR="00872596"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80" w:rsidRPr="00826F80" w:rsidRDefault="00826F80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13430E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Injector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de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combustibil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D238B5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Intercooler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combustibil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apă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Pompă de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Bujii simplă/ incandescentă 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Bobina de inducție (1 buc.)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baie ulei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Garnitură capac supape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Garnitura colectorului admisie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Radiator de încălzire interior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Termostat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Capacul cu clape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Încărcarea sistemului aerului condiționat (100 gr. inclus)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Turbosuflanta aer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AC548B" w:rsidRPr="00826F80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13430E" w:rsidRDefault="00AC548B" w:rsidP="00AC54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înlocuirea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cartușului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Default="00AC548B" w:rsidP="00AC548B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AC548B" w:rsidRPr="00826F80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13430E" w:rsidRDefault="00AC548B" w:rsidP="00AC54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balansarea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cartușului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Default="00AC548B" w:rsidP="00AC548B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AC548B" w:rsidRPr="00826F80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13430E" w:rsidRDefault="00AC548B" w:rsidP="00AC54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curățirea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geometriei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Default="00AC548B" w:rsidP="00AC548B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AC548B" w:rsidRPr="00826F80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13430E" w:rsidRDefault="00AC548B" w:rsidP="00AC54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Default="00AC548B" w:rsidP="00AC548B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AC548B" w:rsidRPr="00826F80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13430E" w:rsidRDefault="00AC548B" w:rsidP="00AC54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Turbosuflantă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reglare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și</w:t>
            </w:r>
            <w:proofErr w:type="spellEnd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adaptare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Default="00AC548B" w:rsidP="00AC548B">
            <w:pPr>
              <w:spacing w:after="0"/>
              <w:jc w:val="center"/>
            </w:pPr>
            <w:r w:rsidRPr="00004A1F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B" w:rsidRPr="00826F80" w:rsidRDefault="00AC548B" w:rsidP="00AC54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Valvă de injecție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Chiulasă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Set garnituri chiulasă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Garnitură termostat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Carcasă termostat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Senzor temperatură motor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Compresor A/C - demontare/montare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Simmering radiator A/C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Clapeta accelerație EGR - demontarea/montarea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Clapeta accelerație EGR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curățire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Simmering arborelui cu came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Simmering arbore cotit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Rezervorul sistemului hidraulic - demontare/montare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Sensor arbore cotit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Sen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zo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 lambda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Rezervor sistemului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Compresor servodirecție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Ventilator sistem de răcire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953FE8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953FE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Filtru particule DPF-schimb/resoftare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FE8" w:rsidRPr="00826F80" w:rsidRDefault="00953FE8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FE8" w:rsidRPr="00826F80" w:rsidRDefault="00953FE8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aer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habitaclu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filtru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Schimb  garnitura bușon scurgere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Amortizator din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amortizator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Butucul din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Butucul din spate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Manșeta planetarei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interioară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exterioară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trapez față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Suport trapez spate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 ghidare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Stabilizator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Planetară transmisie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de legătură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Caseta de 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Tija de direcție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Arc elicoidal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Braț inferior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Braț superior față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Bieleta antiruliu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Geometria roților - reglarea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2211B3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2211B3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</w:pPr>
            <w:r w:rsidRPr="002211B3">
              <w:rPr>
                <w:rFonts w:ascii="Times New Roman" w:eastAsia="Calibri" w:hAnsi="Times New Roman" w:cs="Times New Roman"/>
                <w:color w:val="000000" w:themeColor="text1"/>
                <w:lang w:val="ro-RO"/>
              </w:rPr>
              <w:t>Generator - reparație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Far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Reglarea faruri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 - reparație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Bloc ECU - reinstalarea soft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AF7D36" w:rsidRPr="00AF7D36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36" w:rsidRPr="00826F80" w:rsidRDefault="00AF7D36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36" w:rsidRPr="00AF7D36" w:rsidRDefault="00AF7D36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Servicii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electrician (</w:t>
            </w:r>
            <w:proofErr w:type="spellStart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oră</w:t>
            </w:r>
            <w:proofErr w:type="spellEnd"/>
            <w:r w:rsidRPr="00AF7D36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, h/om)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36" w:rsidRPr="00826F80" w:rsidRDefault="004D1BDE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36" w:rsidRPr="00826F80" w:rsidRDefault="00AF7D36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D36" w:rsidRPr="00826F80" w:rsidRDefault="00AF7D36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36" w:rsidRPr="00826F80" w:rsidRDefault="00AF7D36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D36" w:rsidRPr="00826F80" w:rsidRDefault="00AF7D36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06792A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Cutie de viteză - demontare/montare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Suport/pernă cutie de viteză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cutie de viteză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Ambreiaj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 ambreiaj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Coș ambreiaj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ambreiaj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presiune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Semering culisă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Semering planetară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Furtun ambreiaj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ambreiaj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Balansier cutie de viteză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Balansier cutie de viteză - reparație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D238B5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Crucea cardanică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B5" w:rsidRPr="00826F80" w:rsidRDefault="00D238B5" w:rsidP="001423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9F1A47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 –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demontare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/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montare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9F1A47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echilibrare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Ajustarea sistemului de frânare – reglarea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de frâna față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de frâna spate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 –schimb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spate (set) –schimb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Furtun de frâna față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Furtun de frâna spate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Cablul frânei de mână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față – reparația/deservire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spate – reparația/deservire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Amplificator vacu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m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Tambur spate demontare/montare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Mecanism de acțiune a geamului – reparație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Bară de protecție față –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Bară de protecție spate – montare demontare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Lacăt ușă  –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Tobă eșapament  -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Tampon tobă eșapament (set)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Servicii de sudare (1 oră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/om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Motoraş macara geam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Lacăt portbagaj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–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schimb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021A24">
              <w:rPr>
                <w:rFonts w:ascii="Times New Roman" w:eastAsia="Calibri" w:hAnsi="Times New Roman" w:cs="Times New Roman"/>
                <w:lang w:val="ro-RO"/>
              </w:rPr>
              <w:t>Schimb parbriz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PIESE AUTO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Motorul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1l (se va indica producătorul și modelul fiecărui tip de ulei pentru automobilul porpus)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260B58" w:rsidRPr="00260B58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B58" w:rsidRPr="00826F80" w:rsidRDefault="00260B58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B58" w:rsidRPr="00826F80" w:rsidRDefault="00260B58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Ulei 5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 (se va indica producătorul și modelul fiecărui tip de ulei pentru automobilul porpus)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B58" w:rsidRPr="00826F80" w:rsidRDefault="00260B5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B58" w:rsidRPr="00826F80" w:rsidRDefault="00260B5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B58" w:rsidRPr="00826F80" w:rsidRDefault="00260B5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B58" w:rsidRPr="00826F80" w:rsidRDefault="00260B5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B58" w:rsidRPr="00826F80" w:rsidRDefault="00260B5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aer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Filtru habitaclu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953FE8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Filtru de particule DPF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FE8" w:rsidRPr="00826F80" w:rsidRDefault="00953FE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FE8" w:rsidRPr="00826F80" w:rsidRDefault="00953FE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FE8" w:rsidRPr="00826F80" w:rsidRDefault="00953FE8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5 kg (conform recomandărilor producătorului culaorea și tipul)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Antigel 1 kg (conform recomandărilor producătorului culaorea și tipul)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p/u sistemul hidraulic (1litru)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distribuție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lanț de distribuție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generatorului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Clapeta accelerație EGR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Cureaua amplificator hidraulic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Rolă de tensionare a curelei de distribuție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Injectorului de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combustibil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apă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Pompă de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Bujii 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motor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baie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Garnitură capac supape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Baie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Garnitura colectorului admisie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Compresor A/C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A/C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sistem de răcire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Radiator de încălzire interior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Termostat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Racord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Hamut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Garnitură capacului cu clape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Capacul cu clape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 bujii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Turbină de aer recondiționată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Turbină de aer nouă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Valvă de injecție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garnituri chiulasă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Chiulasă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Carcasă termostat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Garnitură termostat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Senzor temperatură motor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Rezervor sistemului de răcire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Capac rezervor sistem de răcire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Ventilator sistem de răcire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Suspensia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față (set)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Amortizator din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sarcină suport arc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Chit protecție praf amortizator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planetară interior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exterior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Burduf articulație planetară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Articulație sarcină/ghidare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suport trapez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Set suport trapez 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sferic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Butucul din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Butucul din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butuc din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Manșeta planetarei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Stabilizator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Planetară transmisie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Capăt bară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Burduf casetă de direcție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Arc elicoidal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Braț inferior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Braț superior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stabilizator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Bucșă punte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Compresor servodirecție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Casetă de direcție nouă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Casetă de direcție recondiționată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Tija de comandă a direcției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4D1BDE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Bieleta antiruliu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DE" w:rsidRPr="00826F80" w:rsidRDefault="004D1BDE" w:rsidP="004D1B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9F1A47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Tripod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291888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9188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441AC8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9F1A47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Suport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291888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9188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9F1A47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Articulație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cardanic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291888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9188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441AC8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9F1A47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Arbore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de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antrenare</w:t>
            </w:r>
            <w:proofErr w:type="spellEnd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F1A47"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291888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29188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 electric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A24" w:rsidRPr="007452FC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lumină de zi 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A15BE3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24" w:rsidRPr="007452FC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scurtă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A15BE3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24" w:rsidRPr="007452FC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fază lungă (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A15BE3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24" w:rsidRPr="007452FC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față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A15BE3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24" w:rsidRPr="007452FC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semnalizare spate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A15BE3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24" w:rsidRPr="007452FC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frână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A15BE3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24" w:rsidRPr="007452FC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revers (</w:t>
            </w:r>
            <w:r w:rsidRPr="00A15BE3">
              <w:rPr>
                <w:lang w:val="en-US"/>
              </w:rPr>
              <w:t xml:space="preserve">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A15BE3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24" w:rsidRPr="007452FC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Bec lumină zi spate (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serviciul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A15BE3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24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poziție </w:t>
            </w:r>
            <w:r w:rsidRPr="00A15BE3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spate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9E4046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24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lumină poziție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față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 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9E4046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24" w:rsidRPr="009E4046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iluminat număr înmatriculare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9E4046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24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față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9E4046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A24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</w:pP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Bec fară ceață </w:t>
            </w:r>
            <w:r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 xml:space="preserve">spate </w:t>
            </w:r>
            <w:r w:rsidRPr="009E4046">
              <w:rPr>
                <w:rFonts w:ascii="Times New Roman" w:eastAsia="Calibri" w:hAnsi="Times New Roman" w:cs="Times New Roman"/>
                <w:color w:val="000000" w:themeColor="text1"/>
                <w:lang w:val="ro-MD"/>
              </w:rPr>
              <w:t>(serviciul inclusă în preț)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Generator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Far (stânga)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Far (dreapta)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Demaror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Bobină de inducție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Colier plastic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06792A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Cutia de viteze și ambreiajul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7201A5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Ambre</w:t>
            </w:r>
            <w:r w:rsidR="00021A24"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aj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Suport cutie de viteză (buc.)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</w:t>
            </w: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utie de viteză manuală </w:t>
            </w: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(1 l.)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Ulei cutie de viteză automată (1 l.)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 ambreiaj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Coș ambreiaj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ambreiaj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Rulment presiune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Semiring culisă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Semiring planetară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Furtun ambreiaj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ambreiaj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Balansier cutie de viteză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Volantă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Sistemului de frânare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Lichid de frână (0,5 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principal de frână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Etrier frână stânga, dreapta (suport)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Cilindru de frâna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Disc de frână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față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Plăcuțe de frână din spate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Furtun de frâna față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Furtun de frâna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Cablul frânei de mână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Set reparație etrier frână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Amplificator vacum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Tambur spate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Senzori plăcuțe de frînă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Partea caroseriei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Mecanism de acțiune a geamului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Lacăt ușă (1 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Lacăt portbagaj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Miner la ușă interior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Miner la ușă exterior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Motoraş macara geam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Oglindă laterală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Tampon tobă eșapament (set)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Tobă eșapament (spate)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Tobă eșapament (complect)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E226EC">
              <w:rPr>
                <w:rFonts w:ascii="Times New Roman" w:eastAsia="Calibri" w:hAnsi="Times New Roman" w:cs="Times New Roman"/>
                <w:color w:val="00B050"/>
                <w:lang w:val="ro-RO"/>
              </w:rPr>
              <w:t>Parbriz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TOTAL lot </w:t>
            </w:r>
          </w:p>
          <w:p w:rsidR="00021A24" w:rsidRPr="00826F80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1A24" w:rsidRPr="00AF7D36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B05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SERVICII SUPLIMENTARE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1A24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3755FD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Alimentarea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sistemului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de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răcire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(AC) cu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freon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r w:rsidRPr="003755FD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R134– 100gr.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13430E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3755FD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Alimentarea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sistemului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de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răcire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(AC) cu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freon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R1234yf   – 100gr.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13430E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3755FD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Evacuarea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,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tractarea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automobilului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(urban,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municipiu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Chișinău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) lei/km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13430E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1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km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3755FD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Evacuarea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,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tractarea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automobilului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(interurban </w:t>
            </w:r>
            <w:proofErr w:type="spellStart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teritoriu</w:t>
            </w:r>
            <w:proofErr w:type="spellEnd"/>
            <w:r w:rsidRPr="003755FD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RM) lei/km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13430E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 xml:space="preserve">1 </w:t>
            </w:r>
            <w:proofErr w:type="spellStart"/>
            <w:r w:rsidRPr="0013430E">
              <w:rPr>
                <w:rFonts w:ascii="Times New Roman" w:eastAsia="Calibri" w:hAnsi="Times New Roman" w:cs="Times New Roman"/>
                <w:color w:val="000000" w:themeColor="text1"/>
              </w:rPr>
              <w:t>km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3755FD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R</w:t>
            </w:r>
            <w:r w:rsidRPr="003755FD">
              <w:rPr>
                <w:rFonts w:ascii="Times New Roman" w:eastAsia="Calibri" w:hAnsi="Times New Roman" w:cs="Times New Roman"/>
                <w:b/>
                <w:lang w:val="en-US"/>
              </w:rPr>
              <w:t>eparația</w:t>
            </w:r>
            <w:proofErr w:type="spellEnd"/>
            <w:r w:rsidRPr="003755FD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755FD">
              <w:rPr>
                <w:rFonts w:ascii="Times New Roman" w:eastAsia="Calibri" w:hAnsi="Times New Roman" w:cs="Times New Roman"/>
                <w:b/>
                <w:lang w:val="en-US"/>
              </w:rPr>
              <w:t>roților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13430E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4D1B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Pr="00EA02AD" w:rsidRDefault="00021A24" w:rsidP="00021A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Demontare/ montare/ balansare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4233E">
              <w:rPr>
                <w:rFonts w:ascii="Times New Roman" w:hAnsi="Times New Roman" w:cs="Times New Roman"/>
                <w:lang w:val="ro-RO"/>
              </w:rPr>
              <w:t>R15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2E25CA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BD6609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4D1B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Pr="00EA02AD" w:rsidRDefault="00021A24" w:rsidP="00021A24">
            <w:pPr>
              <w:spacing w:after="0" w:line="240" w:lineRule="auto"/>
              <w:rPr>
                <w:lang w:val="en-US"/>
              </w:rPr>
            </w:pPr>
            <w:r w:rsidRPr="00EA02AD">
              <w:rPr>
                <w:rFonts w:ascii="Times New Roman" w:hAnsi="Times New Roman"/>
                <w:lang w:val="ro-RO"/>
              </w:rPr>
              <w:t>Demontare/ monta</w:t>
            </w:r>
            <w:r>
              <w:rPr>
                <w:rFonts w:ascii="Times New Roman" w:hAnsi="Times New Roman"/>
                <w:lang w:val="ro-RO"/>
              </w:rPr>
              <w:t>re/ balansare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233E">
              <w:rPr>
                <w:rFonts w:ascii="Times New Roman" w:hAnsi="Times New Roman" w:cs="Times New Roman"/>
                <w:lang w:val="en-US"/>
              </w:rPr>
              <w:t>R16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2E25CA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BD6609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4D1B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Pr="00EA02AD" w:rsidRDefault="00021A24" w:rsidP="00021A24">
            <w:pPr>
              <w:spacing w:after="0" w:line="240" w:lineRule="auto"/>
              <w:rPr>
                <w:lang w:val="en-US"/>
              </w:rPr>
            </w:pPr>
            <w:r w:rsidRPr="00EA02AD">
              <w:rPr>
                <w:rFonts w:ascii="Times New Roman" w:hAnsi="Times New Roman"/>
                <w:lang w:val="ro-RO"/>
              </w:rPr>
              <w:t>Demontare/ monta</w:t>
            </w:r>
            <w:r>
              <w:rPr>
                <w:rFonts w:ascii="Times New Roman" w:hAnsi="Times New Roman"/>
                <w:lang w:val="ro-RO"/>
              </w:rPr>
              <w:t>re/ balansare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233E">
              <w:rPr>
                <w:rFonts w:ascii="Times New Roman" w:hAnsi="Times New Roman" w:cs="Times New Roman"/>
                <w:lang w:val="en-US"/>
              </w:rPr>
              <w:t>R17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2E25CA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BD6609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4D1B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Pr="00EA02AD" w:rsidRDefault="00021A24" w:rsidP="00021A24">
            <w:pPr>
              <w:spacing w:after="0" w:line="240" w:lineRule="auto"/>
              <w:rPr>
                <w:lang w:val="en-US"/>
              </w:rPr>
            </w:pPr>
            <w:r w:rsidRPr="00EA02AD">
              <w:rPr>
                <w:rFonts w:ascii="Times New Roman" w:hAnsi="Times New Roman"/>
                <w:lang w:val="ro-RO"/>
              </w:rPr>
              <w:t>Demontare/ monta</w:t>
            </w:r>
            <w:r>
              <w:rPr>
                <w:rFonts w:ascii="Times New Roman" w:hAnsi="Times New Roman"/>
                <w:lang w:val="ro-RO"/>
              </w:rPr>
              <w:t>re/ balansare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233E">
              <w:rPr>
                <w:rFonts w:ascii="Times New Roman" w:hAnsi="Times New Roman" w:cs="Times New Roman"/>
                <w:lang w:val="en-US"/>
              </w:rPr>
              <w:t>R18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2E25CA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BD6609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4D1B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Pr="00EA02AD" w:rsidRDefault="00021A24" w:rsidP="00021A24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EA02AD">
              <w:rPr>
                <w:rFonts w:ascii="Times New Roman" w:hAnsi="Times New Roman"/>
                <w:lang w:val="ro-RO"/>
              </w:rPr>
              <w:t>Demontare/ montare/</w:t>
            </w:r>
            <w:r>
              <w:rPr>
                <w:rFonts w:ascii="Times New Roman" w:hAnsi="Times New Roman"/>
                <w:lang w:val="ro-RO"/>
              </w:rPr>
              <w:t xml:space="preserve"> balansare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4233E">
              <w:rPr>
                <w:rFonts w:ascii="Times New Roman" w:hAnsi="Times New Roman" w:cs="Times New Roman"/>
                <w:lang w:val="ro-RO"/>
              </w:rPr>
              <w:t>R16C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2E25CA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BD6609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14233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  <w:lang w:val="en-US"/>
              </w:rPr>
            </w:pPr>
            <w:proofErr w:type="spellStart"/>
            <w:r w:rsidRPr="0014233E">
              <w:rPr>
                <w:rFonts w:ascii="Times New Roman" w:eastAsia="Calibri" w:hAnsi="Times New Roman" w:cs="Times New Roman"/>
                <w:i/>
                <w:color w:val="000000" w:themeColor="text1"/>
                <w:lang w:val="en-US"/>
              </w:rPr>
              <w:t>Reparația</w:t>
            </w:r>
            <w:proofErr w:type="spellEnd"/>
            <w:r w:rsidRPr="0014233E">
              <w:rPr>
                <w:rFonts w:ascii="Times New Roman" w:eastAsia="Calibri" w:hAnsi="Times New Roman" w:cs="Times New Roman"/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14233E">
              <w:rPr>
                <w:rFonts w:ascii="Times New Roman" w:eastAsia="Calibri" w:hAnsi="Times New Roman" w:cs="Times New Roman"/>
                <w:i/>
                <w:color w:val="000000" w:themeColor="text1"/>
                <w:lang w:val="en-US"/>
              </w:rPr>
              <w:t>anvelopei</w:t>
            </w:r>
            <w:proofErr w:type="spellEnd"/>
            <w:r w:rsidRPr="0014233E">
              <w:rPr>
                <w:rFonts w:ascii="Times New Roman" w:eastAsia="Calibri" w:hAnsi="Times New Roman" w:cs="Times New Roman"/>
                <w:i/>
                <w:color w:val="000000" w:themeColor="text1"/>
                <w:lang w:val="en-US"/>
              </w:rPr>
              <w:t xml:space="preserve"> (</w:t>
            </w:r>
            <w:proofErr w:type="spellStart"/>
            <w:r w:rsidRPr="0014233E">
              <w:rPr>
                <w:rFonts w:ascii="Times New Roman" w:eastAsia="Calibri" w:hAnsi="Times New Roman" w:cs="Times New Roman"/>
                <w:i/>
                <w:color w:val="000000" w:themeColor="text1"/>
                <w:lang w:val="en-US"/>
              </w:rPr>
              <w:t>perforației</w:t>
            </w:r>
            <w:proofErr w:type="spellEnd"/>
            <w:r w:rsidRPr="0014233E">
              <w:rPr>
                <w:rFonts w:ascii="Times New Roman" w:eastAsia="Calibri" w:hAnsi="Times New Roman" w:cs="Times New Roman"/>
                <w:i/>
                <w:color w:val="000000" w:themeColor="text1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3755FD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BD6609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4D1BDE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21A24" w:rsidRPr="0014233E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  <w:proofErr w:type="spellStart"/>
            <w:r w:rsidRPr="0014233E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Reparația</w:t>
            </w:r>
            <w:proofErr w:type="spellEnd"/>
            <w:r w:rsidRPr="0014233E"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  <w:t>anvelopei</w:t>
            </w:r>
            <w:proofErr w:type="spellEnd"/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4233E">
              <w:rPr>
                <w:rFonts w:ascii="Times New Roman" w:hAnsi="Times New Roman" w:cs="Times New Roman"/>
                <w:lang w:val="ro-RO"/>
              </w:rPr>
              <w:t>R15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712501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BD6609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21A24" w:rsidRPr="0014233E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14233E">
              <w:rPr>
                <w:rFonts w:ascii="Times New Roman" w:eastAsia="Calibri" w:hAnsi="Times New Roman" w:cs="Times New Roman"/>
                <w:color w:val="000000"/>
                <w:lang w:val="ro-RO"/>
              </w:rPr>
              <w:t>Reparația anvelopei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233E">
              <w:rPr>
                <w:rFonts w:ascii="Times New Roman" w:hAnsi="Times New Roman" w:cs="Times New Roman"/>
                <w:lang w:val="en-US"/>
              </w:rPr>
              <w:t>R16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712501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Default="00021A24" w:rsidP="00021A24">
            <w:pPr>
              <w:spacing w:after="0" w:line="240" w:lineRule="auto"/>
            </w:pPr>
            <w:r w:rsidRPr="00C7201F">
              <w:rPr>
                <w:rFonts w:ascii="Times New Roman" w:eastAsia="Calibri" w:hAnsi="Times New Roman" w:cs="Times New Roman"/>
                <w:color w:val="000000"/>
                <w:lang w:val="ro-RO"/>
              </w:rPr>
              <w:t>Reparația anvelopei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233E">
              <w:rPr>
                <w:rFonts w:ascii="Times New Roman" w:hAnsi="Times New Roman" w:cs="Times New Roman"/>
                <w:lang w:val="en-US"/>
              </w:rPr>
              <w:t>R17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712501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Default="00021A24" w:rsidP="00021A24">
            <w:pPr>
              <w:spacing w:after="0" w:line="240" w:lineRule="auto"/>
            </w:pPr>
            <w:r w:rsidRPr="00C7201F">
              <w:rPr>
                <w:rFonts w:ascii="Times New Roman" w:eastAsia="Calibri" w:hAnsi="Times New Roman" w:cs="Times New Roman"/>
                <w:color w:val="000000"/>
                <w:lang w:val="ro-RO"/>
              </w:rPr>
              <w:t>Reparația anvelopei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233E">
              <w:rPr>
                <w:rFonts w:ascii="Times New Roman" w:hAnsi="Times New Roman" w:cs="Times New Roman"/>
                <w:lang w:val="en-US"/>
              </w:rPr>
              <w:t>R18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712501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826F80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Default="00021A24" w:rsidP="00021A24">
            <w:pPr>
              <w:spacing w:after="0" w:line="240" w:lineRule="auto"/>
            </w:pPr>
            <w:r w:rsidRPr="00C7201F">
              <w:rPr>
                <w:rFonts w:ascii="Times New Roman" w:eastAsia="Calibri" w:hAnsi="Times New Roman" w:cs="Times New Roman"/>
                <w:color w:val="000000"/>
                <w:lang w:val="ro-RO"/>
              </w:rPr>
              <w:t>Reparația anvelopei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4233E">
              <w:rPr>
                <w:rFonts w:ascii="Times New Roman" w:hAnsi="Times New Roman" w:cs="Times New Roman"/>
                <w:lang w:val="ro-RO"/>
              </w:rPr>
              <w:t>R16C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712501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06792A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lang w:val="ro-RO"/>
              </w:rPr>
            </w:pPr>
            <w:r w:rsidRPr="0014233E">
              <w:rPr>
                <w:rFonts w:ascii="Times New Roman" w:eastAsia="Calibri" w:hAnsi="Times New Roman" w:cs="Times New Roman"/>
                <w:i/>
                <w:color w:val="000000"/>
                <w:lang w:val="ro-RO"/>
              </w:rPr>
              <w:t xml:space="preserve">Reparația </w:t>
            </w:r>
            <w:r>
              <w:rPr>
                <w:rFonts w:ascii="Times New Roman" w:eastAsia="Calibri" w:hAnsi="Times New Roman" w:cs="Times New Roman"/>
                <w:i/>
                <w:color w:val="000000"/>
                <w:lang w:val="ro-RO"/>
              </w:rPr>
              <w:t>J</w:t>
            </w:r>
            <w:r w:rsidRPr="0014233E">
              <w:rPr>
                <w:rFonts w:ascii="Times New Roman" w:eastAsia="Calibri" w:hAnsi="Times New Roman" w:cs="Times New Roman"/>
                <w:i/>
                <w:color w:val="000000"/>
                <w:lang w:val="ro-RO"/>
              </w:rPr>
              <w:t>antei de oțel (îndreptare)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14233E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21A24" w:rsidRPr="0014233E" w:rsidRDefault="00021A24" w:rsidP="00021A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14233E">
              <w:rPr>
                <w:rFonts w:ascii="Times New Roman" w:eastAsia="Calibri" w:hAnsi="Times New Roman" w:cs="Times New Roman"/>
                <w:color w:val="000000"/>
                <w:lang w:val="ro-RO"/>
              </w:rPr>
              <w:t>Reparația jantei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4233E">
              <w:rPr>
                <w:rFonts w:ascii="Times New Roman" w:hAnsi="Times New Roman" w:cs="Times New Roman"/>
                <w:lang w:val="ro-RO"/>
              </w:rPr>
              <w:t>R15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9F51B3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14233E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Default="00021A24" w:rsidP="00021A24">
            <w:pPr>
              <w:spacing w:after="0" w:line="240" w:lineRule="auto"/>
            </w:pPr>
            <w:r w:rsidRPr="00B343C4">
              <w:rPr>
                <w:rFonts w:ascii="Times New Roman" w:eastAsia="Calibri" w:hAnsi="Times New Roman" w:cs="Times New Roman"/>
                <w:color w:val="000000"/>
                <w:lang w:val="ro-RO"/>
              </w:rPr>
              <w:t>Reparația jantei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233E">
              <w:rPr>
                <w:rFonts w:ascii="Times New Roman" w:hAnsi="Times New Roman" w:cs="Times New Roman"/>
                <w:lang w:val="en-US"/>
              </w:rPr>
              <w:t>R16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9F51B3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14233E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Default="00021A24" w:rsidP="00021A24">
            <w:pPr>
              <w:spacing w:after="0" w:line="240" w:lineRule="auto"/>
            </w:pPr>
            <w:r w:rsidRPr="00B343C4">
              <w:rPr>
                <w:rFonts w:ascii="Times New Roman" w:eastAsia="Calibri" w:hAnsi="Times New Roman" w:cs="Times New Roman"/>
                <w:color w:val="000000"/>
                <w:lang w:val="ro-RO"/>
              </w:rPr>
              <w:t>Reparația jantei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233E">
              <w:rPr>
                <w:rFonts w:ascii="Times New Roman" w:hAnsi="Times New Roman" w:cs="Times New Roman"/>
                <w:lang w:val="en-US"/>
              </w:rPr>
              <w:t>R17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9F51B3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14233E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Default="00021A24" w:rsidP="00021A24">
            <w:pPr>
              <w:spacing w:after="0" w:line="240" w:lineRule="auto"/>
            </w:pPr>
            <w:r w:rsidRPr="00B343C4">
              <w:rPr>
                <w:rFonts w:ascii="Times New Roman" w:eastAsia="Calibri" w:hAnsi="Times New Roman" w:cs="Times New Roman"/>
                <w:color w:val="000000"/>
                <w:lang w:val="ro-RO"/>
              </w:rPr>
              <w:t>Reparația jantei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233E">
              <w:rPr>
                <w:rFonts w:ascii="Times New Roman" w:hAnsi="Times New Roman" w:cs="Times New Roman"/>
                <w:lang w:val="en-US"/>
              </w:rPr>
              <w:t>R18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9F51B3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14233E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Default="00021A24" w:rsidP="00021A24">
            <w:pPr>
              <w:spacing w:after="0" w:line="240" w:lineRule="auto"/>
            </w:pPr>
            <w:r w:rsidRPr="00B343C4">
              <w:rPr>
                <w:rFonts w:ascii="Times New Roman" w:eastAsia="Calibri" w:hAnsi="Times New Roman" w:cs="Times New Roman"/>
                <w:color w:val="000000"/>
                <w:lang w:val="ro-RO"/>
              </w:rPr>
              <w:t>Reparația jantei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4233E">
              <w:rPr>
                <w:rFonts w:ascii="Times New Roman" w:hAnsi="Times New Roman" w:cs="Times New Roman"/>
                <w:lang w:val="ro-RO"/>
              </w:rPr>
              <w:t>R16C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9F51B3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06792A" w:rsidTr="0014233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6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lang w:val="ro-RO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lang w:val="ro-RO"/>
              </w:rPr>
              <w:t xml:space="preserve">Reparația jantei din aliaj </w:t>
            </w:r>
            <w:r w:rsidRPr="0014233E">
              <w:rPr>
                <w:rFonts w:ascii="Times New Roman" w:eastAsia="Calibri" w:hAnsi="Times New Roman" w:cs="Times New Roman"/>
                <w:i/>
                <w:color w:val="000000"/>
                <w:lang w:val="ro-RO"/>
              </w:rPr>
              <w:t xml:space="preserve"> (îndreptare)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14233E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Default="00021A24" w:rsidP="00021A24">
            <w:pPr>
              <w:spacing w:after="0" w:line="240" w:lineRule="auto"/>
            </w:pPr>
            <w:r w:rsidRPr="007D0D69">
              <w:rPr>
                <w:rFonts w:ascii="Times New Roman" w:eastAsia="Calibri" w:hAnsi="Times New Roman" w:cs="Times New Roman"/>
                <w:color w:val="000000"/>
                <w:lang w:val="ro-RO"/>
              </w:rPr>
              <w:t>Reparația jantei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233E">
              <w:rPr>
                <w:rFonts w:ascii="Times New Roman" w:hAnsi="Times New Roman" w:cs="Times New Roman"/>
                <w:lang w:val="en-US"/>
              </w:rPr>
              <w:t>R16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5C01A2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14233E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Default="00021A24" w:rsidP="00021A24">
            <w:pPr>
              <w:spacing w:after="0" w:line="240" w:lineRule="auto"/>
            </w:pPr>
            <w:r w:rsidRPr="007D0D69">
              <w:rPr>
                <w:rFonts w:ascii="Times New Roman" w:eastAsia="Calibri" w:hAnsi="Times New Roman" w:cs="Times New Roman"/>
                <w:color w:val="000000"/>
                <w:lang w:val="ro-RO"/>
              </w:rPr>
              <w:t>Reparația jantei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233E">
              <w:rPr>
                <w:rFonts w:ascii="Times New Roman" w:hAnsi="Times New Roman" w:cs="Times New Roman"/>
                <w:lang w:val="en-US"/>
              </w:rPr>
              <w:t>R17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5C01A2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  <w:tr w:rsidR="00021A24" w:rsidRPr="0014233E" w:rsidTr="004D1BDE">
        <w:trPr>
          <w:gridAfter w:val="1"/>
          <w:wAfter w:w="1418" w:type="dxa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lang w:val="ro-RO"/>
              </w:rPr>
            </w:pP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021A24" w:rsidRDefault="00021A24" w:rsidP="00021A24">
            <w:pPr>
              <w:spacing w:after="0" w:line="240" w:lineRule="auto"/>
            </w:pPr>
            <w:r w:rsidRPr="007D0D69">
              <w:rPr>
                <w:rFonts w:ascii="Times New Roman" w:eastAsia="Calibri" w:hAnsi="Times New Roman" w:cs="Times New Roman"/>
                <w:color w:val="000000"/>
                <w:lang w:val="ro-RO"/>
              </w:rPr>
              <w:t>Reparația jantei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021A24" w:rsidRPr="0014233E" w:rsidRDefault="00021A24" w:rsidP="00021A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4233E">
              <w:rPr>
                <w:rFonts w:ascii="Times New Roman" w:hAnsi="Times New Roman" w:cs="Times New Roman"/>
                <w:lang w:val="en-US"/>
              </w:rPr>
              <w:t>R18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Default="00021A24" w:rsidP="00021A24">
            <w:pPr>
              <w:spacing w:after="0" w:line="240" w:lineRule="auto"/>
              <w:jc w:val="center"/>
            </w:pPr>
            <w:r w:rsidRPr="005C01A2">
              <w:rPr>
                <w:rFonts w:ascii="Times New Roman" w:eastAsia="Calibri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24" w:rsidRPr="00826F80" w:rsidRDefault="00021A24" w:rsidP="00021A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</w:tr>
    </w:tbl>
    <w:p w:rsidR="00826F80" w:rsidRDefault="00826F80">
      <w:pPr>
        <w:rPr>
          <w:lang w:val="ro-MD"/>
        </w:rPr>
      </w:pPr>
    </w:p>
    <w:p w:rsidR="00284405" w:rsidRPr="00284405" w:rsidRDefault="00284405" w:rsidP="00284405">
      <w:pPr>
        <w:spacing w:after="200" w:line="240" w:lineRule="auto"/>
        <w:rPr>
          <w:rFonts w:ascii="Times New Roman" w:eastAsia="Calibri" w:hAnsi="Times New Roman" w:cs="Times New Roman"/>
          <w:b/>
          <w:lang w:val="ro-RO"/>
        </w:rPr>
      </w:pPr>
      <w:r w:rsidRPr="00284405">
        <w:rPr>
          <w:rFonts w:ascii="Times New Roman" w:eastAsia="Calibri" w:hAnsi="Times New Roman" w:cs="Times New Roman"/>
          <w:b/>
          <w:lang w:val="ro-RO"/>
        </w:rPr>
        <w:t xml:space="preserve">Coordonat: </w:t>
      </w:r>
    </w:p>
    <w:p w:rsidR="00284405" w:rsidRPr="00284405" w:rsidRDefault="00284405" w:rsidP="00284405">
      <w:pPr>
        <w:spacing w:after="200" w:line="240" w:lineRule="auto"/>
        <w:rPr>
          <w:rFonts w:ascii="Times New Roman" w:eastAsia="Calibri" w:hAnsi="Times New Roman" w:cs="Times New Roman"/>
          <w:lang w:val="ro-RO"/>
        </w:rPr>
      </w:pPr>
      <w:r w:rsidRPr="00284405">
        <w:rPr>
          <w:rFonts w:ascii="Times New Roman" w:eastAsia="Calibri" w:hAnsi="Times New Roman" w:cs="Times New Roman"/>
          <w:lang w:val="ro-RO"/>
        </w:rPr>
        <w:t xml:space="preserve">Șef </w:t>
      </w:r>
      <w:r w:rsidR="0006792A">
        <w:rPr>
          <w:rFonts w:ascii="Times New Roman" w:eastAsia="Calibri" w:hAnsi="Times New Roman" w:cs="Times New Roman"/>
          <w:lang w:val="ro-RO"/>
        </w:rPr>
        <w:t xml:space="preserve">al Serviciului transport al </w:t>
      </w:r>
      <w:r w:rsidRPr="00284405">
        <w:rPr>
          <w:rFonts w:ascii="Times New Roman" w:eastAsia="Calibri" w:hAnsi="Times New Roman" w:cs="Times New Roman"/>
          <w:lang w:val="ro-RO"/>
        </w:rPr>
        <w:t>Secți</w:t>
      </w:r>
      <w:r w:rsidR="0006792A">
        <w:rPr>
          <w:rFonts w:ascii="Times New Roman" w:eastAsia="Calibri" w:hAnsi="Times New Roman" w:cs="Times New Roman"/>
          <w:lang w:val="ro-RO"/>
        </w:rPr>
        <w:t>ei</w:t>
      </w:r>
      <w:r w:rsidRPr="00284405">
        <w:rPr>
          <w:rFonts w:ascii="Times New Roman" w:eastAsia="Calibri" w:hAnsi="Times New Roman" w:cs="Times New Roman"/>
          <w:lang w:val="ro-RO"/>
        </w:rPr>
        <w:t xml:space="preserve"> logistică _______________ </w:t>
      </w:r>
      <w:r w:rsidR="0006792A">
        <w:rPr>
          <w:rFonts w:ascii="Times New Roman" w:eastAsia="Calibri" w:hAnsi="Times New Roman" w:cs="Times New Roman"/>
          <w:lang w:val="ro-RO"/>
        </w:rPr>
        <w:t xml:space="preserve">Victor CIOBANU </w:t>
      </w:r>
      <w:bookmarkStart w:id="0" w:name="_GoBack"/>
      <w:bookmarkEnd w:id="0"/>
    </w:p>
    <w:p w:rsidR="00284405" w:rsidRPr="00284405" w:rsidRDefault="00284405">
      <w:pPr>
        <w:rPr>
          <w:lang w:val="ro-RO"/>
        </w:rPr>
      </w:pPr>
    </w:p>
    <w:sectPr w:rsidR="00284405" w:rsidRPr="00284405" w:rsidSect="007543D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45EEE"/>
    <w:multiLevelType w:val="hybridMultilevel"/>
    <w:tmpl w:val="46441EAC"/>
    <w:lvl w:ilvl="0" w:tplc="309075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52360"/>
    <w:multiLevelType w:val="hybridMultilevel"/>
    <w:tmpl w:val="0E4E14BE"/>
    <w:lvl w:ilvl="0" w:tplc="4106E2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402757"/>
    <w:multiLevelType w:val="hybridMultilevel"/>
    <w:tmpl w:val="C19C2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"/>
  </w:num>
  <w:num w:numId="3">
    <w:abstractNumId w:val="41"/>
  </w:num>
  <w:num w:numId="4">
    <w:abstractNumId w:val="15"/>
  </w:num>
  <w:num w:numId="5">
    <w:abstractNumId w:val="12"/>
  </w:num>
  <w:num w:numId="6">
    <w:abstractNumId w:val="0"/>
  </w:num>
  <w:num w:numId="7">
    <w:abstractNumId w:val="32"/>
  </w:num>
  <w:num w:numId="8">
    <w:abstractNumId w:val="44"/>
  </w:num>
  <w:num w:numId="9">
    <w:abstractNumId w:val="30"/>
  </w:num>
  <w:num w:numId="10">
    <w:abstractNumId w:val="29"/>
  </w:num>
  <w:num w:numId="11">
    <w:abstractNumId w:val="21"/>
  </w:num>
  <w:num w:numId="12">
    <w:abstractNumId w:val="46"/>
  </w:num>
  <w:num w:numId="13">
    <w:abstractNumId w:val="37"/>
  </w:num>
  <w:num w:numId="14">
    <w:abstractNumId w:val="23"/>
  </w:num>
  <w:num w:numId="15">
    <w:abstractNumId w:val="26"/>
  </w:num>
  <w:num w:numId="16">
    <w:abstractNumId w:val="45"/>
  </w:num>
  <w:num w:numId="17">
    <w:abstractNumId w:val="22"/>
  </w:num>
  <w:num w:numId="18">
    <w:abstractNumId w:val="8"/>
  </w:num>
  <w:num w:numId="19">
    <w:abstractNumId w:val="33"/>
  </w:num>
  <w:num w:numId="20">
    <w:abstractNumId w:val="11"/>
  </w:num>
  <w:num w:numId="21">
    <w:abstractNumId w:val="34"/>
  </w:num>
  <w:num w:numId="22">
    <w:abstractNumId w:val="39"/>
  </w:num>
  <w:num w:numId="23">
    <w:abstractNumId w:val="35"/>
  </w:num>
  <w:num w:numId="24">
    <w:abstractNumId w:val="7"/>
  </w:num>
  <w:num w:numId="25">
    <w:abstractNumId w:val="1"/>
  </w:num>
  <w:num w:numId="26">
    <w:abstractNumId w:val="40"/>
  </w:num>
  <w:num w:numId="27">
    <w:abstractNumId w:val="17"/>
  </w:num>
  <w:num w:numId="28">
    <w:abstractNumId w:val="2"/>
  </w:num>
  <w:num w:numId="29">
    <w:abstractNumId w:val="18"/>
  </w:num>
  <w:num w:numId="30">
    <w:abstractNumId w:val="38"/>
  </w:num>
  <w:num w:numId="31">
    <w:abstractNumId w:val="9"/>
  </w:num>
  <w:num w:numId="32">
    <w:abstractNumId w:val="6"/>
  </w:num>
  <w:num w:numId="33">
    <w:abstractNumId w:val="25"/>
  </w:num>
  <w:num w:numId="34">
    <w:abstractNumId w:val="10"/>
  </w:num>
  <w:num w:numId="35">
    <w:abstractNumId w:val="13"/>
  </w:num>
  <w:num w:numId="36">
    <w:abstractNumId w:val="28"/>
  </w:num>
  <w:num w:numId="37">
    <w:abstractNumId w:val="20"/>
  </w:num>
  <w:num w:numId="38">
    <w:abstractNumId w:val="16"/>
  </w:num>
  <w:num w:numId="39">
    <w:abstractNumId w:val="24"/>
  </w:num>
  <w:num w:numId="40">
    <w:abstractNumId w:val="19"/>
  </w:num>
  <w:num w:numId="41">
    <w:abstractNumId w:val="5"/>
  </w:num>
  <w:num w:numId="42">
    <w:abstractNumId w:val="42"/>
  </w:num>
  <w:num w:numId="43">
    <w:abstractNumId w:val="14"/>
  </w:num>
  <w:num w:numId="44">
    <w:abstractNumId w:val="31"/>
  </w:num>
  <w:num w:numId="45">
    <w:abstractNumId w:val="36"/>
  </w:num>
  <w:num w:numId="4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3"/>
  </w:num>
  <w:num w:numId="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D5A"/>
    <w:rsid w:val="00021A24"/>
    <w:rsid w:val="00066D6C"/>
    <w:rsid w:val="0006792A"/>
    <w:rsid w:val="000E73C0"/>
    <w:rsid w:val="0014233E"/>
    <w:rsid w:val="002566FC"/>
    <w:rsid w:val="00260B58"/>
    <w:rsid w:val="002815D0"/>
    <w:rsid w:val="00284405"/>
    <w:rsid w:val="002B3AE0"/>
    <w:rsid w:val="00336D5A"/>
    <w:rsid w:val="003755FD"/>
    <w:rsid w:val="003C21D4"/>
    <w:rsid w:val="004C57CF"/>
    <w:rsid w:val="004D1BDE"/>
    <w:rsid w:val="00641AA3"/>
    <w:rsid w:val="007201A5"/>
    <w:rsid w:val="007543D4"/>
    <w:rsid w:val="007D7DF7"/>
    <w:rsid w:val="007F7835"/>
    <w:rsid w:val="00826F80"/>
    <w:rsid w:val="00872596"/>
    <w:rsid w:val="008D1D15"/>
    <w:rsid w:val="00953FE8"/>
    <w:rsid w:val="009938F3"/>
    <w:rsid w:val="009E4046"/>
    <w:rsid w:val="00A15BE3"/>
    <w:rsid w:val="00AC548B"/>
    <w:rsid w:val="00AF7D36"/>
    <w:rsid w:val="00B75772"/>
    <w:rsid w:val="00BD6609"/>
    <w:rsid w:val="00D238B5"/>
    <w:rsid w:val="00DD7429"/>
    <w:rsid w:val="00E226EC"/>
    <w:rsid w:val="00E65208"/>
    <w:rsid w:val="00E8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AF8F7"/>
  <w15:chartTrackingRefBased/>
  <w15:docId w15:val="{1B287A98-9860-4C3B-9F54-963F19C76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26F80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6F80"/>
    <w:rPr>
      <w:rFonts w:ascii="Baltica RR" w:eastAsia="Times New Roman" w:hAnsi="Baltica RR" w:cs="Times New Roman"/>
      <w:b/>
      <w:kern w:val="28"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26F80"/>
  </w:style>
  <w:style w:type="paragraph" w:styleId="a3">
    <w:name w:val="List Paragraph"/>
    <w:basedOn w:val="a"/>
    <w:uiPriority w:val="34"/>
    <w:qFormat/>
    <w:rsid w:val="00826F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99"/>
    <w:rsid w:val="00826F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Текст выноски1"/>
    <w:basedOn w:val="a"/>
    <w:next w:val="a5"/>
    <w:link w:val="a6"/>
    <w:uiPriority w:val="99"/>
    <w:semiHidden/>
    <w:unhideWhenUsed/>
    <w:rsid w:val="00826F80"/>
    <w:pPr>
      <w:spacing w:after="0" w:line="240" w:lineRule="auto"/>
    </w:pPr>
    <w:rPr>
      <w:rFonts w:ascii="Tahoma" w:hAnsi="Tahoma" w:cs="Tahoma"/>
      <w:sz w:val="16"/>
      <w:szCs w:val="16"/>
      <w:lang w:val="en-GB"/>
    </w:rPr>
  </w:style>
  <w:style w:type="character" w:customStyle="1" w:styleId="a6">
    <w:name w:val="Текст выноски Знак"/>
    <w:basedOn w:val="a0"/>
    <w:link w:val="12"/>
    <w:uiPriority w:val="99"/>
    <w:semiHidden/>
    <w:rsid w:val="00826F80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826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Верхний колонтитул1"/>
    <w:basedOn w:val="a"/>
    <w:next w:val="a7"/>
    <w:link w:val="a8"/>
    <w:uiPriority w:val="99"/>
    <w:unhideWhenUsed/>
    <w:rsid w:val="00826F80"/>
    <w:pPr>
      <w:tabs>
        <w:tab w:val="center" w:pos="4677"/>
        <w:tab w:val="right" w:pos="9355"/>
      </w:tabs>
      <w:spacing w:after="0" w:line="240" w:lineRule="auto"/>
    </w:pPr>
    <w:rPr>
      <w:lang w:val="en-GB"/>
    </w:rPr>
  </w:style>
  <w:style w:type="character" w:customStyle="1" w:styleId="a8">
    <w:name w:val="Верхний колонтитул Знак"/>
    <w:basedOn w:val="a0"/>
    <w:link w:val="13"/>
    <w:uiPriority w:val="99"/>
    <w:rsid w:val="00826F80"/>
    <w:rPr>
      <w:lang w:val="en-GB"/>
    </w:rPr>
  </w:style>
  <w:style w:type="paragraph" w:customStyle="1" w:styleId="14">
    <w:name w:val="Нижний колонтитул1"/>
    <w:basedOn w:val="a"/>
    <w:next w:val="a9"/>
    <w:link w:val="aa"/>
    <w:uiPriority w:val="99"/>
    <w:unhideWhenUsed/>
    <w:rsid w:val="00826F80"/>
    <w:pPr>
      <w:tabs>
        <w:tab w:val="center" w:pos="4677"/>
        <w:tab w:val="right" w:pos="9355"/>
      </w:tabs>
      <w:spacing w:after="0" w:line="240" w:lineRule="auto"/>
    </w:pPr>
    <w:rPr>
      <w:lang w:val="en-GB"/>
    </w:rPr>
  </w:style>
  <w:style w:type="character" w:customStyle="1" w:styleId="aa">
    <w:name w:val="Нижний колонтитул Знак"/>
    <w:basedOn w:val="a0"/>
    <w:link w:val="14"/>
    <w:uiPriority w:val="99"/>
    <w:rsid w:val="00826F80"/>
    <w:rPr>
      <w:lang w:val="en-GB"/>
    </w:rPr>
  </w:style>
  <w:style w:type="paragraph" w:styleId="a5">
    <w:name w:val="Balloon Text"/>
    <w:basedOn w:val="a"/>
    <w:link w:val="15"/>
    <w:uiPriority w:val="99"/>
    <w:semiHidden/>
    <w:unhideWhenUsed/>
    <w:rsid w:val="00826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0"/>
    <w:link w:val="a5"/>
    <w:uiPriority w:val="99"/>
    <w:semiHidden/>
    <w:rsid w:val="00826F8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16"/>
    <w:uiPriority w:val="99"/>
    <w:semiHidden/>
    <w:unhideWhenUsed/>
    <w:rsid w:val="00826F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Верхний колонтитул Знак1"/>
    <w:basedOn w:val="a0"/>
    <w:link w:val="a7"/>
    <w:uiPriority w:val="99"/>
    <w:semiHidden/>
    <w:rsid w:val="00826F80"/>
  </w:style>
  <w:style w:type="paragraph" w:styleId="a9">
    <w:name w:val="footer"/>
    <w:basedOn w:val="a"/>
    <w:link w:val="17"/>
    <w:uiPriority w:val="99"/>
    <w:semiHidden/>
    <w:unhideWhenUsed/>
    <w:rsid w:val="00826F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9"/>
    <w:uiPriority w:val="99"/>
    <w:semiHidden/>
    <w:rsid w:val="00826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1943</Words>
  <Characters>11077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 033</dc:creator>
  <cp:keywords/>
  <dc:description/>
  <cp:lastModifiedBy>INSP 033</cp:lastModifiedBy>
  <cp:revision>28</cp:revision>
  <cp:lastPrinted>2023-01-16T14:17:00Z</cp:lastPrinted>
  <dcterms:created xsi:type="dcterms:W3CDTF">2023-01-16T07:10:00Z</dcterms:created>
  <dcterms:modified xsi:type="dcterms:W3CDTF">2026-01-05T12:52:00Z</dcterms:modified>
</cp:coreProperties>
</file>