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95A" w:rsidRDefault="00AB695A" w:rsidP="00AB695A">
      <w:pPr>
        <w:spacing w:after="146" w:line="268" w:lineRule="auto"/>
        <w:ind w:left="0" w:right="34" w:firstLine="0"/>
        <w:jc w:val="center"/>
        <w:rPr>
          <w:rFonts w:ascii="Times New Roman" w:hAnsi="Times New Roman" w:cs="Times New Roman"/>
          <w:b/>
          <w:sz w:val="32"/>
        </w:rPr>
      </w:pPr>
      <w:r w:rsidRPr="00AB695A">
        <w:rPr>
          <w:rFonts w:ascii="Times New Roman" w:hAnsi="Times New Roman" w:cs="Times New Roman"/>
          <w:b/>
          <w:sz w:val="32"/>
        </w:rPr>
        <w:t>Caiet de sarcini</w:t>
      </w:r>
    </w:p>
    <w:p w:rsidR="00170BF5" w:rsidRPr="00AB695A" w:rsidRDefault="00AB695A" w:rsidP="00AB695A">
      <w:pPr>
        <w:spacing w:after="146" w:line="268" w:lineRule="auto"/>
        <w:ind w:left="0" w:right="34"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32"/>
        </w:rPr>
        <w:t>Servicii de restaurant prestate de vinării pentru deservirea delegațiilor</w:t>
      </w:r>
      <w:r w:rsidR="00D464E3">
        <w:rPr>
          <w:rFonts w:ascii="Times New Roman" w:hAnsi="Times New Roman" w:cs="Times New Roman"/>
          <w:b/>
          <w:sz w:val="32"/>
        </w:rPr>
        <w:t xml:space="preserve"> pentru anul 2026</w:t>
      </w:r>
    </w:p>
    <w:p w:rsidR="00170BF5" w:rsidRPr="00AB695A" w:rsidRDefault="00AB695A">
      <w:pPr>
        <w:spacing w:after="206"/>
        <w:ind w:left="647" w:firstLine="0"/>
        <w:jc w:val="center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 </w:t>
      </w:r>
    </w:p>
    <w:p w:rsidR="00AB695A" w:rsidRPr="00AB695A" w:rsidRDefault="00AB695A" w:rsidP="00AB695A">
      <w:pPr>
        <w:numPr>
          <w:ilvl w:val="0"/>
          <w:numId w:val="1"/>
        </w:numPr>
        <w:spacing w:after="158"/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</w:t>
      </w:r>
      <w:r w:rsidRPr="00AB695A">
        <w:rPr>
          <w:rFonts w:ascii="Times New Roman" w:hAnsi="Times New Roman" w:cs="Times New Roman"/>
          <w:b/>
        </w:rPr>
        <w:t>Lotul 1 Servicii de restaurant prestate de vinării pentru deservirea delegațiilor (cel puțin 4 săli de degustare)</w:t>
      </w:r>
    </w:p>
    <w:p w:rsidR="00170BF5" w:rsidRPr="00AB695A" w:rsidRDefault="00AB695A">
      <w:pPr>
        <w:spacing w:after="165"/>
        <w:ind w:left="278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Cerințe:  </w:t>
      </w:r>
    </w:p>
    <w:p w:rsidR="00170BF5" w:rsidRPr="00AB695A" w:rsidRDefault="00AB695A">
      <w:pPr>
        <w:numPr>
          <w:ilvl w:val="1"/>
          <w:numId w:val="1"/>
        </w:numPr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Vinărie cu galerii subterane; </w:t>
      </w:r>
    </w:p>
    <w:p w:rsidR="00170BF5" w:rsidRPr="00AB695A" w:rsidRDefault="00AB695A">
      <w:pPr>
        <w:numPr>
          <w:ilvl w:val="1"/>
          <w:numId w:val="1"/>
        </w:numPr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Oferte variate de excursii cu degustare de vinuri; </w:t>
      </w:r>
    </w:p>
    <w:p w:rsidR="00AB695A" w:rsidRDefault="00AB695A" w:rsidP="00AB695A">
      <w:pPr>
        <w:numPr>
          <w:ilvl w:val="1"/>
          <w:numId w:val="1"/>
        </w:numPr>
        <w:spacing w:after="0"/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Disponibilitate de cel puțin 4 săli de degustare pentru grupuri de diferite dimensiuni;  </w:t>
      </w:r>
    </w:p>
    <w:p w:rsidR="00AB695A" w:rsidRDefault="00AB695A" w:rsidP="00AB695A">
      <w:pPr>
        <w:numPr>
          <w:ilvl w:val="1"/>
          <w:numId w:val="1"/>
        </w:numPr>
        <w:spacing w:after="0"/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Obiectiv turistic autohton recunoscut la nivel național și internațional;  </w:t>
      </w:r>
    </w:p>
    <w:p w:rsidR="00170BF5" w:rsidRPr="00AB695A" w:rsidRDefault="00AB695A">
      <w:pPr>
        <w:numPr>
          <w:ilvl w:val="1"/>
          <w:numId w:val="1"/>
        </w:numPr>
        <w:spacing w:after="151"/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>Amplasare în proximitatea or</w:t>
      </w:r>
      <w:r>
        <w:rPr>
          <w:rFonts w:ascii="Times New Roman" w:hAnsi="Times New Roman" w:cs="Times New Roman"/>
        </w:rPr>
        <w:t>.</w:t>
      </w:r>
      <w:r w:rsidRPr="00AB695A">
        <w:rPr>
          <w:rFonts w:ascii="Times New Roman" w:hAnsi="Times New Roman" w:cs="Times New Roman"/>
        </w:rPr>
        <w:t xml:space="preserve"> Chișinău (</w:t>
      </w:r>
      <w:r>
        <w:rPr>
          <w:rFonts w:ascii="Times New Roman" w:hAnsi="Times New Roman" w:cs="Times New Roman"/>
        </w:rPr>
        <w:t>până la 40 km</w:t>
      </w:r>
      <w:r w:rsidRPr="00AB695A">
        <w:rPr>
          <w:rFonts w:ascii="Times New Roman" w:hAnsi="Times New Roman" w:cs="Times New Roman"/>
        </w:rPr>
        <w:t xml:space="preserve">).  </w:t>
      </w:r>
    </w:p>
    <w:p w:rsidR="00170BF5" w:rsidRPr="00AB695A" w:rsidRDefault="00AB695A">
      <w:pPr>
        <w:spacing w:after="209"/>
        <w:ind w:left="0" w:firstLine="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  </w:t>
      </w:r>
    </w:p>
    <w:p w:rsidR="00AB695A" w:rsidRPr="00AB695A" w:rsidRDefault="00AB695A" w:rsidP="00AB695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AB695A">
        <w:rPr>
          <w:rFonts w:ascii="Times New Roman" w:hAnsi="Times New Roman" w:cs="Times New Roman"/>
          <w:b/>
        </w:rPr>
        <w:t>Lotul 2 Servicii de restaurant prestate de vinării pentru deservirea delegațiilor (cel puțin 1 separeu de degustare)</w:t>
      </w:r>
    </w:p>
    <w:p w:rsidR="00AB695A" w:rsidRPr="00AB695A" w:rsidRDefault="00AB695A" w:rsidP="00AB695A">
      <w:pPr>
        <w:spacing w:after="158"/>
        <w:ind w:left="283" w:firstLine="0"/>
        <w:rPr>
          <w:rFonts w:ascii="Times New Roman" w:hAnsi="Times New Roman" w:cs="Times New Roman"/>
          <w:b/>
          <w:sz w:val="16"/>
          <w:szCs w:val="16"/>
        </w:rPr>
      </w:pPr>
    </w:p>
    <w:p w:rsidR="00170BF5" w:rsidRPr="00AB695A" w:rsidRDefault="00AB695A">
      <w:pPr>
        <w:spacing w:after="165"/>
        <w:ind w:left="278"/>
        <w:rPr>
          <w:rFonts w:ascii="Times New Roman" w:hAnsi="Times New Roman" w:cs="Times New Roman"/>
        </w:rPr>
      </w:pPr>
      <w:bookmarkStart w:id="0" w:name="_GoBack"/>
      <w:bookmarkEnd w:id="0"/>
      <w:r w:rsidRPr="00AB695A">
        <w:rPr>
          <w:rFonts w:ascii="Times New Roman" w:hAnsi="Times New Roman" w:cs="Times New Roman"/>
        </w:rPr>
        <w:t xml:space="preserve">Cerințe:  </w:t>
      </w:r>
    </w:p>
    <w:p w:rsidR="00170BF5" w:rsidRPr="00AB695A" w:rsidRDefault="00AB695A">
      <w:pPr>
        <w:numPr>
          <w:ilvl w:val="1"/>
          <w:numId w:val="1"/>
        </w:numPr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Vinărie cu galerii subterane; </w:t>
      </w:r>
    </w:p>
    <w:p w:rsidR="00170BF5" w:rsidRPr="00AB695A" w:rsidRDefault="00AB695A">
      <w:pPr>
        <w:numPr>
          <w:ilvl w:val="1"/>
          <w:numId w:val="1"/>
        </w:numPr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Oferte variate de excursii cu degustare de vinuri; </w:t>
      </w:r>
    </w:p>
    <w:p w:rsidR="00170BF5" w:rsidRPr="00AB695A" w:rsidRDefault="00AB695A">
      <w:pPr>
        <w:numPr>
          <w:ilvl w:val="1"/>
          <w:numId w:val="1"/>
        </w:numPr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Obiectiv turistic autohton recunoscut la nivel național și internațional;  </w:t>
      </w:r>
    </w:p>
    <w:p w:rsidR="00170BF5" w:rsidRPr="00AB695A" w:rsidRDefault="00AB695A">
      <w:pPr>
        <w:numPr>
          <w:ilvl w:val="1"/>
          <w:numId w:val="1"/>
        </w:numPr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Existența unui separeu pentru degustări;  </w:t>
      </w:r>
    </w:p>
    <w:p w:rsidR="00170BF5" w:rsidRPr="00AB695A" w:rsidRDefault="00AB695A">
      <w:pPr>
        <w:numPr>
          <w:ilvl w:val="1"/>
          <w:numId w:val="1"/>
        </w:numPr>
        <w:spacing w:after="158"/>
        <w:ind w:hanging="36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>Amplasare în proximita</w:t>
      </w:r>
      <w:r>
        <w:rPr>
          <w:rFonts w:ascii="Times New Roman" w:hAnsi="Times New Roman" w:cs="Times New Roman"/>
        </w:rPr>
        <w:t>tea or. Chișinău (până la 40 km</w:t>
      </w:r>
      <w:r w:rsidRPr="00AB695A">
        <w:rPr>
          <w:rFonts w:ascii="Times New Roman" w:hAnsi="Times New Roman" w:cs="Times New Roman"/>
        </w:rPr>
        <w:t xml:space="preserve">).  </w:t>
      </w:r>
    </w:p>
    <w:p w:rsidR="00170BF5" w:rsidRPr="00AB695A" w:rsidRDefault="00AB695A">
      <w:pPr>
        <w:spacing w:after="0" w:line="377" w:lineRule="auto"/>
        <w:ind w:left="0" w:right="9042" w:firstLine="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   </w:t>
      </w:r>
    </w:p>
    <w:p w:rsidR="00170BF5" w:rsidRPr="00AB695A" w:rsidRDefault="00AB695A">
      <w:pPr>
        <w:spacing w:after="0"/>
        <w:ind w:left="643" w:firstLine="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  <w:b/>
        </w:rPr>
        <w:t xml:space="preserve"> </w:t>
      </w:r>
    </w:p>
    <w:p w:rsidR="00170BF5" w:rsidRPr="00AB695A" w:rsidRDefault="00AB695A">
      <w:pPr>
        <w:spacing w:after="0"/>
        <w:ind w:left="643" w:firstLine="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  <w:color w:val="FF0000"/>
        </w:rPr>
        <w:t xml:space="preserve"> </w:t>
      </w:r>
    </w:p>
    <w:p w:rsidR="00170BF5" w:rsidRPr="00AB695A" w:rsidRDefault="00AB695A">
      <w:pPr>
        <w:spacing w:after="0" w:line="377" w:lineRule="auto"/>
        <w:ind w:left="283" w:right="8398" w:firstLine="0"/>
        <w:rPr>
          <w:rFonts w:ascii="Times New Roman" w:hAnsi="Times New Roman" w:cs="Times New Roman"/>
        </w:rPr>
      </w:pPr>
      <w:r w:rsidRPr="00AB695A">
        <w:rPr>
          <w:rFonts w:ascii="Times New Roman" w:hAnsi="Times New Roman" w:cs="Times New Roman"/>
        </w:rPr>
        <w:t xml:space="preserve">  </w:t>
      </w:r>
    </w:p>
    <w:sectPr w:rsidR="00170BF5" w:rsidRPr="00AB695A">
      <w:pgSz w:w="12240" w:h="15840"/>
      <w:pgMar w:top="1440" w:right="1432" w:bottom="1440" w:left="17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732EA3"/>
    <w:multiLevelType w:val="hybridMultilevel"/>
    <w:tmpl w:val="E25A2D76"/>
    <w:lvl w:ilvl="0" w:tplc="9496EB7C">
      <w:start w:val="1"/>
      <w:numFmt w:val="decimal"/>
      <w:lvlText w:val="%1."/>
      <w:lvlJc w:val="left"/>
      <w:pPr>
        <w:ind w:left="283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64EF95C">
      <w:start w:val="1"/>
      <w:numFmt w:val="bullet"/>
      <w:lvlText w:val="-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A435B6">
      <w:start w:val="1"/>
      <w:numFmt w:val="bullet"/>
      <w:lvlText w:val="▪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0A03546">
      <w:start w:val="1"/>
      <w:numFmt w:val="bullet"/>
      <w:lvlText w:val="•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48ECAE">
      <w:start w:val="1"/>
      <w:numFmt w:val="bullet"/>
      <w:lvlText w:val="o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F4966A">
      <w:start w:val="1"/>
      <w:numFmt w:val="bullet"/>
      <w:lvlText w:val="▪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CC4916">
      <w:start w:val="1"/>
      <w:numFmt w:val="bullet"/>
      <w:lvlText w:val="•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F476C0">
      <w:start w:val="1"/>
      <w:numFmt w:val="bullet"/>
      <w:lvlText w:val="o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1F4A75A">
      <w:start w:val="1"/>
      <w:numFmt w:val="bullet"/>
      <w:lvlText w:val="▪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BF5"/>
    <w:rsid w:val="00170BF5"/>
    <w:rsid w:val="00AB695A"/>
    <w:rsid w:val="00AF5CB9"/>
    <w:rsid w:val="00CA4260"/>
    <w:rsid w:val="00D4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51CCBF-4EFC-4299-ADE8-73A0A7CD2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7"/>
      <w:ind w:left="293" w:hanging="10"/>
    </w:pPr>
    <w:rPr>
      <w:rFonts w:ascii="Arial" w:eastAsia="Arial" w:hAnsi="Arial" w:cs="Arial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6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Veaceslav Peiu</cp:lastModifiedBy>
  <cp:revision>3</cp:revision>
  <dcterms:created xsi:type="dcterms:W3CDTF">2024-11-18T14:26:00Z</dcterms:created>
  <dcterms:modified xsi:type="dcterms:W3CDTF">2025-12-26T13:13:00Z</dcterms:modified>
</cp:coreProperties>
</file>