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2" w:tblpY="880"/>
        <w:tblOverlap w:val="never"/>
        <w:tblW w:w="1508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1843"/>
        <w:gridCol w:w="1200"/>
        <w:gridCol w:w="1212"/>
        <w:gridCol w:w="1038"/>
        <w:gridCol w:w="887"/>
        <w:gridCol w:w="863"/>
        <w:gridCol w:w="862"/>
        <w:gridCol w:w="813"/>
        <w:gridCol w:w="1461"/>
        <w:gridCol w:w="3498"/>
        <w:gridCol w:w="12"/>
      </w:tblGrid>
      <w:tr w14:paraId="4E9730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  <w:trHeight w:val="409" w:hRule="atLeast"/>
        </w:trPr>
        <w:tc>
          <w:tcPr>
            <w:tcW w:w="15072" w:type="dxa"/>
            <w:gridSpan w:val="11"/>
            <w:shd w:val="clear" w:color="auto" w:fill="auto"/>
            <w:vAlign w:val="center"/>
          </w:tcPr>
          <w:p w14:paraId="235FA90F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79A7D0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  <w:trHeight w:val="328" w:hRule="atLeast"/>
        </w:trPr>
        <w:tc>
          <w:tcPr>
            <w:tcW w:w="15072" w:type="dxa"/>
            <w:gridSpan w:val="11"/>
            <w:tcBorders>
              <w:bottom w:val="single" w:color="auto" w:sz="4" w:space="0"/>
            </w:tcBorders>
            <w:shd w:val="clear" w:color="auto" w:fill="auto"/>
          </w:tcPr>
          <w:p w14:paraId="535965CA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[Acest tabel va fi completat de către ofertant în coloanele 5,6,7,8 și </w:t>
            </w:r>
            <w:r>
              <w:rPr>
                <w:rFonts w:hint="default"/>
                <w:i/>
                <w:iCs/>
                <w:sz w:val="22"/>
                <w:szCs w:val="22"/>
                <w:lang w:val="en-US"/>
              </w:rPr>
              <w:t>9</w:t>
            </w:r>
            <w:r>
              <w:rPr>
                <w:i/>
                <w:iCs/>
                <w:sz w:val="22"/>
                <w:szCs w:val="22"/>
              </w:rPr>
              <w:t xml:space="preserve"> la necesitate, iar de către autoritatea contractantă – în coloanele 1,2,3,4,</w:t>
            </w:r>
            <w:r>
              <w:rPr>
                <w:rFonts w:hint="default"/>
                <w:i/>
                <w:iCs/>
                <w:sz w:val="22"/>
                <w:szCs w:val="22"/>
                <w:lang w:val="en-US"/>
              </w:rPr>
              <w:t>10</w:t>
            </w:r>
            <w:r>
              <w:rPr>
                <w:i/>
                <w:iCs/>
                <w:sz w:val="22"/>
                <w:szCs w:val="22"/>
              </w:rPr>
              <w:t>,</w:t>
            </w:r>
            <w:r>
              <w:rPr>
                <w:rFonts w:hint="default"/>
                <w:i/>
                <w:iCs/>
                <w:sz w:val="22"/>
                <w:szCs w:val="22"/>
                <w:lang w:val="en-US"/>
              </w:rPr>
              <w:t>11</w:t>
            </w:r>
            <w:r>
              <w:rPr>
                <w:i/>
                <w:iCs/>
                <w:sz w:val="22"/>
                <w:szCs w:val="22"/>
              </w:rPr>
              <w:t>]</w:t>
            </w:r>
          </w:p>
        </w:tc>
      </w:tr>
      <w:tr w14:paraId="606A69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  <w:trHeight w:val="423" w:hRule="atLeast"/>
        </w:trPr>
        <w:tc>
          <w:tcPr>
            <w:tcW w:w="1507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84BA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643D6D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  <w:trHeight w:val="90" w:hRule="atLeast"/>
        </w:trPr>
        <w:tc>
          <w:tcPr>
            <w:tcW w:w="1507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34658B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eastAsia="ru-RU"/>
              </w:rPr>
              <w:t>Produse petroliere</w:t>
            </w:r>
            <w:bookmarkStart w:id="0" w:name="_GoBack"/>
            <w:bookmarkEnd w:id="0"/>
          </w:p>
        </w:tc>
      </w:tr>
      <w:tr w14:paraId="78F14D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E52DE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643D6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740FAE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0DE29AC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4BA7327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Dis-</w:t>
            </w:r>
          </w:p>
          <w:p w14:paraId="5E39335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count</w:t>
            </w:r>
          </w:p>
          <w:p w14:paraId="3EFD4B1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(%)</w:t>
            </w:r>
          </w:p>
          <w:p w14:paraId="373FAD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9990D2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4F3BD0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139BC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522BCE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6A5B5DF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404149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3E5240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FB2B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3CC58A1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11E34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19D28A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23DB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46E5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5C5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BE75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80A8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5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DDB84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6</w:t>
            </w:r>
          </w:p>
        </w:tc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ADCA9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7</w:t>
            </w: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28684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8</w:t>
            </w: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F26AC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9</w:t>
            </w: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2CD22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10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679B5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rFonts w:hint="default"/>
                <w:sz w:val="22"/>
                <w:szCs w:val="22"/>
                <w:lang w:val="en-US"/>
              </w:rPr>
              <w:t>1</w:t>
            </w:r>
          </w:p>
        </w:tc>
      </w:tr>
      <w:tr w14:paraId="5439AF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C83CB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09100000-0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881EEF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/>
              </w:rPr>
              <w:t>Benzină A-95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C50DE8">
            <w:pPr>
              <w:widowControl w:val="0"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>litri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3462E4">
            <w:pPr>
              <w:widowControl w:val="0"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hint="default" w:cs="Times New Roman"/>
                <w:bCs/>
                <w:sz w:val="22"/>
                <w:szCs w:val="22"/>
                <w:vertAlign w:val="baseline"/>
                <w:lang/>
              </w:rPr>
              <w:t>40</w:t>
            </w: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 xml:space="preserve"> 00</w:t>
            </w: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</w:rPr>
              <w:t>0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EBF757"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659B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F20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233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2D68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CDC2B7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1FC88E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3D808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F90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09100000-0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A622BA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/>
              </w:rPr>
              <w:t>Motorină Euro 5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88B151">
            <w:pPr>
              <w:widowControl w:val="0"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>litri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64DFE9">
            <w:pPr>
              <w:widowControl w:val="0"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hint="default" w:cs="Times New Roman"/>
                <w:bCs/>
                <w:sz w:val="22"/>
                <w:szCs w:val="22"/>
                <w:vertAlign w:val="baseline"/>
                <w:lang/>
              </w:rPr>
              <w:t>60</w:t>
            </w: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 xml:space="preserve"> 000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BA8CF"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1CAD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E9B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C818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FD0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C1C05C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865B39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63C1B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9B6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09100000-0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820E49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/>
              </w:rPr>
              <w:t>Gaz Propan Butan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67D490">
            <w:pPr>
              <w:widowControl w:val="0"/>
              <w:spacing w:line="240" w:lineRule="auto"/>
              <w:jc w:val="center"/>
              <w:rPr>
                <w:rFonts w:hint="default" w:cs="Times New Roman"/>
                <w:i w:val="0"/>
                <w:iCs w:val="0"/>
                <w:color w:val="auto"/>
                <w:sz w:val="24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>litri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94C9F9">
            <w:pPr>
              <w:widowControl w:val="0"/>
              <w:spacing w:line="240" w:lineRule="auto"/>
              <w:jc w:val="center"/>
              <w:rPr>
                <w:rFonts w:hint="default" w:cs="Times New Roman"/>
                <w:color w:val="auto"/>
                <w:sz w:val="24"/>
                <w:szCs w:val="24"/>
                <w:lang w:eastAsia="en-US" w:bidi="ar-SA"/>
              </w:rPr>
            </w:pPr>
            <w:r>
              <w:rPr>
                <w:rFonts w:hint="default" w:cs="Times New Roman"/>
                <w:bCs/>
                <w:sz w:val="22"/>
                <w:szCs w:val="22"/>
                <w:vertAlign w:val="baseline"/>
                <w:lang/>
              </w:rPr>
              <w:t>20</w:t>
            </w: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 xml:space="preserve"> 000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7143BB"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C0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301D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2E9F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A5E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CDA8C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CBDFC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5A61A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  <w:trHeight w:val="1894" w:hRule="atLeast"/>
        </w:trPr>
        <w:tc>
          <w:tcPr>
            <w:tcW w:w="15072" w:type="dxa"/>
            <w:gridSpan w:val="11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EFD4021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95B474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77EBD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026194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7DD314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17E49EA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A8EC1C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2E0A4552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D67416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34DDD3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308DE924"/>
    <w:p w14:paraId="5A15167B"/>
    <w:p w14:paraId="65F34A88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1D54832"/>
    <w:rsid w:val="04840DE0"/>
    <w:rsid w:val="04EA0D8F"/>
    <w:rsid w:val="05401DC9"/>
    <w:rsid w:val="08FF094D"/>
    <w:rsid w:val="0C395F24"/>
    <w:rsid w:val="0D176C9C"/>
    <w:rsid w:val="0F0E7D72"/>
    <w:rsid w:val="11FF44B4"/>
    <w:rsid w:val="141F5873"/>
    <w:rsid w:val="17BE1B6A"/>
    <w:rsid w:val="198B446D"/>
    <w:rsid w:val="1A281877"/>
    <w:rsid w:val="1CF7134C"/>
    <w:rsid w:val="24E204A1"/>
    <w:rsid w:val="283A77AD"/>
    <w:rsid w:val="28792077"/>
    <w:rsid w:val="2D1F486A"/>
    <w:rsid w:val="31F04180"/>
    <w:rsid w:val="33373D6B"/>
    <w:rsid w:val="356928AF"/>
    <w:rsid w:val="3CE8268B"/>
    <w:rsid w:val="3E3F114A"/>
    <w:rsid w:val="3F9C514D"/>
    <w:rsid w:val="3FC26E75"/>
    <w:rsid w:val="41422FF1"/>
    <w:rsid w:val="416039FD"/>
    <w:rsid w:val="4E426B83"/>
    <w:rsid w:val="527D4B05"/>
    <w:rsid w:val="56A62C96"/>
    <w:rsid w:val="57D7315B"/>
    <w:rsid w:val="5C190C25"/>
    <w:rsid w:val="5C1C203E"/>
    <w:rsid w:val="5C394D0E"/>
    <w:rsid w:val="61D60CC5"/>
    <w:rsid w:val="661B5B07"/>
    <w:rsid w:val="698F4495"/>
    <w:rsid w:val="6A4A7BDC"/>
    <w:rsid w:val="6AB8491E"/>
    <w:rsid w:val="6E633A99"/>
    <w:rsid w:val="6F1C35B1"/>
    <w:rsid w:val="764C6175"/>
    <w:rsid w:val="781919F7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118</Words>
  <Characters>824</Characters>
  <Lines>0</Lines>
  <Paragraphs>0</Paragraphs>
  <TotalTime>0</TotalTime>
  <ScaleCrop>false</ScaleCrop>
  <LinksUpToDate>false</LinksUpToDate>
  <CharactersWithSpaces>898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2026-07-29T05:02:57Z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