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AF5" w:rsidRDefault="00B42AF5" w:rsidP="0044340F">
      <w:pPr>
        <w:tabs>
          <w:tab w:val="left" w:pos="4786"/>
          <w:tab w:val="left" w:pos="10031"/>
        </w:tabs>
        <w:rPr>
          <w:sz w:val="24"/>
          <w:szCs w:val="24"/>
          <w:lang w:val="en-US"/>
        </w:rPr>
      </w:pPr>
      <w:bookmarkStart w:id="0" w:name="_GoBack"/>
      <w:bookmarkEnd w:id="0"/>
    </w:p>
    <w:p w:rsidR="00B42AF5" w:rsidRDefault="00B42AF5" w:rsidP="0044340F">
      <w:pPr>
        <w:tabs>
          <w:tab w:val="left" w:pos="4786"/>
          <w:tab w:val="left" w:pos="10031"/>
        </w:tabs>
        <w:rPr>
          <w:sz w:val="24"/>
          <w:szCs w:val="24"/>
          <w:lang w:val="en-US"/>
        </w:rPr>
      </w:pPr>
    </w:p>
    <w:p w:rsidR="00B42AF5" w:rsidRDefault="00B42AF5" w:rsidP="0044340F">
      <w:pPr>
        <w:tabs>
          <w:tab w:val="left" w:pos="4786"/>
          <w:tab w:val="left" w:pos="10031"/>
        </w:tabs>
        <w:rPr>
          <w:sz w:val="24"/>
          <w:szCs w:val="24"/>
          <w:lang w:val="en-US"/>
        </w:rPr>
      </w:pPr>
    </w:p>
    <w:p w:rsidR="00B42AF5" w:rsidRDefault="00B42AF5" w:rsidP="0044340F">
      <w:pPr>
        <w:tabs>
          <w:tab w:val="left" w:pos="4786"/>
          <w:tab w:val="left" w:pos="10031"/>
        </w:tabs>
        <w:rPr>
          <w:sz w:val="24"/>
          <w:szCs w:val="24"/>
          <w:lang w:val="en-US"/>
        </w:rPr>
      </w:pPr>
    </w:p>
    <w:p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tblPrEx>
          <w:tblCellMar>
            <w:top w:w="0" w:type="dxa"/>
            <w:bottom w:w="0" w:type="dxa"/>
          </w:tblCellMar>
        </w:tblPrEx>
        <w:trPr>
          <w:trHeight w:val="329"/>
        </w:trPr>
        <w:tc>
          <w:tcPr>
            <w:tcW w:w="5670" w:type="dxa"/>
            <w:tcBorders>
              <w:bottom w:val="single" w:sz="4" w:space="0" w:color="auto"/>
            </w:tcBorders>
          </w:tcPr>
          <w:p w:rsidR="00B42AF5" w:rsidRPr="00FA47E2" w:rsidRDefault="00B42AF5" w:rsidP="00B42AF5">
            <w:pPr>
              <w:rPr>
                <w:rFonts w:eastAsia="MS Mincho"/>
                <w:b/>
                <w:bCs/>
                <w:sz w:val="26"/>
                <w:szCs w:val="26"/>
                <w:lang w:val="en-US" w:eastAsia="ja-JP"/>
              </w:rPr>
            </w:pPr>
            <w:r w:rsidRPr="00B42AF5">
              <w:rPr>
                <w:rFonts w:eastAsia="MS Mincho"/>
                <w:b/>
                <w:bCs/>
                <w:sz w:val="26"/>
                <w:szCs w:val="26"/>
                <w:lang w:val="en-US" w:eastAsia="ja-JP"/>
              </w:rPr>
              <w:t xml:space="preserve">Obiect </w:t>
            </w:r>
            <w:r w:rsidRPr="00FA47E2">
              <w:rPr>
                <w:rFonts w:eastAsia="MS Mincho"/>
                <w:b/>
                <w:bCs/>
                <w:sz w:val="26"/>
                <w:szCs w:val="26"/>
                <w:lang w:val="en-US" w:eastAsia="ja-JP"/>
              </w:rPr>
              <w:t>Reconstructia acoperisului casei de cultura din s. Malcoci, r-nul Ialoveni</w:t>
            </w:r>
          </w:p>
        </w:tc>
        <w:tc>
          <w:tcPr>
            <w:tcW w:w="4926" w:type="dxa"/>
            <w:tcBorders>
              <w:bottom w:val="single" w:sz="4" w:space="0" w:color="auto"/>
            </w:tcBorders>
          </w:tcPr>
          <w:p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rsidR="00B42AF5" w:rsidRPr="00B42AF5" w:rsidRDefault="00B42AF5" w:rsidP="00B42AF5">
      <w:pPr>
        <w:rPr>
          <w:rFonts w:eastAsia="MS Mincho"/>
          <w:sz w:val="22"/>
          <w:szCs w:val="22"/>
          <w:lang w:eastAsia="ja-JP"/>
        </w:rPr>
      </w:pPr>
    </w:p>
    <w:p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right="-108"/>
              <w:jc w:val="center"/>
              <w:rPr>
                <w:rFonts w:eastAsia="MS Mincho"/>
                <w:sz w:val="16"/>
                <w:szCs w:val="16"/>
                <w:lang w:val="en-US" w:eastAsia="ja-JP"/>
              </w:rPr>
            </w:pPr>
            <w:r w:rsidRPr="00FA47E2">
              <w:rPr>
                <w:rFonts w:eastAsia="MS Mincho"/>
                <w:sz w:val="16"/>
                <w:szCs w:val="16"/>
                <w:lang w:val="en-US" w:eastAsia="ja-JP"/>
              </w:rPr>
              <w:t xml:space="preserve"> </w:t>
            </w:r>
            <w:r w:rsidRPr="00B42AF5">
              <w:rPr>
                <w:rFonts w:eastAsia="MS Mincho"/>
                <w:sz w:val="16"/>
                <w:szCs w:val="16"/>
                <w:lang w:eastAsia="ja-JP"/>
              </w:rPr>
              <w:t>№</w:t>
            </w:r>
          </w:p>
          <w:p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rsidR="00B42AF5" w:rsidRPr="00B42AF5" w:rsidRDefault="00B42AF5" w:rsidP="00B42AF5">
            <w:pPr>
              <w:jc w:val="center"/>
              <w:rPr>
                <w:rFonts w:eastAsia="MS Mincho"/>
                <w:sz w:val="2"/>
                <w:szCs w:val="2"/>
                <w:lang w:val="en-US" w:eastAsia="ja-JP"/>
              </w:rPr>
            </w:pPr>
          </w:p>
        </w:tc>
      </w:tr>
    </w:tbl>
    <w:p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de demolare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RpCI42B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Desfacerea invelitorii din foi ondulate din ardezie</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68,512</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68,112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34,06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34,06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55 878,388</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RpCH32C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Desfacerea planseelor din lemn si a elementelor de acoperis</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17,628</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17,028</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8,51</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8,51</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14 377,396</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RpCG29C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Desfacerea zidariei din caramida (hornuri de fum)</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377,910</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373,670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331,10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2,64</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680,238</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RpCH32D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Desfacerea planseelor din lemn si a elementelor de acoperis - streasinile</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28,680</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28,380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14,19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14,19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2 162,472</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RpCP44B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Demontarea constructiilor metalice fara recuperarea materialelor</w:t>
            </w:r>
          </w:p>
          <w:p w:rsidR="00B42AF5" w:rsidRPr="00FA47E2" w:rsidRDefault="00B42AF5" w:rsidP="00B42AF5">
            <w:pPr>
              <w:rPr>
                <w:rFonts w:eastAsia="MS Mincho"/>
                <w:sz w:val="18"/>
                <w:szCs w:val="18"/>
                <w:lang w:val="en-US" w:eastAsia="ja-JP"/>
              </w:rPr>
            </w:pPr>
            <w:r w:rsidRPr="00B42AF5">
              <w:rPr>
                <w:rFonts w:eastAsia="MS Mincho"/>
                <w:sz w:val="18"/>
                <w:szCs w:val="18"/>
                <w:lang w:val="en-US" w:eastAsia="ja-JP"/>
              </w:rPr>
              <w:t xml:space="preserve"> </w:t>
            </w:r>
            <w:r w:rsidRPr="00FA47E2">
              <w:rPr>
                <w:rFonts w:eastAsia="MS Mincho"/>
                <w:sz w:val="18"/>
                <w:szCs w:val="18"/>
                <w:lang w:val="en-US" w:eastAsia="ja-JP"/>
              </w:rPr>
              <w:t xml:space="preserve">Materiale marunte (vaselina, benzina, cirpe </w:t>
            </w:r>
            <w:proofErr w:type="gramStart"/>
            <w:r w:rsidRPr="00FA47E2">
              <w:rPr>
                <w:rFonts w:eastAsia="MS Mincho"/>
                <w:sz w:val="18"/>
                <w:szCs w:val="18"/>
                <w:lang w:val="en-US" w:eastAsia="ja-JP"/>
              </w:rPr>
              <w:t>etc)=</w:t>
            </w:r>
            <w:proofErr w:type="gramEnd"/>
            <w:r w:rsidRPr="00FA47E2">
              <w:rPr>
                <w:rFonts w:eastAsia="MS Mincho"/>
                <w:sz w:val="18"/>
                <w:szCs w:val="18"/>
                <w:lang w:val="en-US" w:eastAsia="ja-JP"/>
              </w:rPr>
              <w:t>1,0300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1,215</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1,088</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mecanic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2410520006751</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Automacara 4,5 - 9,9 TF; h max.=6,5m, deschidere max.=5,5 m, moment max.=15 TFM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184,745</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TsH92B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Incarcarea in auto deseuri de constructie</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105,006</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105,006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105,01</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1 575,090</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TsI50A10</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Transportarea pamintului cu autobasculanta de 5 t la distanta de 10 km</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63,700</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63,70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955,500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Acoperis</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CE40A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 xml:space="preserve">Montarea elementelor scheletului din grinzi (bare) cu tratament antiseptic (se exclud resursele Piese </w:t>
            </w:r>
            <w:proofErr w:type="gramStart"/>
            <w:r w:rsidRPr="00FA47E2">
              <w:rPr>
                <w:rFonts w:eastAsia="MS Mincho"/>
                <w:sz w:val="18"/>
                <w:szCs w:val="18"/>
                <w:lang w:val="en-US" w:eastAsia="ja-JP"/>
              </w:rPr>
              <w:t>forjate  din</w:t>
            </w:r>
            <w:proofErr w:type="gramEnd"/>
            <w:r w:rsidRPr="00FA47E2">
              <w:rPr>
                <w:rFonts w:eastAsia="MS Mincho"/>
                <w:sz w:val="18"/>
                <w:szCs w:val="18"/>
                <w:lang w:val="en-US" w:eastAsia="ja-JP"/>
              </w:rPr>
              <w:t xml:space="preserve"> semifabricate masa 1,8 kg (</w:t>
            </w:r>
            <w:r w:rsidRPr="00B42AF5">
              <w:rPr>
                <w:rFonts w:eastAsia="MS Mincho"/>
                <w:sz w:val="18"/>
                <w:szCs w:val="18"/>
                <w:lang w:eastAsia="ja-JP"/>
              </w:rPr>
              <w:t>Поковки</w:t>
            </w:r>
            <w:r w:rsidRPr="00FA47E2">
              <w:rPr>
                <w:rFonts w:eastAsia="MS Mincho"/>
                <w:sz w:val="18"/>
                <w:szCs w:val="18"/>
                <w:lang w:val="en-US" w:eastAsia="ja-JP"/>
              </w:rPr>
              <w:t>), Buloane de constructii cu piulite si saibe)</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8 419,220</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2 128,500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1 915,65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212,85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20101029069611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Scanduri brute,  calit III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5 500,00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20101029087371</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Grinzi ecarisate de rasinoase de </w:t>
            </w:r>
            <w:r w:rsidRPr="00B42AF5">
              <w:rPr>
                <w:rFonts w:eastAsia="MS Mincho"/>
                <w:sz w:val="16"/>
                <w:szCs w:val="16"/>
                <w:lang w:eastAsia="ja-JP"/>
              </w:rPr>
              <w:t>б</w:t>
            </w:r>
            <w:r w:rsidRPr="00FA47E2">
              <w:rPr>
                <w:rFonts w:eastAsia="MS Mincho"/>
                <w:sz w:val="16"/>
                <w:szCs w:val="16"/>
                <w:lang w:val="en-US" w:eastAsia="ja-JP"/>
              </w:rPr>
              <w:t>=100,125 mm, calit, a II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5 500,00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5 115,00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20101029041691</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Dulapuri  ecarisati de rasinnoase </w:t>
            </w:r>
            <w:r w:rsidRPr="00B42AF5">
              <w:rPr>
                <w:rFonts w:eastAsia="MS Mincho"/>
                <w:sz w:val="16"/>
                <w:szCs w:val="16"/>
                <w:lang w:eastAsia="ja-JP"/>
              </w:rPr>
              <w:t>б</w:t>
            </w:r>
            <w:r w:rsidRPr="00FA47E2">
              <w:rPr>
                <w:rFonts w:eastAsia="MS Mincho"/>
                <w:sz w:val="16"/>
                <w:szCs w:val="16"/>
                <w:lang w:val="en-US" w:eastAsia="ja-JP"/>
              </w:rPr>
              <w:t xml:space="preserve"> = 44</w:t>
            </w:r>
            <w:r w:rsidRPr="00B42AF5">
              <w:rPr>
                <w:rFonts w:eastAsia="MS Mincho"/>
                <w:sz w:val="16"/>
                <w:szCs w:val="16"/>
                <w:lang w:eastAsia="ja-JP"/>
              </w:rPr>
              <w:t>мм</w:t>
            </w:r>
            <w:r w:rsidRPr="00FA47E2">
              <w:rPr>
                <w:rFonts w:eastAsia="MS Mincho"/>
                <w:sz w:val="16"/>
                <w:szCs w:val="16"/>
                <w:lang w:val="en-US" w:eastAsia="ja-JP"/>
              </w:rPr>
              <w:t xml:space="preserve"> calit 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5 500,00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660,00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24142161094821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Pasta antiseptica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186,62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23203226000361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Gudron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77,40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28741458870491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26821326004260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gudronat  (толь)</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26,10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24105200067531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10 t cu brat cu zabrele    (кран на автомобильном ходу)</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71,55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29552700002608</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Fierastrau mecanic cu lant de 2,2 kw, 3 cp (Drujba, </w:t>
            </w:r>
            <w:r w:rsidRPr="00B42AF5">
              <w:rPr>
                <w:rFonts w:eastAsia="MS Mincho"/>
                <w:sz w:val="16"/>
                <w:szCs w:val="16"/>
                <w:lang w:eastAsia="ja-JP"/>
              </w:rPr>
              <w:t>бензопила</w:t>
            </w:r>
            <w:r w:rsidRPr="00FA47E2">
              <w:rPr>
                <w:rFonts w:eastAsia="MS Mincho"/>
                <w:sz w:val="16"/>
                <w:szCs w:val="16"/>
                <w:lang w:val="en-US" w:eastAsia="ja-JP"/>
              </w:rPr>
              <w: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29405200076091</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Masina de gaurit electrica (</w:t>
            </w:r>
            <w:r w:rsidRPr="00B42AF5">
              <w:rPr>
                <w:rFonts w:eastAsia="MS Mincho"/>
                <w:sz w:val="16"/>
                <w:szCs w:val="16"/>
                <w:lang w:eastAsia="ja-JP"/>
              </w:rPr>
              <w:t>дрель</w:t>
            </w:r>
            <w:r w:rsidRPr="00FA47E2">
              <w:rPr>
                <w:rFonts w:eastAsia="MS Mincho"/>
                <w:sz w:val="16"/>
                <w:szCs w:val="16"/>
                <w:lang w:val="en-US" w:eastAsia="ja-JP"/>
              </w:rPr>
              <w:t xml:space="preserve"> </w:t>
            </w:r>
            <w:r w:rsidRPr="00B42AF5">
              <w:rPr>
                <w:rFonts w:eastAsia="MS Mincho"/>
                <w:sz w:val="16"/>
                <w:szCs w:val="16"/>
                <w:lang w:eastAsia="ja-JP"/>
              </w:rPr>
              <w:t>электрическая</w:t>
            </w:r>
            <w:r w:rsidRPr="00FA47E2">
              <w:rPr>
                <w:rFonts w:eastAsia="MS Mincho"/>
                <w:sz w:val="16"/>
                <w:szCs w:val="16"/>
                <w:lang w:val="en-US" w:eastAsia="ja-JP"/>
              </w:rPr>
              <w: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9,20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97 578,761</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CE41A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Montarea capriorilor cu tratament antiseptic</w:t>
            </w:r>
            <w:proofErr w:type="gramStart"/>
            <w:r w:rsidRPr="00FA47E2">
              <w:rPr>
                <w:rFonts w:eastAsia="MS Mincho"/>
                <w:sz w:val="18"/>
                <w:szCs w:val="18"/>
                <w:lang w:val="en-US" w:eastAsia="ja-JP"/>
              </w:rPr>
              <w:t xml:space="preserve">   (</w:t>
            </w:r>
            <w:proofErr w:type="gramEnd"/>
            <w:r w:rsidRPr="00FA47E2">
              <w:rPr>
                <w:rFonts w:eastAsia="MS Mincho"/>
                <w:sz w:val="18"/>
                <w:szCs w:val="18"/>
                <w:lang w:val="en-US" w:eastAsia="ja-JP"/>
              </w:rPr>
              <w:t>se exclud resursele Piese forjate  din semifabricate masa 1,8 kg (</w:t>
            </w:r>
            <w:r w:rsidRPr="00B42AF5">
              <w:rPr>
                <w:rFonts w:eastAsia="MS Mincho"/>
                <w:sz w:val="18"/>
                <w:szCs w:val="18"/>
                <w:lang w:eastAsia="ja-JP"/>
              </w:rPr>
              <w:t>Поковки</w:t>
            </w:r>
            <w:r w:rsidRPr="00FA47E2">
              <w:rPr>
                <w:rFonts w:eastAsia="MS Mincho"/>
                <w:sz w:val="18"/>
                <w:szCs w:val="18"/>
                <w:lang w:val="en-US" w:eastAsia="ja-JP"/>
              </w:rPr>
              <w:t>), Otel beton laminat la cald in colaci D = 6,3 - 6,5mm   (</w:t>
            </w:r>
            <w:r w:rsidRPr="00B42AF5">
              <w:rPr>
                <w:rFonts w:eastAsia="MS Mincho"/>
                <w:sz w:val="18"/>
                <w:szCs w:val="18"/>
                <w:lang w:eastAsia="ja-JP"/>
              </w:rPr>
              <w:t>катанка</w:t>
            </w:r>
            <w:r w:rsidRPr="00FA47E2">
              <w:rPr>
                <w:rFonts w:eastAsia="MS Mincho"/>
                <w:sz w:val="18"/>
                <w:szCs w:val="18"/>
                <w:lang w:val="en-US" w:eastAsia="ja-JP"/>
              </w:rPr>
              <w:t xml:space="preserve"> </w:t>
            </w:r>
            <w:r w:rsidRPr="00B42AF5">
              <w:rPr>
                <w:rFonts w:eastAsia="MS Mincho"/>
                <w:sz w:val="18"/>
                <w:szCs w:val="18"/>
                <w:lang w:eastAsia="ja-JP"/>
              </w:rPr>
              <w:t>горячекатанная</w:t>
            </w:r>
            <w:r w:rsidRPr="00FA47E2">
              <w:rPr>
                <w:rFonts w:eastAsia="MS Mincho"/>
                <w:sz w:val="18"/>
                <w:szCs w:val="18"/>
                <w:lang w:val="en-US" w:eastAsia="ja-JP"/>
              </w:rPr>
              <w:t xml:space="preserve"> </w:t>
            </w:r>
            <w:r w:rsidRPr="00B42AF5">
              <w:rPr>
                <w:rFonts w:eastAsia="MS Mincho"/>
                <w:sz w:val="18"/>
                <w:szCs w:val="18"/>
                <w:lang w:eastAsia="ja-JP"/>
              </w:rPr>
              <w:t>в</w:t>
            </w:r>
            <w:r w:rsidRPr="00FA47E2">
              <w:rPr>
                <w:rFonts w:eastAsia="MS Mincho"/>
                <w:sz w:val="18"/>
                <w:szCs w:val="18"/>
                <w:lang w:val="en-US" w:eastAsia="ja-JP"/>
              </w:rPr>
              <w:t xml:space="preserve"> </w:t>
            </w:r>
            <w:r w:rsidRPr="00B42AF5">
              <w:rPr>
                <w:rFonts w:eastAsia="MS Mincho"/>
                <w:sz w:val="18"/>
                <w:szCs w:val="18"/>
                <w:lang w:eastAsia="ja-JP"/>
              </w:rPr>
              <w:t>мотках</w:t>
            </w:r>
            <w:r w:rsidRPr="00FA47E2">
              <w:rPr>
                <w:rFonts w:eastAsia="MS Mincho"/>
                <w:sz w:val="18"/>
                <w:szCs w:val="18"/>
                <w:lang w:val="en-US" w:eastAsia="ja-JP"/>
              </w:rPr>
              <w:t xml:space="preserve"> </w:t>
            </w:r>
            <w:r w:rsidRPr="00B42AF5">
              <w:rPr>
                <w:rFonts w:eastAsia="MS Mincho"/>
                <w:sz w:val="18"/>
                <w:szCs w:val="18"/>
                <w:lang w:eastAsia="ja-JP"/>
              </w:rPr>
              <w:t>Д</w:t>
            </w:r>
            <w:r w:rsidRPr="00FA47E2">
              <w:rPr>
                <w:rFonts w:eastAsia="MS Mincho"/>
                <w:sz w:val="18"/>
                <w:szCs w:val="18"/>
                <w:lang w:val="en-US" w:eastAsia="ja-JP"/>
              </w:rPr>
              <w:t xml:space="preserve">=6,3 - 6,5 </w:t>
            </w:r>
            <w:r w:rsidRPr="00B42AF5">
              <w:rPr>
                <w:rFonts w:eastAsia="MS Mincho"/>
                <w:sz w:val="18"/>
                <w:szCs w:val="18"/>
                <w:lang w:eastAsia="ja-JP"/>
              </w:rPr>
              <w:t>мм</w:t>
            </w:r>
            <w:r w:rsidRPr="00FA47E2">
              <w:rPr>
                <w:rFonts w:eastAsia="MS Mincho"/>
                <w:sz w:val="18"/>
                <w:szCs w:val="18"/>
                <w:lang w:val="en-US" w:eastAsia="ja-JP"/>
              </w:rPr>
              <w:t>)</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8 507,624</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2 278,914</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21,6800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2 050,93</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227,99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20101029087372</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Grinzi ecarisate de rasinoase  </w:t>
            </w:r>
            <w:r w:rsidRPr="00B42AF5">
              <w:rPr>
                <w:rFonts w:eastAsia="MS Mincho"/>
                <w:sz w:val="16"/>
                <w:szCs w:val="16"/>
                <w:lang w:eastAsia="ja-JP"/>
              </w:rPr>
              <w:t>б</w:t>
            </w:r>
            <w:r w:rsidRPr="00FA47E2">
              <w:rPr>
                <w:rFonts w:eastAsia="MS Mincho"/>
                <w:sz w:val="16"/>
                <w:szCs w:val="16"/>
                <w:lang w:val="en-US" w:eastAsia="ja-JP"/>
              </w:rPr>
              <w:t>=40-75</w:t>
            </w:r>
            <w:r w:rsidRPr="00B42AF5">
              <w:rPr>
                <w:rFonts w:eastAsia="MS Mincho"/>
                <w:sz w:val="16"/>
                <w:szCs w:val="16"/>
                <w:lang w:eastAsia="ja-JP"/>
              </w:rPr>
              <w:t>мм</w:t>
            </w:r>
            <w:r w:rsidRPr="00FA47E2">
              <w:rPr>
                <w:rFonts w:eastAsia="MS Mincho"/>
                <w:sz w:val="16"/>
                <w:szCs w:val="16"/>
                <w:lang w:val="en-US" w:eastAsia="ja-JP"/>
              </w:rPr>
              <w:t xml:space="preserve"> calit a II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5 500,00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20101029087371</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Grinzi ecarisate de rasinoase de </w:t>
            </w:r>
            <w:r w:rsidRPr="00B42AF5">
              <w:rPr>
                <w:rFonts w:eastAsia="MS Mincho"/>
                <w:sz w:val="16"/>
                <w:szCs w:val="16"/>
                <w:lang w:eastAsia="ja-JP"/>
              </w:rPr>
              <w:t>б</w:t>
            </w:r>
            <w:r w:rsidRPr="00FA47E2">
              <w:rPr>
                <w:rFonts w:eastAsia="MS Mincho"/>
                <w:sz w:val="16"/>
                <w:szCs w:val="16"/>
                <w:lang w:val="en-US" w:eastAsia="ja-JP"/>
              </w:rPr>
              <w:t>=100,125 mm, calit, a II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5 500,00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20101029041692</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Dulapuri  ecarisati de rasinnoase calit a Ia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5 500,00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4 565,00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28741458870491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26821326004260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gudronat  (толь)</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60,84</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24142161094821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Pasta antiseptica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121,52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24105200067531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10 t cu brat cu zabrele    (кран на автомобильном ходу)</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71,55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29552700002608</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Fierastrau mecanic cu lant de 2,2 kw, 3 cp (Drujba, </w:t>
            </w:r>
            <w:r w:rsidRPr="00B42AF5">
              <w:rPr>
                <w:rFonts w:eastAsia="MS Mincho"/>
                <w:sz w:val="16"/>
                <w:szCs w:val="16"/>
                <w:lang w:eastAsia="ja-JP"/>
              </w:rPr>
              <w:t>бензопила</w:t>
            </w:r>
            <w:r w:rsidRPr="00FA47E2">
              <w:rPr>
                <w:rFonts w:eastAsia="MS Mincho"/>
                <w:sz w:val="16"/>
                <w:szCs w:val="16"/>
                <w:lang w:val="en-US" w:eastAsia="ja-JP"/>
              </w:rPr>
              <w: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84 225,477</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CE30A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FA47E2">
              <w:rPr>
                <w:rFonts w:eastAsia="MS Mincho"/>
                <w:sz w:val="18"/>
                <w:szCs w:val="18"/>
                <w:lang w:val="en-US" w:eastAsia="ja-JP"/>
              </w:rPr>
              <w:t xml:space="preserve">Astereala le invelitori sau doliile invelitorilor din tigla, placi tip eternit etc., din scinduri brute de </w:t>
            </w:r>
            <w:proofErr w:type="gramStart"/>
            <w:r w:rsidRPr="00FA47E2">
              <w:rPr>
                <w:rFonts w:eastAsia="MS Mincho"/>
                <w:sz w:val="18"/>
                <w:szCs w:val="18"/>
                <w:lang w:val="en-US" w:eastAsia="ja-JP"/>
              </w:rPr>
              <w:t>rasinoase ,</w:t>
            </w:r>
            <w:proofErr w:type="gramEnd"/>
            <w:r w:rsidRPr="00FA47E2">
              <w:rPr>
                <w:rFonts w:eastAsia="MS Mincho"/>
                <w:sz w:val="18"/>
                <w:szCs w:val="18"/>
                <w:lang w:val="en-US" w:eastAsia="ja-JP"/>
              </w:rPr>
              <w:t xml:space="preserve"> la constructii obisnuite. </w:t>
            </w:r>
            <w:r w:rsidRPr="00B42AF5">
              <w:rPr>
                <w:rFonts w:eastAsia="MS Mincho"/>
                <w:sz w:val="18"/>
                <w:szCs w:val="18"/>
                <w:lang w:eastAsia="ja-JP"/>
              </w:rPr>
              <w:t>Normele resurselor cu valoarea 6,67m3 se iau dupa proiect.</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76,486</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27,907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21,28</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6,62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5 500,00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44,98</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62 382,109</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Tratamentul antiseptic al lemnariei, pe suprafete ascunse cu paste antiseptice: carcase din cherestea.</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225,042</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36,894</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36,89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2462106110601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Paste antiseptice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186,62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0,48</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1 816,092</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Tratament ignifug al lemnariei; carcase, estacade.</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850,116</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lastRenderedPageBreak/>
              <w:t>193,930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193,93</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2430116104963</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Vopsea  ignifuga de exterior I 107/30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637,00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13,61</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1,91</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2952270002921</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Agregat pentru prepararea solutiilor (fara tractor)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25 418,468</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CE17A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Strat suplimentar polimeric tip ondutiss montat sub stratul de invelitoare de tigla, placi ondulate sau amprentate</w:t>
            </w:r>
          </w:p>
          <w:p w:rsidR="00B42AF5" w:rsidRPr="00B42AF5" w:rsidRDefault="00B42AF5" w:rsidP="00B42AF5">
            <w:pPr>
              <w:rPr>
                <w:rFonts w:eastAsia="MS Mincho"/>
                <w:sz w:val="18"/>
                <w:szCs w:val="18"/>
                <w:lang w:eastAsia="ja-JP"/>
              </w:rPr>
            </w:pPr>
            <w:r w:rsidRPr="00B42AF5">
              <w:rPr>
                <w:rFonts w:eastAsia="MS Mincho"/>
                <w:sz w:val="18"/>
                <w:szCs w:val="18"/>
                <w:lang w:val="en-US" w:eastAsia="ja-JP"/>
              </w:rPr>
              <w:t xml:space="preserve"> </w:t>
            </w:r>
            <w:r w:rsidRPr="00B42AF5">
              <w:rPr>
                <w:rFonts w:eastAsia="MS Mincho"/>
                <w:sz w:val="18"/>
                <w:szCs w:val="18"/>
                <w:lang w:eastAsia="ja-JP"/>
              </w:rPr>
              <w:t>Material marunt=1,0300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49,095</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23,650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18,92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4,73</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2682132600465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Folie suplimentara polimerica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28752763120001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Шпильки (fise)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40 015,616</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CE07A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 xml:space="preserve">Invelitori din placi din tabla amprentata (tip tigla) pentru invelitorile acoperisurilor (tip Lindab) </w:t>
            </w:r>
            <w:proofErr w:type="gramStart"/>
            <w:r w:rsidRPr="00FA47E2">
              <w:rPr>
                <w:rFonts w:eastAsia="MS Mincho"/>
                <w:sz w:val="18"/>
                <w:szCs w:val="18"/>
                <w:lang w:val="en-US" w:eastAsia="ja-JP"/>
              </w:rPr>
              <w:t>( grosimea</w:t>
            </w:r>
            <w:proofErr w:type="gramEnd"/>
            <w:r w:rsidRPr="00FA47E2">
              <w:rPr>
                <w:rFonts w:eastAsia="MS Mincho"/>
                <w:sz w:val="18"/>
                <w:szCs w:val="18"/>
                <w:lang w:val="en-US" w:eastAsia="ja-JP"/>
              </w:rPr>
              <w:t xml:space="preserve"> 0,45 mm, zincata pe ambele parti Zn-225g/m2)</w:t>
            </w:r>
          </w:p>
          <w:p w:rsidR="00B42AF5" w:rsidRPr="00B42AF5" w:rsidRDefault="00B42AF5" w:rsidP="00B42AF5">
            <w:pPr>
              <w:rPr>
                <w:rFonts w:eastAsia="MS Mincho"/>
                <w:sz w:val="18"/>
                <w:szCs w:val="18"/>
                <w:lang w:eastAsia="ja-JP"/>
              </w:rPr>
            </w:pPr>
            <w:r w:rsidRPr="00B42AF5">
              <w:rPr>
                <w:rFonts w:eastAsia="MS Mincho"/>
                <w:sz w:val="18"/>
                <w:szCs w:val="18"/>
                <w:lang w:val="en-US" w:eastAsia="ja-JP"/>
              </w:rPr>
              <w:t xml:space="preserve"> </w:t>
            </w:r>
            <w:r w:rsidRPr="00B42AF5">
              <w:rPr>
                <w:rFonts w:eastAsia="MS Mincho"/>
                <w:sz w:val="18"/>
                <w:szCs w:val="18"/>
                <w:lang w:eastAsia="ja-JP"/>
              </w:rPr>
              <w:t>Material marunt=1,0500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328,085</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108,790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85,14</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27104036430001</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Placi din tabla amprentata tip tigla ( grosimea 0,450 mm, zincata pe ambele parti Zn-225g/m2)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Tabla plana protejata anticoroziv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16,80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2875276312000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Accesorii metalice pentru fixare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11,34</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2640122303000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Coame metalice pentru placi tip tigla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8,40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2710403740000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Pazie din tabla protejata anticoroziv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5,88</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2521106718272</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Profil pentru etansare din spuma polimerica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267 586,126</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 xml:space="preserve">Executarea lucarnelor (se exclud resursele Balamale, </w:t>
            </w:r>
            <w:proofErr w:type="gramStart"/>
            <w:r w:rsidRPr="00FA47E2">
              <w:rPr>
                <w:rFonts w:eastAsia="MS Mincho"/>
                <w:sz w:val="18"/>
                <w:szCs w:val="18"/>
                <w:lang w:val="en-US" w:eastAsia="ja-JP"/>
              </w:rPr>
              <w:t>Cremon ,</w:t>
            </w:r>
            <w:proofErr w:type="gramEnd"/>
            <w:r w:rsidRPr="00FA47E2">
              <w:rPr>
                <w:rFonts w:eastAsia="MS Mincho"/>
                <w:sz w:val="18"/>
                <w:szCs w:val="18"/>
                <w:lang w:val="en-US" w:eastAsia="ja-JP"/>
              </w:rPr>
              <w:t xml:space="preserve"> Cerceveli )</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1 929,314</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624,644</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5,9700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564,76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59,88</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20101029010142</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Lemn rotund de rasinoase pentru fabricarea lemnarei ecarisate sau pregatirea lamenelor (</w:t>
            </w:r>
            <w:r w:rsidRPr="00B42AF5">
              <w:rPr>
                <w:rFonts w:eastAsia="MS Mincho"/>
                <w:sz w:val="16"/>
                <w:szCs w:val="16"/>
                <w:lang w:eastAsia="ja-JP"/>
              </w:rPr>
              <w:t>пластиты</w:t>
            </w:r>
            <w:r w:rsidRPr="00FA47E2">
              <w:rPr>
                <w:rFonts w:eastAsia="MS Mincho"/>
                <w:sz w:val="16"/>
                <w:szCs w:val="16"/>
                <w:lang w:val="en-US" w:eastAsia="ja-JP"/>
              </w:rPr>
              <w:t xml:space="preserve">) </w:t>
            </w:r>
            <w:r w:rsidRPr="00B42AF5">
              <w:rPr>
                <w:rFonts w:eastAsia="MS Mincho"/>
                <w:sz w:val="16"/>
                <w:szCs w:val="16"/>
                <w:lang w:eastAsia="ja-JP"/>
              </w:rPr>
              <w:t>б</w:t>
            </w:r>
            <w:r w:rsidRPr="00FA47E2">
              <w:rPr>
                <w:rFonts w:eastAsia="MS Mincho"/>
                <w:sz w:val="16"/>
                <w:szCs w:val="16"/>
                <w:lang w:val="en-US" w:eastAsia="ja-JP"/>
              </w:rPr>
              <w:t>=20-24</w:t>
            </w:r>
            <w:r w:rsidRPr="00B42AF5">
              <w:rPr>
                <w:rFonts w:eastAsia="MS Mincho"/>
                <w:sz w:val="16"/>
                <w:szCs w:val="16"/>
                <w:lang w:eastAsia="ja-JP"/>
              </w:rPr>
              <w:t>см</w:t>
            </w:r>
            <w:r w:rsidRPr="00FA47E2">
              <w:rPr>
                <w:rFonts w:eastAsia="MS Mincho"/>
                <w:sz w:val="16"/>
                <w:szCs w:val="16"/>
                <w:lang w:val="en-US" w:eastAsia="ja-JP"/>
              </w:rPr>
              <w:t xml:space="preserve"> calitatea a II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5 500,00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20101029041693</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Dulapuri ecarisati de  rasinoase </w:t>
            </w:r>
            <w:r w:rsidRPr="00B42AF5">
              <w:rPr>
                <w:rFonts w:eastAsia="MS Mincho"/>
                <w:sz w:val="16"/>
                <w:szCs w:val="16"/>
                <w:lang w:eastAsia="ja-JP"/>
              </w:rPr>
              <w:t>б</w:t>
            </w:r>
            <w:r w:rsidRPr="00FA47E2">
              <w:rPr>
                <w:rFonts w:eastAsia="MS Mincho"/>
                <w:sz w:val="16"/>
                <w:szCs w:val="16"/>
                <w:lang w:val="en-US" w:eastAsia="ja-JP"/>
              </w:rPr>
              <w:t>=19-22</w:t>
            </w:r>
            <w:r w:rsidRPr="00B42AF5">
              <w:rPr>
                <w:rFonts w:eastAsia="MS Mincho"/>
                <w:sz w:val="16"/>
                <w:szCs w:val="16"/>
                <w:lang w:eastAsia="ja-JP"/>
              </w:rPr>
              <w:t>мм</w:t>
            </w:r>
            <w:r w:rsidRPr="00FA47E2">
              <w:rPr>
                <w:rFonts w:eastAsia="MS Mincho"/>
                <w:sz w:val="16"/>
                <w:szCs w:val="16"/>
                <w:lang w:val="en-US" w:eastAsia="ja-JP"/>
              </w:rPr>
              <w:t xml:space="preserve"> calit a III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5 500,00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20101029041694</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Dulapuri ecarisati de rasinoase </w:t>
            </w:r>
            <w:r w:rsidRPr="00B42AF5">
              <w:rPr>
                <w:rFonts w:eastAsia="MS Mincho"/>
                <w:sz w:val="16"/>
                <w:szCs w:val="16"/>
                <w:lang w:eastAsia="ja-JP"/>
              </w:rPr>
              <w:t>б</w:t>
            </w:r>
            <w:r w:rsidRPr="00FA47E2">
              <w:rPr>
                <w:rFonts w:eastAsia="MS Mincho"/>
                <w:sz w:val="16"/>
                <w:szCs w:val="16"/>
                <w:lang w:val="en-US" w:eastAsia="ja-JP"/>
              </w:rPr>
              <w:t>=44mm  calit a III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5 500,00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28741458870491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24105200067531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10 t cu brat cu zabrele    (кран на автомобильном ходу)</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52,47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2955270002609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Fierastrau mecanic cu lant de 2,2 kw, 3 cp (Drujba, пила дисковая электрическая)</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3 858,628</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CE06A1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 xml:space="preserve">Invelitori din tabla profilata protejata </w:t>
            </w:r>
            <w:proofErr w:type="gramStart"/>
            <w:r w:rsidRPr="00FA47E2">
              <w:rPr>
                <w:rFonts w:eastAsia="MS Mincho"/>
                <w:sz w:val="18"/>
                <w:szCs w:val="18"/>
                <w:lang w:val="en-US" w:eastAsia="ja-JP"/>
              </w:rPr>
              <w:t>anticoroziv,ondulata</w:t>
            </w:r>
            <w:proofErr w:type="gramEnd"/>
            <w:r w:rsidRPr="00FA47E2">
              <w:rPr>
                <w:rFonts w:eastAsia="MS Mincho"/>
                <w:sz w:val="18"/>
                <w:szCs w:val="18"/>
                <w:lang w:val="en-US" w:eastAsia="ja-JP"/>
              </w:rPr>
              <w:t xml:space="preserve"> sau cutata, montata pe pane metalice, executate pe suprafete mai mici sau egale de 40 mp cu foi din tabla profilata cu prindere cu agrafe speciale si suruburi mecanice, de talpa superioara , inclusiv executarea doliilor, sorturilor, racordurilor la cosuri etc. (la gratare de ventilare)</w:t>
            </w:r>
          </w:p>
          <w:p w:rsidR="00B42AF5" w:rsidRPr="00FA47E2" w:rsidRDefault="00B42AF5" w:rsidP="00B42AF5">
            <w:pPr>
              <w:rPr>
                <w:rFonts w:eastAsia="MS Mincho"/>
                <w:sz w:val="18"/>
                <w:szCs w:val="18"/>
                <w:lang w:val="en-US" w:eastAsia="ja-JP"/>
              </w:rPr>
            </w:pPr>
            <w:r w:rsidRPr="00B42AF5">
              <w:rPr>
                <w:rFonts w:eastAsia="MS Mincho"/>
                <w:sz w:val="18"/>
                <w:szCs w:val="18"/>
                <w:lang w:val="en-US" w:eastAsia="ja-JP"/>
              </w:rPr>
              <w:t xml:space="preserve"> </w:t>
            </w:r>
            <w:r w:rsidRPr="00FA47E2">
              <w:rPr>
                <w:rFonts w:eastAsia="MS Mincho"/>
                <w:sz w:val="18"/>
                <w:szCs w:val="18"/>
                <w:lang w:val="en-US" w:eastAsia="ja-JP"/>
              </w:rPr>
              <w:t xml:space="preserve">Material marunt (material pt. lipit </w:t>
            </w:r>
            <w:proofErr w:type="gramStart"/>
            <w:r w:rsidRPr="00FA47E2">
              <w:rPr>
                <w:rFonts w:eastAsia="MS Mincho"/>
                <w:sz w:val="18"/>
                <w:szCs w:val="18"/>
                <w:lang w:val="en-US" w:eastAsia="ja-JP"/>
              </w:rPr>
              <w:t>tabla)=</w:t>
            </w:r>
            <w:proofErr w:type="gramEnd"/>
            <w:r w:rsidRPr="00FA47E2">
              <w:rPr>
                <w:rFonts w:eastAsia="MS Mincho"/>
                <w:sz w:val="18"/>
                <w:szCs w:val="18"/>
                <w:lang w:val="en-US" w:eastAsia="ja-JP"/>
              </w:rPr>
              <w:t>1,0500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356,387</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146,630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137,17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2710403642000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Tabla zincata ondulata sau cutata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2710403643220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Tabla zincata plana de 0,75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20,16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2874125886734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Nituri POP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2874115837746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mecanice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6,30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2710703434927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Otel lat 30 x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2430226103064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Snur profilat din mastic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0,44</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9 191,230</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CE20A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Sisteme de jgheaburi tip brass din tabla protejata anticoroziv</w:t>
            </w:r>
          </w:p>
          <w:p w:rsidR="00B42AF5" w:rsidRPr="00B42AF5" w:rsidRDefault="00B42AF5" w:rsidP="00B42AF5">
            <w:pPr>
              <w:rPr>
                <w:rFonts w:eastAsia="MS Mincho"/>
                <w:sz w:val="18"/>
                <w:szCs w:val="18"/>
                <w:lang w:eastAsia="ja-JP"/>
              </w:rPr>
            </w:pPr>
            <w:r w:rsidRPr="00B42AF5">
              <w:rPr>
                <w:rFonts w:eastAsia="MS Mincho"/>
                <w:sz w:val="18"/>
                <w:szCs w:val="18"/>
                <w:lang w:val="en-US" w:eastAsia="ja-JP"/>
              </w:rPr>
              <w:t xml:space="preserve"> </w:t>
            </w:r>
            <w:r w:rsidRPr="00B42AF5">
              <w:rPr>
                <w:rFonts w:eastAsia="MS Mincho"/>
                <w:sz w:val="18"/>
                <w:szCs w:val="18"/>
                <w:lang w:eastAsia="ja-JP"/>
              </w:rPr>
              <w:t>Material marunt=1,0300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280,648</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28,380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28,38</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2710406311800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Jgheaburi semirotunde prefabricate tip brass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108,15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2875276311231</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Cirlige din otel zn pentru jgheaburi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50,47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2666122800555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Element de inchidere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8,45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2875274000050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Elemente de legatura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2875274110101</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Piesa de racordare jgheab -burlan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23,37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2875274000501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Cot de jgheab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44,32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2874115837745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12,36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38 308,499</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CE22A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Sisteme de burlane tip brass din tabla protejata anticoroziv</w:t>
            </w:r>
          </w:p>
          <w:p w:rsidR="00B42AF5" w:rsidRPr="00B42AF5" w:rsidRDefault="00B42AF5" w:rsidP="00B42AF5">
            <w:pPr>
              <w:rPr>
                <w:rFonts w:eastAsia="MS Mincho"/>
                <w:sz w:val="18"/>
                <w:szCs w:val="18"/>
                <w:lang w:eastAsia="ja-JP"/>
              </w:rPr>
            </w:pPr>
            <w:r w:rsidRPr="00B42AF5">
              <w:rPr>
                <w:rFonts w:eastAsia="MS Mincho"/>
                <w:sz w:val="18"/>
                <w:szCs w:val="18"/>
                <w:lang w:val="en-US" w:eastAsia="ja-JP"/>
              </w:rPr>
              <w:t xml:space="preserve"> </w:t>
            </w:r>
            <w:r w:rsidRPr="00B42AF5">
              <w:rPr>
                <w:rFonts w:eastAsia="MS Mincho"/>
                <w:sz w:val="18"/>
                <w:szCs w:val="18"/>
                <w:lang w:eastAsia="ja-JP"/>
              </w:rPr>
              <w:t>Material marunt=1,0200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326,150</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33,110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33,11</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2710406311726</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Burlan rotund prefabricat tip brass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128,52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2875274000502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Cot burlan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61,20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Piesa de legatura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12,75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2413217300010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Cleme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Pilnii de curatire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30,60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2875274000503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Cot de capat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30,60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2875274000050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Elemente de legatura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12,75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22 471,735</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opritorilor de zapada</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149,240</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37,840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27431235490261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opritori de zapada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18 640,076</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CE23C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Glafuri si copertine din tabla zincata de 0,5 mm grosime pe un strat de carton bitumat montate pe o sapa de egalizare din mortar de ciment-var M 100-T, fixate pe zidarie de caramida, pentru lungimi mai mari de 2 m, cu latimea desfasurata intre 31 - 50 cm</w:t>
            </w:r>
          </w:p>
          <w:p w:rsidR="00B42AF5" w:rsidRPr="00FA47E2" w:rsidRDefault="00B42AF5" w:rsidP="00B42AF5">
            <w:pPr>
              <w:rPr>
                <w:rFonts w:eastAsia="MS Mincho"/>
                <w:sz w:val="18"/>
                <w:szCs w:val="18"/>
                <w:lang w:val="en-US" w:eastAsia="ja-JP"/>
              </w:rPr>
            </w:pPr>
            <w:r w:rsidRPr="00B42AF5">
              <w:rPr>
                <w:rFonts w:eastAsia="MS Mincho"/>
                <w:sz w:val="18"/>
                <w:szCs w:val="18"/>
                <w:lang w:val="en-US" w:eastAsia="ja-JP"/>
              </w:rPr>
              <w:t xml:space="preserve"> </w:t>
            </w:r>
            <w:r w:rsidRPr="00FA47E2">
              <w:rPr>
                <w:rFonts w:eastAsia="MS Mincho"/>
                <w:sz w:val="18"/>
                <w:szCs w:val="18"/>
                <w:lang w:val="en-US" w:eastAsia="ja-JP"/>
              </w:rPr>
              <w:t xml:space="preserve">Material marunt (sirma, cuie, dibluri, carbuni, apa </w:t>
            </w:r>
            <w:proofErr w:type="gramStart"/>
            <w:r w:rsidRPr="00FA47E2">
              <w:rPr>
                <w:rFonts w:eastAsia="MS Mincho"/>
                <w:sz w:val="18"/>
                <w:szCs w:val="18"/>
                <w:lang w:val="en-US" w:eastAsia="ja-JP"/>
              </w:rPr>
              <w:t>tare)=</w:t>
            </w:r>
            <w:proofErr w:type="gramEnd"/>
            <w:r w:rsidRPr="00FA47E2">
              <w:rPr>
                <w:rFonts w:eastAsia="MS Mincho"/>
                <w:sz w:val="18"/>
                <w:szCs w:val="18"/>
                <w:lang w:val="en-US" w:eastAsia="ja-JP"/>
              </w:rPr>
              <w:t>1,0400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193,942</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104,060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52,03</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37,84</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14,19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marca...(pt.informatie)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2710403642598</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Tabla zincata 0,5 x 800 x 2000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61,57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2710403702180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Banda de otel laminat la rece de 20 x 2 mm (agrafe)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2682132601626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2744125904770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Aliaj de lipit staniu-plumb LP-30 % 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6,18</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5 000,00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11 229,260</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Confectii metalice diverse, montate aparent: balustrada, grile, chepenguri, opritori de zapada, gratare (MC-1)</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30,000</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2811236309800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diverse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6 885,000</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Confectii metalice diverse, montate aparent: balustrada, grile, chepenguri, opritori de zapada, gratare (MC-2)</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30,000</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2811236309800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diverse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9 528,000</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Vopsirea anticoroziva cu pensula de mina a confectiilor si constructiilor metalice cu un strat de grund GF-021 anticoroziv pe baza de miniu de plumb si doua straturi de email PF-115 a confectiilor si constructiilor metalice, executate din profile cu grosimi pina la 7 mm inclusiv</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2 118,797</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688,695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688,69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Email PF-115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24302261008141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GF-021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330,00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33,60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84,00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1 158,982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 Streasina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CE30A aplic.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FA47E2">
              <w:rPr>
                <w:rFonts w:eastAsia="MS Mincho"/>
                <w:sz w:val="18"/>
                <w:szCs w:val="18"/>
                <w:lang w:val="en-US" w:eastAsia="ja-JP"/>
              </w:rPr>
              <w:t xml:space="preserve">Astereala le invelitori sau doliile invelitorilor din tigla, placi tip eternit etc., din scinduri brute de rasinoase (24 mm grosime), la constructii obisnuite. </w:t>
            </w:r>
            <w:r w:rsidRPr="00B42AF5">
              <w:rPr>
                <w:rFonts w:eastAsia="MS Mincho"/>
                <w:sz w:val="18"/>
                <w:szCs w:val="18"/>
                <w:lang w:eastAsia="ja-JP"/>
              </w:rPr>
              <w:t>Normele resurselor cu valoarea 2.5m3 se iau dupa proiect.</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86,507</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27,907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21,29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6,62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5 500,00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13 546,996</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Tratamentul antiseptic al lemnariei, pe suprafete ascunse cu paste antiseptice: carcase din cherestea.</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225,058</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36,894</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36,89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2462106110601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Paste antiseptice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186,62</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351,090</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Tratament ignifug al lemnariei; carcase, estacade.</w:t>
            </w:r>
          </w:p>
          <w:p w:rsidR="00B42AF5" w:rsidRPr="00B42AF5" w:rsidRDefault="00B42AF5" w:rsidP="00B42AF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850,107</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193,930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193,93</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2430116104963</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Vopsea  ignifuga de exterior I 107/30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637,00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13,61</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2952270002921</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Agregat pentru prepararea solutiilor (fara tractor)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1 326,167</w:t>
            </w: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FA47E2" w:rsidRDefault="00B42AF5" w:rsidP="00B42AF5">
            <w:pPr>
              <w:rPr>
                <w:rFonts w:eastAsia="MS Mincho"/>
                <w:sz w:val="18"/>
                <w:szCs w:val="18"/>
                <w:lang w:val="en-US" w:eastAsia="ja-JP"/>
              </w:rPr>
            </w:pPr>
            <w:r w:rsidRPr="00FA47E2">
              <w:rPr>
                <w:rFonts w:eastAsia="MS Mincho"/>
                <w:sz w:val="18"/>
                <w:szCs w:val="18"/>
                <w:lang w:val="en-US" w:eastAsia="ja-JP"/>
              </w:rPr>
              <w:t xml:space="preserve">Invelitori din tabla profilata protejata </w:t>
            </w:r>
            <w:proofErr w:type="gramStart"/>
            <w:r w:rsidRPr="00FA47E2">
              <w:rPr>
                <w:rFonts w:eastAsia="MS Mincho"/>
                <w:sz w:val="18"/>
                <w:szCs w:val="18"/>
                <w:lang w:val="en-US" w:eastAsia="ja-JP"/>
              </w:rPr>
              <w:t>anticoroziv,ondulata</w:t>
            </w:r>
            <w:proofErr w:type="gramEnd"/>
            <w:r w:rsidRPr="00FA47E2">
              <w:rPr>
                <w:rFonts w:eastAsia="MS Mincho"/>
                <w:sz w:val="18"/>
                <w:szCs w:val="18"/>
                <w:lang w:val="en-US" w:eastAsia="ja-JP"/>
              </w:rPr>
              <w:t xml:space="preserve"> sau cutata, montata pe pane metalice, executate pe suprafete mai mari de 40 mp cu foi din tabla profilata cu prindere cu agrafe speciale si suruburi mecanice, de talpa superioara , inclusiv executarea doliilor, sorturilor, racordurilor la cosuri etc.</w:t>
            </w:r>
          </w:p>
          <w:p w:rsidR="00B42AF5" w:rsidRPr="00FA47E2" w:rsidRDefault="00B42AF5" w:rsidP="00B42AF5">
            <w:pPr>
              <w:rPr>
                <w:rFonts w:eastAsia="MS Mincho"/>
                <w:sz w:val="18"/>
                <w:szCs w:val="18"/>
                <w:lang w:val="en-US" w:eastAsia="ja-JP"/>
              </w:rPr>
            </w:pPr>
            <w:r w:rsidRPr="00B42AF5">
              <w:rPr>
                <w:rFonts w:eastAsia="MS Mincho"/>
                <w:sz w:val="18"/>
                <w:szCs w:val="18"/>
                <w:lang w:val="en-US" w:eastAsia="ja-JP"/>
              </w:rPr>
              <w:t xml:space="preserve"> </w:t>
            </w:r>
            <w:r w:rsidRPr="00FA47E2">
              <w:rPr>
                <w:rFonts w:eastAsia="MS Mincho"/>
                <w:sz w:val="18"/>
                <w:szCs w:val="18"/>
                <w:lang w:val="en-US" w:eastAsia="ja-JP"/>
              </w:rPr>
              <w:t xml:space="preserve">Material marunt (material pt. lipit </w:t>
            </w:r>
            <w:proofErr w:type="gramStart"/>
            <w:r w:rsidRPr="00FA47E2">
              <w:rPr>
                <w:rFonts w:eastAsia="MS Mincho"/>
                <w:sz w:val="18"/>
                <w:szCs w:val="18"/>
                <w:lang w:val="en-US" w:eastAsia="ja-JP"/>
              </w:rPr>
              <w:t>tabla)=</w:t>
            </w:r>
            <w:proofErr w:type="gramEnd"/>
            <w:r w:rsidRPr="00FA47E2">
              <w:rPr>
                <w:rFonts w:eastAsia="MS Mincho"/>
                <w:sz w:val="18"/>
                <w:szCs w:val="18"/>
                <w:lang w:val="en-US" w:eastAsia="ja-JP"/>
              </w:rPr>
              <w:t>1,0500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323,278</w:t>
            </w:r>
          </w:p>
          <w:p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113,520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2710403642000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 xml:space="preserve">Tabla zincata ondulata sau cutata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175,09</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2710403643220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Tabla zincata plana de 0,75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20,16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2874125886734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Nituri POP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2874115837746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mecanice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6,30</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2710703434927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Otel lat 30 x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2430226103064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Snur profilat din mastic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1,26</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FA47E2" w:rsidRDefault="00B42AF5" w:rsidP="00B42AF5">
            <w:pPr>
              <w:rPr>
                <w:rFonts w:eastAsia="MS Mincho"/>
                <w:sz w:val="16"/>
                <w:szCs w:val="16"/>
                <w:lang w:val="en-US" w:eastAsia="ja-JP"/>
              </w:rPr>
            </w:pPr>
            <w:r w:rsidRPr="00FA47E2">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0,44</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Total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50 625,257</w:t>
            </w:r>
          </w:p>
        </w:tc>
      </w:tr>
    </w:tbl>
    <w:p w:rsidR="00B42AF5" w:rsidRPr="00B42AF5" w:rsidRDefault="00B42AF5" w:rsidP="00B42AF5">
      <w:pPr>
        <w:ind w:left="720" w:firstLine="720"/>
        <w:rPr>
          <w:rFonts w:eastAsia="MS Mincho"/>
          <w:b/>
          <w:bCs/>
          <w:sz w:val="28"/>
          <w:szCs w:val="28"/>
          <w:lang w:val="en-US" w:eastAsia="ja-JP"/>
        </w:rPr>
      </w:pPr>
    </w:p>
    <w:p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lastRenderedPageBreak/>
        <w:t xml:space="preserve">    </w:t>
      </w:r>
    </w:p>
    <w:tbl>
      <w:tblPr>
        <w:tblW w:w="4816" w:type="pct"/>
        <w:tblLook w:val="0000" w:firstRow="0" w:lastRow="0" w:firstColumn="0" w:lastColumn="0" w:noHBand="0" w:noVBand="0"/>
      </w:tblPr>
      <w:tblGrid>
        <w:gridCol w:w="4647"/>
        <w:gridCol w:w="5019"/>
      </w:tblGrid>
      <w:tr w:rsidR="00B42AF5" w:rsidRPr="00B42AF5">
        <w:tblPrEx>
          <w:tblCellMar>
            <w:top w:w="0" w:type="dxa"/>
            <w:bottom w:w="0" w:type="dxa"/>
          </w:tblCellMar>
        </w:tblPrEx>
        <w:tc>
          <w:tcPr>
            <w:tcW w:w="2404" w:type="pct"/>
            <w:tcBorders>
              <w:top w:val="nil"/>
              <w:left w:val="nil"/>
              <w:right w:val="nil"/>
            </w:tcBorders>
          </w:tcPr>
          <w:p w:rsidR="00B42AF5" w:rsidRPr="00B42AF5" w:rsidRDefault="00B42AF5" w:rsidP="00B42AF5">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rsidR="00B42AF5" w:rsidRPr="00B42AF5" w:rsidRDefault="00B42AF5" w:rsidP="00B42AF5">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B42AF5" w:rsidRPr="00B42AF5">
        <w:tblPrEx>
          <w:tblCellMar>
            <w:top w:w="0" w:type="dxa"/>
            <w:bottom w:w="0" w:type="dxa"/>
          </w:tblCellMar>
        </w:tblPrEx>
        <w:tc>
          <w:tcPr>
            <w:tcW w:w="2404" w:type="pct"/>
            <w:tcBorders>
              <w:top w:val="nil"/>
              <w:left w:val="nil"/>
              <w:bottom w:val="single" w:sz="4" w:space="0" w:color="auto"/>
              <w:right w:val="nil"/>
            </w:tcBorders>
          </w:tcPr>
          <w:p w:rsidR="00B42AF5" w:rsidRPr="00B42AF5" w:rsidRDefault="00B42AF5" w:rsidP="00B42AF5">
            <w:pPr>
              <w:jc w:val="center"/>
              <w:rPr>
                <w:rFonts w:eastAsia="MS Mincho"/>
                <w:sz w:val="26"/>
                <w:szCs w:val="26"/>
                <w:lang w:val="en-US" w:eastAsia="ja-JP"/>
              </w:rPr>
            </w:pPr>
          </w:p>
        </w:tc>
        <w:tc>
          <w:tcPr>
            <w:tcW w:w="2596" w:type="pct"/>
            <w:tcBorders>
              <w:top w:val="nil"/>
              <w:left w:val="nil"/>
              <w:bottom w:val="single" w:sz="4" w:space="0" w:color="auto"/>
              <w:right w:val="nil"/>
            </w:tcBorders>
          </w:tcPr>
          <w:p w:rsidR="00B42AF5" w:rsidRPr="00B42AF5" w:rsidRDefault="00B42AF5" w:rsidP="00B42AF5">
            <w:pPr>
              <w:ind w:right="176"/>
              <w:jc w:val="center"/>
              <w:rPr>
                <w:rFonts w:eastAsia="MS Mincho"/>
                <w:sz w:val="26"/>
                <w:szCs w:val="26"/>
                <w:lang w:val="en-US" w:eastAsia="ja-JP"/>
              </w:rPr>
            </w:pPr>
          </w:p>
        </w:tc>
      </w:tr>
      <w:tr w:rsidR="00B42AF5" w:rsidRPr="00B42AF5">
        <w:tblPrEx>
          <w:tblCellMar>
            <w:top w:w="0" w:type="dxa"/>
            <w:bottom w:w="0" w:type="dxa"/>
          </w:tblCellMar>
        </w:tblPrEx>
        <w:trPr>
          <w:trHeight w:val="355"/>
        </w:trPr>
        <w:tc>
          <w:tcPr>
            <w:tcW w:w="5000" w:type="pct"/>
            <w:gridSpan w:val="2"/>
            <w:tcBorders>
              <w:top w:val="single" w:sz="4" w:space="0" w:color="auto"/>
              <w:left w:val="nil"/>
              <w:right w:val="nil"/>
            </w:tcBorders>
          </w:tcPr>
          <w:p w:rsidR="00B42AF5" w:rsidRPr="00B42AF5" w:rsidRDefault="00B42AF5" w:rsidP="00B42AF5">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rsidR="00B42AF5" w:rsidRPr="00B42AF5" w:rsidRDefault="00B42AF5" w:rsidP="00B42AF5">
      <w:pPr>
        <w:rPr>
          <w:rFonts w:eastAsia="MS Mincho"/>
          <w:sz w:val="28"/>
          <w:szCs w:val="28"/>
          <w:lang w:val="en-US" w:eastAsia="ja-JP"/>
        </w:rPr>
      </w:pPr>
      <w:r w:rsidRPr="00B42AF5">
        <w:rPr>
          <w:rFonts w:eastAsia="MS Mincho"/>
          <w:sz w:val="28"/>
          <w:szCs w:val="28"/>
          <w:lang w:val="en-US" w:eastAsia="ja-JP"/>
        </w:rPr>
        <w:t xml:space="preserve">L.S.                                                                                                 L.S.        </w:t>
      </w:r>
    </w:p>
    <w:p w:rsidR="00B42AF5" w:rsidRPr="00B42AF5" w:rsidRDefault="00B42AF5" w:rsidP="0044340F">
      <w:pPr>
        <w:rPr>
          <w:sz w:val="28"/>
          <w:szCs w:val="28"/>
          <w:lang w:val="en-US"/>
        </w:rPr>
      </w:pPr>
    </w:p>
    <w:p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ptos Display">
    <w:altName w:val="Times New Roman"/>
    <w:panose1 w:val="00000000000000000000"/>
    <w:charset w:val="00"/>
    <w:family w:val="roman"/>
    <w:notTrueType/>
    <w:pitch w:val="default"/>
  </w:font>
  <w:font w:name="Apto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6A63"/>
    <w:rsid w:val="00335D27"/>
    <w:rsid w:val="003361DC"/>
    <w:rsid w:val="003841EF"/>
    <w:rsid w:val="003B2874"/>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15AFB"/>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65981"/>
    <w:rsid w:val="00BA2482"/>
    <w:rsid w:val="00BB6B78"/>
    <w:rsid w:val="00BC2422"/>
    <w:rsid w:val="00BF6883"/>
    <w:rsid w:val="00C3188E"/>
    <w:rsid w:val="00C400FF"/>
    <w:rsid w:val="00C5643C"/>
    <w:rsid w:val="00C648D6"/>
    <w:rsid w:val="00CB60D8"/>
    <w:rsid w:val="00CD51C4"/>
    <w:rsid w:val="00D43CD2"/>
    <w:rsid w:val="00D70454"/>
    <w:rsid w:val="00E14741"/>
    <w:rsid w:val="00E237C3"/>
    <w:rsid w:val="00E3122C"/>
    <w:rsid w:val="00E95320"/>
    <w:rsid w:val="00EF11C2"/>
    <w:rsid w:val="00F83825"/>
    <w:rsid w:val="00FA47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9838E9"/>
  <w14:defaultImageDpi w14:val="0"/>
  <w15:docId w15:val="{8031D7E0-4547-430C-8EC5-79C6A4547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paragraph" w:styleId="Corptext2">
    <w:name w:val="Body Text 2"/>
    <w:basedOn w:val="Normal"/>
    <w:link w:val="Corptext2Caracter"/>
    <w:uiPriority w:val="99"/>
    <w:pPr>
      <w:jc w:val="center"/>
    </w:pPr>
    <w:rPr>
      <w:sz w:val="22"/>
      <w:szCs w:val="22"/>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character" w:customStyle="1" w:styleId="CorptextCaracter">
    <w:name w:val="Corp text Caracter"/>
    <w:basedOn w:val="Fontdeparagrafimplicit"/>
    <w:link w:val="Corptext"/>
    <w:uiPriority w:val="99"/>
    <w:semiHidden/>
    <w:locked/>
    <w:rPr>
      <w:rFonts w:cs="Times New Roman"/>
      <w:sz w:val="20"/>
      <w:szCs w:val="20"/>
    </w:rPr>
  </w:style>
  <w:style w:type="character" w:customStyle="1" w:styleId="Corptext2Caracter">
    <w:name w:val="Corp text 2 Caracter"/>
    <w:basedOn w:val="Fontdeparagrafimplicit"/>
    <w:link w:val="Corptext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483386">
      <w:marLeft w:val="0"/>
      <w:marRight w:val="0"/>
      <w:marTop w:val="0"/>
      <w:marBottom w:val="0"/>
      <w:divBdr>
        <w:top w:val="none" w:sz="0" w:space="0" w:color="auto"/>
        <w:left w:val="none" w:sz="0" w:space="0" w:color="auto"/>
        <w:bottom w:val="none" w:sz="0" w:space="0" w:color="auto"/>
        <w:right w:val="none" w:sz="0" w:space="0" w:color="auto"/>
      </w:divBdr>
    </w:div>
    <w:div w:id="255483387">
      <w:marLeft w:val="0"/>
      <w:marRight w:val="0"/>
      <w:marTop w:val="0"/>
      <w:marBottom w:val="0"/>
      <w:divBdr>
        <w:top w:val="none" w:sz="0" w:space="0" w:color="auto"/>
        <w:left w:val="none" w:sz="0" w:space="0" w:color="auto"/>
        <w:bottom w:val="none" w:sz="0" w:space="0" w:color="auto"/>
        <w:right w:val="none" w:sz="0" w:space="0" w:color="auto"/>
      </w:divBdr>
    </w:div>
    <w:div w:id="255483388">
      <w:marLeft w:val="0"/>
      <w:marRight w:val="0"/>
      <w:marTop w:val="0"/>
      <w:marBottom w:val="0"/>
      <w:divBdr>
        <w:top w:val="none" w:sz="0" w:space="0" w:color="auto"/>
        <w:left w:val="none" w:sz="0" w:space="0" w:color="auto"/>
        <w:bottom w:val="none" w:sz="0" w:space="0" w:color="auto"/>
        <w:right w:val="none" w:sz="0" w:space="0" w:color="auto"/>
      </w:divBdr>
    </w:div>
    <w:div w:id="255483389">
      <w:marLeft w:val="0"/>
      <w:marRight w:val="0"/>
      <w:marTop w:val="0"/>
      <w:marBottom w:val="0"/>
      <w:divBdr>
        <w:top w:val="none" w:sz="0" w:space="0" w:color="auto"/>
        <w:left w:val="none" w:sz="0" w:space="0" w:color="auto"/>
        <w:bottom w:val="none" w:sz="0" w:space="0" w:color="auto"/>
        <w:right w:val="none" w:sz="0" w:space="0" w:color="auto"/>
      </w:divBdr>
    </w:div>
    <w:div w:id="255483390">
      <w:marLeft w:val="0"/>
      <w:marRight w:val="0"/>
      <w:marTop w:val="0"/>
      <w:marBottom w:val="0"/>
      <w:divBdr>
        <w:top w:val="none" w:sz="0" w:space="0" w:color="auto"/>
        <w:left w:val="none" w:sz="0" w:space="0" w:color="auto"/>
        <w:bottom w:val="none" w:sz="0" w:space="0" w:color="auto"/>
        <w:right w:val="none" w:sz="0" w:space="0" w:color="auto"/>
      </w:divBdr>
    </w:div>
    <w:div w:id="25548339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2525</Words>
  <Characters>14393</Characters>
  <Application>Microsoft Office Word</Application>
  <DocSecurity>0</DocSecurity>
  <Lines>119</Lines>
  <Paragraphs>33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VLUC</dc:creator>
  <cp:keywords/>
  <dc:description/>
  <cp:lastModifiedBy>Admin</cp:lastModifiedBy>
  <cp:revision>1</cp:revision>
  <dcterms:created xsi:type="dcterms:W3CDTF">2026-05-23T21:08:00Z</dcterms:created>
  <dcterms:modified xsi:type="dcterms:W3CDTF">2026-06-19T09:00:00Z</dcterms:modified>
</cp:coreProperties>
</file>