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246303" w14:textId="295FC047" w:rsidR="00262591" w:rsidRPr="005912A4" w:rsidRDefault="00DB0899" w:rsidP="00262591">
      <w:pPr>
        <w:spacing w:before="120"/>
        <w:jc w:val="center"/>
        <w:outlineLvl w:val="0"/>
        <w:rPr>
          <w:b/>
          <w:sz w:val="28"/>
          <w:szCs w:val="28"/>
          <w:lang w:val="en-US" w:eastAsia="ru-RU"/>
        </w:rPr>
      </w:pPr>
      <w:bookmarkStart w:id="0" w:name="_Hlk77770922"/>
      <w:r w:rsidRPr="005912A4">
        <w:rPr>
          <w:b/>
          <w:sz w:val="28"/>
          <w:szCs w:val="28"/>
          <w:lang w:val="en-US" w:eastAsia="ru-RU"/>
        </w:rPr>
        <w:t>PARTICIPATION NOTICE</w:t>
      </w:r>
      <w:r w:rsidR="00262591" w:rsidRPr="005912A4">
        <w:rPr>
          <w:b/>
          <w:sz w:val="28"/>
          <w:szCs w:val="28"/>
          <w:lang w:val="en-US" w:eastAsia="ru-RU"/>
        </w:rPr>
        <w:t xml:space="preserve"> </w:t>
      </w:r>
      <w:bookmarkEnd w:id="0"/>
    </w:p>
    <w:p w14:paraId="2EF731CC" w14:textId="77777777" w:rsidR="00262591" w:rsidRPr="005912A4" w:rsidRDefault="00262591" w:rsidP="00262591">
      <w:pPr>
        <w:rPr>
          <w:sz w:val="20"/>
          <w:szCs w:val="20"/>
          <w:lang w:val="en-US" w:eastAsia="ru-RU"/>
        </w:rPr>
      </w:pPr>
    </w:p>
    <w:p w14:paraId="5C3E326E" w14:textId="1EA0B312" w:rsidR="002D1D68" w:rsidRPr="005912A4" w:rsidRDefault="00C846EA" w:rsidP="007407E6">
      <w:pPr>
        <w:shd w:val="clear" w:color="auto" w:fill="FFFFFF" w:themeFill="background1"/>
        <w:jc w:val="both"/>
        <w:rPr>
          <w:b/>
          <w:u w:val="single"/>
          <w:shd w:val="clear" w:color="auto" w:fill="FFFFFF" w:themeFill="background1"/>
          <w:lang w:val="en-US" w:eastAsia="ru-RU"/>
        </w:rPr>
      </w:pPr>
      <w:r w:rsidRPr="005912A4">
        <w:rPr>
          <w:b/>
          <w:lang w:val="en-US" w:eastAsia="ru-RU"/>
        </w:rPr>
        <w:t xml:space="preserve">regarding the procurement of a </w:t>
      </w:r>
      <w:r w:rsidR="0047279C" w:rsidRPr="0047279C">
        <w:rPr>
          <w:b/>
          <w:u w:val="single"/>
          <w:lang w:val="en-US" w:eastAsia="ru-RU"/>
        </w:rPr>
        <w:t>Video Spectral Comparator for Second-Line Border Control</w:t>
      </w:r>
    </w:p>
    <w:p w14:paraId="59217F33" w14:textId="77777777" w:rsidR="0021791E" w:rsidRPr="005912A4" w:rsidRDefault="0021791E" w:rsidP="0021791E">
      <w:pPr>
        <w:shd w:val="clear" w:color="auto" w:fill="FFFFFF" w:themeFill="background1"/>
        <w:jc w:val="both"/>
        <w:rPr>
          <w:b/>
          <w:sz w:val="10"/>
          <w:szCs w:val="10"/>
          <w:u w:val="single"/>
          <w:shd w:val="clear" w:color="auto" w:fill="FFFFFF" w:themeFill="background1"/>
          <w:lang w:val="en-US" w:eastAsia="ru-RU"/>
        </w:rPr>
      </w:pPr>
    </w:p>
    <w:p w14:paraId="7519AE2D" w14:textId="191ED8F7" w:rsidR="00262591" w:rsidRPr="005912A4" w:rsidRDefault="00C846EA" w:rsidP="000D233F">
      <w:pPr>
        <w:shd w:val="clear" w:color="auto" w:fill="FFFFFF" w:themeFill="background1"/>
        <w:rPr>
          <w:b/>
          <w:lang w:val="en-US" w:eastAsia="ru-RU"/>
        </w:rPr>
      </w:pPr>
      <w:r w:rsidRPr="005912A4">
        <w:rPr>
          <w:b/>
          <w:lang w:val="en-US" w:eastAsia="ru-RU"/>
        </w:rPr>
        <w:t>through the procurement procedure Open Tender</w:t>
      </w:r>
    </w:p>
    <w:p w14:paraId="753BEEB4" w14:textId="77777777" w:rsidR="000D233F" w:rsidRPr="005912A4" w:rsidRDefault="000D233F" w:rsidP="000D233F">
      <w:pPr>
        <w:shd w:val="clear" w:color="auto" w:fill="FFFFFF" w:themeFill="background1"/>
        <w:rPr>
          <w:b/>
          <w:shd w:val="clear" w:color="auto" w:fill="FFFFFF" w:themeFill="background1"/>
          <w:lang w:val="en-US" w:eastAsia="ru-RU"/>
        </w:rPr>
      </w:pPr>
    </w:p>
    <w:p w14:paraId="1741610F" w14:textId="5503BDF9" w:rsidR="00A67305" w:rsidRPr="005912A4" w:rsidRDefault="00C846EA" w:rsidP="000D233F">
      <w:pPr>
        <w:tabs>
          <w:tab w:val="left" w:pos="284"/>
          <w:tab w:val="right" w:pos="9531"/>
        </w:tabs>
        <w:jc w:val="both"/>
        <w:rPr>
          <w:b/>
          <w:lang w:val="en-US"/>
        </w:rPr>
      </w:pPr>
      <w:r w:rsidRPr="005912A4">
        <w:rPr>
          <w:b/>
          <w:lang w:val="en-US"/>
        </w:rPr>
        <w:t>The procedure was included in the contracting authority’s public procurement plan: Yes</w:t>
      </w:r>
    </w:p>
    <w:p w14:paraId="34710A06" w14:textId="77777777" w:rsidR="00C846EA" w:rsidRPr="005912A4" w:rsidRDefault="00C846EA" w:rsidP="00FA71B4">
      <w:pPr>
        <w:tabs>
          <w:tab w:val="left" w:pos="284"/>
          <w:tab w:val="right" w:pos="426"/>
        </w:tabs>
        <w:spacing w:before="120"/>
        <w:jc w:val="both"/>
        <w:rPr>
          <w:b/>
          <w:lang w:val="en-US"/>
        </w:rPr>
      </w:pPr>
      <w:r w:rsidRPr="005912A4">
        <w:rPr>
          <w:b/>
          <w:lang w:val="en-US"/>
        </w:rPr>
        <w:t xml:space="preserve">Link to the published procurement plan: </w:t>
      </w:r>
    </w:p>
    <w:p w14:paraId="10A7044E" w14:textId="0C5BAFB9" w:rsidR="00262591" w:rsidRPr="005912A4" w:rsidRDefault="007407E6" w:rsidP="00FA71B4">
      <w:pPr>
        <w:tabs>
          <w:tab w:val="left" w:pos="284"/>
          <w:tab w:val="right" w:pos="426"/>
        </w:tabs>
        <w:spacing w:before="120"/>
        <w:jc w:val="both"/>
        <w:rPr>
          <w:rStyle w:val="a6"/>
          <w:lang w:val="en-US"/>
        </w:rPr>
      </w:pPr>
      <w:r w:rsidRPr="005912A4">
        <w:rPr>
          <w:rStyle w:val="a6"/>
          <w:lang w:val="en-US"/>
        </w:rPr>
        <w:t>https://border.gov.md/files/2025-09/modificare%20nr.%208%20Plan%20achiziții%20Igpf%202025.pdf</w:t>
      </w:r>
      <w:r w:rsidR="00FA71B4" w:rsidRPr="005912A4">
        <w:rPr>
          <w:rStyle w:val="a6"/>
          <w:lang w:val="en-US"/>
        </w:rPr>
        <w:t xml:space="preserve"> </w:t>
      </w:r>
    </w:p>
    <w:p w14:paraId="6B0419F3" w14:textId="77777777" w:rsidR="0039423C" w:rsidRPr="005912A4" w:rsidRDefault="0039423C" w:rsidP="000D233F">
      <w:pPr>
        <w:numPr>
          <w:ilvl w:val="0"/>
          <w:numId w:val="2"/>
        </w:numPr>
        <w:shd w:val="clear" w:color="auto" w:fill="FFFFFF" w:themeFill="background1"/>
        <w:tabs>
          <w:tab w:val="left" w:pos="284"/>
          <w:tab w:val="right" w:pos="9531"/>
        </w:tabs>
        <w:spacing w:before="120"/>
        <w:ind w:left="284" w:hanging="284"/>
        <w:jc w:val="both"/>
        <w:rPr>
          <w:b/>
          <w:lang w:val="en-US" w:eastAsia="ru-RU"/>
        </w:rPr>
      </w:pPr>
      <w:r w:rsidRPr="005912A4">
        <w:rPr>
          <w:b/>
          <w:lang w:val="en-US" w:eastAsia="ru-RU"/>
        </w:rPr>
        <w:t xml:space="preserve">Contracting Authority: </w:t>
      </w:r>
      <w:r w:rsidRPr="005912A4">
        <w:rPr>
          <w:lang w:val="en-US" w:eastAsia="ru-RU"/>
        </w:rPr>
        <w:t>General Inspectorate of Border Police of the Ministry of Internal Affairs</w:t>
      </w:r>
    </w:p>
    <w:p w14:paraId="6D0FAC68" w14:textId="17647897" w:rsidR="000D233F" w:rsidRPr="005912A4" w:rsidRDefault="00262591" w:rsidP="000D233F">
      <w:pPr>
        <w:numPr>
          <w:ilvl w:val="0"/>
          <w:numId w:val="2"/>
        </w:numPr>
        <w:shd w:val="clear" w:color="auto" w:fill="FFFFFF" w:themeFill="background1"/>
        <w:tabs>
          <w:tab w:val="left" w:pos="284"/>
          <w:tab w:val="right" w:pos="9531"/>
        </w:tabs>
        <w:spacing w:before="120"/>
        <w:ind w:left="284" w:hanging="284"/>
        <w:jc w:val="both"/>
        <w:rPr>
          <w:b/>
          <w:lang w:val="en-US" w:eastAsia="ru-RU"/>
        </w:rPr>
      </w:pPr>
      <w:r w:rsidRPr="005912A4">
        <w:rPr>
          <w:b/>
          <w:lang w:val="en-US" w:eastAsia="ru-RU"/>
        </w:rPr>
        <w:t>IDNO:</w:t>
      </w:r>
      <w:r w:rsidR="000D233F" w:rsidRPr="005912A4">
        <w:rPr>
          <w:b/>
          <w:lang w:val="en-US" w:eastAsia="ru-RU"/>
        </w:rPr>
        <w:t xml:space="preserve"> </w:t>
      </w:r>
      <w:r w:rsidR="00B45556" w:rsidRPr="005912A4">
        <w:rPr>
          <w:lang w:val="en-US"/>
        </w:rPr>
        <w:t>1006601000196</w:t>
      </w:r>
    </w:p>
    <w:p w14:paraId="0D560865" w14:textId="1F50845C" w:rsidR="00262591" w:rsidRPr="005912A4" w:rsidRDefault="0039423C" w:rsidP="000D233F">
      <w:pPr>
        <w:numPr>
          <w:ilvl w:val="0"/>
          <w:numId w:val="2"/>
        </w:numPr>
        <w:shd w:val="clear" w:color="auto" w:fill="FFFFFF" w:themeFill="background1"/>
        <w:tabs>
          <w:tab w:val="left" w:pos="284"/>
          <w:tab w:val="right" w:pos="9531"/>
        </w:tabs>
        <w:spacing w:before="120"/>
        <w:ind w:left="284" w:hanging="284"/>
        <w:jc w:val="both"/>
        <w:rPr>
          <w:b/>
          <w:lang w:val="en-US" w:eastAsia="ru-RU"/>
        </w:rPr>
      </w:pPr>
      <w:r w:rsidRPr="005912A4">
        <w:rPr>
          <w:b/>
          <w:lang w:val="en-US" w:eastAsia="ru-RU"/>
        </w:rPr>
        <w:t>Address</w:t>
      </w:r>
      <w:r w:rsidR="000D233F" w:rsidRPr="005912A4">
        <w:rPr>
          <w:b/>
          <w:lang w:val="en-US" w:eastAsia="ru-RU"/>
        </w:rPr>
        <w:t xml:space="preserve">: </w:t>
      </w:r>
      <w:r w:rsidRPr="005912A4">
        <w:rPr>
          <w:lang w:val="en-US"/>
        </w:rPr>
        <w:t xml:space="preserve">mun. Chișinău, 19 </w:t>
      </w:r>
      <w:proofErr w:type="spellStart"/>
      <w:r w:rsidRPr="005912A4">
        <w:rPr>
          <w:lang w:val="en-US"/>
        </w:rPr>
        <w:t>Petricani</w:t>
      </w:r>
      <w:proofErr w:type="spellEnd"/>
      <w:r w:rsidRPr="005912A4">
        <w:rPr>
          <w:lang w:val="en-US"/>
        </w:rPr>
        <w:t xml:space="preserve"> str.</w:t>
      </w:r>
    </w:p>
    <w:p w14:paraId="6C211568" w14:textId="2AE161D6" w:rsidR="00AA329B" w:rsidRPr="005912A4" w:rsidRDefault="0039423C" w:rsidP="00AA329B">
      <w:pPr>
        <w:numPr>
          <w:ilvl w:val="0"/>
          <w:numId w:val="2"/>
        </w:numPr>
        <w:shd w:val="clear" w:color="auto" w:fill="FFFFFF" w:themeFill="background1"/>
        <w:tabs>
          <w:tab w:val="left" w:pos="284"/>
          <w:tab w:val="right" w:pos="9531"/>
        </w:tabs>
        <w:spacing w:before="120"/>
        <w:ind w:left="284" w:hanging="284"/>
        <w:jc w:val="both"/>
        <w:rPr>
          <w:b/>
          <w:lang w:val="en-US" w:eastAsia="ru-RU"/>
        </w:rPr>
      </w:pPr>
      <w:r w:rsidRPr="005912A4">
        <w:rPr>
          <w:b/>
          <w:lang w:val="en-US" w:eastAsia="ru-RU"/>
        </w:rPr>
        <w:t xml:space="preserve">Phone/Fax: </w:t>
      </w:r>
      <w:r w:rsidR="006216F1" w:rsidRPr="005912A4">
        <w:rPr>
          <w:lang w:val="en-US"/>
        </w:rPr>
        <w:t xml:space="preserve">022 </w:t>
      </w:r>
      <w:r w:rsidR="00333790" w:rsidRPr="005912A4">
        <w:rPr>
          <w:lang w:val="en-US"/>
        </w:rPr>
        <w:t>-</w:t>
      </w:r>
      <w:r w:rsidR="006216F1" w:rsidRPr="005912A4">
        <w:rPr>
          <w:lang w:val="en-US"/>
        </w:rPr>
        <w:t xml:space="preserve"> </w:t>
      </w:r>
      <w:r w:rsidR="00B45556" w:rsidRPr="005912A4">
        <w:rPr>
          <w:lang w:val="en-US"/>
        </w:rPr>
        <w:t>259-648</w:t>
      </w:r>
    </w:p>
    <w:p w14:paraId="0D81A59A" w14:textId="43D9C1F8" w:rsidR="00262591" w:rsidRPr="005912A4" w:rsidRDefault="0039423C" w:rsidP="00B278A4">
      <w:pPr>
        <w:numPr>
          <w:ilvl w:val="0"/>
          <w:numId w:val="2"/>
        </w:numPr>
        <w:shd w:val="clear" w:color="auto" w:fill="FFFFFF" w:themeFill="background1"/>
        <w:tabs>
          <w:tab w:val="left" w:pos="284"/>
          <w:tab w:val="right" w:pos="9531"/>
        </w:tabs>
        <w:spacing w:before="120"/>
        <w:ind w:left="284" w:hanging="284"/>
        <w:jc w:val="both"/>
        <w:rPr>
          <w:b/>
          <w:lang w:val="en-US" w:eastAsia="ru-RU"/>
        </w:rPr>
      </w:pPr>
      <w:r w:rsidRPr="005912A4">
        <w:rPr>
          <w:b/>
          <w:lang w:val="en-US" w:eastAsia="ru-RU"/>
        </w:rPr>
        <w:t>E-mail and official website:</w:t>
      </w:r>
      <w:r w:rsidR="000D233F" w:rsidRPr="005912A4">
        <w:rPr>
          <w:b/>
          <w:lang w:val="en-US" w:eastAsia="ru-RU"/>
        </w:rPr>
        <w:t xml:space="preserve"> </w:t>
      </w:r>
      <w:hyperlink r:id="rId6" w:history="1">
        <w:r w:rsidR="00B45556" w:rsidRPr="005912A4">
          <w:rPr>
            <w:rStyle w:val="a6"/>
            <w:lang w:val="en-US"/>
          </w:rPr>
          <w:t>politia.frontiera@border.gov.md</w:t>
        </w:r>
      </w:hyperlink>
      <w:r w:rsidR="00B278A4" w:rsidRPr="005912A4">
        <w:rPr>
          <w:rStyle w:val="a6"/>
          <w:b/>
          <w:color w:val="auto"/>
          <w:u w:val="none"/>
          <w:lang w:val="en-US" w:eastAsia="ru-RU"/>
        </w:rPr>
        <w:t xml:space="preserve"> </w:t>
      </w:r>
      <w:hyperlink r:id="rId7" w:history="1">
        <w:r w:rsidR="00B278A4" w:rsidRPr="005912A4">
          <w:rPr>
            <w:rStyle w:val="a6"/>
            <w:lang w:val="en-US"/>
          </w:rPr>
          <w:t>https://border.gov.md</w:t>
        </w:r>
      </w:hyperlink>
      <w:r w:rsidR="00B45556" w:rsidRPr="005912A4">
        <w:rPr>
          <w:rStyle w:val="a6"/>
          <w:sz w:val="22"/>
          <w:szCs w:val="22"/>
          <w:lang w:val="en-US"/>
        </w:rPr>
        <w:t xml:space="preserve"> </w:t>
      </w:r>
    </w:p>
    <w:p w14:paraId="41BAC575" w14:textId="3525994F" w:rsidR="00262591" w:rsidRPr="005912A4" w:rsidRDefault="0039423C" w:rsidP="00262591">
      <w:pPr>
        <w:numPr>
          <w:ilvl w:val="0"/>
          <w:numId w:val="2"/>
        </w:numPr>
        <w:shd w:val="clear" w:color="auto" w:fill="FFFFFF" w:themeFill="background1"/>
        <w:tabs>
          <w:tab w:val="left" w:pos="284"/>
          <w:tab w:val="right" w:pos="9531"/>
        </w:tabs>
        <w:spacing w:before="120"/>
        <w:ind w:left="288" w:hanging="288"/>
        <w:jc w:val="both"/>
        <w:rPr>
          <w:b/>
          <w:lang w:val="en-US" w:eastAsia="ru-RU"/>
        </w:rPr>
      </w:pPr>
      <w:r w:rsidRPr="005912A4">
        <w:rPr>
          <w:b/>
          <w:lang w:val="en-US" w:eastAsia="ru-RU"/>
        </w:rPr>
        <w:t xml:space="preserve">Access to procurement documentation: </w:t>
      </w:r>
      <w:r w:rsidRPr="005912A4">
        <w:rPr>
          <w:lang w:val="en-US" w:eastAsia="ru-RU"/>
        </w:rPr>
        <w:t>attached within the procedure in SIA RSAP –</w:t>
      </w:r>
      <w:r w:rsidRPr="005912A4">
        <w:rPr>
          <w:b/>
          <w:lang w:val="en-US" w:eastAsia="ru-RU"/>
        </w:rPr>
        <w:t xml:space="preserve"> </w:t>
      </w:r>
      <w:hyperlink r:id="rId8" w:history="1">
        <w:r w:rsidR="00B45556" w:rsidRPr="005912A4">
          <w:rPr>
            <w:rStyle w:val="a6"/>
            <w:lang w:val="en-US"/>
          </w:rPr>
          <w:t>victoria.bradu@border.gov.md</w:t>
        </w:r>
      </w:hyperlink>
    </w:p>
    <w:p w14:paraId="0AC484A8" w14:textId="77777777" w:rsidR="0039423C" w:rsidRPr="005912A4" w:rsidRDefault="0039423C" w:rsidP="007C0C9D">
      <w:pPr>
        <w:numPr>
          <w:ilvl w:val="0"/>
          <w:numId w:val="2"/>
        </w:numPr>
        <w:shd w:val="clear" w:color="auto" w:fill="FFFFFF" w:themeFill="background1"/>
        <w:tabs>
          <w:tab w:val="left" w:pos="284"/>
          <w:tab w:val="right" w:pos="9531"/>
        </w:tabs>
        <w:spacing w:before="120"/>
        <w:ind w:left="284" w:hanging="284"/>
        <w:jc w:val="both"/>
        <w:rPr>
          <w:b/>
          <w:lang w:val="en-US" w:eastAsia="ru-RU"/>
        </w:rPr>
      </w:pPr>
      <w:r w:rsidRPr="005912A4">
        <w:rPr>
          <w:b/>
          <w:lang w:val="en-US" w:eastAsia="ru-RU"/>
        </w:rPr>
        <w:t xml:space="preserve">Type of contracting authority and main activity: </w:t>
      </w:r>
      <w:r w:rsidRPr="005912A4">
        <w:rPr>
          <w:lang w:val="en-US" w:eastAsia="ru-RU"/>
        </w:rPr>
        <w:t>The Border Police is an administrative authority subordinated to the Ministry of Internal Affairs, exercising responsibilities in integrated border management, combating illegal migration and cross-border crime.</w:t>
      </w:r>
    </w:p>
    <w:p w14:paraId="74070EA5" w14:textId="7490AD12" w:rsidR="00262591" w:rsidRPr="005912A4" w:rsidRDefault="00DB0899" w:rsidP="007C0C9D">
      <w:pPr>
        <w:numPr>
          <w:ilvl w:val="0"/>
          <w:numId w:val="2"/>
        </w:numPr>
        <w:shd w:val="clear" w:color="auto" w:fill="FFFFFF" w:themeFill="background1"/>
        <w:tabs>
          <w:tab w:val="left" w:pos="284"/>
          <w:tab w:val="right" w:pos="9531"/>
        </w:tabs>
        <w:spacing w:before="120"/>
        <w:ind w:left="284" w:hanging="284"/>
        <w:jc w:val="both"/>
        <w:rPr>
          <w:b/>
          <w:lang w:val="en-US" w:eastAsia="ru-RU"/>
        </w:rPr>
      </w:pPr>
      <w:r w:rsidRPr="005912A4">
        <w:rPr>
          <w:b/>
          <w:lang w:val="en-US" w:eastAsia="ru-RU"/>
        </w:rPr>
        <w:t>The Contracting Authority hereby invites economic operators, meeting the required conditions, to submit tenders in the procurement procedure for the supply/provision of the following goods/</w:t>
      </w:r>
      <w:r w:rsidR="00005920" w:rsidRPr="005912A4">
        <w:rPr>
          <w:b/>
          <w:lang w:val="en-US" w:eastAsia="ru-RU"/>
        </w:rPr>
        <w:t xml:space="preserve"> </w:t>
      </w:r>
      <w:r w:rsidRPr="005912A4">
        <w:rPr>
          <w:b/>
          <w:lang w:val="en-US" w:eastAsia="ru-RU"/>
        </w:rPr>
        <w:t>services:</w:t>
      </w:r>
    </w:p>
    <w:p w14:paraId="4DC9B8FE" w14:textId="77777777" w:rsidR="006216F1" w:rsidRPr="005912A4" w:rsidRDefault="006216F1" w:rsidP="006216F1">
      <w:pPr>
        <w:shd w:val="clear" w:color="auto" w:fill="FFFFFF" w:themeFill="background1"/>
        <w:tabs>
          <w:tab w:val="left" w:pos="284"/>
          <w:tab w:val="right" w:pos="9531"/>
        </w:tabs>
        <w:jc w:val="both"/>
        <w:rPr>
          <w:b/>
          <w:sz w:val="8"/>
          <w:szCs w:val="8"/>
          <w:lang w:val="en-US" w:eastAsia="ru-RU"/>
        </w:rPr>
      </w:pPr>
    </w:p>
    <w:tbl>
      <w:tblPr>
        <w:tblW w:w="10768" w:type="dxa"/>
        <w:jc w:val="center"/>
        <w:tblLayout w:type="fixed"/>
        <w:tblLook w:val="04A0" w:firstRow="1" w:lastRow="0" w:firstColumn="1" w:lastColumn="0" w:noHBand="0" w:noVBand="1"/>
      </w:tblPr>
      <w:tblGrid>
        <w:gridCol w:w="562"/>
        <w:gridCol w:w="993"/>
        <w:gridCol w:w="3260"/>
        <w:gridCol w:w="1134"/>
        <w:gridCol w:w="2693"/>
        <w:gridCol w:w="2126"/>
      </w:tblGrid>
      <w:tr w:rsidR="006216F1" w:rsidRPr="005912A4" w14:paraId="5E777282" w14:textId="77777777" w:rsidTr="007407E6">
        <w:trPr>
          <w:trHeight w:val="48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ECAB539" w14:textId="6D157B5A" w:rsidR="006216F1" w:rsidRPr="005912A4" w:rsidRDefault="00DB0899" w:rsidP="007C0C9D">
            <w:pPr>
              <w:jc w:val="center"/>
              <w:rPr>
                <w:rFonts w:eastAsia="Calibri"/>
                <w:b/>
                <w:sz w:val="22"/>
                <w:szCs w:val="22"/>
                <w:lang w:val="en-US"/>
              </w:rPr>
            </w:pPr>
            <w:r w:rsidRPr="005912A4">
              <w:rPr>
                <w:rFonts w:eastAsia="Calibri"/>
                <w:b/>
                <w:sz w:val="22"/>
                <w:szCs w:val="22"/>
                <w:lang w:val="en-US"/>
              </w:rPr>
              <w:t>Lot No.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973A73" w14:textId="24DA3425" w:rsidR="006216F1" w:rsidRPr="005912A4" w:rsidRDefault="00DB0899" w:rsidP="00B278A4">
            <w:pPr>
              <w:jc w:val="center"/>
              <w:rPr>
                <w:rFonts w:eastAsia="Calibri"/>
                <w:b/>
                <w:sz w:val="20"/>
                <w:szCs w:val="20"/>
                <w:lang w:val="en-US"/>
              </w:rPr>
            </w:pPr>
            <w:r w:rsidRPr="005912A4">
              <w:rPr>
                <w:rFonts w:eastAsia="Calibri"/>
                <w:b/>
                <w:sz w:val="20"/>
                <w:szCs w:val="20"/>
                <w:lang w:val="en-US"/>
              </w:rPr>
              <w:t>CPV Code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1AA3973" w14:textId="682FD09A" w:rsidR="006216F1" w:rsidRPr="005912A4" w:rsidRDefault="00DB0899" w:rsidP="007C0C9D">
            <w:pPr>
              <w:jc w:val="center"/>
              <w:rPr>
                <w:rFonts w:eastAsia="Calibri"/>
                <w:b/>
                <w:sz w:val="22"/>
                <w:szCs w:val="22"/>
                <w:lang w:val="en-US"/>
              </w:rPr>
            </w:pPr>
            <w:r w:rsidRPr="005912A4">
              <w:rPr>
                <w:rFonts w:eastAsia="Calibri"/>
                <w:b/>
                <w:sz w:val="22"/>
                <w:szCs w:val="22"/>
                <w:lang w:val="en-US"/>
              </w:rPr>
              <w:t>Item Description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6ACB4A" w14:textId="4EE694AC" w:rsidR="006216F1" w:rsidRPr="005912A4" w:rsidRDefault="00DB0899" w:rsidP="007C0C9D">
            <w:pPr>
              <w:jc w:val="center"/>
              <w:rPr>
                <w:rFonts w:eastAsia="Calibri"/>
                <w:b/>
                <w:sz w:val="22"/>
                <w:szCs w:val="22"/>
                <w:lang w:val="en-US"/>
              </w:rPr>
            </w:pPr>
            <w:r w:rsidRPr="005912A4">
              <w:rPr>
                <w:rFonts w:eastAsia="Calibri"/>
                <w:b/>
                <w:sz w:val="22"/>
                <w:szCs w:val="22"/>
                <w:lang w:val="en-US"/>
              </w:rPr>
              <w:t>Quantity/Unit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05BFE9" w14:textId="34361F34" w:rsidR="006216F1" w:rsidRPr="005912A4" w:rsidRDefault="00005920" w:rsidP="007C0C9D">
            <w:pPr>
              <w:jc w:val="center"/>
              <w:rPr>
                <w:rFonts w:eastAsia="Calibri"/>
                <w:b/>
                <w:sz w:val="22"/>
                <w:szCs w:val="22"/>
                <w:lang w:val="en-US"/>
              </w:rPr>
            </w:pPr>
            <w:r w:rsidRPr="005912A4">
              <w:rPr>
                <w:rFonts w:eastAsia="Calibri"/>
                <w:b/>
                <w:sz w:val="22"/>
                <w:szCs w:val="22"/>
                <w:lang w:val="en-US"/>
              </w:rPr>
              <w:t>Description of the procurement</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DA001F1" w14:textId="6C07A28C" w:rsidR="006216F1" w:rsidRPr="005912A4" w:rsidRDefault="00DB0899" w:rsidP="007C0C9D">
            <w:pPr>
              <w:jc w:val="center"/>
              <w:rPr>
                <w:rFonts w:eastAsia="Calibri"/>
                <w:b/>
                <w:i/>
                <w:sz w:val="22"/>
                <w:szCs w:val="22"/>
                <w:lang w:val="en-US"/>
              </w:rPr>
            </w:pPr>
            <w:r w:rsidRPr="005912A4">
              <w:rPr>
                <w:rFonts w:eastAsia="Calibri"/>
                <w:b/>
                <w:sz w:val="22"/>
                <w:szCs w:val="22"/>
                <w:lang w:val="en-US"/>
              </w:rPr>
              <w:t>Estimated Value (excl. VAT)</w:t>
            </w:r>
          </w:p>
        </w:tc>
      </w:tr>
      <w:tr w:rsidR="00F04811" w:rsidRPr="005912A4" w14:paraId="706077DC" w14:textId="77777777" w:rsidTr="007407E6">
        <w:trPr>
          <w:cantSplit/>
          <w:trHeight w:val="113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160CD79" w14:textId="28377772" w:rsidR="00F04811" w:rsidRPr="005912A4" w:rsidRDefault="00FA71B4" w:rsidP="005D7097">
            <w:pPr>
              <w:jc w:val="center"/>
              <w:rPr>
                <w:rFonts w:eastAsia="Calibri"/>
                <w:sz w:val="20"/>
                <w:szCs w:val="20"/>
                <w:lang w:val="en-US"/>
              </w:rPr>
            </w:pPr>
            <w:r w:rsidRPr="005912A4">
              <w:rPr>
                <w:rFonts w:eastAsia="Calibri"/>
                <w:sz w:val="20"/>
                <w:szCs w:val="20"/>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B78654" w14:textId="6EB859ED" w:rsidR="00F04811" w:rsidRPr="005912A4" w:rsidRDefault="0047279C" w:rsidP="005D7097">
            <w:pPr>
              <w:jc w:val="center"/>
              <w:rPr>
                <w:rFonts w:eastAsia="Calibri"/>
                <w:sz w:val="20"/>
                <w:szCs w:val="20"/>
                <w:lang w:val="en-US"/>
              </w:rPr>
            </w:pPr>
            <w:r w:rsidRPr="0047279C">
              <w:rPr>
                <w:rFonts w:eastAsia="Calibri"/>
                <w:sz w:val="16"/>
                <w:szCs w:val="16"/>
                <w:lang w:val="en-US"/>
              </w:rPr>
              <w:t>30216000-6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A92984" w14:textId="7374ED22" w:rsidR="00F04811" w:rsidRPr="005912A4" w:rsidRDefault="0047279C" w:rsidP="007407E6">
            <w:pPr>
              <w:rPr>
                <w:rFonts w:eastAsia="Calibri"/>
                <w:b/>
                <w:sz w:val="22"/>
                <w:szCs w:val="22"/>
                <w:lang w:val="en-US"/>
              </w:rPr>
            </w:pPr>
            <w:r w:rsidRPr="0047279C">
              <w:rPr>
                <w:rFonts w:eastAsia="Calibri"/>
                <w:b/>
                <w:sz w:val="22"/>
                <w:szCs w:val="22"/>
                <w:lang w:val="en-US"/>
              </w:rPr>
              <w:t>Integrated Hardware-Software System for In-Depth Verification of Travel Document Authenticity. Video Spectral Comparator for Second-Line Border Control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AAA776" w14:textId="0F5D5E8E" w:rsidR="00F04811" w:rsidRPr="005912A4" w:rsidRDefault="003F2A09" w:rsidP="005D7097">
            <w:pPr>
              <w:jc w:val="center"/>
              <w:rPr>
                <w:rFonts w:eastAsia="Calibri"/>
                <w:b/>
                <w:sz w:val="22"/>
                <w:szCs w:val="22"/>
                <w:lang w:val="en-US"/>
              </w:rPr>
            </w:pPr>
            <w:r>
              <w:rPr>
                <w:rFonts w:eastAsia="Calibri"/>
                <w:b/>
                <w:sz w:val="22"/>
                <w:szCs w:val="22"/>
                <w:lang w:val="en-US"/>
              </w:rPr>
              <w:t>3</w:t>
            </w:r>
            <w:r w:rsidR="000E2589">
              <w:rPr>
                <w:rFonts w:eastAsia="Calibri"/>
                <w:b/>
                <w:sz w:val="22"/>
                <w:szCs w:val="22"/>
                <w:lang w:val="en-US"/>
              </w:rPr>
              <w:t xml:space="preserve"> </w:t>
            </w:r>
            <w:r w:rsidR="00DB0899" w:rsidRPr="005912A4">
              <w:rPr>
                <w:rFonts w:eastAsia="Calibri"/>
                <w:b/>
                <w:sz w:val="22"/>
                <w:szCs w:val="22"/>
                <w:lang w:val="en-US"/>
              </w:rPr>
              <w:t>pcs.</w:t>
            </w:r>
          </w:p>
        </w:tc>
        <w:tc>
          <w:tcPr>
            <w:tcW w:w="2693" w:type="dxa"/>
            <w:tcBorders>
              <w:top w:val="single" w:sz="4" w:space="0" w:color="auto"/>
              <w:left w:val="single" w:sz="4" w:space="0" w:color="auto"/>
              <w:right w:val="single" w:sz="4" w:space="0" w:color="auto"/>
            </w:tcBorders>
            <w:shd w:val="clear" w:color="auto" w:fill="auto"/>
            <w:vAlign w:val="center"/>
          </w:tcPr>
          <w:p w14:paraId="41E7331B" w14:textId="0A991BB5" w:rsidR="00F04811" w:rsidRPr="005912A4" w:rsidRDefault="00005920" w:rsidP="00FA71B4">
            <w:pPr>
              <w:jc w:val="center"/>
              <w:rPr>
                <w:rFonts w:eastAsia="Calibri"/>
                <w:sz w:val="22"/>
                <w:szCs w:val="22"/>
                <w:lang w:val="en-US"/>
              </w:rPr>
            </w:pPr>
            <w:r w:rsidRPr="005912A4">
              <w:rPr>
                <w:rFonts w:eastAsia="Calibri"/>
                <w:sz w:val="22"/>
                <w:szCs w:val="22"/>
                <w:lang w:val="en-US"/>
              </w:rPr>
              <w:t>According to the specifications set out in the attached technical specification</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DA07975" w14:textId="5EC851A2" w:rsidR="00F04811" w:rsidRPr="005912A4" w:rsidRDefault="000E2589" w:rsidP="005D7097">
            <w:pPr>
              <w:jc w:val="center"/>
              <w:rPr>
                <w:rFonts w:eastAsia="Calibri"/>
                <w:b/>
                <w:sz w:val="22"/>
                <w:szCs w:val="22"/>
                <w:lang w:val="en-US"/>
              </w:rPr>
            </w:pPr>
            <w:r>
              <w:rPr>
                <w:rFonts w:eastAsia="Calibri"/>
                <w:b/>
                <w:sz w:val="22"/>
                <w:szCs w:val="22"/>
                <w:lang w:val="en-US"/>
              </w:rPr>
              <w:t>1</w:t>
            </w:r>
            <w:r w:rsidR="00DB0899" w:rsidRPr="005912A4">
              <w:rPr>
                <w:rFonts w:eastAsia="Calibri"/>
                <w:b/>
                <w:sz w:val="22"/>
                <w:szCs w:val="22"/>
                <w:lang w:val="en-US"/>
              </w:rPr>
              <w:t>,</w:t>
            </w:r>
            <w:r w:rsidR="0047279C">
              <w:rPr>
                <w:rFonts w:eastAsia="Calibri"/>
                <w:b/>
                <w:sz w:val="22"/>
                <w:szCs w:val="22"/>
                <w:lang w:val="en-US"/>
              </w:rPr>
              <w:t>200</w:t>
            </w:r>
            <w:r w:rsidR="00DB0899" w:rsidRPr="005912A4">
              <w:rPr>
                <w:rFonts w:eastAsia="Calibri"/>
                <w:b/>
                <w:sz w:val="22"/>
                <w:szCs w:val="22"/>
                <w:lang w:val="en-US"/>
              </w:rPr>
              <w:t>,000.00 MDL</w:t>
            </w:r>
          </w:p>
        </w:tc>
      </w:tr>
      <w:tr w:rsidR="003664C4" w:rsidRPr="005912A4" w14:paraId="5E5E5D1C" w14:textId="77777777" w:rsidTr="008F39E7">
        <w:trPr>
          <w:trHeight w:val="380"/>
          <w:jc w:val="center"/>
        </w:trPr>
        <w:tc>
          <w:tcPr>
            <w:tcW w:w="8642"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06B1A3CA" w14:textId="0D2FF89D" w:rsidR="003664C4" w:rsidRPr="005912A4" w:rsidRDefault="00DB0899" w:rsidP="003664C4">
            <w:pPr>
              <w:jc w:val="right"/>
              <w:rPr>
                <w:rFonts w:eastAsia="Calibri"/>
                <w:b/>
                <w:sz w:val="22"/>
                <w:szCs w:val="22"/>
                <w:lang w:val="en-US"/>
              </w:rPr>
            </w:pPr>
            <w:r w:rsidRPr="005912A4">
              <w:rPr>
                <w:rFonts w:eastAsia="Calibri"/>
                <w:b/>
                <w:sz w:val="22"/>
                <w:szCs w:val="22"/>
                <w:lang w:val="en-US"/>
              </w:rPr>
              <w:t>Total excl. VAT:</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67E52F8F" w14:textId="0465B3E1" w:rsidR="003664C4" w:rsidRPr="005912A4" w:rsidRDefault="000E2589" w:rsidP="003664C4">
            <w:pPr>
              <w:jc w:val="center"/>
              <w:rPr>
                <w:rFonts w:eastAsia="Calibri"/>
                <w:b/>
                <w:sz w:val="22"/>
                <w:szCs w:val="22"/>
                <w:lang w:val="en-US"/>
              </w:rPr>
            </w:pPr>
            <w:r>
              <w:rPr>
                <w:rFonts w:eastAsia="Calibri"/>
                <w:b/>
                <w:sz w:val="22"/>
                <w:szCs w:val="22"/>
                <w:lang w:val="en-US"/>
              </w:rPr>
              <w:t>1</w:t>
            </w:r>
            <w:r w:rsidRPr="005912A4">
              <w:rPr>
                <w:rFonts w:eastAsia="Calibri"/>
                <w:b/>
                <w:sz w:val="22"/>
                <w:szCs w:val="22"/>
                <w:lang w:val="en-US"/>
              </w:rPr>
              <w:t>,</w:t>
            </w:r>
            <w:r w:rsidR="0047279C">
              <w:rPr>
                <w:rFonts w:eastAsia="Calibri"/>
                <w:b/>
                <w:sz w:val="22"/>
                <w:szCs w:val="22"/>
                <w:lang w:val="en-US"/>
              </w:rPr>
              <w:t>200</w:t>
            </w:r>
            <w:r w:rsidRPr="005912A4">
              <w:rPr>
                <w:rFonts w:eastAsia="Calibri"/>
                <w:b/>
                <w:sz w:val="22"/>
                <w:szCs w:val="22"/>
                <w:lang w:val="en-US"/>
              </w:rPr>
              <w:t>,000.00 MDL</w:t>
            </w:r>
          </w:p>
        </w:tc>
      </w:tr>
    </w:tbl>
    <w:p w14:paraId="6F8EA7B5" w14:textId="04231FFF" w:rsidR="00EF5635" w:rsidRPr="005912A4" w:rsidRDefault="00005920" w:rsidP="00EF5635">
      <w:pPr>
        <w:shd w:val="clear" w:color="auto" w:fill="FFFFFF" w:themeFill="background1"/>
        <w:tabs>
          <w:tab w:val="right" w:pos="0"/>
        </w:tabs>
        <w:spacing w:before="120"/>
        <w:jc w:val="both"/>
        <w:rPr>
          <w:lang w:val="en-US" w:eastAsia="ru-RU"/>
        </w:rPr>
      </w:pPr>
      <w:r w:rsidRPr="005912A4">
        <w:rPr>
          <w:b/>
          <w:lang w:val="en-US" w:eastAsia="ru-RU"/>
        </w:rPr>
        <w:t>Note:</w:t>
      </w:r>
      <w:r w:rsidRPr="005912A4">
        <w:rPr>
          <w:lang w:val="en-US" w:eastAsia="ru-RU"/>
        </w:rPr>
        <w:t xml:space="preserve"> Upon completion of the electronic auction, if applicable, and in the case of reduced initial prices as a result of the auction rounds, the updated Price Offer shall be submitted in electronic format, bearing an electronic signature, to the e-mail address specified in the tender documentation.</w:t>
      </w:r>
    </w:p>
    <w:p w14:paraId="6526E50B" w14:textId="2FD37E8A" w:rsidR="00513B7C" w:rsidRPr="005912A4" w:rsidRDefault="00372759" w:rsidP="00513B7C">
      <w:pPr>
        <w:numPr>
          <w:ilvl w:val="0"/>
          <w:numId w:val="2"/>
        </w:numPr>
        <w:shd w:val="clear" w:color="auto" w:fill="FFFFFF" w:themeFill="background1"/>
        <w:tabs>
          <w:tab w:val="right" w:pos="426"/>
        </w:tabs>
        <w:spacing w:before="120"/>
        <w:ind w:left="360"/>
        <w:jc w:val="both"/>
        <w:rPr>
          <w:b/>
          <w:lang w:val="en-US" w:eastAsia="ru-RU"/>
        </w:rPr>
      </w:pPr>
      <w:r w:rsidRPr="005912A4">
        <w:rPr>
          <w:b/>
          <w:lang w:val="en-US" w:eastAsia="ru-RU"/>
        </w:rPr>
        <w:t>I</w:t>
      </w:r>
      <w:r w:rsidR="00DF611A" w:rsidRPr="005912A4">
        <w:rPr>
          <w:b/>
          <w:lang w:val="en-US" w:eastAsia="ru-RU"/>
        </w:rPr>
        <w:t>n the case of pre-selection procedures, the minimum number of candidates shall be indicated and, where applicable, the maximum number thereof</w:t>
      </w:r>
      <w:r w:rsidR="00513B7C" w:rsidRPr="005912A4">
        <w:rPr>
          <w:b/>
          <w:lang w:val="en-US" w:eastAsia="ru-RU"/>
        </w:rPr>
        <w:t>: -</w:t>
      </w:r>
    </w:p>
    <w:p w14:paraId="202DCA17" w14:textId="77777777" w:rsidR="00262591" w:rsidRPr="005912A4" w:rsidRDefault="00513B7C" w:rsidP="00513B7C">
      <w:pPr>
        <w:shd w:val="clear" w:color="auto" w:fill="FFFFFF" w:themeFill="background1"/>
        <w:tabs>
          <w:tab w:val="right" w:pos="426"/>
        </w:tabs>
        <w:ind w:left="360"/>
        <w:rPr>
          <w:b/>
          <w:sz w:val="10"/>
          <w:szCs w:val="10"/>
          <w:lang w:val="en-US" w:eastAsia="ru-RU"/>
        </w:rPr>
      </w:pPr>
      <w:r w:rsidRPr="005912A4">
        <w:rPr>
          <w:b/>
          <w:lang w:val="en-US" w:eastAsia="ru-RU"/>
        </w:rPr>
        <w:t xml:space="preserve"> </w:t>
      </w:r>
    </w:p>
    <w:p w14:paraId="17AE87D6" w14:textId="2B65FE58" w:rsidR="00262591" w:rsidRPr="005912A4" w:rsidRDefault="00372759" w:rsidP="00513B7C">
      <w:pPr>
        <w:numPr>
          <w:ilvl w:val="0"/>
          <w:numId w:val="2"/>
        </w:numPr>
        <w:shd w:val="clear" w:color="auto" w:fill="FFFFFF" w:themeFill="background1"/>
        <w:tabs>
          <w:tab w:val="right" w:pos="426"/>
        </w:tabs>
        <w:ind w:left="357"/>
        <w:jc w:val="both"/>
        <w:rPr>
          <w:b/>
          <w:lang w:val="en-US" w:eastAsia="ru-RU"/>
        </w:rPr>
      </w:pPr>
      <w:r w:rsidRPr="005912A4">
        <w:rPr>
          <w:b/>
          <w:lang w:val="en-US" w:eastAsia="ru-RU"/>
        </w:rPr>
        <w:t>If the contract is divided into lots, an economic operator may submit a tender (tick as applicable)</w:t>
      </w:r>
      <w:r w:rsidR="00262591" w:rsidRPr="005912A4">
        <w:rPr>
          <w:b/>
          <w:lang w:val="en-US" w:eastAsia="ru-RU"/>
        </w:rPr>
        <w:t>:</w:t>
      </w:r>
    </w:p>
    <w:p w14:paraId="1D9DC80E" w14:textId="7FE23E0C" w:rsidR="00262591" w:rsidRPr="005912A4" w:rsidRDefault="00491150" w:rsidP="00491150">
      <w:pPr>
        <w:shd w:val="clear" w:color="auto" w:fill="FFFFFF" w:themeFill="background1"/>
        <w:tabs>
          <w:tab w:val="right" w:pos="426"/>
        </w:tabs>
        <w:rPr>
          <w:lang w:val="en-US" w:eastAsia="ru-RU"/>
        </w:rPr>
      </w:pPr>
      <w:r w:rsidRPr="005912A4">
        <w:rPr>
          <w:b/>
          <w:lang w:val="en-US"/>
        </w:rPr>
        <w:t xml:space="preserve">      </w:t>
      </w:r>
      <w:r w:rsidRPr="005912A4">
        <w:rPr>
          <w:b/>
          <w:lang w:val="en-US"/>
        </w:rPr>
        <w:sym w:font="Wingdings 2" w:char="F052"/>
      </w:r>
      <w:r w:rsidRPr="005912A4">
        <w:rPr>
          <w:b/>
          <w:lang w:val="en-US"/>
        </w:rPr>
        <w:t xml:space="preserve"> </w:t>
      </w:r>
      <w:r w:rsidR="00372759" w:rsidRPr="005912A4">
        <w:rPr>
          <w:lang w:val="en-US"/>
        </w:rPr>
        <w:t>For several lots</w:t>
      </w:r>
    </w:p>
    <w:p w14:paraId="751FD413" w14:textId="77777777" w:rsidR="00EF5635" w:rsidRPr="005912A4" w:rsidRDefault="00EF5635" w:rsidP="00491150">
      <w:pPr>
        <w:shd w:val="clear" w:color="auto" w:fill="FFFFFF" w:themeFill="background1"/>
        <w:tabs>
          <w:tab w:val="right" w:pos="426"/>
        </w:tabs>
        <w:rPr>
          <w:sz w:val="12"/>
          <w:szCs w:val="12"/>
          <w:lang w:val="en-US" w:eastAsia="ru-RU"/>
        </w:rPr>
      </w:pPr>
    </w:p>
    <w:p w14:paraId="4910741D" w14:textId="1B8CA586" w:rsidR="00262591" w:rsidRPr="005912A4" w:rsidRDefault="006D3EF6" w:rsidP="00E21A6D">
      <w:pPr>
        <w:pStyle w:val="a"/>
        <w:numPr>
          <w:ilvl w:val="0"/>
          <w:numId w:val="2"/>
        </w:numPr>
        <w:shd w:val="clear" w:color="auto" w:fill="FFFFFF" w:themeFill="background1"/>
        <w:tabs>
          <w:tab w:val="clear" w:pos="1134"/>
          <w:tab w:val="left" w:pos="284"/>
          <w:tab w:val="right" w:pos="426"/>
        </w:tabs>
        <w:spacing w:before="120"/>
        <w:ind w:left="0" w:firstLine="0"/>
        <w:contextualSpacing/>
        <w:rPr>
          <w:sz w:val="20"/>
          <w:lang w:eastAsia="ru-RU"/>
        </w:rPr>
      </w:pPr>
      <w:r w:rsidRPr="005912A4">
        <w:rPr>
          <w:b/>
          <w:lang w:eastAsia="ru-RU"/>
        </w:rPr>
        <w:t xml:space="preserve"> </w:t>
      </w:r>
      <w:r w:rsidR="00372759" w:rsidRPr="005912A4">
        <w:rPr>
          <w:b/>
          <w:lang w:eastAsia="ru-RU"/>
        </w:rPr>
        <w:t xml:space="preserve">Alternative offers: </w:t>
      </w:r>
      <w:r w:rsidR="00372759" w:rsidRPr="005912A4">
        <w:rPr>
          <w:lang w:eastAsia="ru-RU"/>
        </w:rPr>
        <w:t>Not allowed</w:t>
      </w:r>
      <w:r w:rsidR="00491150" w:rsidRPr="005912A4">
        <w:rPr>
          <w:b/>
          <w:lang w:eastAsia="ru-RU"/>
        </w:rPr>
        <w:t xml:space="preserve"> </w:t>
      </w:r>
    </w:p>
    <w:p w14:paraId="2190672F" w14:textId="7AD6DF4F" w:rsidR="00127E87" w:rsidRPr="005912A4" w:rsidRDefault="00372759" w:rsidP="00ED0327">
      <w:pPr>
        <w:numPr>
          <w:ilvl w:val="0"/>
          <w:numId w:val="2"/>
        </w:numPr>
        <w:shd w:val="clear" w:color="auto" w:fill="FFFFFF" w:themeFill="background1"/>
        <w:tabs>
          <w:tab w:val="left" w:pos="0"/>
          <w:tab w:val="left" w:pos="426"/>
        </w:tabs>
        <w:spacing w:before="120"/>
        <w:ind w:left="426" w:hanging="426"/>
        <w:jc w:val="both"/>
        <w:rPr>
          <w:b/>
          <w:lang w:val="en-US" w:eastAsia="ru-RU"/>
        </w:rPr>
      </w:pPr>
      <w:r w:rsidRPr="005912A4">
        <w:rPr>
          <w:b/>
          <w:lang w:val="en-US" w:eastAsia="ru-RU"/>
        </w:rPr>
        <w:t xml:space="preserve">Delivery terms: </w:t>
      </w:r>
      <w:r w:rsidRPr="005912A4">
        <w:rPr>
          <w:lang w:val="en-US" w:eastAsia="ru-RU"/>
        </w:rPr>
        <w:t xml:space="preserve">Delivery shall be made at the contracting authority’s premises (19 </w:t>
      </w:r>
      <w:proofErr w:type="spellStart"/>
      <w:r w:rsidRPr="005912A4">
        <w:rPr>
          <w:lang w:val="en-US" w:eastAsia="ru-RU"/>
        </w:rPr>
        <w:t>Petricani</w:t>
      </w:r>
      <w:proofErr w:type="spellEnd"/>
      <w:r w:rsidRPr="005912A4">
        <w:rPr>
          <w:lang w:val="en-US" w:eastAsia="ru-RU"/>
        </w:rPr>
        <w:t xml:space="preserve"> str., Chișinău) at the supplier’s expense,</w:t>
      </w:r>
      <w:r w:rsidRPr="005912A4">
        <w:rPr>
          <w:b/>
          <w:lang w:val="en-US" w:eastAsia="ru-RU"/>
        </w:rPr>
        <w:t xml:space="preserve"> </w:t>
      </w:r>
      <w:r w:rsidRPr="005912A4">
        <w:rPr>
          <w:b/>
          <w:u w:val="single"/>
          <w:lang w:val="en-US" w:eastAsia="ru-RU"/>
        </w:rPr>
        <w:t>no later than 15 December 2025.</w:t>
      </w:r>
      <w:r w:rsidR="00EF5635" w:rsidRPr="005912A4">
        <w:rPr>
          <w:rFonts w:eastAsia="Calibri"/>
          <w:lang w:val="en-US"/>
        </w:rPr>
        <w:t xml:space="preserve"> </w:t>
      </w:r>
    </w:p>
    <w:p w14:paraId="0B97E699" w14:textId="7B84E91E" w:rsidR="00262591" w:rsidRPr="005912A4" w:rsidRDefault="00372759" w:rsidP="00054455">
      <w:pPr>
        <w:numPr>
          <w:ilvl w:val="0"/>
          <w:numId w:val="2"/>
        </w:numPr>
        <w:shd w:val="clear" w:color="auto" w:fill="FFFFFF" w:themeFill="background1"/>
        <w:tabs>
          <w:tab w:val="left" w:pos="0"/>
          <w:tab w:val="left" w:pos="426"/>
          <w:tab w:val="left" w:pos="567"/>
        </w:tabs>
        <w:spacing w:before="120"/>
        <w:ind w:left="426" w:hanging="426"/>
        <w:jc w:val="both"/>
        <w:rPr>
          <w:b/>
          <w:lang w:val="en-US" w:eastAsia="ru-RU"/>
        </w:rPr>
      </w:pPr>
      <w:r w:rsidRPr="005912A4">
        <w:rPr>
          <w:b/>
          <w:lang w:val="en-US" w:eastAsia="ru-RU"/>
        </w:rPr>
        <w:t>Contract validity:</w:t>
      </w:r>
      <w:r w:rsidR="009C0484" w:rsidRPr="005912A4">
        <w:rPr>
          <w:b/>
          <w:lang w:val="en-US" w:eastAsia="ru-RU"/>
        </w:rPr>
        <w:t xml:space="preserve"> </w:t>
      </w:r>
      <w:r w:rsidRPr="005912A4">
        <w:rPr>
          <w:lang w:val="en-US" w:eastAsia="ru-RU"/>
        </w:rPr>
        <w:t>until 31 December 2025</w:t>
      </w:r>
    </w:p>
    <w:p w14:paraId="5A0A150B" w14:textId="77777777" w:rsidR="00372759" w:rsidRPr="005912A4" w:rsidRDefault="00372759" w:rsidP="00054455">
      <w:pPr>
        <w:numPr>
          <w:ilvl w:val="0"/>
          <w:numId w:val="2"/>
        </w:numPr>
        <w:shd w:val="clear" w:color="auto" w:fill="FFFFFF" w:themeFill="background1"/>
        <w:tabs>
          <w:tab w:val="right" w:pos="426"/>
        </w:tabs>
        <w:spacing w:before="120"/>
        <w:ind w:left="360"/>
        <w:jc w:val="both"/>
        <w:rPr>
          <w:b/>
          <w:lang w:val="en-US" w:eastAsia="ru-RU"/>
        </w:rPr>
      </w:pPr>
      <w:r w:rsidRPr="005912A4">
        <w:rPr>
          <w:b/>
          <w:lang w:val="en-US"/>
        </w:rPr>
        <w:lastRenderedPageBreak/>
        <w:t xml:space="preserve">Public procurement contract reserved for sheltered workshops or to be performed exclusively within sheltered employment </w:t>
      </w:r>
      <w:proofErr w:type="spellStart"/>
      <w:r w:rsidRPr="005912A4">
        <w:rPr>
          <w:b/>
          <w:lang w:val="en-US"/>
        </w:rPr>
        <w:t>programmes</w:t>
      </w:r>
      <w:proofErr w:type="spellEnd"/>
      <w:r w:rsidRPr="005912A4">
        <w:rPr>
          <w:b/>
          <w:lang w:val="en-US"/>
        </w:rPr>
        <w:t xml:space="preserve"> (as applicable):</w:t>
      </w:r>
      <w:r w:rsidRPr="005912A4">
        <w:rPr>
          <w:lang w:val="en-US"/>
        </w:rPr>
        <w:t xml:space="preserve"> No</w:t>
      </w:r>
    </w:p>
    <w:p w14:paraId="17E45C0D" w14:textId="30E109C0" w:rsidR="00262591" w:rsidRPr="005912A4" w:rsidRDefault="00262591" w:rsidP="00054455">
      <w:pPr>
        <w:numPr>
          <w:ilvl w:val="0"/>
          <w:numId w:val="2"/>
        </w:numPr>
        <w:shd w:val="clear" w:color="auto" w:fill="FFFFFF" w:themeFill="background1"/>
        <w:tabs>
          <w:tab w:val="right" w:pos="426"/>
        </w:tabs>
        <w:spacing w:before="120"/>
        <w:ind w:left="360"/>
        <w:jc w:val="both"/>
        <w:rPr>
          <w:b/>
          <w:lang w:val="en-US" w:eastAsia="ru-RU"/>
        </w:rPr>
      </w:pPr>
      <w:r w:rsidRPr="005912A4">
        <w:rPr>
          <w:b/>
          <w:lang w:val="en-US" w:eastAsia="ru-RU"/>
        </w:rPr>
        <w:tab/>
      </w:r>
      <w:r w:rsidR="00372759" w:rsidRPr="005912A4">
        <w:rPr>
          <w:b/>
          <w:lang w:val="en-US" w:eastAsia="ru-RU"/>
        </w:rPr>
        <w:t xml:space="preserve">Service provision reserved to a specific profession under applicable laws or administrative acts (where applicable): </w:t>
      </w:r>
      <w:r w:rsidR="00372759" w:rsidRPr="005912A4">
        <w:rPr>
          <w:lang w:val="en-US" w:eastAsia="ru-RU"/>
        </w:rPr>
        <w:t>No</w:t>
      </w:r>
    </w:p>
    <w:p w14:paraId="2EAC0CE1" w14:textId="1403DAAD" w:rsidR="00262591" w:rsidRPr="005912A4" w:rsidRDefault="00372759" w:rsidP="00262591">
      <w:pPr>
        <w:numPr>
          <w:ilvl w:val="0"/>
          <w:numId w:val="2"/>
        </w:numPr>
        <w:shd w:val="clear" w:color="auto" w:fill="FFFFFF" w:themeFill="background1"/>
        <w:tabs>
          <w:tab w:val="right" w:pos="426"/>
        </w:tabs>
        <w:spacing w:before="120"/>
        <w:ind w:left="360"/>
        <w:jc w:val="both"/>
        <w:rPr>
          <w:b/>
          <w:lang w:val="en-US" w:eastAsia="ru-RU"/>
        </w:rPr>
      </w:pPr>
      <w:r w:rsidRPr="005912A4">
        <w:rPr>
          <w:b/>
          <w:lang w:val="en-US" w:eastAsia="ru-RU"/>
        </w:rPr>
        <w:t>Concise description of the eligibility requirements for economic operators that may entail their exclusion, together with the selection / pre-selection criteria; the minimum level(s) of any applicable requirements; indication of the information requested (ESPD, tender documentation)</w:t>
      </w:r>
      <w:r w:rsidR="00262591" w:rsidRPr="005912A4">
        <w:rPr>
          <w:b/>
          <w:lang w:val="en-US" w:eastAsia="ru-RU"/>
        </w:rPr>
        <w:t xml:space="preserve">: </w:t>
      </w:r>
    </w:p>
    <w:tbl>
      <w:tblPr>
        <w:tblStyle w:val="a5"/>
        <w:tblW w:w="10914" w:type="dxa"/>
        <w:jc w:val="center"/>
        <w:tblLayout w:type="fixed"/>
        <w:tblLook w:val="04A0" w:firstRow="1" w:lastRow="0" w:firstColumn="1" w:lastColumn="0" w:noHBand="0" w:noVBand="1"/>
      </w:tblPr>
      <w:tblGrid>
        <w:gridCol w:w="567"/>
        <w:gridCol w:w="3964"/>
        <w:gridCol w:w="4253"/>
        <w:gridCol w:w="2130"/>
      </w:tblGrid>
      <w:tr w:rsidR="00D65B34" w:rsidRPr="005912A4" w14:paraId="760644F2" w14:textId="77777777" w:rsidTr="00BB7B64">
        <w:trPr>
          <w:trHeight w:val="350"/>
          <w:jc w:val="center"/>
        </w:trPr>
        <w:tc>
          <w:tcPr>
            <w:tcW w:w="567" w:type="dxa"/>
            <w:shd w:val="clear" w:color="auto" w:fill="D9D9D9" w:themeFill="background1" w:themeFillShade="D9"/>
            <w:vAlign w:val="center"/>
          </w:tcPr>
          <w:p w14:paraId="788B60BA" w14:textId="7DC06A70" w:rsidR="00D65B34" w:rsidRPr="005912A4" w:rsidRDefault="000B6965" w:rsidP="009D75F4">
            <w:pPr>
              <w:tabs>
                <w:tab w:val="left" w:pos="612"/>
              </w:tabs>
              <w:jc w:val="center"/>
              <w:rPr>
                <w:b/>
                <w:iCs/>
                <w:sz w:val="20"/>
                <w:szCs w:val="20"/>
                <w:lang w:val="en-US"/>
              </w:rPr>
            </w:pPr>
            <w:r w:rsidRPr="005912A4">
              <w:rPr>
                <w:b/>
                <w:iCs/>
                <w:sz w:val="20"/>
                <w:szCs w:val="20"/>
                <w:lang w:val="en-US"/>
              </w:rPr>
              <w:t>No.</w:t>
            </w:r>
          </w:p>
        </w:tc>
        <w:tc>
          <w:tcPr>
            <w:tcW w:w="3964" w:type="dxa"/>
            <w:shd w:val="clear" w:color="auto" w:fill="D9D9D9" w:themeFill="background1" w:themeFillShade="D9"/>
            <w:vAlign w:val="center"/>
          </w:tcPr>
          <w:p w14:paraId="160ABA15" w14:textId="02E2736D" w:rsidR="00D65B34" w:rsidRPr="005912A4" w:rsidRDefault="000B6965" w:rsidP="009D75F4">
            <w:pPr>
              <w:tabs>
                <w:tab w:val="left" w:pos="612"/>
              </w:tabs>
              <w:rPr>
                <w:b/>
                <w:iCs/>
                <w:sz w:val="20"/>
                <w:szCs w:val="20"/>
                <w:lang w:val="en-US"/>
              </w:rPr>
            </w:pPr>
            <w:r w:rsidRPr="005912A4">
              <w:rPr>
                <w:b/>
                <w:iCs/>
                <w:sz w:val="20"/>
                <w:szCs w:val="20"/>
                <w:lang w:val="en-US"/>
              </w:rPr>
              <w:t>Description of criterion/requirement</w:t>
            </w:r>
          </w:p>
        </w:tc>
        <w:tc>
          <w:tcPr>
            <w:tcW w:w="4253" w:type="dxa"/>
            <w:shd w:val="clear" w:color="auto" w:fill="D9D9D9" w:themeFill="background1" w:themeFillShade="D9"/>
            <w:vAlign w:val="center"/>
          </w:tcPr>
          <w:p w14:paraId="34916A82" w14:textId="4327E291" w:rsidR="00D65B34" w:rsidRPr="005912A4" w:rsidRDefault="000B6965" w:rsidP="009D75F4">
            <w:pPr>
              <w:tabs>
                <w:tab w:val="left" w:pos="612"/>
              </w:tabs>
              <w:jc w:val="center"/>
              <w:rPr>
                <w:b/>
                <w:iCs/>
                <w:sz w:val="20"/>
                <w:szCs w:val="20"/>
                <w:lang w:val="en-US"/>
              </w:rPr>
            </w:pPr>
            <w:r w:rsidRPr="005912A4">
              <w:rPr>
                <w:b/>
                <w:iCs/>
                <w:sz w:val="20"/>
                <w:szCs w:val="20"/>
                <w:lang w:val="en-US"/>
              </w:rPr>
              <w:t>Method of proof</w:t>
            </w:r>
            <w:r w:rsidR="00D65B34" w:rsidRPr="005912A4">
              <w:rPr>
                <w:b/>
                <w:iCs/>
                <w:sz w:val="20"/>
                <w:szCs w:val="20"/>
                <w:lang w:val="en-US"/>
              </w:rPr>
              <w:t>:</w:t>
            </w:r>
          </w:p>
        </w:tc>
        <w:tc>
          <w:tcPr>
            <w:tcW w:w="2130" w:type="dxa"/>
            <w:shd w:val="clear" w:color="auto" w:fill="D9D9D9" w:themeFill="background1" w:themeFillShade="D9"/>
            <w:vAlign w:val="center"/>
          </w:tcPr>
          <w:p w14:paraId="49AFBD84" w14:textId="165D358A" w:rsidR="00D65B34" w:rsidRPr="005912A4" w:rsidRDefault="000B6965" w:rsidP="009D75F4">
            <w:pPr>
              <w:tabs>
                <w:tab w:val="left" w:pos="612"/>
              </w:tabs>
              <w:jc w:val="center"/>
              <w:rPr>
                <w:b/>
                <w:iCs/>
                <w:sz w:val="20"/>
                <w:szCs w:val="20"/>
                <w:lang w:val="en-US"/>
              </w:rPr>
            </w:pPr>
            <w:r w:rsidRPr="005912A4">
              <w:rPr>
                <w:b/>
                <w:iCs/>
                <w:sz w:val="20"/>
                <w:szCs w:val="20"/>
                <w:lang w:val="en-US"/>
              </w:rPr>
              <w:t>Minimum level / Obligation</w:t>
            </w:r>
          </w:p>
        </w:tc>
      </w:tr>
      <w:tr w:rsidR="00D65B34" w:rsidRPr="005912A4" w14:paraId="11EDE43D" w14:textId="77777777" w:rsidTr="00BB7B64">
        <w:trPr>
          <w:jc w:val="center"/>
        </w:trPr>
        <w:tc>
          <w:tcPr>
            <w:tcW w:w="567" w:type="dxa"/>
            <w:shd w:val="clear" w:color="auto" w:fill="auto"/>
            <w:vAlign w:val="center"/>
          </w:tcPr>
          <w:p w14:paraId="698FE981" w14:textId="77777777" w:rsidR="00D65B34" w:rsidRPr="005912A4" w:rsidRDefault="00D65B34" w:rsidP="009D75F4">
            <w:pPr>
              <w:tabs>
                <w:tab w:val="left" w:pos="612"/>
              </w:tabs>
              <w:jc w:val="center"/>
              <w:rPr>
                <w:iCs/>
                <w:sz w:val="20"/>
                <w:szCs w:val="20"/>
                <w:lang w:val="en-US"/>
              </w:rPr>
            </w:pPr>
            <w:r w:rsidRPr="005912A4">
              <w:rPr>
                <w:iCs/>
                <w:sz w:val="20"/>
                <w:szCs w:val="20"/>
                <w:lang w:val="en-US"/>
              </w:rPr>
              <w:t>1.</w:t>
            </w:r>
          </w:p>
        </w:tc>
        <w:tc>
          <w:tcPr>
            <w:tcW w:w="3964" w:type="dxa"/>
            <w:shd w:val="clear" w:color="auto" w:fill="auto"/>
            <w:vAlign w:val="center"/>
          </w:tcPr>
          <w:p w14:paraId="50FDE1CA" w14:textId="2C817F17" w:rsidR="00D65B34" w:rsidRPr="005912A4" w:rsidRDefault="000B6965" w:rsidP="009D75F4">
            <w:pPr>
              <w:rPr>
                <w:sz w:val="22"/>
                <w:szCs w:val="22"/>
                <w:lang w:val="en-US"/>
              </w:rPr>
            </w:pPr>
            <w:r w:rsidRPr="005912A4">
              <w:rPr>
                <w:sz w:val="22"/>
                <w:szCs w:val="22"/>
                <w:lang w:val="en-US"/>
              </w:rPr>
              <w:t>Application for participation</w:t>
            </w:r>
          </w:p>
        </w:tc>
        <w:tc>
          <w:tcPr>
            <w:tcW w:w="4253" w:type="dxa"/>
            <w:shd w:val="clear" w:color="auto" w:fill="auto"/>
            <w:vAlign w:val="center"/>
          </w:tcPr>
          <w:p w14:paraId="36CBD9C0" w14:textId="1861BA1E" w:rsidR="00D65B34" w:rsidRPr="005912A4" w:rsidRDefault="000B6965" w:rsidP="005912A4">
            <w:pPr>
              <w:pStyle w:val="Frspaiere1"/>
              <w:jc w:val="both"/>
              <w:rPr>
                <w:rFonts w:ascii="Times New Roman" w:hAnsi="Times New Roman"/>
                <w:sz w:val="20"/>
                <w:szCs w:val="20"/>
              </w:rPr>
            </w:pPr>
            <w:r w:rsidRPr="005912A4">
              <w:rPr>
                <w:rFonts w:ascii="Times New Roman" w:hAnsi="Times New Roman"/>
                <w:sz w:val="20"/>
                <w:szCs w:val="20"/>
              </w:rPr>
              <w:t>Completed in accordance with Annex no. 7 of the Standard Documentation no. 115 of 15.09.2021 – confirmed by electronic signature</w:t>
            </w:r>
            <w:r w:rsidR="00D65B34" w:rsidRPr="005912A4">
              <w:rPr>
                <w:rFonts w:ascii="Times New Roman" w:hAnsi="Times New Roman"/>
                <w:sz w:val="20"/>
                <w:szCs w:val="20"/>
              </w:rPr>
              <w:t>;</w:t>
            </w:r>
          </w:p>
        </w:tc>
        <w:tc>
          <w:tcPr>
            <w:tcW w:w="2130" w:type="dxa"/>
            <w:shd w:val="clear" w:color="auto" w:fill="auto"/>
            <w:vAlign w:val="center"/>
          </w:tcPr>
          <w:p w14:paraId="456D6CA6" w14:textId="785DF7B9" w:rsidR="00D65B34" w:rsidRPr="005912A4" w:rsidRDefault="000B6965" w:rsidP="009D75F4">
            <w:pPr>
              <w:tabs>
                <w:tab w:val="left" w:pos="612"/>
              </w:tabs>
              <w:jc w:val="center"/>
              <w:rPr>
                <w:iCs/>
                <w:sz w:val="20"/>
                <w:szCs w:val="20"/>
                <w:lang w:val="en-US"/>
              </w:rPr>
            </w:pPr>
            <w:r w:rsidRPr="005912A4">
              <w:rPr>
                <w:iCs/>
                <w:sz w:val="20"/>
                <w:szCs w:val="20"/>
                <w:lang w:val="en-US"/>
              </w:rPr>
              <w:t>Mandatory</w:t>
            </w:r>
          </w:p>
        </w:tc>
      </w:tr>
      <w:tr w:rsidR="00D65B34" w:rsidRPr="005912A4" w14:paraId="2EA67568" w14:textId="77777777" w:rsidTr="00BB7B64">
        <w:trPr>
          <w:trHeight w:val="50"/>
          <w:jc w:val="center"/>
        </w:trPr>
        <w:tc>
          <w:tcPr>
            <w:tcW w:w="567" w:type="dxa"/>
            <w:shd w:val="clear" w:color="auto" w:fill="auto"/>
            <w:vAlign w:val="center"/>
          </w:tcPr>
          <w:p w14:paraId="6E59BA05" w14:textId="77777777" w:rsidR="00D65B34" w:rsidRPr="005912A4" w:rsidRDefault="00D65B34" w:rsidP="009D75F4">
            <w:pPr>
              <w:tabs>
                <w:tab w:val="left" w:pos="612"/>
              </w:tabs>
              <w:jc w:val="center"/>
              <w:rPr>
                <w:iCs/>
                <w:sz w:val="20"/>
                <w:szCs w:val="20"/>
                <w:lang w:val="en-US"/>
              </w:rPr>
            </w:pPr>
            <w:r w:rsidRPr="005912A4">
              <w:rPr>
                <w:iCs/>
                <w:sz w:val="20"/>
                <w:szCs w:val="20"/>
                <w:lang w:val="en-US"/>
              </w:rPr>
              <w:t>2.</w:t>
            </w:r>
          </w:p>
        </w:tc>
        <w:tc>
          <w:tcPr>
            <w:tcW w:w="3964" w:type="dxa"/>
            <w:shd w:val="clear" w:color="auto" w:fill="auto"/>
            <w:vAlign w:val="center"/>
          </w:tcPr>
          <w:p w14:paraId="0342450F" w14:textId="5E359A4D" w:rsidR="00D65B34" w:rsidRPr="005912A4" w:rsidRDefault="000B6965" w:rsidP="009D75F4">
            <w:pPr>
              <w:rPr>
                <w:sz w:val="22"/>
                <w:szCs w:val="22"/>
                <w:lang w:val="en-US"/>
              </w:rPr>
            </w:pPr>
            <w:r w:rsidRPr="005912A4">
              <w:rPr>
                <w:sz w:val="22"/>
                <w:szCs w:val="22"/>
                <w:lang w:val="en-US"/>
              </w:rPr>
              <w:t>Declaration regarding validity of the offer</w:t>
            </w:r>
          </w:p>
        </w:tc>
        <w:tc>
          <w:tcPr>
            <w:tcW w:w="4253" w:type="dxa"/>
            <w:shd w:val="clear" w:color="auto" w:fill="auto"/>
            <w:vAlign w:val="center"/>
          </w:tcPr>
          <w:p w14:paraId="20601204" w14:textId="2D66EA4A" w:rsidR="00D65B34" w:rsidRPr="005912A4" w:rsidRDefault="000B6965" w:rsidP="005912A4">
            <w:pPr>
              <w:pStyle w:val="Frspaiere1"/>
              <w:jc w:val="both"/>
              <w:rPr>
                <w:rFonts w:ascii="Times New Roman" w:hAnsi="Times New Roman"/>
                <w:sz w:val="20"/>
                <w:szCs w:val="20"/>
              </w:rPr>
            </w:pPr>
            <w:r w:rsidRPr="005912A4">
              <w:rPr>
                <w:rFonts w:ascii="Times New Roman" w:hAnsi="Times New Roman"/>
                <w:sz w:val="20"/>
                <w:szCs w:val="20"/>
              </w:rPr>
              <w:t>Completed in accordance with Annex no. 8 of the Standard Documentation no. 115 of 15.09.2021; Validity period – 60 days from the deadline for submission of tenders – confirmed by electronic signature</w:t>
            </w:r>
          </w:p>
        </w:tc>
        <w:tc>
          <w:tcPr>
            <w:tcW w:w="2130" w:type="dxa"/>
            <w:shd w:val="clear" w:color="auto" w:fill="auto"/>
            <w:vAlign w:val="center"/>
          </w:tcPr>
          <w:p w14:paraId="209FD476" w14:textId="3CD566EE" w:rsidR="00D65B34" w:rsidRPr="005912A4" w:rsidRDefault="000B6965" w:rsidP="009D75F4">
            <w:pPr>
              <w:tabs>
                <w:tab w:val="left" w:pos="612"/>
              </w:tabs>
              <w:jc w:val="center"/>
              <w:rPr>
                <w:iCs/>
                <w:sz w:val="20"/>
                <w:szCs w:val="20"/>
                <w:lang w:val="en-US"/>
              </w:rPr>
            </w:pPr>
            <w:r w:rsidRPr="005912A4">
              <w:rPr>
                <w:iCs/>
                <w:sz w:val="20"/>
                <w:szCs w:val="20"/>
                <w:lang w:val="en-US"/>
              </w:rPr>
              <w:t>Mandatory</w:t>
            </w:r>
          </w:p>
        </w:tc>
      </w:tr>
      <w:tr w:rsidR="00D65B34" w:rsidRPr="005912A4" w14:paraId="178D5ACA" w14:textId="77777777" w:rsidTr="00BB7B64">
        <w:trPr>
          <w:trHeight w:val="50"/>
          <w:jc w:val="center"/>
        </w:trPr>
        <w:tc>
          <w:tcPr>
            <w:tcW w:w="567" w:type="dxa"/>
            <w:shd w:val="clear" w:color="auto" w:fill="auto"/>
            <w:vAlign w:val="center"/>
          </w:tcPr>
          <w:p w14:paraId="42F2D5A5" w14:textId="77777777" w:rsidR="00D65B34" w:rsidRPr="005912A4" w:rsidRDefault="00D65B34" w:rsidP="009D75F4">
            <w:pPr>
              <w:tabs>
                <w:tab w:val="left" w:pos="612"/>
              </w:tabs>
              <w:jc w:val="center"/>
              <w:rPr>
                <w:iCs/>
                <w:sz w:val="20"/>
                <w:szCs w:val="20"/>
                <w:lang w:val="en-US"/>
              </w:rPr>
            </w:pPr>
            <w:r w:rsidRPr="005912A4">
              <w:rPr>
                <w:iCs/>
                <w:sz w:val="20"/>
                <w:szCs w:val="20"/>
                <w:lang w:val="en-US"/>
              </w:rPr>
              <w:t>3.</w:t>
            </w:r>
          </w:p>
        </w:tc>
        <w:tc>
          <w:tcPr>
            <w:tcW w:w="3964" w:type="dxa"/>
            <w:shd w:val="clear" w:color="auto" w:fill="auto"/>
            <w:vAlign w:val="center"/>
          </w:tcPr>
          <w:p w14:paraId="78FB03FD" w14:textId="69DE05E4" w:rsidR="00D65B34" w:rsidRPr="005912A4" w:rsidRDefault="000B6965" w:rsidP="009D75F4">
            <w:pPr>
              <w:rPr>
                <w:sz w:val="22"/>
                <w:szCs w:val="22"/>
                <w:lang w:val="en-US"/>
              </w:rPr>
            </w:pPr>
            <w:r w:rsidRPr="005912A4">
              <w:rPr>
                <w:sz w:val="22"/>
                <w:szCs w:val="22"/>
                <w:lang w:val="en-US"/>
              </w:rPr>
              <w:t>Bid guarantee – 1% of the offer value (excl. VAT)</w:t>
            </w:r>
          </w:p>
        </w:tc>
        <w:tc>
          <w:tcPr>
            <w:tcW w:w="4253" w:type="dxa"/>
            <w:shd w:val="clear" w:color="auto" w:fill="auto"/>
            <w:vAlign w:val="center"/>
          </w:tcPr>
          <w:p w14:paraId="00AEBC8B" w14:textId="407028D0" w:rsidR="00D65B34" w:rsidRPr="005912A4" w:rsidRDefault="000B6965" w:rsidP="005912A4">
            <w:pPr>
              <w:pStyle w:val="a"/>
              <w:numPr>
                <w:ilvl w:val="0"/>
                <w:numId w:val="0"/>
              </w:numPr>
              <w:shd w:val="clear" w:color="auto" w:fill="FFFFFF" w:themeFill="background1"/>
              <w:tabs>
                <w:tab w:val="clear" w:pos="1134"/>
                <w:tab w:val="left" w:pos="319"/>
              </w:tabs>
              <w:rPr>
                <w:b/>
                <w:sz w:val="20"/>
                <w:szCs w:val="20"/>
                <w:lang w:eastAsia="ru-RU"/>
              </w:rPr>
            </w:pPr>
            <w:bookmarkStart w:id="1" w:name="_Hlk209453712"/>
            <w:r w:rsidRPr="005912A4">
              <w:rPr>
                <w:sz w:val="20"/>
                <w:szCs w:val="20"/>
                <w:lang w:eastAsia="ru-RU"/>
              </w:rPr>
              <w:t>The tender guarantee by transfer to the contracting authority’s account (payment order), according to the following details:</w:t>
            </w:r>
          </w:p>
          <w:p w14:paraId="5D47E12F" w14:textId="77777777" w:rsidR="000B6965" w:rsidRPr="005912A4" w:rsidRDefault="000B6965" w:rsidP="005912A4">
            <w:pPr>
              <w:shd w:val="clear" w:color="auto" w:fill="FFFFFF" w:themeFill="background1"/>
              <w:tabs>
                <w:tab w:val="left" w:pos="319"/>
              </w:tabs>
              <w:rPr>
                <w:sz w:val="20"/>
                <w:szCs w:val="20"/>
                <w:lang w:val="en-US" w:eastAsia="ru-RU"/>
              </w:rPr>
            </w:pPr>
            <w:bookmarkStart w:id="2" w:name="_Hlk209562905"/>
            <w:r w:rsidRPr="005912A4">
              <w:rPr>
                <w:sz w:val="20"/>
                <w:szCs w:val="20"/>
                <w:lang w:val="en-US" w:eastAsia="ru-RU"/>
              </w:rPr>
              <w:t>Beneficiary: General Inspectorate of Border Police of the Ministry of Internal Affairs</w:t>
            </w:r>
          </w:p>
          <w:p w14:paraId="2996B5C5" w14:textId="6ABB6808" w:rsidR="000B6965" w:rsidRPr="005912A4" w:rsidRDefault="000B6965" w:rsidP="005912A4">
            <w:pPr>
              <w:shd w:val="clear" w:color="auto" w:fill="FFFFFF" w:themeFill="background1"/>
              <w:tabs>
                <w:tab w:val="left" w:pos="319"/>
              </w:tabs>
              <w:rPr>
                <w:sz w:val="20"/>
                <w:szCs w:val="20"/>
                <w:lang w:val="en-US" w:eastAsia="ru-RU"/>
              </w:rPr>
            </w:pPr>
            <w:r w:rsidRPr="005912A4">
              <w:rPr>
                <w:sz w:val="20"/>
                <w:szCs w:val="20"/>
                <w:lang w:val="en-US" w:eastAsia="ru-RU"/>
              </w:rPr>
              <w:t xml:space="preserve">Bank name: </w:t>
            </w:r>
            <w:r w:rsidR="00CE7EF3" w:rsidRPr="005912A4">
              <w:rPr>
                <w:sz w:val="20"/>
                <w:szCs w:val="20"/>
                <w:lang w:val="en-US" w:eastAsia="ru-RU"/>
              </w:rPr>
              <w:t>BC Moldova</w:t>
            </w:r>
            <w:r w:rsidR="00101B27" w:rsidRPr="005912A4">
              <w:rPr>
                <w:sz w:val="20"/>
                <w:szCs w:val="20"/>
                <w:lang w:val="en-US" w:eastAsia="ru-RU"/>
              </w:rPr>
              <w:t xml:space="preserve"> </w:t>
            </w:r>
            <w:r w:rsidR="00CE7EF3" w:rsidRPr="005912A4">
              <w:rPr>
                <w:sz w:val="20"/>
                <w:szCs w:val="20"/>
                <w:lang w:val="en-US" w:eastAsia="ru-RU"/>
              </w:rPr>
              <w:t>-</w:t>
            </w:r>
            <w:r w:rsidR="00101B27" w:rsidRPr="005912A4">
              <w:rPr>
                <w:sz w:val="20"/>
                <w:szCs w:val="20"/>
                <w:lang w:val="en-US" w:eastAsia="ru-RU"/>
              </w:rPr>
              <w:t xml:space="preserve"> </w:t>
            </w:r>
            <w:proofErr w:type="spellStart"/>
            <w:r w:rsidR="00CE7EF3" w:rsidRPr="005912A4">
              <w:rPr>
                <w:sz w:val="20"/>
                <w:szCs w:val="20"/>
                <w:lang w:val="en-US" w:eastAsia="ru-RU"/>
              </w:rPr>
              <w:t>Agroindbank</w:t>
            </w:r>
            <w:proofErr w:type="spellEnd"/>
            <w:r w:rsidR="00CE7EF3" w:rsidRPr="005912A4">
              <w:rPr>
                <w:sz w:val="20"/>
                <w:szCs w:val="20"/>
                <w:lang w:val="en-US" w:eastAsia="ru-RU"/>
              </w:rPr>
              <w:t xml:space="preserve"> SA</w:t>
            </w:r>
          </w:p>
          <w:p w14:paraId="15C81D69" w14:textId="77777777" w:rsidR="000B6965" w:rsidRPr="005912A4" w:rsidRDefault="000B6965" w:rsidP="005912A4">
            <w:pPr>
              <w:shd w:val="clear" w:color="auto" w:fill="FFFFFF" w:themeFill="background1"/>
              <w:tabs>
                <w:tab w:val="left" w:pos="319"/>
              </w:tabs>
              <w:rPr>
                <w:sz w:val="20"/>
                <w:szCs w:val="20"/>
                <w:lang w:val="en-US" w:eastAsia="ru-RU"/>
              </w:rPr>
            </w:pPr>
            <w:r w:rsidRPr="005912A4">
              <w:rPr>
                <w:sz w:val="20"/>
                <w:szCs w:val="20"/>
                <w:lang w:val="en-US" w:eastAsia="ru-RU"/>
              </w:rPr>
              <w:t>Fiscal code: 1006601000196</w:t>
            </w:r>
          </w:p>
          <w:p w14:paraId="56FCB39D" w14:textId="77777777" w:rsidR="00B71FEC" w:rsidRPr="005912A4" w:rsidRDefault="00B71FEC" w:rsidP="005912A4">
            <w:pPr>
              <w:shd w:val="clear" w:color="auto" w:fill="FFFFFF" w:themeFill="background1"/>
              <w:tabs>
                <w:tab w:val="left" w:pos="319"/>
              </w:tabs>
              <w:rPr>
                <w:sz w:val="20"/>
                <w:szCs w:val="20"/>
                <w:lang w:val="en-US" w:eastAsia="ru-RU"/>
              </w:rPr>
            </w:pPr>
            <w:r w:rsidRPr="005912A4">
              <w:rPr>
                <w:sz w:val="20"/>
                <w:szCs w:val="20"/>
                <w:lang w:val="en-US" w:eastAsia="ru-RU"/>
              </w:rPr>
              <w:t>Bank code (SWIFT/BIC): AGRNMD2X437</w:t>
            </w:r>
          </w:p>
          <w:p w14:paraId="46EFD127" w14:textId="7E5A91F6" w:rsidR="00B71FEC" w:rsidRPr="005912A4" w:rsidRDefault="00B71FEC" w:rsidP="005912A4">
            <w:pPr>
              <w:shd w:val="clear" w:color="auto" w:fill="FFFFFF" w:themeFill="background1"/>
              <w:tabs>
                <w:tab w:val="left" w:pos="319"/>
              </w:tabs>
              <w:rPr>
                <w:b/>
                <w:bCs/>
                <w:sz w:val="20"/>
                <w:szCs w:val="20"/>
                <w:lang w:val="en-US" w:eastAsia="ru-RU"/>
              </w:rPr>
            </w:pPr>
            <w:r w:rsidRPr="005912A4">
              <w:rPr>
                <w:b/>
                <w:bCs/>
                <w:sz w:val="20"/>
                <w:szCs w:val="20"/>
                <w:lang w:val="en-US" w:eastAsia="ru-RU"/>
              </w:rPr>
              <w:t>Bank account code: 22642692728</w:t>
            </w:r>
          </w:p>
          <w:p w14:paraId="2A7A3AE8" w14:textId="4E1CD542" w:rsidR="000B6965" w:rsidRPr="005912A4" w:rsidRDefault="000B6965" w:rsidP="005912A4">
            <w:pPr>
              <w:shd w:val="clear" w:color="auto" w:fill="FFFFFF" w:themeFill="background1"/>
              <w:tabs>
                <w:tab w:val="left" w:pos="319"/>
              </w:tabs>
              <w:rPr>
                <w:b/>
                <w:bCs/>
                <w:sz w:val="20"/>
                <w:szCs w:val="20"/>
                <w:lang w:val="en-US" w:eastAsia="ru-RU"/>
              </w:rPr>
            </w:pPr>
            <w:r w:rsidRPr="005912A4">
              <w:rPr>
                <w:b/>
                <w:bCs/>
                <w:sz w:val="20"/>
                <w:szCs w:val="20"/>
                <w:lang w:val="en-US" w:eastAsia="ru-RU"/>
              </w:rPr>
              <w:t xml:space="preserve">IBAN: </w:t>
            </w:r>
            <w:r w:rsidR="00B71FEC" w:rsidRPr="005912A4">
              <w:rPr>
                <w:b/>
                <w:bCs/>
                <w:sz w:val="20"/>
                <w:szCs w:val="20"/>
                <w:lang w:val="en-US" w:eastAsia="ru-RU"/>
              </w:rPr>
              <w:t>MD57AGPGBB518410A00472AA</w:t>
            </w:r>
          </w:p>
          <w:p w14:paraId="739C2852" w14:textId="2E329586" w:rsidR="00D65B34" w:rsidRPr="005912A4" w:rsidRDefault="000B6965" w:rsidP="005912A4">
            <w:pPr>
              <w:shd w:val="clear" w:color="auto" w:fill="FFFFFF" w:themeFill="background1"/>
              <w:tabs>
                <w:tab w:val="left" w:pos="319"/>
              </w:tabs>
              <w:rPr>
                <w:sz w:val="20"/>
                <w:szCs w:val="20"/>
                <w:lang w:val="en-US" w:eastAsia="ru-RU"/>
              </w:rPr>
            </w:pPr>
            <w:r w:rsidRPr="005912A4">
              <w:rPr>
                <w:sz w:val="20"/>
                <w:szCs w:val="20"/>
                <w:lang w:val="en-US" w:eastAsia="ru-RU"/>
              </w:rPr>
              <w:t>Reference note: “Tender guarantee”</w:t>
            </w:r>
            <w:bookmarkEnd w:id="1"/>
            <w:bookmarkEnd w:id="2"/>
          </w:p>
        </w:tc>
        <w:tc>
          <w:tcPr>
            <w:tcW w:w="2130" w:type="dxa"/>
            <w:shd w:val="clear" w:color="auto" w:fill="auto"/>
            <w:vAlign w:val="center"/>
          </w:tcPr>
          <w:p w14:paraId="48C3B897" w14:textId="6B3994F7" w:rsidR="00D65B34" w:rsidRPr="005912A4" w:rsidRDefault="007B06E7" w:rsidP="009D75F4">
            <w:pPr>
              <w:tabs>
                <w:tab w:val="left" w:pos="612"/>
              </w:tabs>
              <w:jc w:val="center"/>
              <w:rPr>
                <w:iCs/>
                <w:sz w:val="20"/>
                <w:szCs w:val="20"/>
                <w:lang w:val="en-US"/>
              </w:rPr>
            </w:pPr>
            <w:r w:rsidRPr="005912A4">
              <w:rPr>
                <w:iCs/>
                <w:sz w:val="20"/>
                <w:szCs w:val="20"/>
                <w:lang w:val="en-US"/>
              </w:rPr>
              <w:t>Mandatory</w:t>
            </w:r>
          </w:p>
        </w:tc>
      </w:tr>
      <w:tr w:rsidR="007B06E7" w:rsidRPr="005912A4" w14:paraId="660C75B0" w14:textId="77777777" w:rsidTr="00BB7B64">
        <w:trPr>
          <w:trHeight w:val="592"/>
          <w:jc w:val="center"/>
        </w:trPr>
        <w:tc>
          <w:tcPr>
            <w:tcW w:w="567" w:type="dxa"/>
            <w:shd w:val="clear" w:color="auto" w:fill="auto"/>
            <w:vAlign w:val="center"/>
          </w:tcPr>
          <w:p w14:paraId="24E0BA5F" w14:textId="77777777" w:rsidR="007B06E7" w:rsidRPr="005912A4" w:rsidRDefault="007B06E7" w:rsidP="007B06E7">
            <w:pPr>
              <w:tabs>
                <w:tab w:val="left" w:pos="612"/>
              </w:tabs>
              <w:jc w:val="center"/>
              <w:rPr>
                <w:iCs/>
                <w:sz w:val="20"/>
                <w:szCs w:val="20"/>
                <w:lang w:val="en-US"/>
              </w:rPr>
            </w:pPr>
            <w:r w:rsidRPr="005912A4">
              <w:rPr>
                <w:iCs/>
                <w:sz w:val="20"/>
                <w:szCs w:val="20"/>
                <w:lang w:val="en-US"/>
              </w:rPr>
              <w:t>4.</w:t>
            </w:r>
          </w:p>
        </w:tc>
        <w:tc>
          <w:tcPr>
            <w:tcW w:w="3964" w:type="dxa"/>
            <w:shd w:val="clear" w:color="auto" w:fill="auto"/>
            <w:vAlign w:val="center"/>
          </w:tcPr>
          <w:p w14:paraId="5C5A90D2" w14:textId="4C537D2F" w:rsidR="007B06E7" w:rsidRPr="005912A4" w:rsidRDefault="007B06E7" w:rsidP="007B06E7">
            <w:pPr>
              <w:tabs>
                <w:tab w:val="left" w:pos="540"/>
              </w:tabs>
              <w:suppressAutoHyphens/>
              <w:rPr>
                <w:sz w:val="22"/>
                <w:szCs w:val="22"/>
                <w:lang w:val="en-US"/>
              </w:rPr>
            </w:pPr>
            <w:r w:rsidRPr="005912A4">
              <w:rPr>
                <w:sz w:val="22"/>
                <w:szCs w:val="22"/>
                <w:lang w:val="en-US"/>
              </w:rPr>
              <w:t>Technical specifications</w:t>
            </w:r>
          </w:p>
        </w:tc>
        <w:tc>
          <w:tcPr>
            <w:tcW w:w="4253" w:type="dxa"/>
            <w:shd w:val="clear" w:color="auto" w:fill="auto"/>
            <w:vAlign w:val="center"/>
          </w:tcPr>
          <w:p w14:paraId="1972BEFA" w14:textId="69370E41" w:rsidR="007B06E7" w:rsidRPr="005912A4" w:rsidRDefault="007B06E7" w:rsidP="005912A4">
            <w:pPr>
              <w:pStyle w:val="Frspaiere1"/>
              <w:jc w:val="both"/>
              <w:rPr>
                <w:rFonts w:ascii="Times New Roman" w:hAnsi="Times New Roman"/>
                <w:sz w:val="20"/>
                <w:szCs w:val="20"/>
              </w:rPr>
            </w:pPr>
            <w:r w:rsidRPr="005912A4">
              <w:rPr>
                <w:rFonts w:ascii="Times New Roman" w:hAnsi="Times New Roman"/>
                <w:sz w:val="20"/>
                <w:szCs w:val="20"/>
              </w:rPr>
              <w:t>Completed in accordance with Annex no. 22 of the Standard Documentation no. 115 of 15.09.2021 – confirmed by electronic signature;</w:t>
            </w:r>
          </w:p>
        </w:tc>
        <w:tc>
          <w:tcPr>
            <w:tcW w:w="2130" w:type="dxa"/>
            <w:shd w:val="clear" w:color="auto" w:fill="auto"/>
            <w:vAlign w:val="center"/>
          </w:tcPr>
          <w:p w14:paraId="62154BDE" w14:textId="03925841" w:rsidR="007B06E7" w:rsidRPr="005912A4" w:rsidRDefault="007B06E7" w:rsidP="007B06E7">
            <w:pPr>
              <w:tabs>
                <w:tab w:val="left" w:pos="612"/>
              </w:tabs>
              <w:jc w:val="center"/>
              <w:rPr>
                <w:iCs/>
                <w:sz w:val="20"/>
                <w:szCs w:val="20"/>
                <w:lang w:val="en-US"/>
              </w:rPr>
            </w:pPr>
            <w:r w:rsidRPr="005912A4">
              <w:rPr>
                <w:iCs/>
                <w:sz w:val="20"/>
                <w:szCs w:val="20"/>
                <w:lang w:val="en-US"/>
              </w:rPr>
              <w:t>Mandatory</w:t>
            </w:r>
          </w:p>
        </w:tc>
      </w:tr>
      <w:tr w:rsidR="007B06E7" w:rsidRPr="005912A4" w14:paraId="0C72B883" w14:textId="77777777" w:rsidTr="00BB7B64">
        <w:trPr>
          <w:trHeight w:val="602"/>
          <w:jc w:val="center"/>
        </w:trPr>
        <w:tc>
          <w:tcPr>
            <w:tcW w:w="567" w:type="dxa"/>
            <w:shd w:val="clear" w:color="auto" w:fill="auto"/>
            <w:vAlign w:val="center"/>
          </w:tcPr>
          <w:p w14:paraId="070BCC50" w14:textId="77777777" w:rsidR="007B06E7" w:rsidRPr="005912A4" w:rsidRDefault="007B06E7" w:rsidP="007B06E7">
            <w:pPr>
              <w:tabs>
                <w:tab w:val="left" w:pos="612"/>
              </w:tabs>
              <w:jc w:val="center"/>
              <w:rPr>
                <w:iCs/>
                <w:sz w:val="20"/>
                <w:szCs w:val="20"/>
                <w:lang w:val="en-US"/>
              </w:rPr>
            </w:pPr>
            <w:r w:rsidRPr="005912A4">
              <w:rPr>
                <w:iCs/>
                <w:sz w:val="20"/>
                <w:szCs w:val="20"/>
                <w:lang w:val="en-US"/>
              </w:rPr>
              <w:t>5.</w:t>
            </w:r>
          </w:p>
        </w:tc>
        <w:tc>
          <w:tcPr>
            <w:tcW w:w="3964" w:type="dxa"/>
            <w:shd w:val="clear" w:color="auto" w:fill="auto"/>
            <w:vAlign w:val="center"/>
          </w:tcPr>
          <w:p w14:paraId="6AA9D7B3" w14:textId="6FCD22C6" w:rsidR="007B06E7" w:rsidRPr="005912A4" w:rsidRDefault="007B06E7" w:rsidP="007B06E7">
            <w:pPr>
              <w:rPr>
                <w:sz w:val="22"/>
                <w:szCs w:val="22"/>
                <w:lang w:val="en-US" w:eastAsia="ro-RO"/>
              </w:rPr>
            </w:pPr>
            <w:r w:rsidRPr="005912A4">
              <w:rPr>
                <w:sz w:val="22"/>
                <w:szCs w:val="22"/>
                <w:lang w:val="en-US"/>
              </w:rPr>
              <w:t>Price specifications</w:t>
            </w:r>
          </w:p>
        </w:tc>
        <w:tc>
          <w:tcPr>
            <w:tcW w:w="4253" w:type="dxa"/>
            <w:shd w:val="clear" w:color="auto" w:fill="auto"/>
            <w:vAlign w:val="center"/>
          </w:tcPr>
          <w:p w14:paraId="10C4E88A" w14:textId="26B56126" w:rsidR="007B06E7" w:rsidRPr="005912A4" w:rsidRDefault="007B06E7" w:rsidP="005912A4">
            <w:pPr>
              <w:pStyle w:val="a"/>
              <w:numPr>
                <w:ilvl w:val="0"/>
                <w:numId w:val="0"/>
              </w:numPr>
              <w:tabs>
                <w:tab w:val="clear" w:pos="1134"/>
                <w:tab w:val="left" w:pos="318"/>
              </w:tabs>
              <w:rPr>
                <w:sz w:val="20"/>
                <w:szCs w:val="20"/>
              </w:rPr>
            </w:pPr>
            <w:r w:rsidRPr="005912A4">
              <w:rPr>
                <w:sz w:val="20"/>
                <w:szCs w:val="20"/>
              </w:rPr>
              <w:t>Completed in accordance with Annex no. 23 of the Standard Documentation no. 115 of 15.09.2021 – confirmed by electronic signature;</w:t>
            </w:r>
          </w:p>
        </w:tc>
        <w:tc>
          <w:tcPr>
            <w:tcW w:w="2130" w:type="dxa"/>
            <w:shd w:val="clear" w:color="auto" w:fill="auto"/>
            <w:vAlign w:val="center"/>
          </w:tcPr>
          <w:p w14:paraId="6D19A8EF" w14:textId="45ABE23F" w:rsidR="007B06E7" w:rsidRPr="005912A4" w:rsidRDefault="007B06E7" w:rsidP="007B06E7">
            <w:pPr>
              <w:tabs>
                <w:tab w:val="left" w:pos="612"/>
              </w:tabs>
              <w:jc w:val="center"/>
              <w:rPr>
                <w:iCs/>
                <w:sz w:val="20"/>
                <w:szCs w:val="20"/>
                <w:lang w:val="en-US"/>
              </w:rPr>
            </w:pPr>
            <w:r w:rsidRPr="005912A4">
              <w:rPr>
                <w:iCs/>
                <w:sz w:val="20"/>
                <w:szCs w:val="20"/>
                <w:lang w:val="en-US"/>
              </w:rPr>
              <w:t>Mandatory</w:t>
            </w:r>
          </w:p>
        </w:tc>
      </w:tr>
      <w:tr w:rsidR="00D65B34" w:rsidRPr="005912A4" w14:paraId="4E158576" w14:textId="77777777" w:rsidTr="00BB7B64">
        <w:trPr>
          <w:trHeight w:val="315"/>
          <w:jc w:val="center"/>
        </w:trPr>
        <w:tc>
          <w:tcPr>
            <w:tcW w:w="567" w:type="dxa"/>
            <w:shd w:val="clear" w:color="auto" w:fill="auto"/>
            <w:vAlign w:val="center"/>
          </w:tcPr>
          <w:p w14:paraId="281D2B6B" w14:textId="77777777" w:rsidR="00D65B34" w:rsidRPr="005912A4" w:rsidRDefault="00D65B34" w:rsidP="009D75F4">
            <w:pPr>
              <w:tabs>
                <w:tab w:val="left" w:pos="612"/>
              </w:tabs>
              <w:jc w:val="center"/>
              <w:rPr>
                <w:iCs/>
                <w:sz w:val="20"/>
                <w:szCs w:val="20"/>
                <w:lang w:val="en-US"/>
              </w:rPr>
            </w:pPr>
            <w:r w:rsidRPr="005912A4">
              <w:rPr>
                <w:iCs/>
                <w:sz w:val="20"/>
                <w:szCs w:val="20"/>
                <w:lang w:val="en-US"/>
              </w:rPr>
              <w:t>6.</w:t>
            </w:r>
          </w:p>
        </w:tc>
        <w:tc>
          <w:tcPr>
            <w:tcW w:w="3964" w:type="dxa"/>
            <w:shd w:val="clear" w:color="auto" w:fill="auto"/>
            <w:vAlign w:val="center"/>
          </w:tcPr>
          <w:p w14:paraId="021779B2" w14:textId="0423D7B7" w:rsidR="00D65B34" w:rsidRPr="005912A4" w:rsidRDefault="007B06E7" w:rsidP="009D75F4">
            <w:pPr>
              <w:rPr>
                <w:sz w:val="22"/>
                <w:szCs w:val="22"/>
                <w:lang w:val="en-US" w:eastAsia="ro-RO"/>
              </w:rPr>
            </w:pPr>
            <w:r w:rsidRPr="005912A4">
              <w:rPr>
                <w:sz w:val="22"/>
                <w:szCs w:val="22"/>
                <w:lang w:val="en-US" w:eastAsia="ro-RO"/>
              </w:rPr>
              <w:t>ESPD (European Single Procurement Document – DUAE)</w:t>
            </w:r>
          </w:p>
        </w:tc>
        <w:tc>
          <w:tcPr>
            <w:tcW w:w="4253" w:type="dxa"/>
            <w:shd w:val="clear" w:color="auto" w:fill="auto"/>
            <w:vAlign w:val="center"/>
          </w:tcPr>
          <w:p w14:paraId="59A462A0" w14:textId="09366AF6" w:rsidR="00D65B34" w:rsidRPr="005912A4" w:rsidRDefault="007B06E7" w:rsidP="005912A4">
            <w:pPr>
              <w:jc w:val="both"/>
              <w:rPr>
                <w:sz w:val="20"/>
                <w:szCs w:val="20"/>
                <w:lang w:val="en-US" w:eastAsia="ro-RO"/>
              </w:rPr>
            </w:pPr>
            <w:r w:rsidRPr="005912A4">
              <w:rPr>
                <w:sz w:val="20"/>
                <w:szCs w:val="20"/>
                <w:lang w:val="en-US" w:eastAsia="ro-RO"/>
              </w:rPr>
              <w:t>Completed in accordance with attached model – confirmed by electronic signature</w:t>
            </w:r>
            <w:r w:rsidR="00D65B34" w:rsidRPr="005912A4">
              <w:rPr>
                <w:sz w:val="20"/>
                <w:szCs w:val="20"/>
                <w:lang w:val="en-US" w:eastAsia="ro-RO"/>
              </w:rPr>
              <w:t>;</w:t>
            </w:r>
          </w:p>
        </w:tc>
        <w:tc>
          <w:tcPr>
            <w:tcW w:w="2130" w:type="dxa"/>
            <w:shd w:val="clear" w:color="auto" w:fill="auto"/>
            <w:vAlign w:val="center"/>
          </w:tcPr>
          <w:p w14:paraId="1268807A" w14:textId="78AD2982" w:rsidR="00D65B34" w:rsidRPr="005912A4" w:rsidRDefault="007B06E7" w:rsidP="009D75F4">
            <w:pPr>
              <w:tabs>
                <w:tab w:val="left" w:pos="612"/>
              </w:tabs>
              <w:jc w:val="center"/>
              <w:rPr>
                <w:iCs/>
                <w:sz w:val="20"/>
                <w:szCs w:val="20"/>
                <w:lang w:val="en-US"/>
              </w:rPr>
            </w:pPr>
            <w:r w:rsidRPr="005912A4">
              <w:rPr>
                <w:iCs/>
                <w:sz w:val="20"/>
                <w:szCs w:val="20"/>
                <w:lang w:val="en-US"/>
              </w:rPr>
              <w:t>Mandatory</w:t>
            </w:r>
          </w:p>
        </w:tc>
      </w:tr>
    </w:tbl>
    <w:p w14:paraId="4685F161" w14:textId="64E1B463" w:rsidR="00D65B34" w:rsidRPr="005912A4" w:rsidRDefault="007B06E7" w:rsidP="00D65B34">
      <w:pPr>
        <w:tabs>
          <w:tab w:val="right" w:pos="426"/>
          <w:tab w:val="left" w:pos="709"/>
          <w:tab w:val="left" w:pos="851"/>
        </w:tabs>
        <w:ind w:firstLine="567"/>
        <w:jc w:val="both"/>
        <w:rPr>
          <w:rFonts w:eastAsia="Calibri"/>
          <w:lang w:val="en-US"/>
        </w:rPr>
      </w:pPr>
      <w:r w:rsidRPr="005912A4">
        <w:rPr>
          <w:rFonts w:eastAsia="Calibri"/>
          <w:lang w:val="en-US"/>
        </w:rPr>
        <w:t xml:space="preserve">According to Article 20 paragraph (8) of Law No. 131 of 03.07.2015 on Public Procurement, the tenderer ranked first shall, </w:t>
      </w:r>
      <w:r w:rsidRPr="005912A4">
        <w:rPr>
          <w:rFonts w:eastAsia="Calibri"/>
          <w:b/>
          <w:u w:val="single"/>
          <w:lang w:val="en-US"/>
        </w:rPr>
        <w:t>within 3 days, obligatorily</w:t>
      </w:r>
      <w:r w:rsidRPr="005912A4">
        <w:rPr>
          <w:rFonts w:eastAsia="Calibri"/>
          <w:lang w:val="en-US"/>
        </w:rPr>
        <w:t xml:space="preserve"> submit (by electronic means, with the application of the electronic signature) the updated supporting documents demonstrating compliance with all qualification and selection criteria, in accordance with the information contained in the ESPD, with subsequent upload on the SIA RSAP platform, as follows</w:t>
      </w:r>
      <w:r w:rsidR="00D65B34" w:rsidRPr="005912A4">
        <w:rPr>
          <w:rFonts w:eastAsia="Calibri"/>
          <w:lang w:val="en-US"/>
        </w:rPr>
        <w:t xml:space="preserve">: </w:t>
      </w:r>
    </w:p>
    <w:tbl>
      <w:tblPr>
        <w:tblStyle w:val="a5"/>
        <w:tblW w:w="10914" w:type="dxa"/>
        <w:jc w:val="center"/>
        <w:tblLayout w:type="fixed"/>
        <w:tblLook w:val="04A0" w:firstRow="1" w:lastRow="0" w:firstColumn="1" w:lastColumn="0" w:noHBand="0" w:noVBand="1"/>
      </w:tblPr>
      <w:tblGrid>
        <w:gridCol w:w="567"/>
        <w:gridCol w:w="3964"/>
        <w:gridCol w:w="4115"/>
        <w:gridCol w:w="2268"/>
      </w:tblGrid>
      <w:tr w:rsidR="007B06E7" w:rsidRPr="005912A4" w14:paraId="2D53CADE" w14:textId="77777777" w:rsidTr="002171FE">
        <w:trPr>
          <w:trHeight w:val="125"/>
          <w:jc w:val="center"/>
        </w:trPr>
        <w:tc>
          <w:tcPr>
            <w:tcW w:w="567" w:type="dxa"/>
            <w:shd w:val="clear" w:color="auto" w:fill="D9D9D9" w:themeFill="background1" w:themeFillShade="D9"/>
            <w:vAlign w:val="center"/>
          </w:tcPr>
          <w:p w14:paraId="1976E962" w14:textId="6812160A" w:rsidR="007B06E7" w:rsidRPr="005912A4" w:rsidRDefault="007B06E7" w:rsidP="007B06E7">
            <w:pPr>
              <w:tabs>
                <w:tab w:val="left" w:pos="612"/>
              </w:tabs>
              <w:jc w:val="center"/>
              <w:rPr>
                <w:b/>
                <w:iCs/>
                <w:sz w:val="20"/>
                <w:szCs w:val="20"/>
                <w:lang w:val="en-US"/>
              </w:rPr>
            </w:pPr>
            <w:r w:rsidRPr="005912A4">
              <w:rPr>
                <w:b/>
                <w:iCs/>
                <w:sz w:val="20"/>
                <w:szCs w:val="20"/>
                <w:lang w:val="en-US"/>
              </w:rPr>
              <w:t>No.</w:t>
            </w:r>
          </w:p>
        </w:tc>
        <w:tc>
          <w:tcPr>
            <w:tcW w:w="3964" w:type="dxa"/>
            <w:shd w:val="clear" w:color="auto" w:fill="D9D9D9" w:themeFill="background1" w:themeFillShade="D9"/>
            <w:vAlign w:val="center"/>
          </w:tcPr>
          <w:p w14:paraId="01E41FAF" w14:textId="5835F560" w:rsidR="007B06E7" w:rsidRPr="005912A4" w:rsidRDefault="007B06E7" w:rsidP="007B06E7">
            <w:pPr>
              <w:tabs>
                <w:tab w:val="left" w:pos="612"/>
              </w:tabs>
              <w:rPr>
                <w:b/>
                <w:iCs/>
                <w:sz w:val="20"/>
                <w:szCs w:val="20"/>
                <w:lang w:val="en-US"/>
              </w:rPr>
            </w:pPr>
            <w:r w:rsidRPr="005912A4">
              <w:rPr>
                <w:b/>
                <w:iCs/>
                <w:sz w:val="20"/>
                <w:szCs w:val="20"/>
                <w:lang w:val="en-US"/>
              </w:rPr>
              <w:t>Description of requirement</w:t>
            </w:r>
          </w:p>
        </w:tc>
        <w:tc>
          <w:tcPr>
            <w:tcW w:w="4115" w:type="dxa"/>
            <w:shd w:val="clear" w:color="auto" w:fill="D9D9D9" w:themeFill="background1" w:themeFillShade="D9"/>
            <w:vAlign w:val="center"/>
          </w:tcPr>
          <w:p w14:paraId="27A03034" w14:textId="6596A5DD" w:rsidR="007B06E7" w:rsidRPr="005912A4" w:rsidRDefault="007B06E7" w:rsidP="007B06E7">
            <w:pPr>
              <w:tabs>
                <w:tab w:val="left" w:pos="612"/>
              </w:tabs>
              <w:jc w:val="center"/>
              <w:rPr>
                <w:b/>
                <w:iCs/>
                <w:sz w:val="20"/>
                <w:szCs w:val="20"/>
                <w:lang w:val="en-US"/>
              </w:rPr>
            </w:pPr>
            <w:r w:rsidRPr="005912A4">
              <w:rPr>
                <w:b/>
                <w:iCs/>
                <w:sz w:val="20"/>
                <w:szCs w:val="20"/>
                <w:lang w:val="en-US"/>
              </w:rPr>
              <w:t>Method of proof:</w:t>
            </w:r>
          </w:p>
        </w:tc>
        <w:tc>
          <w:tcPr>
            <w:tcW w:w="2268" w:type="dxa"/>
            <w:shd w:val="clear" w:color="auto" w:fill="D9D9D9" w:themeFill="background1" w:themeFillShade="D9"/>
            <w:vAlign w:val="center"/>
          </w:tcPr>
          <w:p w14:paraId="4765F423" w14:textId="685BEC5E" w:rsidR="007B06E7" w:rsidRPr="005912A4" w:rsidRDefault="007B06E7" w:rsidP="007B06E7">
            <w:pPr>
              <w:tabs>
                <w:tab w:val="left" w:pos="612"/>
              </w:tabs>
              <w:jc w:val="center"/>
              <w:rPr>
                <w:b/>
                <w:iCs/>
                <w:sz w:val="20"/>
                <w:szCs w:val="20"/>
                <w:lang w:val="en-US"/>
              </w:rPr>
            </w:pPr>
            <w:r w:rsidRPr="005912A4">
              <w:rPr>
                <w:b/>
                <w:iCs/>
                <w:sz w:val="20"/>
                <w:szCs w:val="20"/>
                <w:lang w:val="en-US"/>
              </w:rPr>
              <w:t>Minimum level / Obligation</w:t>
            </w:r>
          </w:p>
        </w:tc>
      </w:tr>
      <w:tr w:rsidR="008F5BFD" w:rsidRPr="005912A4" w14:paraId="74069FFF" w14:textId="77777777" w:rsidTr="00BB7B64">
        <w:trPr>
          <w:trHeight w:val="109"/>
          <w:jc w:val="center"/>
        </w:trPr>
        <w:tc>
          <w:tcPr>
            <w:tcW w:w="567" w:type="dxa"/>
            <w:shd w:val="clear" w:color="auto" w:fill="FFFFFF" w:themeFill="background1"/>
            <w:vAlign w:val="center"/>
          </w:tcPr>
          <w:p w14:paraId="3F4B8C40" w14:textId="18993D1C" w:rsidR="008F5BFD" w:rsidRPr="005912A4" w:rsidRDefault="008F5BFD" w:rsidP="008F5BFD">
            <w:pPr>
              <w:tabs>
                <w:tab w:val="left" w:pos="612"/>
              </w:tabs>
              <w:jc w:val="center"/>
              <w:rPr>
                <w:iCs/>
                <w:sz w:val="20"/>
                <w:szCs w:val="20"/>
                <w:lang w:val="en-US"/>
              </w:rPr>
            </w:pPr>
            <w:r w:rsidRPr="005912A4">
              <w:rPr>
                <w:iCs/>
                <w:sz w:val="20"/>
                <w:szCs w:val="20"/>
                <w:lang w:val="en-US"/>
              </w:rPr>
              <w:t>7.</w:t>
            </w:r>
          </w:p>
        </w:tc>
        <w:tc>
          <w:tcPr>
            <w:tcW w:w="3964" w:type="dxa"/>
            <w:shd w:val="clear" w:color="auto" w:fill="FFFFFF" w:themeFill="background1"/>
            <w:vAlign w:val="center"/>
          </w:tcPr>
          <w:p w14:paraId="50505122" w14:textId="38EC2790" w:rsidR="008F5BFD" w:rsidRPr="005912A4" w:rsidRDefault="007B06E7" w:rsidP="008F5BFD">
            <w:pPr>
              <w:rPr>
                <w:sz w:val="22"/>
                <w:szCs w:val="22"/>
                <w:lang w:val="en-US" w:eastAsia="ro-RO"/>
              </w:rPr>
            </w:pPr>
            <w:r w:rsidRPr="005912A4">
              <w:rPr>
                <w:sz w:val="22"/>
                <w:szCs w:val="22"/>
                <w:lang w:val="en-US" w:eastAsia="ro-RO"/>
              </w:rPr>
              <w:t>Bank account certificate</w:t>
            </w:r>
          </w:p>
        </w:tc>
        <w:tc>
          <w:tcPr>
            <w:tcW w:w="4115" w:type="dxa"/>
            <w:shd w:val="clear" w:color="auto" w:fill="FFFFFF" w:themeFill="background1"/>
            <w:vAlign w:val="center"/>
          </w:tcPr>
          <w:p w14:paraId="3445760B" w14:textId="7169D670" w:rsidR="008F5BFD" w:rsidRPr="005912A4" w:rsidRDefault="007B06E7" w:rsidP="008F5BFD">
            <w:pPr>
              <w:jc w:val="both"/>
              <w:rPr>
                <w:sz w:val="20"/>
                <w:szCs w:val="20"/>
                <w:lang w:val="en-US" w:eastAsia="ro-RO"/>
              </w:rPr>
            </w:pPr>
            <w:r w:rsidRPr="005912A4">
              <w:rPr>
                <w:sz w:val="20"/>
                <w:szCs w:val="20"/>
                <w:lang w:val="en-US" w:eastAsia="ro-RO"/>
              </w:rPr>
              <w:t>Issued by the account-holding bank, copy confirmed by electronic signature</w:t>
            </w:r>
            <w:r w:rsidR="008F5BFD" w:rsidRPr="005912A4">
              <w:rPr>
                <w:sz w:val="20"/>
                <w:szCs w:val="20"/>
                <w:lang w:val="en-US"/>
              </w:rPr>
              <w:t>;</w:t>
            </w:r>
          </w:p>
        </w:tc>
        <w:tc>
          <w:tcPr>
            <w:tcW w:w="2268" w:type="dxa"/>
            <w:shd w:val="clear" w:color="auto" w:fill="FFFFFF" w:themeFill="background1"/>
            <w:vAlign w:val="center"/>
          </w:tcPr>
          <w:p w14:paraId="67CE6507" w14:textId="3AFF6AEC" w:rsidR="008F5BFD" w:rsidRPr="005912A4" w:rsidRDefault="007B06E7" w:rsidP="008F5BFD">
            <w:pPr>
              <w:pStyle w:val="a7"/>
              <w:ind w:left="-113" w:right="-113"/>
              <w:jc w:val="center"/>
              <w:rPr>
                <w:rFonts w:ascii="Times New Roman" w:hAnsi="Times New Roman"/>
                <w:b/>
                <w:sz w:val="20"/>
                <w:lang w:val="en-US"/>
              </w:rPr>
            </w:pPr>
            <w:r w:rsidRPr="005912A4">
              <w:rPr>
                <w:iCs/>
                <w:sz w:val="20"/>
                <w:lang w:val="en-US"/>
              </w:rPr>
              <w:t>Mandatory</w:t>
            </w:r>
          </w:p>
        </w:tc>
      </w:tr>
      <w:tr w:rsidR="008F5BFD" w:rsidRPr="005912A4" w14:paraId="6E7A712C" w14:textId="77777777" w:rsidTr="00BB7B64">
        <w:trPr>
          <w:jc w:val="center"/>
        </w:trPr>
        <w:tc>
          <w:tcPr>
            <w:tcW w:w="567" w:type="dxa"/>
            <w:shd w:val="clear" w:color="auto" w:fill="FFFFFF" w:themeFill="background1"/>
            <w:vAlign w:val="center"/>
          </w:tcPr>
          <w:p w14:paraId="3D34ED67" w14:textId="320A41B3" w:rsidR="008F5BFD" w:rsidRPr="005912A4" w:rsidRDefault="008F5BFD" w:rsidP="008F5BFD">
            <w:pPr>
              <w:tabs>
                <w:tab w:val="left" w:pos="612"/>
              </w:tabs>
              <w:jc w:val="center"/>
              <w:rPr>
                <w:iCs/>
                <w:sz w:val="20"/>
                <w:szCs w:val="20"/>
                <w:lang w:val="en-US"/>
              </w:rPr>
            </w:pPr>
            <w:r w:rsidRPr="005912A4">
              <w:rPr>
                <w:iCs/>
                <w:sz w:val="20"/>
                <w:szCs w:val="20"/>
                <w:lang w:val="en-US"/>
              </w:rPr>
              <w:t>8.</w:t>
            </w:r>
          </w:p>
        </w:tc>
        <w:tc>
          <w:tcPr>
            <w:tcW w:w="3964" w:type="dxa"/>
            <w:shd w:val="clear" w:color="auto" w:fill="FFFFFF" w:themeFill="background1"/>
            <w:vAlign w:val="center"/>
          </w:tcPr>
          <w:p w14:paraId="32845452" w14:textId="08202FCB" w:rsidR="008F5BFD" w:rsidRPr="005912A4" w:rsidRDefault="007B06E7" w:rsidP="008F5BFD">
            <w:pPr>
              <w:rPr>
                <w:sz w:val="22"/>
                <w:szCs w:val="22"/>
                <w:lang w:val="en-US" w:eastAsia="ro-RO"/>
              </w:rPr>
            </w:pPr>
            <w:r w:rsidRPr="005912A4">
              <w:rPr>
                <w:sz w:val="22"/>
                <w:szCs w:val="22"/>
                <w:lang w:val="en-US" w:eastAsia="ro-RO"/>
              </w:rPr>
              <w:t>Proof of legal registration</w:t>
            </w:r>
          </w:p>
        </w:tc>
        <w:tc>
          <w:tcPr>
            <w:tcW w:w="4115" w:type="dxa"/>
            <w:shd w:val="clear" w:color="auto" w:fill="FFFFFF" w:themeFill="background1"/>
            <w:vAlign w:val="center"/>
          </w:tcPr>
          <w:p w14:paraId="19A3A7B5" w14:textId="0310093A" w:rsidR="008F5BFD" w:rsidRPr="005912A4" w:rsidRDefault="007B06E7" w:rsidP="008F5BFD">
            <w:pPr>
              <w:jc w:val="both"/>
              <w:rPr>
                <w:sz w:val="20"/>
                <w:szCs w:val="20"/>
                <w:lang w:val="en-US" w:eastAsia="ro-RO"/>
              </w:rPr>
            </w:pPr>
            <w:r w:rsidRPr="005912A4">
              <w:rPr>
                <w:sz w:val="20"/>
                <w:szCs w:val="20"/>
                <w:lang w:val="en-US" w:eastAsia="ro-RO"/>
              </w:rPr>
              <w:t>Certificate/decision of registration / extract from the State Register of legal entities – copy confirmed by electronic signature</w:t>
            </w:r>
            <w:r w:rsidR="008F5BFD" w:rsidRPr="005912A4">
              <w:rPr>
                <w:sz w:val="20"/>
                <w:szCs w:val="20"/>
                <w:lang w:val="en-US"/>
              </w:rPr>
              <w:t>;</w:t>
            </w:r>
            <w:r w:rsidR="008F5BFD" w:rsidRPr="005912A4">
              <w:rPr>
                <w:sz w:val="20"/>
                <w:szCs w:val="20"/>
                <w:lang w:val="en-US" w:eastAsia="ro-RO"/>
              </w:rPr>
              <w:t xml:space="preserve">  </w:t>
            </w:r>
          </w:p>
        </w:tc>
        <w:tc>
          <w:tcPr>
            <w:tcW w:w="2268" w:type="dxa"/>
            <w:shd w:val="clear" w:color="auto" w:fill="FFFFFF" w:themeFill="background1"/>
            <w:vAlign w:val="center"/>
          </w:tcPr>
          <w:p w14:paraId="36657D08" w14:textId="4BFFDE02" w:rsidR="008F5BFD" w:rsidRPr="005912A4" w:rsidRDefault="007B06E7" w:rsidP="008F5BFD">
            <w:pPr>
              <w:pStyle w:val="a7"/>
              <w:ind w:left="-113" w:right="-113"/>
              <w:jc w:val="center"/>
              <w:rPr>
                <w:rFonts w:ascii="Times New Roman" w:hAnsi="Times New Roman"/>
                <w:b/>
                <w:sz w:val="20"/>
                <w:lang w:val="en-US"/>
              </w:rPr>
            </w:pPr>
            <w:r w:rsidRPr="005912A4">
              <w:rPr>
                <w:iCs/>
                <w:sz w:val="20"/>
                <w:lang w:val="en-US"/>
              </w:rPr>
              <w:t>Mandatory</w:t>
            </w:r>
          </w:p>
        </w:tc>
      </w:tr>
      <w:tr w:rsidR="009A113E" w:rsidRPr="005912A4" w14:paraId="5CE29BC0" w14:textId="77777777" w:rsidTr="00BB7B64">
        <w:trPr>
          <w:jc w:val="center"/>
        </w:trPr>
        <w:tc>
          <w:tcPr>
            <w:tcW w:w="567" w:type="dxa"/>
            <w:shd w:val="clear" w:color="auto" w:fill="FFFFFF" w:themeFill="background1"/>
            <w:vAlign w:val="center"/>
          </w:tcPr>
          <w:p w14:paraId="7390773C" w14:textId="7D8F7566" w:rsidR="009A113E" w:rsidRPr="005912A4" w:rsidRDefault="009A113E" w:rsidP="009A113E">
            <w:pPr>
              <w:tabs>
                <w:tab w:val="left" w:pos="612"/>
              </w:tabs>
              <w:jc w:val="center"/>
              <w:rPr>
                <w:iCs/>
                <w:sz w:val="20"/>
                <w:szCs w:val="20"/>
                <w:lang w:val="en-US"/>
              </w:rPr>
            </w:pPr>
            <w:r w:rsidRPr="005912A4">
              <w:rPr>
                <w:iCs/>
                <w:sz w:val="20"/>
                <w:szCs w:val="20"/>
                <w:lang w:val="en-US"/>
              </w:rPr>
              <w:t>9.</w:t>
            </w:r>
          </w:p>
        </w:tc>
        <w:tc>
          <w:tcPr>
            <w:tcW w:w="3964" w:type="dxa"/>
            <w:shd w:val="clear" w:color="auto" w:fill="FFFFFF" w:themeFill="background1"/>
            <w:vAlign w:val="center"/>
          </w:tcPr>
          <w:p w14:paraId="083B1C9B" w14:textId="41AA5917" w:rsidR="009A113E" w:rsidRPr="005912A4" w:rsidRDefault="007B06E7" w:rsidP="009A113E">
            <w:pPr>
              <w:rPr>
                <w:sz w:val="22"/>
                <w:szCs w:val="22"/>
                <w:lang w:val="en-US" w:eastAsia="ro-RO"/>
              </w:rPr>
            </w:pPr>
            <w:r w:rsidRPr="005912A4">
              <w:rPr>
                <w:sz w:val="22"/>
                <w:szCs w:val="22"/>
                <w:lang w:val="en-US" w:eastAsia="ro-RO"/>
              </w:rPr>
              <w:t>CE Certificate</w:t>
            </w:r>
          </w:p>
        </w:tc>
        <w:tc>
          <w:tcPr>
            <w:tcW w:w="4115" w:type="dxa"/>
            <w:shd w:val="clear" w:color="auto" w:fill="FFFFFF" w:themeFill="background1"/>
            <w:vAlign w:val="center"/>
          </w:tcPr>
          <w:p w14:paraId="5EC517AF" w14:textId="7E8BA357" w:rsidR="009A113E" w:rsidRPr="005912A4" w:rsidRDefault="005C4432" w:rsidP="009A113E">
            <w:pPr>
              <w:jc w:val="both"/>
              <w:rPr>
                <w:sz w:val="20"/>
                <w:szCs w:val="20"/>
                <w:lang w:val="en-US" w:eastAsia="ro-RO"/>
              </w:rPr>
            </w:pPr>
            <w:r w:rsidRPr="005912A4">
              <w:rPr>
                <w:sz w:val="20"/>
                <w:szCs w:val="20"/>
                <w:lang w:val="en-US" w:eastAsia="ro-RO"/>
              </w:rPr>
              <w:t>Copy, duly confirmed by electronic signature; in accordance with the WEEE Directive and Directive 2011/65/EU on the restriction of hazardous substances (RoHS) in electrical and electronic equipment;</w:t>
            </w:r>
          </w:p>
        </w:tc>
        <w:tc>
          <w:tcPr>
            <w:tcW w:w="2268" w:type="dxa"/>
            <w:shd w:val="clear" w:color="auto" w:fill="FFFFFF" w:themeFill="background1"/>
            <w:vAlign w:val="center"/>
          </w:tcPr>
          <w:p w14:paraId="4A2A8950" w14:textId="1A0A8950" w:rsidR="009A113E" w:rsidRPr="005912A4" w:rsidRDefault="007B06E7" w:rsidP="009A113E">
            <w:pPr>
              <w:pStyle w:val="a7"/>
              <w:ind w:left="-113" w:right="-113"/>
              <w:jc w:val="center"/>
              <w:rPr>
                <w:rFonts w:ascii="Times New Roman" w:hAnsi="Times New Roman"/>
                <w:iCs/>
                <w:sz w:val="20"/>
                <w:lang w:val="en-US"/>
              </w:rPr>
            </w:pPr>
            <w:r w:rsidRPr="005912A4">
              <w:rPr>
                <w:iCs/>
                <w:sz w:val="20"/>
                <w:lang w:val="en-US"/>
              </w:rPr>
              <w:t>Mandatory</w:t>
            </w:r>
          </w:p>
        </w:tc>
      </w:tr>
      <w:tr w:rsidR="00231FD7" w:rsidRPr="005912A4" w14:paraId="14BCDCCF" w14:textId="77777777" w:rsidTr="00BB7B64">
        <w:trPr>
          <w:jc w:val="center"/>
        </w:trPr>
        <w:tc>
          <w:tcPr>
            <w:tcW w:w="567" w:type="dxa"/>
            <w:shd w:val="clear" w:color="auto" w:fill="FFFFFF" w:themeFill="background1"/>
            <w:vAlign w:val="center"/>
          </w:tcPr>
          <w:p w14:paraId="310B346D" w14:textId="0397B67B" w:rsidR="00231FD7" w:rsidRPr="005912A4" w:rsidRDefault="00231FD7" w:rsidP="00231FD7">
            <w:pPr>
              <w:tabs>
                <w:tab w:val="left" w:pos="612"/>
              </w:tabs>
              <w:jc w:val="center"/>
              <w:rPr>
                <w:iCs/>
                <w:sz w:val="20"/>
                <w:szCs w:val="20"/>
                <w:lang w:val="en-US"/>
              </w:rPr>
            </w:pPr>
            <w:r w:rsidRPr="005912A4">
              <w:rPr>
                <w:iCs/>
                <w:sz w:val="20"/>
                <w:szCs w:val="20"/>
                <w:lang w:val="en-US"/>
              </w:rPr>
              <w:t>10.</w:t>
            </w:r>
          </w:p>
        </w:tc>
        <w:tc>
          <w:tcPr>
            <w:tcW w:w="3964" w:type="dxa"/>
            <w:shd w:val="clear" w:color="auto" w:fill="FFFFFF" w:themeFill="background1"/>
            <w:vAlign w:val="center"/>
          </w:tcPr>
          <w:p w14:paraId="15E7195C" w14:textId="1F3D5ACB" w:rsidR="00231FD7" w:rsidRPr="005912A4" w:rsidRDefault="00231FD7" w:rsidP="00231FD7">
            <w:pPr>
              <w:jc w:val="both"/>
              <w:rPr>
                <w:sz w:val="22"/>
                <w:szCs w:val="22"/>
                <w:lang w:val="en-US" w:eastAsia="ro-RO"/>
              </w:rPr>
            </w:pPr>
            <w:r w:rsidRPr="005912A4">
              <w:rPr>
                <w:sz w:val="22"/>
                <w:szCs w:val="22"/>
                <w:lang w:val="en-US" w:eastAsia="ro-RO"/>
              </w:rPr>
              <w:t>Operation manuals</w:t>
            </w:r>
          </w:p>
        </w:tc>
        <w:tc>
          <w:tcPr>
            <w:tcW w:w="4115" w:type="dxa"/>
            <w:shd w:val="clear" w:color="auto" w:fill="FFFFFF" w:themeFill="background1"/>
            <w:vAlign w:val="center"/>
          </w:tcPr>
          <w:p w14:paraId="5DC49724" w14:textId="0FD0D499" w:rsidR="00231FD7" w:rsidRPr="005912A4" w:rsidRDefault="00231FD7" w:rsidP="00231FD7">
            <w:pPr>
              <w:jc w:val="both"/>
              <w:rPr>
                <w:sz w:val="20"/>
                <w:szCs w:val="20"/>
                <w:lang w:val="en-US" w:eastAsia="ro-RO"/>
              </w:rPr>
            </w:pPr>
            <w:r w:rsidRPr="005912A4">
              <w:rPr>
                <w:sz w:val="20"/>
                <w:szCs w:val="20"/>
                <w:lang w:val="en-US" w:eastAsia="ro-RO"/>
              </w:rPr>
              <w:t>All manuals must be in Romanian</w:t>
            </w:r>
            <w:r>
              <w:rPr>
                <w:sz w:val="20"/>
                <w:szCs w:val="20"/>
                <w:lang w:val="en-US" w:eastAsia="ro-RO"/>
              </w:rPr>
              <w:t>, English and Russian</w:t>
            </w:r>
            <w:r w:rsidRPr="005912A4">
              <w:rPr>
                <w:sz w:val="20"/>
                <w:szCs w:val="20"/>
                <w:lang w:val="en-US" w:eastAsia="ro-RO"/>
              </w:rPr>
              <w:t xml:space="preserve"> – confirmed by electronic signature;</w:t>
            </w:r>
          </w:p>
        </w:tc>
        <w:tc>
          <w:tcPr>
            <w:tcW w:w="2268" w:type="dxa"/>
            <w:shd w:val="clear" w:color="auto" w:fill="FFFFFF" w:themeFill="background1"/>
            <w:vAlign w:val="center"/>
          </w:tcPr>
          <w:p w14:paraId="59E72D2C" w14:textId="5978A38F" w:rsidR="00231FD7" w:rsidRPr="005912A4" w:rsidRDefault="00231FD7" w:rsidP="00231FD7">
            <w:pPr>
              <w:pStyle w:val="a7"/>
              <w:ind w:left="-113" w:right="-113"/>
              <w:jc w:val="center"/>
              <w:rPr>
                <w:rFonts w:ascii="Times New Roman" w:hAnsi="Times New Roman"/>
                <w:iCs/>
                <w:sz w:val="20"/>
                <w:lang w:val="en-US"/>
              </w:rPr>
            </w:pPr>
            <w:r w:rsidRPr="005912A4">
              <w:rPr>
                <w:rFonts w:ascii="Times New Roman" w:hAnsi="Times New Roman"/>
                <w:iCs/>
                <w:sz w:val="20"/>
                <w:lang w:val="en-US"/>
              </w:rPr>
              <w:t>Mandatory</w:t>
            </w:r>
          </w:p>
        </w:tc>
      </w:tr>
      <w:tr w:rsidR="00231FD7" w:rsidRPr="005912A4" w14:paraId="7924FA07" w14:textId="77777777" w:rsidTr="00BB7B64">
        <w:trPr>
          <w:jc w:val="center"/>
        </w:trPr>
        <w:tc>
          <w:tcPr>
            <w:tcW w:w="567" w:type="dxa"/>
            <w:shd w:val="clear" w:color="auto" w:fill="FFFFFF" w:themeFill="background1"/>
            <w:vAlign w:val="center"/>
          </w:tcPr>
          <w:p w14:paraId="51066D0E" w14:textId="54B543F6" w:rsidR="00231FD7" w:rsidRPr="005912A4" w:rsidRDefault="00231FD7" w:rsidP="00231FD7">
            <w:pPr>
              <w:tabs>
                <w:tab w:val="left" w:pos="612"/>
              </w:tabs>
              <w:jc w:val="center"/>
              <w:rPr>
                <w:iCs/>
                <w:sz w:val="20"/>
                <w:szCs w:val="20"/>
                <w:lang w:val="en-US"/>
              </w:rPr>
            </w:pPr>
            <w:r w:rsidRPr="005912A4">
              <w:rPr>
                <w:iCs/>
                <w:sz w:val="20"/>
                <w:szCs w:val="20"/>
                <w:lang w:val="en-US"/>
              </w:rPr>
              <w:lastRenderedPageBreak/>
              <w:t>11.</w:t>
            </w:r>
          </w:p>
        </w:tc>
        <w:tc>
          <w:tcPr>
            <w:tcW w:w="3964" w:type="dxa"/>
            <w:shd w:val="clear" w:color="auto" w:fill="FFFFFF" w:themeFill="background1"/>
            <w:vAlign w:val="center"/>
          </w:tcPr>
          <w:p w14:paraId="7E92A1A7" w14:textId="55712805" w:rsidR="00231FD7" w:rsidRPr="005912A4" w:rsidRDefault="00231FD7" w:rsidP="00231FD7">
            <w:pPr>
              <w:jc w:val="both"/>
              <w:rPr>
                <w:sz w:val="22"/>
                <w:szCs w:val="22"/>
                <w:lang w:val="en-US" w:eastAsia="ro-RO"/>
              </w:rPr>
            </w:pPr>
            <w:r w:rsidRPr="005912A4">
              <w:rPr>
                <w:sz w:val="22"/>
                <w:szCs w:val="22"/>
                <w:lang w:val="en-US" w:eastAsia="ro-RO"/>
              </w:rPr>
              <w:t>Warranty period: at least 5 years from commencement of operation</w:t>
            </w:r>
          </w:p>
        </w:tc>
        <w:tc>
          <w:tcPr>
            <w:tcW w:w="4115" w:type="dxa"/>
            <w:shd w:val="clear" w:color="auto" w:fill="FFFFFF" w:themeFill="background1"/>
            <w:vAlign w:val="center"/>
          </w:tcPr>
          <w:p w14:paraId="5A506F44" w14:textId="7119228D" w:rsidR="00231FD7" w:rsidRPr="005912A4" w:rsidRDefault="00231FD7" w:rsidP="00231FD7">
            <w:pPr>
              <w:jc w:val="both"/>
              <w:rPr>
                <w:sz w:val="20"/>
                <w:szCs w:val="20"/>
                <w:lang w:val="en-US" w:eastAsia="ro-RO"/>
              </w:rPr>
            </w:pPr>
            <w:r w:rsidRPr="005912A4">
              <w:rPr>
                <w:sz w:val="20"/>
                <w:szCs w:val="20"/>
                <w:lang w:val="en-US" w:eastAsia="ro-RO"/>
              </w:rPr>
              <w:t>Warranty – not less than 5 years from the start of operation (The Supplier and the Manufacturer are obliged to provide warranty service for the supplied equipment during the warranty period) – confirmed by electronic signature;</w:t>
            </w:r>
          </w:p>
        </w:tc>
        <w:tc>
          <w:tcPr>
            <w:tcW w:w="2268" w:type="dxa"/>
            <w:shd w:val="clear" w:color="auto" w:fill="FFFFFF" w:themeFill="background1"/>
            <w:vAlign w:val="center"/>
          </w:tcPr>
          <w:p w14:paraId="5AC9573F" w14:textId="6C4F7A26" w:rsidR="00231FD7" w:rsidRPr="005912A4" w:rsidRDefault="00231FD7" w:rsidP="00231FD7">
            <w:pPr>
              <w:pStyle w:val="a7"/>
              <w:ind w:left="-113" w:right="-113"/>
              <w:jc w:val="center"/>
              <w:rPr>
                <w:rFonts w:ascii="Times New Roman" w:hAnsi="Times New Roman"/>
                <w:iCs/>
                <w:sz w:val="20"/>
                <w:lang w:val="en-US"/>
              </w:rPr>
            </w:pPr>
            <w:r w:rsidRPr="005912A4">
              <w:rPr>
                <w:rFonts w:ascii="Times New Roman" w:hAnsi="Times New Roman"/>
                <w:iCs/>
                <w:sz w:val="20"/>
                <w:lang w:val="en-US"/>
              </w:rPr>
              <w:t>Mandatory</w:t>
            </w:r>
          </w:p>
        </w:tc>
      </w:tr>
      <w:tr w:rsidR="00231FD7" w:rsidRPr="005912A4" w14:paraId="2196EDF9" w14:textId="77777777" w:rsidTr="00BB7B64">
        <w:trPr>
          <w:jc w:val="center"/>
        </w:trPr>
        <w:tc>
          <w:tcPr>
            <w:tcW w:w="567" w:type="dxa"/>
            <w:shd w:val="clear" w:color="auto" w:fill="FFFFFF" w:themeFill="background1"/>
            <w:vAlign w:val="center"/>
          </w:tcPr>
          <w:p w14:paraId="6565C4BA" w14:textId="30758926" w:rsidR="00231FD7" w:rsidRPr="005912A4" w:rsidRDefault="00231FD7" w:rsidP="00231FD7">
            <w:pPr>
              <w:tabs>
                <w:tab w:val="left" w:pos="612"/>
              </w:tabs>
              <w:jc w:val="center"/>
              <w:rPr>
                <w:iCs/>
                <w:sz w:val="20"/>
                <w:szCs w:val="20"/>
                <w:lang w:val="en-US"/>
              </w:rPr>
            </w:pPr>
            <w:r w:rsidRPr="005912A4">
              <w:rPr>
                <w:iCs/>
                <w:sz w:val="20"/>
                <w:szCs w:val="20"/>
                <w:lang w:val="en-US"/>
              </w:rPr>
              <w:t>12.</w:t>
            </w:r>
          </w:p>
        </w:tc>
        <w:tc>
          <w:tcPr>
            <w:tcW w:w="3964" w:type="dxa"/>
            <w:shd w:val="clear" w:color="auto" w:fill="FFFFFF" w:themeFill="background1"/>
            <w:vAlign w:val="center"/>
          </w:tcPr>
          <w:p w14:paraId="0C38F608" w14:textId="400DF89E" w:rsidR="00231FD7" w:rsidRPr="005912A4" w:rsidRDefault="00231FD7" w:rsidP="00231FD7">
            <w:pPr>
              <w:jc w:val="both"/>
              <w:rPr>
                <w:sz w:val="22"/>
                <w:szCs w:val="22"/>
                <w:lang w:val="en-US" w:eastAsia="ro-RO"/>
              </w:rPr>
            </w:pPr>
            <w:r w:rsidRPr="005912A4">
              <w:rPr>
                <w:rFonts w:eastAsia="Calibri"/>
                <w:bCs/>
                <w:sz w:val="22"/>
                <w:szCs w:val="22"/>
                <w:lang w:val="en-US" w:eastAsia="ro-RO"/>
              </w:rPr>
              <w:t>Declaration of beneficial ownership</w:t>
            </w:r>
          </w:p>
        </w:tc>
        <w:tc>
          <w:tcPr>
            <w:tcW w:w="4115" w:type="dxa"/>
            <w:shd w:val="clear" w:color="auto" w:fill="FFFFFF" w:themeFill="background1"/>
            <w:vAlign w:val="center"/>
          </w:tcPr>
          <w:p w14:paraId="004337F3" w14:textId="7307A621" w:rsidR="00231FD7" w:rsidRPr="005912A4" w:rsidRDefault="00231FD7" w:rsidP="00231FD7">
            <w:pPr>
              <w:jc w:val="both"/>
              <w:rPr>
                <w:sz w:val="20"/>
                <w:szCs w:val="20"/>
                <w:lang w:val="en-US" w:eastAsia="ro-RO"/>
              </w:rPr>
            </w:pPr>
            <w:r w:rsidRPr="005912A4">
              <w:rPr>
                <w:sz w:val="20"/>
                <w:szCs w:val="20"/>
                <w:lang w:val="en-US"/>
              </w:rPr>
              <w:t>Completed in accordance with Ministry of Finance Order no. 145/24.11.2020 – confirmed by electronic signature</w:t>
            </w:r>
          </w:p>
        </w:tc>
        <w:tc>
          <w:tcPr>
            <w:tcW w:w="2268" w:type="dxa"/>
            <w:shd w:val="clear" w:color="auto" w:fill="FFFFFF" w:themeFill="background1"/>
            <w:vAlign w:val="center"/>
          </w:tcPr>
          <w:p w14:paraId="2DC60ABE" w14:textId="077D2CF0" w:rsidR="00231FD7" w:rsidRPr="005912A4" w:rsidRDefault="00231FD7" w:rsidP="00231FD7">
            <w:pPr>
              <w:pStyle w:val="a7"/>
              <w:ind w:left="-113" w:right="-113"/>
              <w:jc w:val="center"/>
              <w:rPr>
                <w:rFonts w:ascii="Times New Roman" w:hAnsi="Times New Roman"/>
                <w:iCs/>
                <w:sz w:val="20"/>
                <w:lang w:val="en-US"/>
              </w:rPr>
            </w:pPr>
            <w:r w:rsidRPr="005912A4">
              <w:rPr>
                <w:rFonts w:ascii="Times New Roman" w:hAnsi="Times New Roman"/>
                <w:iCs/>
                <w:sz w:val="20"/>
                <w:lang w:val="en-US"/>
              </w:rPr>
              <w:t>Mandatory</w:t>
            </w:r>
          </w:p>
        </w:tc>
      </w:tr>
      <w:tr w:rsidR="00231FD7" w:rsidRPr="005912A4" w14:paraId="382C8999" w14:textId="77777777" w:rsidTr="002171FE">
        <w:trPr>
          <w:trHeight w:val="249"/>
          <w:jc w:val="center"/>
        </w:trPr>
        <w:tc>
          <w:tcPr>
            <w:tcW w:w="567" w:type="dxa"/>
            <w:shd w:val="clear" w:color="auto" w:fill="FFFFFF" w:themeFill="background1"/>
            <w:vAlign w:val="center"/>
          </w:tcPr>
          <w:p w14:paraId="6EDD86C1" w14:textId="3A452360" w:rsidR="00231FD7" w:rsidRPr="005912A4" w:rsidRDefault="00231FD7" w:rsidP="00231FD7">
            <w:pPr>
              <w:tabs>
                <w:tab w:val="left" w:pos="612"/>
              </w:tabs>
              <w:jc w:val="center"/>
              <w:rPr>
                <w:iCs/>
                <w:sz w:val="20"/>
                <w:szCs w:val="20"/>
                <w:lang w:val="en-US"/>
              </w:rPr>
            </w:pPr>
            <w:r w:rsidRPr="005912A4">
              <w:rPr>
                <w:iCs/>
                <w:sz w:val="20"/>
                <w:szCs w:val="20"/>
                <w:lang w:val="en-US"/>
              </w:rPr>
              <w:t>13.</w:t>
            </w:r>
          </w:p>
        </w:tc>
        <w:tc>
          <w:tcPr>
            <w:tcW w:w="3964" w:type="dxa"/>
            <w:shd w:val="clear" w:color="auto" w:fill="FFFFFF" w:themeFill="background1"/>
            <w:vAlign w:val="center"/>
          </w:tcPr>
          <w:p w14:paraId="4387954C" w14:textId="6831AADB" w:rsidR="00231FD7" w:rsidRPr="005912A4" w:rsidRDefault="00231FD7" w:rsidP="00231FD7">
            <w:pPr>
              <w:jc w:val="both"/>
              <w:rPr>
                <w:sz w:val="22"/>
                <w:szCs w:val="22"/>
                <w:lang w:val="en-US" w:eastAsia="ro-RO"/>
              </w:rPr>
            </w:pPr>
            <w:r w:rsidRPr="005912A4">
              <w:rPr>
                <w:sz w:val="22"/>
                <w:szCs w:val="22"/>
                <w:lang w:val="en-US"/>
              </w:rPr>
              <w:t>Performance guarantee – 5% of contract value</w:t>
            </w:r>
          </w:p>
        </w:tc>
        <w:tc>
          <w:tcPr>
            <w:tcW w:w="4115" w:type="dxa"/>
            <w:shd w:val="clear" w:color="auto" w:fill="FFFFFF" w:themeFill="background1"/>
            <w:vAlign w:val="center"/>
          </w:tcPr>
          <w:p w14:paraId="54749230" w14:textId="77777777" w:rsidR="00231FD7" w:rsidRPr="005912A4" w:rsidRDefault="00231FD7" w:rsidP="00231FD7">
            <w:pPr>
              <w:shd w:val="clear" w:color="auto" w:fill="FFFFFF" w:themeFill="background1"/>
              <w:tabs>
                <w:tab w:val="right" w:pos="33"/>
                <w:tab w:val="left" w:pos="319"/>
              </w:tabs>
              <w:jc w:val="both"/>
              <w:rPr>
                <w:sz w:val="20"/>
                <w:szCs w:val="20"/>
                <w:lang w:val="en-US" w:eastAsia="ru-RU"/>
              </w:rPr>
            </w:pPr>
            <w:r w:rsidRPr="005912A4">
              <w:rPr>
                <w:sz w:val="20"/>
                <w:szCs w:val="20"/>
                <w:lang w:val="en-US" w:eastAsia="ru-RU"/>
              </w:rPr>
              <w:t>The performance guarantee by transfer to the contracting authority’s account (payment order), according to the following details:</w:t>
            </w:r>
          </w:p>
          <w:p w14:paraId="1719143B" w14:textId="77777777" w:rsidR="00231FD7" w:rsidRPr="005912A4" w:rsidRDefault="00231FD7" w:rsidP="00231FD7">
            <w:pPr>
              <w:shd w:val="clear" w:color="auto" w:fill="FFFFFF" w:themeFill="background1"/>
              <w:tabs>
                <w:tab w:val="right" w:pos="33"/>
                <w:tab w:val="left" w:pos="319"/>
              </w:tabs>
              <w:jc w:val="both"/>
              <w:rPr>
                <w:sz w:val="20"/>
                <w:szCs w:val="20"/>
                <w:lang w:val="en-US" w:eastAsia="ru-RU"/>
              </w:rPr>
            </w:pPr>
            <w:r w:rsidRPr="005912A4">
              <w:rPr>
                <w:sz w:val="20"/>
                <w:szCs w:val="20"/>
                <w:lang w:val="en-US" w:eastAsia="ru-RU"/>
              </w:rPr>
              <w:t>Beneficiary: General Inspectorate of Border Police of the Ministry of Internal Affairs</w:t>
            </w:r>
          </w:p>
          <w:p w14:paraId="3829D847" w14:textId="77777777" w:rsidR="00231FD7" w:rsidRPr="005912A4" w:rsidRDefault="00231FD7" w:rsidP="00231FD7">
            <w:pPr>
              <w:shd w:val="clear" w:color="auto" w:fill="FFFFFF" w:themeFill="background1"/>
              <w:tabs>
                <w:tab w:val="right" w:pos="33"/>
                <w:tab w:val="left" w:pos="319"/>
              </w:tabs>
              <w:jc w:val="both"/>
              <w:rPr>
                <w:sz w:val="20"/>
                <w:szCs w:val="20"/>
                <w:lang w:val="en-US" w:eastAsia="ru-RU"/>
              </w:rPr>
            </w:pPr>
            <w:r w:rsidRPr="005912A4">
              <w:rPr>
                <w:sz w:val="20"/>
                <w:szCs w:val="20"/>
                <w:lang w:val="en-US" w:eastAsia="ru-RU"/>
              </w:rPr>
              <w:t xml:space="preserve">Bank name: BC Moldova - </w:t>
            </w:r>
            <w:proofErr w:type="spellStart"/>
            <w:r w:rsidRPr="005912A4">
              <w:rPr>
                <w:sz w:val="20"/>
                <w:szCs w:val="20"/>
                <w:lang w:val="en-US" w:eastAsia="ru-RU"/>
              </w:rPr>
              <w:t>Agroindbank</w:t>
            </w:r>
            <w:proofErr w:type="spellEnd"/>
            <w:r w:rsidRPr="005912A4">
              <w:rPr>
                <w:sz w:val="20"/>
                <w:szCs w:val="20"/>
                <w:lang w:val="en-US" w:eastAsia="ru-RU"/>
              </w:rPr>
              <w:t xml:space="preserve"> SA</w:t>
            </w:r>
          </w:p>
          <w:p w14:paraId="385AE227" w14:textId="77777777" w:rsidR="00231FD7" w:rsidRPr="005912A4" w:rsidRDefault="00231FD7" w:rsidP="00231FD7">
            <w:pPr>
              <w:shd w:val="clear" w:color="auto" w:fill="FFFFFF" w:themeFill="background1"/>
              <w:tabs>
                <w:tab w:val="right" w:pos="33"/>
                <w:tab w:val="left" w:pos="319"/>
              </w:tabs>
              <w:ind w:hanging="3"/>
              <w:jc w:val="both"/>
              <w:rPr>
                <w:sz w:val="20"/>
                <w:szCs w:val="20"/>
                <w:lang w:val="en-US" w:eastAsia="ru-RU"/>
              </w:rPr>
            </w:pPr>
            <w:r w:rsidRPr="005912A4">
              <w:rPr>
                <w:sz w:val="20"/>
                <w:szCs w:val="20"/>
                <w:lang w:val="en-US" w:eastAsia="ru-RU"/>
              </w:rPr>
              <w:t>Fiscal code: 1006601000196</w:t>
            </w:r>
          </w:p>
          <w:p w14:paraId="11A2BB27" w14:textId="77777777" w:rsidR="00231FD7" w:rsidRPr="005912A4" w:rsidRDefault="00231FD7" w:rsidP="00231FD7">
            <w:pPr>
              <w:shd w:val="clear" w:color="auto" w:fill="FFFFFF" w:themeFill="background1"/>
              <w:tabs>
                <w:tab w:val="right" w:pos="33"/>
                <w:tab w:val="left" w:pos="319"/>
              </w:tabs>
              <w:ind w:hanging="3"/>
              <w:jc w:val="both"/>
              <w:rPr>
                <w:sz w:val="20"/>
                <w:szCs w:val="20"/>
                <w:lang w:val="en-US" w:eastAsia="ru-RU"/>
              </w:rPr>
            </w:pPr>
            <w:r w:rsidRPr="005912A4">
              <w:rPr>
                <w:sz w:val="20"/>
                <w:szCs w:val="20"/>
                <w:lang w:val="en-US" w:eastAsia="ru-RU"/>
              </w:rPr>
              <w:t>Bank code (SWIFT/BIC): AGRNMD2X437</w:t>
            </w:r>
          </w:p>
          <w:p w14:paraId="2AF27780" w14:textId="77777777" w:rsidR="00231FD7" w:rsidRPr="005912A4" w:rsidRDefault="00231FD7" w:rsidP="00231FD7">
            <w:pPr>
              <w:shd w:val="clear" w:color="auto" w:fill="FFFFFF" w:themeFill="background1"/>
              <w:tabs>
                <w:tab w:val="right" w:pos="33"/>
                <w:tab w:val="left" w:pos="319"/>
              </w:tabs>
              <w:ind w:hanging="3"/>
              <w:jc w:val="both"/>
              <w:rPr>
                <w:b/>
                <w:bCs/>
                <w:sz w:val="20"/>
                <w:szCs w:val="20"/>
                <w:lang w:val="en-US" w:eastAsia="ru-RU"/>
              </w:rPr>
            </w:pPr>
            <w:r w:rsidRPr="005912A4">
              <w:rPr>
                <w:b/>
                <w:bCs/>
                <w:sz w:val="20"/>
                <w:szCs w:val="20"/>
                <w:lang w:val="en-US" w:eastAsia="ru-RU"/>
              </w:rPr>
              <w:t>Bank account code: 22642692728</w:t>
            </w:r>
          </w:p>
          <w:p w14:paraId="32DF230C" w14:textId="77777777" w:rsidR="00231FD7" w:rsidRPr="005912A4" w:rsidRDefault="00231FD7" w:rsidP="00231FD7">
            <w:pPr>
              <w:shd w:val="clear" w:color="auto" w:fill="FFFFFF" w:themeFill="background1"/>
              <w:tabs>
                <w:tab w:val="right" w:pos="33"/>
                <w:tab w:val="left" w:pos="319"/>
              </w:tabs>
              <w:ind w:hanging="3"/>
              <w:jc w:val="both"/>
              <w:rPr>
                <w:b/>
                <w:bCs/>
                <w:sz w:val="20"/>
                <w:szCs w:val="20"/>
                <w:lang w:val="en-US" w:eastAsia="ru-RU"/>
              </w:rPr>
            </w:pPr>
            <w:r w:rsidRPr="005912A4">
              <w:rPr>
                <w:b/>
                <w:bCs/>
                <w:sz w:val="20"/>
                <w:szCs w:val="20"/>
                <w:lang w:val="en-US" w:eastAsia="ru-RU"/>
              </w:rPr>
              <w:t>IBAN: MD36AGPGBB518440B00472AA</w:t>
            </w:r>
          </w:p>
          <w:p w14:paraId="43774FC3" w14:textId="35504A05" w:rsidR="00231FD7" w:rsidRPr="005912A4" w:rsidRDefault="00231FD7" w:rsidP="00231FD7">
            <w:pPr>
              <w:jc w:val="both"/>
              <w:rPr>
                <w:sz w:val="20"/>
                <w:szCs w:val="20"/>
                <w:lang w:val="en-US" w:eastAsia="ro-RO"/>
              </w:rPr>
            </w:pPr>
            <w:r w:rsidRPr="005912A4">
              <w:rPr>
                <w:sz w:val="20"/>
                <w:szCs w:val="20"/>
                <w:lang w:val="en-US" w:eastAsia="ru-RU"/>
              </w:rPr>
              <w:t>Reference note: “Performance guarantee”</w:t>
            </w:r>
          </w:p>
        </w:tc>
        <w:tc>
          <w:tcPr>
            <w:tcW w:w="2268" w:type="dxa"/>
            <w:shd w:val="clear" w:color="auto" w:fill="FFFFFF" w:themeFill="background1"/>
            <w:vAlign w:val="center"/>
          </w:tcPr>
          <w:p w14:paraId="533BCCCC" w14:textId="6434604E" w:rsidR="00231FD7" w:rsidRPr="005912A4" w:rsidRDefault="00231FD7" w:rsidP="00231FD7">
            <w:pPr>
              <w:pStyle w:val="a7"/>
              <w:ind w:left="-113" w:right="-113"/>
              <w:jc w:val="center"/>
              <w:rPr>
                <w:rFonts w:ascii="Times New Roman" w:hAnsi="Times New Roman"/>
                <w:iCs/>
                <w:sz w:val="20"/>
                <w:lang w:val="en-US"/>
              </w:rPr>
            </w:pPr>
            <w:r w:rsidRPr="005912A4">
              <w:rPr>
                <w:rFonts w:ascii="Times New Roman" w:hAnsi="Times New Roman"/>
                <w:iCs/>
                <w:sz w:val="20"/>
                <w:lang w:val="en-US"/>
              </w:rPr>
              <w:t>Mandatory</w:t>
            </w:r>
          </w:p>
        </w:tc>
      </w:tr>
      <w:tr w:rsidR="00231FD7" w:rsidRPr="005912A4" w14:paraId="4F1AAA04" w14:textId="77777777" w:rsidTr="002171FE">
        <w:trPr>
          <w:trHeight w:val="551"/>
          <w:jc w:val="center"/>
        </w:trPr>
        <w:tc>
          <w:tcPr>
            <w:tcW w:w="567" w:type="dxa"/>
            <w:shd w:val="clear" w:color="auto" w:fill="FFFFFF" w:themeFill="background1"/>
            <w:vAlign w:val="center"/>
          </w:tcPr>
          <w:p w14:paraId="47FACDC3" w14:textId="1247B1B1" w:rsidR="00231FD7" w:rsidRPr="005912A4" w:rsidRDefault="00231FD7" w:rsidP="00231FD7">
            <w:pPr>
              <w:tabs>
                <w:tab w:val="left" w:pos="612"/>
              </w:tabs>
              <w:jc w:val="center"/>
              <w:rPr>
                <w:iCs/>
                <w:sz w:val="20"/>
                <w:szCs w:val="20"/>
                <w:lang w:val="en-US"/>
              </w:rPr>
            </w:pPr>
            <w:r w:rsidRPr="005912A4">
              <w:rPr>
                <w:iCs/>
                <w:sz w:val="20"/>
                <w:szCs w:val="20"/>
                <w:lang w:val="en-US"/>
              </w:rPr>
              <w:t>1</w:t>
            </w:r>
            <w:r>
              <w:rPr>
                <w:iCs/>
                <w:sz w:val="20"/>
                <w:szCs w:val="20"/>
                <w:lang w:val="en-US"/>
              </w:rPr>
              <w:t>4</w:t>
            </w:r>
            <w:bookmarkStart w:id="3" w:name="_GoBack"/>
            <w:bookmarkEnd w:id="3"/>
            <w:r w:rsidRPr="005912A4">
              <w:rPr>
                <w:iCs/>
                <w:sz w:val="20"/>
                <w:szCs w:val="20"/>
                <w:lang w:val="en-US"/>
              </w:rPr>
              <w:t>.</w:t>
            </w:r>
          </w:p>
        </w:tc>
        <w:tc>
          <w:tcPr>
            <w:tcW w:w="8079" w:type="dxa"/>
            <w:gridSpan w:val="2"/>
            <w:shd w:val="clear" w:color="auto" w:fill="FFFFFF" w:themeFill="background1"/>
            <w:vAlign w:val="center"/>
          </w:tcPr>
          <w:p w14:paraId="08C952B3" w14:textId="2B864E1C" w:rsidR="00231FD7" w:rsidRPr="005912A4" w:rsidRDefault="00231FD7" w:rsidP="00231FD7">
            <w:pPr>
              <w:pStyle w:val="a"/>
              <w:numPr>
                <w:ilvl w:val="0"/>
                <w:numId w:val="0"/>
              </w:numPr>
              <w:shd w:val="clear" w:color="auto" w:fill="FFFFFF" w:themeFill="background1"/>
              <w:tabs>
                <w:tab w:val="clear" w:pos="1134"/>
                <w:tab w:val="right" w:pos="36"/>
                <w:tab w:val="left" w:pos="319"/>
              </w:tabs>
              <w:ind w:left="36"/>
              <w:rPr>
                <w:sz w:val="22"/>
                <w:szCs w:val="22"/>
              </w:rPr>
            </w:pPr>
            <w:r w:rsidRPr="005912A4">
              <w:rPr>
                <w:sz w:val="22"/>
                <w:szCs w:val="22"/>
              </w:rPr>
              <w:t>- All expenses for warranty servicing shall be borne by the supplier, including the transportation of the equipment to and from the service center, if it is necessary to transport the equipment to the service center.</w:t>
            </w:r>
          </w:p>
          <w:p w14:paraId="2548B531" w14:textId="77777777" w:rsidR="00231FD7" w:rsidRDefault="00231FD7" w:rsidP="00231FD7">
            <w:pPr>
              <w:pStyle w:val="a"/>
              <w:numPr>
                <w:ilvl w:val="0"/>
                <w:numId w:val="0"/>
              </w:numPr>
              <w:shd w:val="clear" w:color="auto" w:fill="FFFFFF" w:themeFill="background1"/>
              <w:tabs>
                <w:tab w:val="clear" w:pos="1134"/>
                <w:tab w:val="right" w:pos="36"/>
                <w:tab w:val="left" w:pos="319"/>
              </w:tabs>
              <w:ind w:left="36"/>
              <w:rPr>
                <w:sz w:val="22"/>
                <w:szCs w:val="22"/>
              </w:rPr>
            </w:pPr>
            <w:r w:rsidRPr="005912A4">
              <w:rPr>
                <w:sz w:val="22"/>
                <w:szCs w:val="22"/>
              </w:rPr>
              <w:t>- The delivered devices (products) must be new, with accessories supplied by original equipment manufacturers (OEM), and previously unused.</w:t>
            </w:r>
          </w:p>
          <w:p w14:paraId="56D2B5BB" w14:textId="2C88F4BC" w:rsidR="00231FD7" w:rsidRPr="005912A4" w:rsidRDefault="00231FD7" w:rsidP="00231FD7">
            <w:pPr>
              <w:pStyle w:val="a"/>
              <w:numPr>
                <w:ilvl w:val="0"/>
                <w:numId w:val="0"/>
              </w:numPr>
              <w:shd w:val="clear" w:color="auto" w:fill="FFFFFF" w:themeFill="background1"/>
              <w:tabs>
                <w:tab w:val="clear" w:pos="1134"/>
                <w:tab w:val="right" w:pos="36"/>
                <w:tab w:val="left" w:pos="319"/>
              </w:tabs>
              <w:ind w:left="36"/>
              <w:rPr>
                <w:sz w:val="22"/>
                <w:szCs w:val="22"/>
              </w:rPr>
            </w:pPr>
            <w:r>
              <w:rPr>
                <w:sz w:val="22"/>
                <w:szCs w:val="22"/>
              </w:rPr>
              <w:t xml:space="preserve">- </w:t>
            </w:r>
            <w:r w:rsidRPr="000E2589">
              <w:rPr>
                <w:b/>
                <w:sz w:val="22"/>
                <w:szCs w:val="22"/>
              </w:rPr>
              <w:t>The Supplier shall ensure the supply of prototype equipment upon request.</w:t>
            </w:r>
          </w:p>
        </w:tc>
        <w:tc>
          <w:tcPr>
            <w:tcW w:w="2268" w:type="dxa"/>
            <w:shd w:val="clear" w:color="auto" w:fill="FFFFFF" w:themeFill="background1"/>
            <w:vAlign w:val="center"/>
          </w:tcPr>
          <w:p w14:paraId="6C929994" w14:textId="79A2EBB9" w:rsidR="00231FD7" w:rsidRPr="005912A4" w:rsidRDefault="00231FD7" w:rsidP="00231FD7">
            <w:pPr>
              <w:pStyle w:val="a7"/>
              <w:ind w:left="-113" w:right="-113"/>
              <w:jc w:val="center"/>
              <w:rPr>
                <w:rFonts w:ascii="Times New Roman" w:hAnsi="Times New Roman"/>
                <w:iCs/>
                <w:sz w:val="20"/>
                <w:lang w:val="en-US"/>
              </w:rPr>
            </w:pPr>
            <w:r w:rsidRPr="005912A4">
              <w:rPr>
                <w:rFonts w:ascii="Times New Roman" w:hAnsi="Times New Roman"/>
                <w:iCs/>
                <w:sz w:val="20"/>
                <w:lang w:val="en-US"/>
              </w:rPr>
              <w:t>Mandatory</w:t>
            </w:r>
          </w:p>
        </w:tc>
      </w:tr>
    </w:tbl>
    <w:p w14:paraId="46E45B0C" w14:textId="204A75BB" w:rsidR="00897485" w:rsidRPr="005912A4" w:rsidRDefault="00212D2E" w:rsidP="005F7793">
      <w:pPr>
        <w:numPr>
          <w:ilvl w:val="0"/>
          <w:numId w:val="2"/>
        </w:numPr>
        <w:shd w:val="clear" w:color="auto" w:fill="FFFFFF" w:themeFill="background1"/>
        <w:tabs>
          <w:tab w:val="right" w:pos="426"/>
        </w:tabs>
        <w:spacing w:before="120"/>
        <w:ind w:left="360"/>
        <w:jc w:val="both"/>
        <w:rPr>
          <w:b/>
          <w:lang w:val="en-US" w:eastAsia="ru-RU"/>
        </w:rPr>
      </w:pPr>
      <w:r w:rsidRPr="005912A4">
        <w:rPr>
          <w:b/>
          <w:lang w:val="en-US"/>
        </w:rPr>
        <w:t>Tender guarantee:</w:t>
      </w:r>
      <w:r w:rsidRPr="005912A4">
        <w:rPr>
          <w:lang w:val="en-US"/>
        </w:rPr>
        <w:t xml:space="preserve"> in the amount of 1% of the tender value excluding VAT</w:t>
      </w:r>
    </w:p>
    <w:p w14:paraId="052E80E8" w14:textId="7EAF3407" w:rsidR="00212D2E" w:rsidRPr="005912A4" w:rsidRDefault="00212D2E" w:rsidP="00BA04CD">
      <w:pPr>
        <w:shd w:val="clear" w:color="auto" w:fill="FFFFFF" w:themeFill="background1"/>
        <w:tabs>
          <w:tab w:val="right" w:pos="0"/>
        </w:tabs>
        <w:jc w:val="both"/>
        <w:rPr>
          <w:lang w:val="en-US" w:eastAsia="ru-RU"/>
        </w:rPr>
      </w:pPr>
      <w:r w:rsidRPr="005912A4">
        <w:rPr>
          <w:lang w:val="en-US" w:eastAsia="ru-RU"/>
        </w:rPr>
        <w:t>The tender guarantee by transfer to the contracting authority’s account (payment order), according to the following details:</w:t>
      </w:r>
    </w:p>
    <w:p w14:paraId="4DE45A5B" w14:textId="77777777" w:rsidR="00B71FEC" w:rsidRPr="005912A4" w:rsidRDefault="00B71FEC" w:rsidP="00BA04CD">
      <w:pPr>
        <w:shd w:val="clear" w:color="auto" w:fill="FFFFFF" w:themeFill="background1"/>
        <w:tabs>
          <w:tab w:val="right" w:pos="0"/>
          <w:tab w:val="left" w:pos="319"/>
        </w:tabs>
        <w:rPr>
          <w:lang w:val="en-US" w:eastAsia="ru-RU"/>
        </w:rPr>
      </w:pPr>
      <w:r w:rsidRPr="005912A4">
        <w:rPr>
          <w:lang w:val="en-US" w:eastAsia="ru-RU"/>
        </w:rPr>
        <w:t>Beneficiary: General Inspectorate of Border Police of the Ministry of Internal Affairs</w:t>
      </w:r>
    </w:p>
    <w:p w14:paraId="4C6B28FA" w14:textId="77777777" w:rsidR="00B71FEC" w:rsidRPr="005912A4" w:rsidRDefault="00B71FEC" w:rsidP="00BA04CD">
      <w:pPr>
        <w:shd w:val="clear" w:color="auto" w:fill="FFFFFF" w:themeFill="background1"/>
        <w:tabs>
          <w:tab w:val="right" w:pos="0"/>
          <w:tab w:val="left" w:pos="319"/>
        </w:tabs>
        <w:rPr>
          <w:lang w:val="en-US" w:eastAsia="ru-RU"/>
        </w:rPr>
      </w:pPr>
      <w:r w:rsidRPr="005912A4">
        <w:rPr>
          <w:lang w:val="en-US" w:eastAsia="ru-RU"/>
        </w:rPr>
        <w:t>Bank name: BC Moldova-</w:t>
      </w:r>
      <w:proofErr w:type="spellStart"/>
      <w:r w:rsidRPr="005912A4">
        <w:rPr>
          <w:lang w:val="en-US" w:eastAsia="ru-RU"/>
        </w:rPr>
        <w:t>Agroindbank</w:t>
      </w:r>
      <w:proofErr w:type="spellEnd"/>
      <w:r w:rsidRPr="005912A4">
        <w:rPr>
          <w:lang w:val="en-US" w:eastAsia="ru-RU"/>
        </w:rPr>
        <w:t xml:space="preserve"> SA</w:t>
      </w:r>
    </w:p>
    <w:p w14:paraId="460FE971" w14:textId="77777777" w:rsidR="00B71FEC" w:rsidRPr="005912A4" w:rsidRDefault="00B71FEC" w:rsidP="00BA04CD">
      <w:pPr>
        <w:shd w:val="clear" w:color="auto" w:fill="FFFFFF" w:themeFill="background1"/>
        <w:tabs>
          <w:tab w:val="right" w:pos="0"/>
          <w:tab w:val="left" w:pos="319"/>
        </w:tabs>
        <w:rPr>
          <w:lang w:val="en-US" w:eastAsia="ru-RU"/>
        </w:rPr>
      </w:pPr>
      <w:r w:rsidRPr="005912A4">
        <w:rPr>
          <w:lang w:val="en-US" w:eastAsia="ru-RU"/>
        </w:rPr>
        <w:t>Fiscal code: 1006601000196</w:t>
      </w:r>
    </w:p>
    <w:p w14:paraId="6B7B8018" w14:textId="77777777" w:rsidR="00B71FEC" w:rsidRPr="005912A4" w:rsidRDefault="00B71FEC" w:rsidP="00BA04CD">
      <w:pPr>
        <w:shd w:val="clear" w:color="auto" w:fill="FFFFFF" w:themeFill="background1"/>
        <w:tabs>
          <w:tab w:val="right" w:pos="0"/>
          <w:tab w:val="left" w:pos="319"/>
        </w:tabs>
        <w:rPr>
          <w:lang w:val="en-US" w:eastAsia="ru-RU"/>
        </w:rPr>
      </w:pPr>
      <w:r w:rsidRPr="005912A4">
        <w:rPr>
          <w:lang w:val="en-US" w:eastAsia="ru-RU"/>
        </w:rPr>
        <w:t>Bank code (SWIFT/BIC): AGRNMD2X437</w:t>
      </w:r>
    </w:p>
    <w:p w14:paraId="7BEE1612" w14:textId="77777777" w:rsidR="00B71FEC" w:rsidRPr="005912A4" w:rsidRDefault="00B71FEC" w:rsidP="00BA04CD">
      <w:pPr>
        <w:shd w:val="clear" w:color="auto" w:fill="FFFFFF" w:themeFill="background1"/>
        <w:tabs>
          <w:tab w:val="right" w:pos="0"/>
          <w:tab w:val="left" w:pos="319"/>
        </w:tabs>
        <w:rPr>
          <w:b/>
          <w:bCs/>
          <w:lang w:val="en-US" w:eastAsia="ru-RU"/>
        </w:rPr>
      </w:pPr>
      <w:r w:rsidRPr="005912A4">
        <w:rPr>
          <w:b/>
          <w:bCs/>
          <w:lang w:val="en-US" w:eastAsia="ru-RU"/>
        </w:rPr>
        <w:t>Bank account code: 22642692728</w:t>
      </w:r>
    </w:p>
    <w:p w14:paraId="77D1AC64" w14:textId="77777777" w:rsidR="00B71FEC" w:rsidRPr="005912A4" w:rsidRDefault="00B71FEC" w:rsidP="00BA04CD">
      <w:pPr>
        <w:shd w:val="clear" w:color="auto" w:fill="FFFFFF" w:themeFill="background1"/>
        <w:tabs>
          <w:tab w:val="right" w:pos="0"/>
          <w:tab w:val="left" w:pos="319"/>
        </w:tabs>
        <w:rPr>
          <w:b/>
          <w:bCs/>
          <w:lang w:val="en-US" w:eastAsia="ru-RU"/>
        </w:rPr>
      </w:pPr>
      <w:r w:rsidRPr="005912A4">
        <w:rPr>
          <w:b/>
          <w:bCs/>
          <w:lang w:val="en-US" w:eastAsia="ru-RU"/>
        </w:rPr>
        <w:t>IBAN: MD57AGPGBB518410A00472AA</w:t>
      </w:r>
    </w:p>
    <w:p w14:paraId="20AD1923" w14:textId="41CF8245" w:rsidR="008F5BFD" w:rsidRPr="005912A4" w:rsidRDefault="00B71FEC" w:rsidP="00BA04CD">
      <w:pPr>
        <w:shd w:val="clear" w:color="auto" w:fill="FFFFFF" w:themeFill="background1"/>
        <w:tabs>
          <w:tab w:val="right" w:pos="0"/>
          <w:tab w:val="left" w:pos="284"/>
          <w:tab w:val="right" w:pos="318"/>
        </w:tabs>
        <w:jc w:val="both"/>
        <w:rPr>
          <w:lang w:val="en-US" w:eastAsia="ru-RU"/>
        </w:rPr>
      </w:pPr>
      <w:r w:rsidRPr="005912A4">
        <w:rPr>
          <w:lang w:val="en-US" w:eastAsia="ru-RU"/>
        </w:rPr>
        <w:t>Reference note: “Tender guarantee”</w:t>
      </w:r>
    </w:p>
    <w:p w14:paraId="69930A30" w14:textId="77777777" w:rsidR="00212D2E" w:rsidRPr="005912A4" w:rsidRDefault="00212D2E" w:rsidP="00897485">
      <w:pPr>
        <w:numPr>
          <w:ilvl w:val="0"/>
          <w:numId w:val="2"/>
        </w:numPr>
        <w:shd w:val="clear" w:color="auto" w:fill="FFFFFF" w:themeFill="background1"/>
        <w:tabs>
          <w:tab w:val="right" w:pos="426"/>
        </w:tabs>
        <w:spacing w:before="120"/>
        <w:ind w:left="360"/>
        <w:jc w:val="both"/>
        <w:rPr>
          <w:b/>
          <w:lang w:val="en-US" w:eastAsia="ru-RU"/>
        </w:rPr>
      </w:pPr>
      <w:r w:rsidRPr="005912A4">
        <w:rPr>
          <w:b/>
          <w:lang w:val="en-US"/>
        </w:rPr>
        <w:t>Performance guarantee:</w:t>
      </w:r>
      <w:r w:rsidRPr="005912A4">
        <w:rPr>
          <w:lang w:val="en-US"/>
        </w:rPr>
        <w:t xml:space="preserve"> equal to 5% of the contract value</w:t>
      </w:r>
      <w:r w:rsidRPr="005912A4">
        <w:rPr>
          <w:b/>
          <w:lang w:val="en-US" w:eastAsia="ru-RU"/>
        </w:rPr>
        <w:t xml:space="preserve"> </w:t>
      </w:r>
    </w:p>
    <w:p w14:paraId="22A5C253" w14:textId="7D1B8A14" w:rsidR="00212D2E" w:rsidRPr="005912A4" w:rsidRDefault="00212D2E" w:rsidP="00BA04CD">
      <w:pPr>
        <w:shd w:val="clear" w:color="auto" w:fill="FFFFFF" w:themeFill="background1"/>
        <w:tabs>
          <w:tab w:val="left" w:pos="0"/>
          <w:tab w:val="right" w:pos="36"/>
        </w:tabs>
        <w:jc w:val="both"/>
        <w:rPr>
          <w:lang w:val="en-US" w:eastAsia="ru-RU"/>
        </w:rPr>
      </w:pPr>
      <w:r w:rsidRPr="005912A4">
        <w:rPr>
          <w:lang w:val="en-US" w:eastAsia="ru-RU"/>
        </w:rPr>
        <w:t>The performance guarantee by transfer to the contracting authority’s account (payment order), according to</w:t>
      </w:r>
      <w:r w:rsidR="005912A4" w:rsidRPr="005912A4">
        <w:rPr>
          <w:lang w:val="en-US" w:eastAsia="ru-RU"/>
        </w:rPr>
        <w:t xml:space="preserve"> </w:t>
      </w:r>
      <w:r w:rsidRPr="005912A4">
        <w:rPr>
          <w:lang w:val="en-US" w:eastAsia="ru-RU"/>
        </w:rPr>
        <w:t>the following details:</w:t>
      </w:r>
    </w:p>
    <w:p w14:paraId="7BB9F9A8" w14:textId="77777777" w:rsidR="005912A4" w:rsidRPr="005912A4" w:rsidRDefault="005912A4" w:rsidP="005912A4">
      <w:pPr>
        <w:shd w:val="clear" w:color="auto" w:fill="FFFFFF" w:themeFill="background1"/>
        <w:tabs>
          <w:tab w:val="left" w:pos="0"/>
          <w:tab w:val="right" w:pos="33"/>
        </w:tabs>
        <w:jc w:val="both"/>
        <w:rPr>
          <w:lang w:val="en-US" w:eastAsia="ru-RU"/>
        </w:rPr>
      </w:pPr>
      <w:r w:rsidRPr="005912A4">
        <w:rPr>
          <w:lang w:val="en-US" w:eastAsia="ru-RU"/>
        </w:rPr>
        <w:t>Beneficiary: General Inspectorate of Border Police of the Ministry of Internal Affairs</w:t>
      </w:r>
    </w:p>
    <w:p w14:paraId="28ABAEF9" w14:textId="77777777" w:rsidR="005912A4" w:rsidRPr="005912A4" w:rsidRDefault="005912A4" w:rsidP="005912A4">
      <w:pPr>
        <w:shd w:val="clear" w:color="auto" w:fill="FFFFFF" w:themeFill="background1"/>
        <w:tabs>
          <w:tab w:val="left" w:pos="0"/>
          <w:tab w:val="right" w:pos="33"/>
        </w:tabs>
        <w:jc w:val="both"/>
        <w:rPr>
          <w:lang w:val="en-US" w:eastAsia="ru-RU"/>
        </w:rPr>
      </w:pPr>
      <w:r w:rsidRPr="005912A4">
        <w:rPr>
          <w:lang w:val="en-US" w:eastAsia="ru-RU"/>
        </w:rPr>
        <w:t xml:space="preserve">Bank name: BC Moldova - </w:t>
      </w:r>
      <w:proofErr w:type="spellStart"/>
      <w:r w:rsidRPr="005912A4">
        <w:rPr>
          <w:lang w:val="en-US" w:eastAsia="ru-RU"/>
        </w:rPr>
        <w:t>Agroindbank</w:t>
      </w:r>
      <w:proofErr w:type="spellEnd"/>
      <w:r w:rsidRPr="005912A4">
        <w:rPr>
          <w:lang w:val="en-US" w:eastAsia="ru-RU"/>
        </w:rPr>
        <w:t xml:space="preserve"> SA</w:t>
      </w:r>
    </w:p>
    <w:p w14:paraId="5D64538F" w14:textId="77777777" w:rsidR="005912A4" w:rsidRPr="005912A4" w:rsidRDefault="005912A4" w:rsidP="005912A4">
      <w:pPr>
        <w:shd w:val="clear" w:color="auto" w:fill="FFFFFF" w:themeFill="background1"/>
        <w:tabs>
          <w:tab w:val="left" w:pos="0"/>
          <w:tab w:val="right" w:pos="33"/>
        </w:tabs>
        <w:jc w:val="both"/>
        <w:rPr>
          <w:lang w:val="en-US" w:eastAsia="ru-RU"/>
        </w:rPr>
      </w:pPr>
      <w:r w:rsidRPr="005912A4">
        <w:rPr>
          <w:lang w:val="en-US" w:eastAsia="ru-RU"/>
        </w:rPr>
        <w:t>Fiscal code: 1006601000196</w:t>
      </w:r>
    </w:p>
    <w:p w14:paraId="6CE66B44" w14:textId="77777777" w:rsidR="005912A4" w:rsidRPr="005912A4" w:rsidRDefault="005912A4" w:rsidP="005912A4">
      <w:pPr>
        <w:shd w:val="clear" w:color="auto" w:fill="FFFFFF" w:themeFill="background1"/>
        <w:tabs>
          <w:tab w:val="left" w:pos="0"/>
          <w:tab w:val="right" w:pos="33"/>
        </w:tabs>
        <w:jc w:val="both"/>
        <w:rPr>
          <w:lang w:val="en-US" w:eastAsia="ru-RU"/>
        </w:rPr>
      </w:pPr>
      <w:r w:rsidRPr="005912A4">
        <w:rPr>
          <w:lang w:val="en-US" w:eastAsia="ru-RU"/>
        </w:rPr>
        <w:t>Bank code (SWIFT/BIC): AGRNMD2X437</w:t>
      </w:r>
    </w:p>
    <w:p w14:paraId="5EADF322" w14:textId="77777777" w:rsidR="005912A4" w:rsidRPr="005912A4" w:rsidRDefault="005912A4" w:rsidP="005912A4">
      <w:pPr>
        <w:shd w:val="clear" w:color="auto" w:fill="FFFFFF" w:themeFill="background1"/>
        <w:tabs>
          <w:tab w:val="left" w:pos="0"/>
          <w:tab w:val="right" w:pos="33"/>
        </w:tabs>
        <w:jc w:val="both"/>
        <w:rPr>
          <w:b/>
          <w:bCs/>
          <w:lang w:val="en-US" w:eastAsia="ru-RU"/>
        </w:rPr>
      </w:pPr>
      <w:r w:rsidRPr="005912A4">
        <w:rPr>
          <w:b/>
          <w:bCs/>
          <w:lang w:val="en-US" w:eastAsia="ru-RU"/>
        </w:rPr>
        <w:t>Bank account code: 22642692728</w:t>
      </w:r>
    </w:p>
    <w:p w14:paraId="52553AB0" w14:textId="77777777" w:rsidR="005912A4" w:rsidRPr="005912A4" w:rsidRDefault="005912A4" w:rsidP="005912A4">
      <w:pPr>
        <w:shd w:val="clear" w:color="auto" w:fill="FFFFFF" w:themeFill="background1"/>
        <w:tabs>
          <w:tab w:val="left" w:pos="0"/>
          <w:tab w:val="right" w:pos="33"/>
        </w:tabs>
        <w:jc w:val="both"/>
        <w:rPr>
          <w:b/>
          <w:bCs/>
          <w:lang w:val="en-US" w:eastAsia="ru-RU"/>
        </w:rPr>
      </w:pPr>
      <w:r w:rsidRPr="005912A4">
        <w:rPr>
          <w:b/>
          <w:bCs/>
          <w:lang w:val="en-US" w:eastAsia="ru-RU"/>
        </w:rPr>
        <w:t>IBAN: MD36AGPGBB518440B00472AA</w:t>
      </w:r>
    </w:p>
    <w:p w14:paraId="047789AD" w14:textId="2406E729" w:rsidR="007F3A3A" w:rsidRPr="005912A4" w:rsidRDefault="005912A4" w:rsidP="005912A4">
      <w:pPr>
        <w:shd w:val="clear" w:color="auto" w:fill="FFFFFF" w:themeFill="background1"/>
        <w:tabs>
          <w:tab w:val="left" w:pos="0"/>
          <w:tab w:val="right" w:pos="284"/>
        </w:tabs>
        <w:jc w:val="both"/>
        <w:rPr>
          <w:b/>
          <w:lang w:val="en-US" w:eastAsia="ru-RU"/>
        </w:rPr>
      </w:pPr>
      <w:r w:rsidRPr="005912A4">
        <w:rPr>
          <w:lang w:val="en-US" w:eastAsia="ru-RU"/>
        </w:rPr>
        <w:t>Reference note: “Performance guarantee</w:t>
      </w:r>
      <w:r w:rsidR="00212D2E" w:rsidRPr="005912A4">
        <w:rPr>
          <w:lang w:val="en-US" w:eastAsia="ru-RU"/>
        </w:rPr>
        <w:t>”</w:t>
      </w:r>
    </w:p>
    <w:p w14:paraId="4134CF27" w14:textId="6EB44AEF" w:rsidR="00B7584A" w:rsidRPr="005912A4" w:rsidRDefault="00B7584A" w:rsidP="00E806DB">
      <w:pPr>
        <w:numPr>
          <w:ilvl w:val="0"/>
          <w:numId w:val="2"/>
        </w:numPr>
        <w:shd w:val="clear" w:color="auto" w:fill="FFFFFF" w:themeFill="background1"/>
        <w:tabs>
          <w:tab w:val="right" w:pos="426"/>
        </w:tabs>
        <w:spacing w:before="120"/>
        <w:ind w:left="360"/>
        <w:jc w:val="both"/>
        <w:rPr>
          <w:b/>
          <w:lang w:val="en-US" w:eastAsia="ru-RU"/>
        </w:rPr>
      </w:pPr>
      <w:r w:rsidRPr="005912A4">
        <w:rPr>
          <w:b/>
          <w:lang w:val="en-US" w:eastAsia="ru-RU"/>
        </w:rPr>
        <w:t>Justification for resorting to the accelerated procedure (for open, restricted or negotiated procedures, where applicable): -</w:t>
      </w:r>
    </w:p>
    <w:p w14:paraId="2D202FFB" w14:textId="3E20B142" w:rsidR="00897485" w:rsidRPr="005912A4" w:rsidRDefault="00B7584A" w:rsidP="00E806DB">
      <w:pPr>
        <w:numPr>
          <w:ilvl w:val="0"/>
          <w:numId w:val="2"/>
        </w:numPr>
        <w:shd w:val="clear" w:color="auto" w:fill="FFFFFF" w:themeFill="background1"/>
        <w:tabs>
          <w:tab w:val="right" w:pos="426"/>
        </w:tabs>
        <w:spacing w:before="120"/>
        <w:ind w:left="360"/>
        <w:jc w:val="both"/>
        <w:rPr>
          <w:b/>
          <w:lang w:val="en-US" w:eastAsia="ru-RU"/>
        </w:rPr>
      </w:pPr>
      <w:r w:rsidRPr="005912A4">
        <w:rPr>
          <w:b/>
          <w:lang w:val="en-US" w:eastAsia="ru-RU"/>
        </w:rPr>
        <w:t>Specific awarding techniques and instruments (where applicable, specify if a framework agreement, a dynamic purchasing system or an electronic auction will be used)</w:t>
      </w:r>
      <w:r w:rsidR="00262591" w:rsidRPr="005912A4">
        <w:rPr>
          <w:b/>
          <w:lang w:val="en-US" w:eastAsia="ru-RU"/>
        </w:rPr>
        <w:t>:</w:t>
      </w:r>
      <w:r w:rsidR="00897485" w:rsidRPr="005912A4">
        <w:rPr>
          <w:b/>
          <w:lang w:val="en-US" w:eastAsia="ru-RU"/>
        </w:rPr>
        <w:t xml:space="preserve"> </w:t>
      </w:r>
      <w:r w:rsidRPr="005912A4">
        <w:rPr>
          <w:u w:val="single"/>
          <w:lang w:val="en-US"/>
        </w:rPr>
        <w:t>electronic auction in 3 rounds with a minimum step of 1%</w:t>
      </w:r>
    </w:p>
    <w:p w14:paraId="46DD7BA3" w14:textId="667C662C" w:rsidR="005F7793" w:rsidRPr="005912A4" w:rsidRDefault="00B7584A" w:rsidP="005F7793">
      <w:pPr>
        <w:numPr>
          <w:ilvl w:val="0"/>
          <w:numId w:val="2"/>
        </w:numPr>
        <w:shd w:val="clear" w:color="auto" w:fill="FFFFFF" w:themeFill="background1"/>
        <w:tabs>
          <w:tab w:val="right" w:pos="426"/>
        </w:tabs>
        <w:spacing w:before="120"/>
        <w:ind w:left="360"/>
        <w:rPr>
          <w:b/>
          <w:lang w:val="en-US" w:eastAsia="ru-RU"/>
        </w:rPr>
      </w:pPr>
      <w:bookmarkStart w:id="4" w:name="_Hlk71621175"/>
      <w:r w:rsidRPr="005912A4">
        <w:rPr>
          <w:b/>
          <w:lang w:val="en-US" w:eastAsia="ru-RU"/>
        </w:rPr>
        <w:t>Special conditions on which the performance of the contract depends (indicate where applicable): –</w:t>
      </w:r>
    </w:p>
    <w:bookmarkEnd w:id="4"/>
    <w:p w14:paraId="589CB862" w14:textId="77777777" w:rsidR="00B7584A" w:rsidRPr="005912A4" w:rsidRDefault="00B7584A" w:rsidP="007C0C9D">
      <w:pPr>
        <w:numPr>
          <w:ilvl w:val="0"/>
          <w:numId w:val="2"/>
        </w:numPr>
        <w:shd w:val="clear" w:color="auto" w:fill="FFFFFF" w:themeFill="background1"/>
        <w:tabs>
          <w:tab w:val="right" w:pos="426"/>
        </w:tabs>
        <w:spacing w:before="120"/>
        <w:ind w:left="426" w:hanging="426"/>
        <w:jc w:val="both"/>
        <w:rPr>
          <w:b/>
          <w:lang w:val="en-US" w:eastAsia="ru-RU"/>
        </w:rPr>
      </w:pPr>
      <w:r w:rsidRPr="005912A4">
        <w:rPr>
          <w:b/>
          <w:lang w:val="en-US" w:eastAsia="ru-RU"/>
        </w:rPr>
        <w:lastRenderedPageBreak/>
        <w:t>The currency in which tenders shall be submitted: MDL / EUR</w:t>
      </w:r>
    </w:p>
    <w:p w14:paraId="452B2750" w14:textId="77777777" w:rsidR="00B7584A" w:rsidRPr="005912A4" w:rsidRDefault="00B7584A" w:rsidP="003C7AA5">
      <w:pPr>
        <w:numPr>
          <w:ilvl w:val="0"/>
          <w:numId w:val="2"/>
        </w:numPr>
        <w:tabs>
          <w:tab w:val="right" w:pos="426"/>
        </w:tabs>
        <w:spacing w:before="120"/>
        <w:ind w:left="426" w:hanging="426"/>
        <w:jc w:val="both"/>
        <w:rPr>
          <w:b/>
          <w:lang w:val="en-US" w:eastAsia="ru-RU"/>
        </w:rPr>
      </w:pPr>
      <w:r w:rsidRPr="005912A4">
        <w:rPr>
          <w:b/>
          <w:lang w:val="en-US" w:eastAsia="ru-RU"/>
        </w:rPr>
        <w:t>Contract award criterion: the lowest price excluding VAT and meeting the required technical specifications</w:t>
      </w:r>
    </w:p>
    <w:p w14:paraId="5E0B76C9" w14:textId="63098D6F" w:rsidR="00262591" w:rsidRPr="005912A4" w:rsidRDefault="00B7584A" w:rsidP="003C7AA5">
      <w:pPr>
        <w:numPr>
          <w:ilvl w:val="0"/>
          <w:numId w:val="2"/>
        </w:numPr>
        <w:tabs>
          <w:tab w:val="right" w:pos="426"/>
        </w:tabs>
        <w:spacing w:before="120"/>
        <w:ind w:left="426" w:hanging="426"/>
        <w:jc w:val="both"/>
        <w:rPr>
          <w:b/>
          <w:lang w:val="en-US" w:eastAsia="ru-RU"/>
        </w:rPr>
      </w:pPr>
      <w:r w:rsidRPr="005912A4">
        <w:rPr>
          <w:b/>
          <w:lang w:val="en-US" w:eastAsia="ru-RU"/>
        </w:rPr>
        <w:t>Evaluation criteria for the most economically advantageous tender together with their weightings</w:t>
      </w:r>
      <w:r w:rsidR="00262591" w:rsidRPr="005912A4">
        <w:rPr>
          <w:b/>
          <w:lang w:val="en-US" w:eastAsia="ru-RU"/>
        </w:rPr>
        <w:t>:</w:t>
      </w:r>
    </w:p>
    <w:tbl>
      <w:tblPr>
        <w:tblStyle w:val="Grigliatabella2"/>
        <w:tblW w:w="9985" w:type="dxa"/>
        <w:jc w:val="center"/>
        <w:tblLook w:val="04A0" w:firstRow="1" w:lastRow="0" w:firstColumn="1" w:lastColumn="0" w:noHBand="0" w:noVBand="1"/>
      </w:tblPr>
      <w:tblGrid>
        <w:gridCol w:w="577"/>
        <w:gridCol w:w="7248"/>
        <w:gridCol w:w="2160"/>
      </w:tblGrid>
      <w:tr w:rsidR="00262591" w:rsidRPr="005912A4" w14:paraId="34F86868" w14:textId="77777777" w:rsidTr="00822B96">
        <w:trPr>
          <w:jc w:val="center"/>
        </w:trPr>
        <w:tc>
          <w:tcPr>
            <w:tcW w:w="577" w:type="dxa"/>
            <w:shd w:val="clear" w:color="auto" w:fill="auto"/>
          </w:tcPr>
          <w:p w14:paraId="78D8E0BF" w14:textId="030842EA" w:rsidR="00262591" w:rsidRPr="005912A4" w:rsidRDefault="00B7584A" w:rsidP="00897485">
            <w:pPr>
              <w:shd w:val="clear" w:color="auto" w:fill="FFFFFF" w:themeFill="background1"/>
              <w:tabs>
                <w:tab w:val="left" w:pos="612"/>
              </w:tabs>
              <w:rPr>
                <w:b/>
                <w:iCs/>
                <w:sz w:val="20"/>
                <w:szCs w:val="20"/>
                <w:lang w:val="en-US" w:eastAsia="ru-RU"/>
              </w:rPr>
            </w:pPr>
            <w:r w:rsidRPr="005912A4">
              <w:rPr>
                <w:b/>
                <w:iCs/>
                <w:sz w:val="20"/>
                <w:szCs w:val="20"/>
                <w:lang w:val="en-US" w:eastAsia="ru-RU"/>
              </w:rPr>
              <w:t>No.</w:t>
            </w:r>
          </w:p>
        </w:tc>
        <w:tc>
          <w:tcPr>
            <w:tcW w:w="7248" w:type="dxa"/>
            <w:shd w:val="clear" w:color="auto" w:fill="auto"/>
            <w:vAlign w:val="center"/>
          </w:tcPr>
          <w:p w14:paraId="3332F686" w14:textId="2D0E4300" w:rsidR="00262591" w:rsidRPr="005912A4" w:rsidRDefault="00B7584A" w:rsidP="003C7AA5">
            <w:pPr>
              <w:shd w:val="clear" w:color="auto" w:fill="FFFFFF" w:themeFill="background1"/>
              <w:tabs>
                <w:tab w:val="left" w:pos="612"/>
              </w:tabs>
              <w:jc w:val="center"/>
              <w:rPr>
                <w:b/>
                <w:iCs/>
                <w:sz w:val="20"/>
                <w:szCs w:val="20"/>
                <w:lang w:val="en-US" w:eastAsia="ru-RU"/>
              </w:rPr>
            </w:pPr>
            <w:r w:rsidRPr="005912A4">
              <w:rPr>
                <w:b/>
                <w:iCs/>
                <w:sz w:val="20"/>
                <w:szCs w:val="20"/>
                <w:lang w:val="en-US" w:eastAsia="ru-RU"/>
              </w:rPr>
              <w:t>Evaluation factor</w:t>
            </w:r>
          </w:p>
        </w:tc>
        <w:tc>
          <w:tcPr>
            <w:tcW w:w="2160" w:type="dxa"/>
            <w:shd w:val="clear" w:color="auto" w:fill="auto"/>
            <w:vAlign w:val="center"/>
          </w:tcPr>
          <w:p w14:paraId="45284553" w14:textId="6ABDC54A" w:rsidR="00262591" w:rsidRPr="005912A4" w:rsidRDefault="00B7584A" w:rsidP="003C7AA5">
            <w:pPr>
              <w:shd w:val="clear" w:color="auto" w:fill="FFFFFF" w:themeFill="background1"/>
              <w:tabs>
                <w:tab w:val="left" w:pos="612"/>
              </w:tabs>
              <w:jc w:val="center"/>
              <w:rPr>
                <w:b/>
                <w:iCs/>
                <w:sz w:val="20"/>
                <w:szCs w:val="20"/>
                <w:lang w:val="en-US" w:eastAsia="ru-RU"/>
              </w:rPr>
            </w:pPr>
            <w:r w:rsidRPr="005912A4">
              <w:rPr>
                <w:b/>
                <w:iCs/>
                <w:sz w:val="20"/>
                <w:szCs w:val="20"/>
                <w:lang w:val="en-US" w:eastAsia="ru-RU"/>
              </w:rPr>
              <w:t>Weight (%)</w:t>
            </w:r>
          </w:p>
        </w:tc>
      </w:tr>
      <w:tr w:rsidR="00262591" w:rsidRPr="005912A4" w14:paraId="3844FBFB" w14:textId="77777777" w:rsidTr="00822B96">
        <w:trPr>
          <w:trHeight w:val="50"/>
          <w:jc w:val="center"/>
        </w:trPr>
        <w:tc>
          <w:tcPr>
            <w:tcW w:w="577" w:type="dxa"/>
            <w:shd w:val="clear" w:color="auto" w:fill="auto"/>
          </w:tcPr>
          <w:p w14:paraId="403F8268" w14:textId="77777777" w:rsidR="00262591" w:rsidRPr="005912A4" w:rsidRDefault="00897485" w:rsidP="00897485">
            <w:pPr>
              <w:shd w:val="clear" w:color="auto" w:fill="FFFFFF" w:themeFill="background1"/>
              <w:tabs>
                <w:tab w:val="left" w:pos="612"/>
              </w:tabs>
              <w:rPr>
                <w:iCs/>
                <w:lang w:val="en-US" w:eastAsia="ru-RU"/>
              </w:rPr>
            </w:pPr>
            <w:r w:rsidRPr="005912A4">
              <w:rPr>
                <w:iCs/>
                <w:lang w:val="en-US" w:eastAsia="ru-RU"/>
              </w:rPr>
              <w:t>-</w:t>
            </w:r>
          </w:p>
        </w:tc>
        <w:tc>
          <w:tcPr>
            <w:tcW w:w="7248" w:type="dxa"/>
            <w:shd w:val="clear" w:color="auto" w:fill="auto"/>
          </w:tcPr>
          <w:p w14:paraId="5F7AA6B2" w14:textId="77777777" w:rsidR="00262591" w:rsidRPr="005912A4" w:rsidRDefault="00897485" w:rsidP="00897485">
            <w:pPr>
              <w:shd w:val="clear" w:color="auto" w:fill="FFFFFF" w:themeFill="background1"/>
              <w:tabs>
                <w:tab w:val="left" w:pos="612"/>
              </w:tabs>
              <w:rPr>
                <w:iCs/>
                <w:lang w:val="en-US" w:eastAsia="ru-RU"/>
              </w:rPr>
            </w:pPr>
            <w:r w:rsidRPr="005912A4">
              <w:rPr>
                <w:iCs/>
                <w:lang w:val="en-US" w:eastAsia="ru-RU"/>
              </w:rPr>
              <w:t>-</w:t>
            </w:r>
          </w:p>
        </w:tc>
        <w:tc>
          <w:tcPr>
            <w:tcW w:w="2160" w:type="dxa"/>
            <w:shd w:val="clear" w:color="auto" w:fill="auto"/>
          </w:tcPr>
          <w:p w14:paraId="7F59EF79" w14:textId="77777777" w:rsidR="00262591" w:rsidRPr="005912A4" w:rsidRDefault="00897485" w:rsidP="00897485">
            <w:pPr>
              <w:shd w:val="clear" w:color="auto" w:fill="FFFFFF" w:themeFill="background1"/>
              <w:tabs>
                <w:tab w:val="left" w:pos="612"/>
              </w:tabs>
              <w:rPr>
                <w:iCs/>
                <w:lang w:val="en-US" w:eastAsia="ru-RU"/>
              </w:rPr>
            </w:pPr>
            <w:r w:rsidRPr="005912A4">
              <w:rPr>
                <w:iCs/>
                <w:lang w:val="en-US" w:eastAsia="ru-RU"/>
              </w:rPr>
              <w:t>-</w:t>
            </w:r>
          </w:p>
        </w:tc>
      </w:tr>
    </w:tbl>
    <w:p w14:paraId="370FB184" w14:textId="326A675E" w:rsidR="00C0089B" w:rsidRPr="005912A4" w:rsidRDefault="00C0089B" w:rsidP="00C0089B">
      <w:pPr>
        <w:numPr>
          <w:ilvl w:val="0"/>
          <w:numId w:val="2"/>
        </w:numPr>
        <w:shd w:val="clear" w:color="auto" w:fill="FFFFFF" w:themeFill="background1"/>
        <w:tabs>
          <w:tab w:val="right" w:pos="426"/>
        </w:tabs>
        <w:spacing w:before="120"/>
        <w:ind w:left="0" w:firstLine="0"/>
        <w:jc w:val="both"/>
        <w:rPr>
          <w:lang w:val="en-US" w:eastAsia="ru-RU"/>
        </w:rPr>
      </w:pPr>
      <w:r w:rsidRPr="005912A4">
        <w:rPr>
          <w:b/>
          <w:lang w:val="en-US" w:eastAsia="ru-RU"/>
        </w:rPr>
        <w:t xml:space="preserve">Deadline for submission and opening of tenders: </w:t>
      </w:r>
      <w:r w:rsidRPr="005912A4">
        <w:rPr>
          <w:lang w:val="en-US" w:eastAsia="ru-RU"/>
        </w:rPr>
        <w:t xml:space="preserve">in accordance with SIA RSAP </w:t>
      </w:r>
      <w:proofErr w:type="spellStart"/>
      <w:r w:rsidRPr="005912A4">
        <w:rPr>
          <w:lang w:val="en-US" w:eastAsia="ru-RU"/>
        </w:rPr>
        <w:t>MTender</w:t>
      </w:r>
      <w:proofErr w:type="spellEnd"/>
      <w:r w:rsidRPr="005912A4">
        <w:rPr>
          <w:lang w:val="en-US" w:eastAsia="ru-RU"/>
        </w:rPr>
        <w:t xml:space="preserve"> (achizitii.md)</w:t>
      </w:r>
    </w:p>
    <w:p w14:paraId="569CB2DB" w14:textId="0670C61D" w:rsidR="00262591" w:rsidRPr="005912A4" w:rsidRDefault="00C0089B" w:rsidP="00262591">
      <w:pPr>
        <w:numPr>
          <w:ilvl w:val="0"/>
          <w:numId w:val="2"/>
        </w:numPr>
        <w:shd w:val="clear" w:color="auto" w:fill="FFFFFF" w:themeFill="background1"/>
        <w:tabs>
          <w:tab w:val="right" w:pos="426"/>
        </w:tabs>
        <w:spacing w:before="120"/>
        <w:ind w:left="0" w:firstLine="0"/>
        <w:rPr>
          <w:b/>
          <w:lang w:val="en-US" w:eastAsia="ru-RU"/>
        </w:rPr>
      </w:pPr>
      <w:r w:rsidRPr="005912A4">
        <w:rPr>
          <w:b/>
          <w:lang w:val="en-US" w:eastAsia="ru-RU"/>
        </w:rPr>
        <w:t>Address for submission of tenders or requests to participate</w:t>
      </w:r>
      <w:r w:rsidR="00262591" w:rsidRPr="005912A4">
        <w:rPr>
          <w:b/>
          <w:lang w:val="en-US" w:eastAsia="ru-RU"/>
        </w:rPr>
        <w:t xml:space="preserve">: </w:t>
      </w:r>
    </w:p>
    <w:p w14:paraId="548663A2" w14:textId="201F8834" w:rsidR="00262591" w:rsidRPr="005912A4" w:rsidRDefault="00C0089B" w:rsidP="00E806DB">
      <w:pPr>
        <w:shd w:val="clear" w:color="auto" w:fill="FFFFFF" w:themeFill="background1"/>
        <w:tabs>
          <w:tab w:val="right" w:pos="426"/>
        </w:tabs>
        <w:spacing w:before="120"/>
        <w:ind w:left="360" w:hanging="360"/>
        <w:rPr>
          <w:lang w:val="en-US" w:eastAsia="ru-RU"/>
        </w:rPr>
      </w:pPr>
      <w:r w:rsidRPr="005912A4">
        <w:rPr>
          <w:lang w:val="en-US" w:eastAsia="ru-RU"/>
        </w:rPr>
        <w:t>Tenders or requests to participate must be submitted electronically through the SIA RSAP system.</w:t>
      </w:r>
      <w:r w:rsidR="00B278A4" w:rsidRPr="005912A4">
        <w:rPr>
          <w:lang w:val="en-US" w:eastAsia="ru-RU"/>
        </w:rPr>
        <w:t xml:space="preserve"> </w:t>
      </w:r>
    </w:p>
    <w:p w14:paraId="42A92328" w14:textId="073DB4B1" w:rsidR="00262591" w:rsidRPr="005912A4" w:rsidRDefault="00C0089B" w:rsidP="008C304A">
      <w:pPr>
        <w:numPr>
          <w:ilvl w:val="0"/>
          <w:numId w:val="2"/>
        </w:numPr>
        <w:tabs>
          <w:tab w:val="right" w:pos="426"/>
        </w:tabs>
        <w:spacing w:before="120"/>
        <w:ind w:left="0" w:firstLine="0"/>
        <w:jc w:val="both"/>
        <w:rPr>
          <w:lang w:val="en-US" w:eastAsia="ru-RU"/>
        </w:rPr>
      </w:pPr>
      <w:r w:rsidRPr="005912A4">
        <w:rPr>
          <w:b/>
          <w:lang w:val="en-US" w:eastAsia="ru-RU"/>
        </w:rPr>
        <w:t xml:space="preserve">Period of validity of tenders: </w:t>
      </w:r>
      <w:r w:rsidRPr="005912A4">
        <w:rPr>
          <w:lang w:val="en-US" w:eastAsia="ru-RU"/>
        </w:rPr>
        <w:t>60 days from the deadline for receipt of tenders.</w:t>
      </w:r>
      <w:r w:rsidR="00791940" w:rsidRPr="005912A4">
        <w:rPr>
          <w:lang w:val="en-US"/>
        </w:rPr>
        <w:t xml:space="preserve">  </w:t>
      </w:r>
    </w:p>
    <w:p w14:paraId="48701838" w14:textId="77777777" w:rsidR="00C0089B" w:rsidRPr="005912A4" w:rsidRDefault="00C0089B" w:rsidP="00D15455">
      <w:pPr>
        <w:numPr>
          <w:ilvl w:val="0"/>
          <w:numId w:val="2"/>
        </w:numPr>
        <w:shd w:val="clear" w:color="auto" w:fill="FFFFFF" w:themeFill="background1"/>
        <w:tabs>
          <w:tab w:val="right" w:pos="426"/>
        </w:tabs>
        <w:spacing w:before="120"/>
        <w:ind w:left="450" w:hanging="450"/>
        <w:jc w:val="both"/>
        <w:rPr>
          <w:lang w:val="en-US" w:eastAsia="ru-RU"/>
        </w:rPr>
      </w:pPr>
      <w:r w:rsidRPr="005912A4">
        <w:rPr>
          <w:b/>
          <w:lang w:val="en-US" w:eastAsia="ru-RU"/>
        </w:rPr>
        <w:t xml:space="preserve">Place of opening of tenders: SIA RSAP </w:t>
      </w:r>
      <w:proofErr w:type="spellStart"/>
      <w:r w:rsidRPr="005912A4">
        <w:rPr>
          <w:b/>
          <w:lang w:val="en-US" w:eastAsia="ru-RU"/>
        </w:rPr>
        <w:t>Mtender</w:t>
      </w:r>
      <w:proofErr w:type="spellEnd"/>
    </w:p>
    <w:p w14:paraId="23B72F5E" w14:textId="77777777" w:rsidR="00C0089B" w:rsidRPr="005912A4" w:rsidRDefault="00C0089B" w:rsidP="00D15455">
      <w:pPr>
        <w:numPr>
          <w:ilvl w:val="0"/>
          <w:numId w:val="2"/>
        </w:numPr>
        <w:shd w:val="clear" w:color="auto" w:fill="FFFFFF" w:themeFill="background1"/>
        <w:tabs>
          <w:tab w:val="right" w:pos="426"/>
        </w:tabs>
        <w:spacing w:before="120"/>
        <w:ind w:left="450" w:hanging="450"/>
        <w:jc w:val="both"/>
        <w:rPr>
          <w:lang w:val="en-US" w:eastAsia="ru-RU"/>
        </w:rPr>
      </w:pPr>
      <w:r w:rsidRPr="005912A4">
        <w:rPr>
          <w:b/>
          <w:lang w:val="en-US" w:eastAsia="ru-RU"/>
        </w:rPr>
        <w:t xml:space="preserve">Persons entitled to be present at the opening of tenders: </w:t>
      </w:r>
    </w:p>
    <w:p w14:paraId="71AF5466" w14:textId="45A0F128" w:rsidR="00262591" w:rsidRPr="005912A4" w:rsidRDefault="00C0089B" w:rsidP="00C0089B">
      <w:pPr>
        <w:shd w:val="clear" w:color="auto" w:fill="FFFFFF" w:themeFill="background1"/>
        <w:tabs>
          <w:tab w:val="right" w:pos="426"/>
        </w:tabs>
        <w:spacing w:before="120"/>
        <w:jc w:val="both"/>
        <w:rPr>
          <w:lang w:val="en-US" w:eastAsia="ru-RU"/>
        </w:rPr>
      </w:pPr>
      <w:r w:rsidRPr="005912A4">
        <w:rPr>
          <w:lang w:val="en-US" w:eastAsia="ru-RU"/>
        </w:rPr>
        <w:t>Tenderers or their duly authorized representatives may attend, except where tenders are submitted through SIA RSAP.</w:t>
      </w:r>
    </w:p>
    <w:p w14:paraId="79F32360" w14:textId="77777777" w:rsidR="00C0089B" w:rsidRPr="005912A4" w:rsidRDefault="00C0089B" w:rsidP="00791940">
      <w:pPr>
        <w:numPr>
          <w:ilvl w:val="0"/>
          <w:numId w:val="2"/>
        </w:numPr>
        <w:shd w:val="clear" w:color="auto" w:fill="FFFFFF" w:themeFill="background1"/>
        <w:tabs>
          <w:tab w:val="right" w:pos="426"/>
        </w:tabs>
        <w:spacing w:before="120"/>
        <w:ind w:left="360"/>
        <w:jc w:val="both"/>
        <w:rPr>
          <w:b/>
          <w:lang w:val="en-US" w:eastAsia="ru-RU"/>
        </w:rPr>
      </w:pPr>
      <w:r w:rsidRPr="005912A4">
        <w:rPr>
          <w:b/>
          <w:lang w:val="en-US" w:eastAsia="ru-RU"/>
        </w:rPr>
        <w:t>The language(s) in which tenders or requests to participate shall be submitted: Romanian or English.</w:t>
      </w:r>
    </w:p>
    <w:p w14:paraId="028AA0A6" w14:textId="2F984EA6" w:rsidR="00262591" w:rsidRPr="005912A4" w:rsidRDefault="00C0089B" w:rsidP="00791940">
      <w:pPr>
        <w:numPr>
          <w:ilvl w:val="0"/>
          <w:numId w:val="2"/>
        </w:numPr>
        <w:shd w:val="clear" w:color="auto" w:fill="FFFFFF" w:themeFill="background1"/>
        <w:tabs>
          <w:tab w:val="right" w:pos="426"/>
        </w:tabs>
        <w:spacing w:before="120"/>
        <w:ind w:left="360"/>
        <w:jc w:val="both"/>
        <w:rPr>
          <w:b/>
          <w:lang w:val="en-US" w:eastAsia="ru-RU"/>
        </w:rPr>
      </w:pPr>
      <w:r w:rsidRPr="005912A4">
        <w:rPr>
          <w:b/>
          <w:lang w:val="en-US" w:eastAsia="ru-RU"/>
        </w:rPr>
        <w:t xml:space="preserve">This contract concerns a project and/or </w:t>
      </w:r>
      <w:proofErr w:type="spellStart"/>
      <w:r w:rsidRPr="005912A4">
        <w:rPr>
          <w:b/>
          <w:lang w:val="en-US" w:eastAsia="ru-RU"/>
        </w:rPr>
        <w:t>programme</w:t>
      </w:r>
      <w:proofErr w:type="spellEnd"/>
      <w:r w:rsidRPr="005912A4">
        <w:rPr>
          <w:b/>
          <w:lang w:val="en-US" w:eastAsia="ru-RU"/>
        </w:rPr>
        <w:t xml:space="preserve"> financed by EU funds: No.</w:t>
      </w:r>
      <w:r w:rsidR="00791940" w:rsidRPr="005912A4">
        <w:rPr>
          <w:lang w:val="en-US" w:eastAsia="ru-RU"/>
        </w:rPr>
        <w:t xml:space="preserve"> </w:t>
      </w:r>
    </w:p>
    <w:p w14:paraId="1B41A5D9" w14:textId="172E8F8D" w:rsidR="00262591" w:rsidRPr="005912A4" w:rsidRDefault="00C0089B" w:rsidP="00791940">
      <w:pPr>
        <w:numPr>
          <w:ilvl w:val="0"/>
          <w:numId w:val="2"/>
        </w:numPr>
        <w:shd w:val="clear" w:color="auto" w:fill="FFFFFF" w:themeFill="background1"/>
        <w:tabs>
          <w:tab w:val="right" w:pos="426"/>
        </w:tabs>
        <w:spacing w:before="120"/>
        <w:ind w:left="0" w:firstLine="0"/>
        <w:jc w:val="both"/>
        <w:rPr>
          <w:b/>
          <w:lang w:val="en-US" w:eastAsia="ru-RU"/>
        </w:rPr>
      </w:pPr>
      <w:r w:rsidRPr="005912A4">
        <w:rPr>
          <w:b/>
          <w:lang w:val="en-US" w:eastAsia="ru-RU"/>
        </w:rPr>
        <w:t>Name and address of the body responsible for review procedures:</w:t>
      </w:r>
      <w:r w:rsidR="00262591" w:rsidRPr="005912A4">
        <w:rPr>
          <w:b/>
          <w:lang w:val="en-US" w:eastAsia="ru-RU"/>
        </w:rPr>
        <w:t xml:space="preserve"> </w:t>
      </w:r>
    </w:p>
    <w:p w14:paraId="5C7EBF70" w14:textId="77777777" w:rsidR="00C0089B" w:rsidRPr="005912A4" w:rsidRDefault="00C0089B" w:rsidP="00262591">
      <w:pPr>
        <w:shd w:val="clear" w:color="auto" w:fill="FFFFFF" w:themeFill="background1"/>
        <w:tabs>
          <w:tab w:val="right" w:pos="426"/>
        </w:tabs>
        <w:ind w:left="450"/>
        <w:rPr>
          <w:lang w:val="en-US" w:eastAsia="ru-RU"/>
        </w:rPr>
      </w:pPr>
      <w:r w:rsidRPr="005912A4">
        <w:rPr>
          <w:lang w:val="en-US" w:eastAsia="ru-RU"/>
        </w:rPr>
        <w:t>National Agency for the Settlement of Complaints</w:t>
      </w:r>
    </w:p>
    <w:p w14:paraId="2934843F" w14:textId="6CD8E62B" w:rsidR="00262591" w:rsidRPr="005912A4" w:rsidRDefault="00C0089B" w:rsidP="00262591">
      <w:pPr>
        <w:shd w:val="clear" w:color="auto" w:fill="FFFFFF" w:themeFill="background1"/>
        <w:tabs>
          <w:tab w:val="right" w:pos="426"/>
        </w:tabs>
        <w:ind w:left="450"/>
        <w:rPr>
          <w:lang w:val="en-US" w:eastAsia="ru-RU"/>
        </w:rPr>
      </w:pPr>
      <w:r w:rsidRPr="005912A4">
        <w:rPr>
          <w:lang w:val="en-US" w:eastAsia="ru-RU"/>
        </w:rPr>
        <w:t xml:space="preserve">Address: </w:t>
      </w:r>
      <w:proofErr w:type="spellStart"/>
      <w:r w:rsidRPr="005912A4">
        <w:rPr>
          <w:lang w:val="en-US" w:eastAsia="ru-RU"/>
        </w:rPr>
        <w:t>Chişinău</w:t>
      </w:r>
      <w:proofErr w:type="spellEnd"/>
      <w:r w:rsidRPr="005912A4">
        <w:rPr>
          <w:lang w:val="en-US" w:eastAsia="ru-RU"/>
        </w:rPr>
        <w:t xml:space="preserve"> municipality, 124 </w:t>
      </w:r>
      <w:proofErr w:type="spellStart"/>
      <w:r w:rsidRPr="005912A4">
        <w:rPr>
          <w:lang w:val="en-US" w:eastAsia="ru-RU"/>
        </w:rPr>
        <w:t>Ştefan</w:t>
      </w:r>
      <w:proofErr w:type="spellEnd"/>
      <w:r w:rsidRPr="005912A4">
        <w:rPr>
          <w:lang w:val="en-US" w:eastAsia="ru-RU"/>
        </w:rPr>
        <w:t xml:space="preserve"> </w:t>
      </w:r>
      <w:proofErr w:type="spellStart"/>
      <w:r w:rsidRPr="005912A4">
        <w:rPr>
          <w:lang w:val="en-US" w:eastAsia="ru-RU"/>
        </w:rPr>
        <w:t>cel</w:t>
      </w:r>
      <w:proofErr w:type="spellEnd"/>
      <w:r w:rsidRPr="005912A4">
        <w:rPr>
          <w:lang w:val="en-US" w:eastAsia="ru-RU"/>
        </w:rPr>
        <w:t xml:space="preserve"> Mare </w:t>
      </w:r>
      <w:proofErr w:type="spellStart"/>
      <w:r w:rsidRPr="005912A4">
        <w:rPr>
          <w:lang w:val="en-US" w:eastAsia="ru-RU"/>
        </w:rPr>
        <w:t>şi</w:t>
      </w:r>
      <w:proofErr w:type="spellEnd"/>
      <w:r w:rsidRPr="005912A4">
        <w:rPr>
          <w:lang w:val="en-US" w:eastAsia="ru-RU"/>
        </w:rPr>
        <w:t xml:space="preserve"> </w:t>
      </w:r>
      <w:proofErr w:type="spellStart"/>
      <w:r w:rsidRPr="005912A4">
        <w:rPr>
          <w:lang w:val="en-US" w:eastAsia="ru-RU"/>
        </w:rPr>
        <w:t>Sfânt</w:t>
      </w:r>
      <w:proofErr w:type="spellEnd"/>
      <w:r w:rsidRPr="005912A4">
        <w:rPr>
          <w:lang w:val="en-US" w:eastAsia="ru-RU"/>
        </w:rPr>
        <w:t xml:space="preserve"> Blvd. (4th floor), MD-2001</w:t>
      </w:r>
      <w:r w:rsidR="00262591" w:rsidRPr="005912A4">
        <w:rPr>
          <w:lang w:val="en-US" w:eastAsia="ru-RU"/>
        </w:rPr>
        <w:t>;</w:t>
      </w:r>
    </w:p>
    <w:p w14:paraId="5EC23116" w14:textId="59F25F5B" w:rsidR="00262591" w:rsidRPr="005912A4" w:rsidRDefault="00C0089B" w:rsidP="00262591">
      <w:pPr>
        <w:shd w:val="clear" w:color="auto" w:fill="FFFFFF" w:themeFill="background1"/>
        <w:tabs>
          <w:tab w:val="right" w:pos="426"/>
        </w:tabs>
        <w:ind w:left="450"/>
        <w:rPr>
          <w:lang w:val="en-US" w:eastAsia="ru-RU"/>
        </w:rPr>
      </w:pPr>
      <w:r w:rsidRPr="005912A4">
        <w:rPr>
          <w:lang w:val="en-US" w:eastAsia="ru-RU"/>
        </w:rPr>
        <w:t>Tel/Fax/Email: +373 22 820 652, +373 22 820 651</w:t>
      </w:r>
      <w:r w:rsidR="00262591" w:rsidRPr="005912A4">
        <w:rPr>
          <w:lang w:val="en-US" w:eastAsia="ru-RU"/>
        </w:rPr>
        <w:t xml:space="preserve">, </w:t>
      </w:r>
      <w:hyperlink r:id="rId9" w:history="1">
        <w:r w:rsidR="003C7AA5" w:rsidRPr="005912A4">
          <w:rPr>
            <w:rStyle w:val="a6"/>
            <w:lang w:val="en-US" w:eastAsia="ru-RU"/>
          </w:rPr>
          <w:t>contestatii@ansc.md</w:t>
        </w:r>
      </w:hyperlink>
      <w:r w:rsidR="003C7AA5" w:rsidRPr="005912A4">
        <w:rPr>
          <w:lang w:val="en-US" w:eastAsia="ru-RU"/>
        </w:rPr>
        <w:t xml:space="preserve"> </w:t>
      </w:r>
    </w:p>
    <w:p w14:paraId="5AE20EC7" w14:textId="425AA5AE" w:rsidR="00262591" w:rsidRPr="005912A4" w:rsidRDefault="00814498" w:rsidP="000352C3">
      <w:pPr>
        <w:numPr>
          <w:ilvl w:val="0"/>
          <w:numId w:val="2"/>
        </w:numPr>
        <w:shd w:val="clear" w:color="auto" w:fill="FFFFFF" w:themeFill="background1"/>
        <w:tabs>
          <w:tab w:val="right" w:pos="426"/>
        </w:tabs>
        <w:spacing w:before="120"/>
        <w:ind w:left="426" w:hanging="426"/>
        <w:jc w:val="both"/>
        <w:rPr>
          <w:b/>
          <w:color w:val="000000" w:themeColor="text1"/>
          <w:lang w:val="en-US" w:eastAsia="ru-RU"/>
        </w:rPr>
      </w:pPr>
      <w:r w:rsidRPr="005912A4">
        <w:rPr>
          <w:b/>
          <w:lang w:val="en-US" w:eastAsia="ru-RU"/>
        </w:rPr>
        <w:t>Date(s) and reference(s) of prior publication(s) in the Official Journal of the European Union concerning the contract(s) to which this notice relates (where applicable</w:t>
      </w:r>
      <w:proofErr w:type="gramStart"/>
      <w:r w:rsidRPr="005912A4">
        <w:rPr>
          <w:b/>
          <w:lang w:val="en-US" w:eastAsia="ru-RU"/>
        </w:rPr>
        <w:t>)</w:t>
      </w:r>
      <w:r w:rsidR="00262591" w:rsidRPr="005912A4">
        <w:rPr>
          <w:b/>
          <w:lang w:val="en-US" w:eastAsia="ru-RU"/>
        </w:rPr>
        <w:t>:</w:t>
      </w:r>
      <w:r w:rsidR="00231E29" w:rsidRPr="005912A4">
        <w:rPr>
          <w:b/>
          <w:lang w:val="en-US" w:eastAsia="ru-RU"/>
        </w:rPr>
        <w:t>-</w:t>
      </w:r>
      <w:proofErr w:type="gramEnd"/>
      <w:r w:rsidR="00791940" w:rsidRPr="005912A4">
        <w:rPr>
          <w:b/>
          <w:color w:val="000000" w:themeColor="text1"/>
          <w:lang w:val="en-US" w:eastAsia="ru-RU"/>
        </w:rPr>
        <w:t xml:space="preserve">  </w:t>
      </w:r>
    </w:p>
    <w:p w14:paraId="2D5DD6D0" w14:textId="2C2AD088" w:rsidR="00262591" w:rsidRPr="005912A4" w:rsidRDefault="00814498" w:rsidP="00B07247">
      <w:pPr>
        <w:numPr>
          <w:ilvl w:val="0"/>
          <w:numId w:val="2"/>
        </w:numPr>
        <w:shd w:val="clear" w:color="auto" w:fill="FFFFFF" w:themeFill="background1"/>
        <w:tabs>
          <w:tab w:val="right" w:pos="567"/>
        </w:tabs>
        <w:spacing w:before="120"/>
        <w:ind w:left="360"/>
        <w:jc w:val="both"/>
        <w:rPr>
          <w:lang w:val="en-US" w:eastAsia="ru-RU"/>
        </w:rPr>
      </w:pPr>
      <w:r w:rsidRPr="005912A4">
        <w:rPr>
          <w:b/>
          <w:lang w:val="en-US" w:eastAsia="ru-RU"/>
        </w:rPr>
        <w:t>In the case of recurring procurements, the indicative timetable for the publication of upcoming notices</w:t>
      </w:r>
      <w:r w:rsidR="00262591" w:rsidRPr="005912A4">
        <w:rPr>
          <w:b/>
          <w:shd w:val="clear" w:color="auto" w:fill="FFFFFF" w:themeFill="background1"/>
          <w:lang w:val="en-US" w:eastAsia="ru-RU"/>
        </w:rPr>
        <w:t>:</w:t>
      </w:r>
      <w:r w:rsidR="00791940" w:rsidRPr="005912A4">
        <w:rPr>
          <w:b/>
          <w:shd w:val="clear" w:color="auto" w:fill="FFFFFF" w:themeFill="background1"/>
          <w:lang w:val="en-US" w:eastAsia="ru-RU"/>
        </w:rPr>
        <w:t xml:space="preserve"> </w:t>
      </w:r>
      <w:r w:rsidR="00AA6E42" w:rsidRPr="005912A4">
        <w:rPr>
          <w:shd w:val="clear" w:color="auto" w:fill="FFFFFF" w:themeFill="background1"/>
          <w:lang w:val="en-US" w:eastAsia="ru-RU"/>
        </w:rPr>
        <w:t>-</w:t>
      </w:r>
      <w:r w:rsidR="00791940" w:rsidRPr="005912A4">
        <w:rPr>
          <w:shd w:val="clear" w:color="auto" w:fill="FFFFFF" w:themeFill="background1"/>
          <w:lang w:val="en-US" w:eastAsia="ru-RU"/>
        </w:rPr>
        <w:t xml:space="preserve"> </w:t>
      </w:r>
    </w:p>
    <w:p w14:paraId="0406C055" w14:textId="5B1D54B4" w:rsidR="00262591" w:rsidRPr="005912A4" w:rsidRDefault="00814498" w:rsidP="003C7AA5">
      <w:pPr>
        <w:numPr>
          <w:ilvl w:val="0"/>
          <w:numId w:val="2"/>
        </w:numPr>
        <w:shd w:val="clear" w:color="auto" w:fill="FFFFFF" w:themeFill="background1"/>
        <w:tabs>
          <w:tab w:val="right" w:pos="426"/>
        </w:tabs>
        <w:spacing w:before="120"/>
        <w:ind w:left="426" w:hanging="426"/>
        <w:jc w:val="both"/>
        <w:rPr>
          <w:b/>
          <w:lang w:val="en-US" w:eastAsia="ru-RU"/>
        </w:rPr>
      </w:pPr>
      <w:r w:rsidRPr="005912A4">
        <w:rPr>
          <w:b/>
          <w:lang w:val="en-US" w:eastAsia="ru-RU"/>
        </w:rPr>
        <w:t>Date of publication of the prior information notice (PIN) or, if applicable, indication that no such notice has been published</w:t>
      </w:r>
      <w:r w:rsidR="00262591" w:rsidRPr="005912A4">
        <w:rPr>
          <w:b/>
          <w:shd w:val="clear" w:color="auto" w:fill="FFFFFF" w:themeFill="background1"/>
          <w:lang w:val="en-US" w:eastAsia="ru-RU"/>
        </w:rPr>
        <w:t>:</w:t>
      </w:r>
      <w:r w:rsidR="00791940" w:rsidRPr="005912A4">
        <w:rPr>
          <w:b/>
          <w:shd w:val="clear" w:color="auto" w:fill="FFFFFF" w:themeFill="background1"/>
          <w:lang w:val="en-US" w:eastAsia="ru-RU"/>
        </w:rPr>
        <w:t xml:space="preserve"> </w:t>
      </w:r>
      <w:hyperlink r:id="rId10" w:history="1">
        <w:r w:rsidR="003D7721" w:rsidRPr="005912A4">
          <w:rPr>
            <w:rStyle w:val="a6"/>
            <w:shd w:val="clear" w:color="auto" w:fill="FFFFFF" w:themeFill="background1"/>
            <w:lang w:val="en-US" w:eastAsia="ru-RU"/>
          </w:rPr>
          <w:t>https://tender.gov.md/ro/bap</w:t>
        </w:r>
      </w:hyperlink>
      <w:r w:rsidR="003D7721" w:rsidRPr="005912A4">
        <w:rPr>
          <w:rStyle w:val="a6"/>
          <w:shd w:val="clear" w:color="auto" w:fill="FFFFFF" w:themeFill="background1"/>
          <w:lang w:val="en-US" w:eastAsia="ru-RU"/>
        </w:rPr>
        <w:t xml:space="preserve"> </w:t>
      </w:r>
    </w:p>
    <w:p w14:paraId="446F1DC0" w14:textId="0DCAD74C" w:rsidR="00814498" w:rsidRPr="005912A4" w:rsidRDefault="00814498" w:rsidP="00262591">
      <w:pPr>
        <w:numPr>
          <w:ilvl w:val="0"/>
          <w:numId w:val="2"/>
        </w:numPr>
        <w:shd w:val="clear" w:color="auto" w:fill="FFFFFF" w:themeFill="background1"/>
        <w:tabs>
          <w:tab w:val="right" w:pos="426"/>
        </w:tabs>
        <w:spacing w:before="120"/>
        <w:ind w:left="0" w:firstLine="0"/>
        <w:rPr>
          <w:b/>
          <w:lang w:val="en-US" w:eastAsia="ru-RU"/>
        </w:rPr>
      </w:pPr>
      <w:r w:rsidRPr="005912A4">
        <w:rPr>
          <w:b/>
          <w:lang w:val="en-US" w:eastAsia="ru-RU"/>
        </w:rPr>
        <w:t xml:space="preserve">Date of dispatch of the contract notice for publication: according to SIA RSAP </w:t>
      </w:r>
      <w:proofErr w:type="spellStart"/>
      <w:r w:rsidRPr="005912A4">
        <w:rPr>
          <w:b/>
          <w:lang w:val="en-US" w:eastAsia="ru-RU"/>
        </w:rPr>
        <w:t>Mtender</w:t>
      </w:r>
      <w:proofErr w:type="spellEnd"/>
    </w:p>
    <w:p w14:paraId="20F90E3B" w14:textId="639118DD" w:rsidR="00262591" w:rsidRPr="005912A4" w:rsidRDefault="00814498" w:rsidP="00262591">
      <w:pPr>
        <w:numPr>
          <w:ilvl w:val="0"/>
          <w:numId w:val="2"/>
        </w:numPr>
        <w:shd w:val="clear" w:color="auto" w:fill="FFFFFF" w:themeFill="background1"/>
        <w:tabs>
          <w:tab w:val="right" w:pos="426"/>
        </w:tabs>
        <w:spacing w:before="120"/>
        <w:ind w:left="0" w:firstLine="0"/>
        <w:rPr>
          <w:b/>
          <w:lang w:val="en-US" w:eastAsia="ru-RU"/>
        </w:rPr>
      </w:pPr>
      <w:r w:rsidRPr="005912A4">
        <w:rPr>
          <w:b/>
          <w:lang w:val="en-US" w:eastAsia="ru-RU"/>
        </w:rPr>
        <w:t>Within the public procurement procedure, the following electronic means</w:t>
      </w:r>
      <w:r w:rsidRPr="005912A4">
        <w:rPr>
          <w:lang w:val="en-US"/>
        </w:rPr>
        <w:t xml:space="preserve"> </w:t>
      </w:r>
      <w:r w:rsidRPr="005912A4">
        <w:rPr>
          <w:b/>
          <w:lang w:val="en-US" w:eastAsia="ru-RU"/>
        </w:rPr>
        <w:t>to be used/accepted</w:t>
      </w:r>
      <w:r w:rsidR="00262591" w:rsidRPr="005912A4">
        <w:rPr>
          <w:b/>
          <w:lang w:val="en-US" w:eastAsia="ru-RU"/>
        </w:rPr>
        <w:t>:</w:t>
      </w:r>
    </w:p>
    <w:tbl>
      <w:tblPr>
        <w:tblStyle w:val="Grigliatabella2"/>
        <w:tblW w:w="0" w:type="auto"/>
        <w:jc w:val="center"/>
        <w:shd w:val="clear" w:color="auto" w:fill="FFFFFF" w:themeFill="background1"/>
        <w:tblLook w:val="04A0" w:firstRow="1" w:lastRow="0" w:firstColumn="1" w:lastColumn="0" w:noHBand="0" w:noVBand="1"/>
      </w:tblPr>
      <w:tblGrid>
        <w:gridCol w:w="5782"/>
        <w:gridCol w:w="2116"/>
      </w:tblGrid>
      <w:tr w:rsidR="00262591" w:rsidRPr="005912A4" w14:paraId="6DBFC832" w14:textId="77777777" w:rsidTr="00822B96">
        <w:trPr>
          <w:jc w:val="center"/>
        </w:trPr>
        <w:tc>
          <w:tcPr>
            <w:tcW w:w="0" w:type="auto"/>
            <w:shd w:val="clear" w:color="auto" w:fill="FFFFFF" w:themeFill="background1"/>
          </w:tcPr>
          <w:p w14:paraId="0DA3AC4D" w14:textId="6D78CB00" w:rsidR="00262591" w:rsidRPr="005912A4" w:rsidRDefault="00814498" w:rsidP="007C0C9D">
            <w:pPr>
              <w:shd w:val="clear" w:color="auto" w:fill="FFFFFF" w:themeFill="background1"/>
              <w:tabs>
                <w:tab w:val="right" w:pos="426"/>
              </w:tabs>
              <w:rPr>
                <w:b/>
                <w:lang w:val="en-US" w:eastAsia="ru-RU"/>
              </w:rPr>
            </w:pPr>
            <w:r w:rsidRPr="005912A4">
              <w:rPr>
                <w:b/>
                <w:lang w:val="en-US" w:eastAsia="ru-RU"/>
              </w:rPr>
              <w:t>Name of the electronic tool</w:t>
            </w:r>
          </w:p>
        </w:tc>
        <w:tc>
          <w:tcPr>
            <w:tcW w:w="0" w:type="auto"/>
            <w:shd w:val="clear" w:color="auto" w:fill="FFFFFF" w:themeFill="background1"/>
          </w:tcPr>
          <w:p w14:paraId="5B15C8A8" w14:textId="491B1E07" w:rsidR="00262591" w:rsidRPr="005912A4" w:rsidRDefault="00814498" w:rsidP="007C0C9D">
            <w:pPr>
              <w:shd w:val="clear" w:color="auto" w:fill="FFFFFF" w:themeFill="background1"/>
              <w:tabs>
                <w:tab w:val="right" w:pos="426"/>
              </w:tabs>
              <w:rPr>
                <w:b/>
                <w:lang w:val="en-US" w:eastAsia="ru-RU"/>
              </w:rPr>
            </w:pPr>
            <w:r w:rsidRPr="005912A4">
              <w:rPr>
                <w:b/>
                <w:lang w:val="en-US" w:eastAsia="ru-RU"/>
              </w:rPr>
              <w:t>Accepted (Yes/No)</w:t>
            </w:r>
          </w:p>
        </w:tc>
      </w:tr>
      <w:tr w:rsidR="00791940" w:rsidRPr="005912A4" w14:paraId="2C18C291" w14:textId="77777777" w:rsidTr="00822B96">
        <w:trPr>
          <w:jc w:val="center"/>
        </w:trPr>
        <w:tc>
          <w:tcPr>
            <w:tcW w:w="0" w:type="auto"/>
            <w:shd w:val="clear" w:color="auto" w:fill="FFFFFF" w:themeFill="background1"/>
          </w:tcPr>
          <w:p w14:paraId="717006F8" w14:textId="6B3FB914" w:rsidR="00791940" w:rsidRPr="005912A4" w:rsidRDefault="00814498" w:rsidP="00791940">
            <w:pPr>
              <w:shd w:val="clear" w:color="auto" w:fill="FFFFFF" w:themeFill="background1"/>
              <w:tabs>
                <w:tab w:val="right" w:pos="426"/>
              </w:tabs>
              <w:rPr>
                <w:lang w:val="en-US" w:eastAsia="ru-RU"/>
              </w:rPr>
            </w:pPr>
            <w:r w:rsidRPr="005912A4">
              <w:rPr>
                <w:lang w:val="en-US" w:eastAsia="ru-RU"/>
              </w:rPr>
              <w:t>Electronic submission of tenders or requests to participate</w:t>
            </w:r>
          </w:p>
        </w:tc>
        <w:tc>
          <w:tcPr>
            <w:tcW w:w="0" w:type="auto"/>
            <w:shd w:val="clear" w:color="auto" w:fill="FFFFFF" w:themeFill="background1"/>
            <w:vAlign w:val="center"/>
          </w:tcPr>
          <w:p w14:paraId="71C84C01" w14:textId="74602FC7" w:rsidR="00791940" w:rsidRPr="005912A4" w:rsidRDefault="00814498" w:rsidP="00791940">
            <w:pPr>
              <w:tabs>
                <w:tab w:val="right" w:pos="426"/>
              </w:tabs>
              <w:rPr>
                <w:lang w:val="en-US"/>
              </w:rPr>
            </w:pPr>
            <w:r w:rsidRPr="005912A4">
              <w:rPr>
                <w:lang w:val="en-US"/>
              </w:rPr>
              <w:t>Yes</w:t>
            </w:r>
          </w:p>
        </w:tc>
      </w:tr>
      <w:tr w:rsidR="00814498" w:rsidRPr="005912A4" w14:paraId="2273BA53" w14:textId="77777777" w:rsidTr="00552DEA">
        <w:trPr>
          <w:jc w:val="center"/>
        </w:trPr>
        <w:tc>
          <w:tcPr>
            <w:tcW w:w="0" w:type="auto"/>
            <w:shd w:val="clear" w:color="auto" w:fill="FFFFFF" w:themeFill="background1"/>
          </w:tcPr>
          <w:p w14:paraId="4CED066C" w14:textId="0C992DF6" w:rsidR="00814498" w:rsidRPr="005912A4" w:rsidRDefault="00814498" w:rsidP="00814498">
            <w:pPr>
              <w:shd w:val="clear" w:color="auto" w:fill="FFFFFF" w:themeFill="background1"/>
              <w:tabs>
                <w:tab w:val="right" w:pos="426"/>
              </w:tabs>
              <w:rPr>
                <w:lang w:val="en-US" w:eastAsia="ru-RU"/>
              </w:rPr>
            </w:pPr>
            <w:r w:rsidRPr="005912A4">
              <w:rPr>
                <w:lang w:val="en-US" w:eastAsia="ru-RU"/>
              </w:rPr>
              <w:t>Electronic ordering system</w:t>
            </w:r>
          </w:p>
        </w:tc>
        <w:tc>
          <w:tcPr>
            <w:tcW w:w="0" w:type="auto"/>
            <w:shd w:val="clear" w:color="auto" w:fill="FFFFFF" w:themeFill="background1"/>
            <w:vAlign w:val="center"/>
          </w:tcPr>
          <w:p w14:paraId="3C1C3D98" w14:textId="481453B3" w:rsidR="00814498" w:rsidRPr="005912A4" w:rsidRDefault="00814498" w:rsidP="00814498">
            <w:pPr>
              <w:tabs>
                <w:tab w:val="right" w:pos="426"/>
              </w:tabs>
              <w:rPr>
                <w:lang w:val="en-US"/>
              </w:rPr>
            </w:pPr>
            <w:r w:rsidRPr="005912A4">
              <w:rPr>
                <w:lang w:val="en-US"/>
              </w:rPr>
              <w:t>Yes</w:t>
            </w:r>
          </w:p>
        </w:tc>
      </w:tr>
      <w:tr w:rsidR="00814498" w:rsidRPr="005912A4" w14:paraId="020F1B51" w14:textId="77777777" w:rsidTr="00552DEA">
        <w:trPr>
          <w:jc w:val="center"/>
        </w:trPr>
        <w:tc>
          <w:tcPr>
            <w:tcW w:w="0" w:type="auto"/>
            <w:shd w:val="clear" w:color="auto" w:fill="FFFFFF" w:themeFill="background1"/>
          </w:tcPr>
          <w:p w14:paraId="4CBFCE47" w14:textId="296D258F" w:rsidR="00814498" w:rsidRPr="005912A4" w:rsidRDefault="00814498" w:rsidP="00814498">
            <w:pPr>
              <w:shd w:val="clear" w:color="auto" w:fill="FFFFFF" w:themeFill="background1"/>
              <w:tabs>
                <w:tab w:val="right" w:pos="426"/>
              </w:tabs>
              <w:rPr>
                <w:lang w:val="en-US" w:eastAsia="ru-RU"/>
              </w:rPr>
            </w:pPr>
            <w:r w:rsidRPr="005912A4">
              <w:rPr>
                <w:lang w:val="en-US" w:eastAsia="ru-RU"/>
              </w:rPr>
              <w:t>Electronic invoicing</w:t>
            </w:r>
          </w:p>
        </w:tc>
        <w:tc>
          <w:tcPr>
            <w:tcW w:w="0" w:type="auto"/>
            <w:shd w:val="clear" w:color="auto" w:fill="FFFFFF" w:themeFill="background1"/>
            <w:vAlign w:val="center"/>
          </w:tcPr>
          <w:p w14:paraId="7559689C" w14:textId="62953ABB" w:rsidR="00814498" w:rsidRPr="005912A4" w:rsidRDefault="00814498" w:rsidP="00814498">
            <w:pPr>
              <w:tabs>
                <w:tab w:val="right" w:pos="426"/>
              </w:tabs>
              <w:rPr>
                <w:lang w:val="en-US"/>
              </w:rPr>
            </w:pPr>
            <w:r w:rsidRPr="005912A4">
              <w:rPr>
                <w:lang w:val="en-US"/>
              </w:rPr>
              <w:t>Yes</w:t>
            </w:r>
          </w:p>
        </w:tc>
      </w:tr>
      <w:tr w:rsidR="00814498" w:rsidRPr="005912A4" w14:paraId="70A03E0E" w14:textId="77777777" w:rsidTr="00552DEA">
        <w:trPr>
          <w:trHeight w:val="77"/>
          <w:jc w:val="center"/>
        </w:trPr>
        <w:tc>
          <w:tcPr>
            <w:tcW w:w="0" w:type="auto"/>
            <w:shd w:val="clear" w:color="auto" w:fill="FFFFFF" w:themeFill="background1"/>
          </w:tcPr>
          <w:p w14:paraId="1897A29B" w14:textId="1F2833CC" w:rsidR="00814498" w:rsidRPr="005912A4" w:rsidRDefault="00814498" w:rsidP="00814498">
            <w:pPr>
              <w:shd w:val="clear" w:color="auto" w:fill="FFFFFF" w:themeFill="background1"/>
              <w:tabs>
                <w:tab w:val="right" w:pos="426"/>
              </w:tabs>
              <w:rPr>
                <w:lang w:val="en-US" w:eastAsia="ru-RU"/>
              </w:rPr>
            </w:pPr>
            <w:r w:rsidRPr="005912A4">
              <w:rPr>
                <w:lang w:val="en-US" w:eastAsia="ru-RU"/>
              </w:rPr>
              <w:t>Electronic payments</w:t>
            </w:r>
          </w:p>
        </w:tc>
        <w:tc>
          <w:tcPr>
            <w:tcW w:w="0" w:type="auto"/>
            <w:shd w:val="clear" w:color="auto" w:fill="FFFFFF" w:themeFill="background1"/>
            <w:vAlign w:val="center"/>
          </w:tcPr>
          <w:p w14:paraId="0C45E649" w14:textId="67EE12FD" w:rsidR="00814498" w:rsidRPr="005912A4" w:rsidRDefault="00814498" w:rsidP="00814498">
            <w:pPr>
              <w:tabs>
                <w:tab w:val="right" w:pos="426"/>
              </w:tabs>
              <w:rPr>
                <w:lang w:val="en-US"/>
              </w:rPr>
            </w:pPr>
            <w:r w:rsidRPr="005912A4">
              <w:rPr>
                <w:lang w:val="en-US"/>
              </w:rPr>
              <w:t>Yes</w:t>
            </w:r>
          </w:p>
        </w:tc>
      </w:tr>
    </w:tbl>
    <w:p w14:paraId="4E79A07D" w14:textId="77777777" w:rsidR="00C50AA8" w:rsidRPr="005912A4" w:rsidRDefault="00C50AA8" w:rsidP="00C50AA8">
      <w:pPr>
        <w:shd w:val="clear" w:color="auto" w:fill="FFFFFF" w:themeFill="background1"/>
        <w:tabs>
          <w:tab w:val="right" w:pos="426"/>
        </w:tabs>
        <w:ind w:left="360"/>
        <w:rPr>
          <w:b/>
          <w:lang w:val="en-US" w:eastAsia="ru-RU"/>
        </w:rPr>
      </w:pPr>
    </w:p>
    <w:p w14:paraId="7890A585" w14:textId="77777777" w:rsidR="00814498" w:rsidRPr="005912A4" w:rsidRDefault="00814498" w:rsidP="007A42AA">
      <w:pPr>
        <w:numPr>
          <w:ilvl w:val="0"/>
          <w:numId w:val="2"/>
        </w:numPr>
        <w:shd w:val="clear" w:color="auto" w:fill="FFFFFF" w:themeFill="background1"/>
        <w:tabs>
          <w:tab w:val="right" w:pos="426"/>
        </w:tabs>
        <w:spacing w:before="120" w:after="120" w:line="276" w:lineRule="auto"/>
        <w:ind w:left="-284" w:right="-144" w:firstLine="284"/>
        <w:rPr>
          <w:b/>
          <w:lang w:val="en-US" w:eastAsia="ru-RU"/>
        </w:rPr>
      </w:pPr>
      <w:r w:rsidRPr="005912A4">
        <w:rPr>
          <w:b/>
          <w:lang w:val="en-US" w:eastAsia="ru-RU"/>
        </w:rPr>
        <w:t>This contract falls under the WTO Government Procurement Agreement (GPA) (only for notices dispatched for publication in the OJEU): No.</w:t>
      </w:r>
    </w:p>
    <w:p w14:paraId="1BB519E3" w14:textId="36265B7D" w:rsidR="00B96574" w:rsidRPr="005912A4" w:rsidRDefault="00814498" w:rsidP="007A42AA">
      <w:pPr>
        <w:numPr>
          <w:ilvl w:val="0"/>
          <w:numId w:val="2"/>
        </w:numPr>
        <w:shd w:val="clear" w:color="auto" w:fill="FFFFFF" w:themeFill="background1"/>
        <w:tabs>
          <w:tab w:val="right" w:pos="426"/>
        </w:tabs>
        <w:spacing w:before="120" w:after="120" w:line="276" w:lineRule="auto"/>
        <w:ind w:left="-284" w:right="-144" w:firstLine="284"/>
        <w:rPr>
          <w:b/>
          <w:lang w:val="en-US" w:eastAsia="ru-RU"/>
        </w:rPr>
      </w:pPr>
      <w:r w:rsidRPr="005912A4">
        <w:rPr>
          <w:b/>
          <w:lang w:val="en-US" w:eastAsia="ru-RU"/>
        </w:rPr>
        <w:t>Other relevant information: No</w:t>
      </w:r>
    </w:p>
    <w:p w14:paraId="53647D7F" w14:textId="77777777" w:rsidR="00264774" w:rsidRPr="005912A4" w:rsidRDefault="00264774" w:rsidP="0030306A">
      <w:pPr>
        <w:shd w:val="clear" w:color="auto" w:fill="FFFFFF" w:themeFill="background1"/>
        <w:tabs>
          <w:tab w:val="left" w:pos="284"/>
          <w:tab w:val="left" w:pos="426"/>
          <w:tab w:val="decimal" w:pos="8364"/>
        </w:tabs>
        <w:spacing w:line="276" w:lineRule="auto"/>
        <w:ind w:left="-284" w:right="-144" w:firstLine="284"/>
        <w:rPr>
          <w:b/>
          <w:lang w:val="en-US" w:eastAsia="ru-RU"/>
        </w:rPr>
      </w:pPr>
    </w:p>
    <w:p w14:paraId="40401B8E" w14:textId="1683A52D" w:rsidR="004F63B6" w:rsidRPr="005912A4" w:rsidRDefault="00264774" w:rsidP="0030306A">
      <w:pPr>
        <w:shd w:val="clear" w:color="auto" w:fill="FFFFFF" w:themeFill="background1"/>
        <w:tabs>
          <w:tab w:val="left" w:pos="284"/>
          <w:tab w:val="left" w:pos="426"/>
          <w:tab w:val="decimal" w:pos="8364"/>
        </w:tabs>
        <w:spacing w:line="276" w:lineRule="auto"/>
        <w:ind w:left="-284" w:right="-144" w:firstLine="284"/>
        <w:rPr>
          <w:sz w:val="16"/>
          <w:szCs w:val="16"/>
          <w:lang w:val="en-US"/>
        </w:rPr>
      </w:pPr>
      <w:r w:rsidRPr="005912A4">
        <w:rPr>
          <w:b/>
          <w:lang w:val="en-US" w:eastAsia="ru-RU"/>
        </w:rPr>
        <w:t xml:space="preserve">Head of the Working Group: </w:t>
      </w:r>
      <w:r w:rsidR="00DC4148" w:rsidRPr="005912A4">
        <w:rPr>
          <w:b/>
          <w:shd w:val="clear" w:color="auto" w:fill="FFFFFF" w:themeFill="background1"/>
          <w:lang w:val="en-US" w:eastAsia="ru-RU"/>
        </w:rPr>
        <w:t xml:space="preserve">______________________________  </w:t>
      </w:r>
    </w:p>
    <w:sectPr w:rsidR="004F63B6" w:rsidRPr="005912A4" w:rsidSect="00D97C67">
      <w:pgSz w:w="12240" w:h="15840" w:code="1"/>
      <w:pgMar w:top="851" w:right="851" w:bottom="85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A2A22"/>
    <w:multiLevelType w:val="hybridMultilevel"/>
    <w:tmpl w:val="2ECE0A48"/>
    <w:lvl w:ilvl="0" w:tplc="E9D2AA4E">
      <w:start w:val="1"/>
      <w:numFmt w:val="decimal"/>
      <w:lvlText w:val="%1."/>
      <w:lvlJc w:val="left"/>
      <w:pPr>
        <w:ind w:left="1069" w:hanging="360"/>
      </w:pPr>
      <w:rPr>
        <w:b w:val="0"/>
        <w:sz w:val="24"/>
        <w:szCs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4430BA5"/>
    <w:multiLevelType w:val="multilevel"/>
    <w:tmpl w:val="5942C67C"/>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530939A9"/>
    <w:multiLevelType w:val="multilevel"/>
    <w:tmpl w:val="FD5C5F42"/>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3D94D9C"/>
    <w:multiLevelType w:val="multilevel"/>
    <w:tmpl w:val="BC8255C6"/>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13C6D51"/>
    <w:multiLevelType w:val="hybridMultilevel"/>
    <w:tmpl w:val="798C90BC"/>
    <w:lvl w:ilvl="0" w:tplc="F986395C">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6"/>
  </w:num>
  <w:num w:numId="3">
    <w:abstractNumId w:val="4"/>
  </w:num>
  <w:num w:numId="4">
    <w:abstractNumId w:val="11"/>
  </w:num>
  <w:num w:numId="5">
    <w:abstractNumId w:val="7"/>
  </w:num>
  <w:num w:numId="6">
    <w:abstractNumId w:val="13"/>
  </w:num>
  <w:num w:numId="7">
    <w:abstractNumId w:val="14"/>
  </w:num>
  <w:num w:numId="8">
    <w:abstractNumId w:val="5"/>
  </w:num>
  <w:num w:numId="9">
    <w:abstractNumId w:val="3"/>
  </w:num>
  <w:num w:numId="10">
    <w:abstractNumId w:val="9"/>
  </w:num>
  <w:num w:numId="11">
    <w:abstractNumId w:val="10"/>
  </w:num>
  <w:num w:numId="12">
    <w:abstractNumId w:val="2"/>
  </w:num>
  <w:num w:numId="13">
    <w:abstractNumId w:val="1"/>
  </w:num>
  <w:num w:numId="14">
    <w:abstractNumId w:val="8"/>
  </w:num>
  <w:num w:numId="15">
    <w:abstractNumId w:val="12"/>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5920"/>
    <w:rsid w:val="000352C3"/>
    <w:rsid w:val="00041E74"/>
    <w:rsid w:val="00054455"/>
    <w:rsid w:val="00062FD9"/>
    <w:rsid w:val="00064B54"/>
    <w:rsid w:val="00082AC8"/>
    <w:rsid w:val="000A6423"/>
    <w:rsid w:val="000A771B"/>
    <w:rsid w:val="000B19CC"/>
    <w:rsid w:val="000B3C73"/>
    <w:rsid w:val="000B6965"/>
    <w:rsid w:val="000D233F"/>
    <w:rsid w:val="000E2589"/>
    <w:rsid w:val="000E2CBA"/>
    <w:rsid w:val="00101B27"/>
    <w:rsid w:val="00122E14"/>
    <w:rsid w:val="0012322A"/>
    <w:rsid w:val="001273F9"/>
    <w:rsid w:val="00127E87"/>
    <w:rsid w:val="00132D87"/>
    <w:rsid w:val="00135194"/>
    <w:rsid w:val="00140298"/>
    <w:rsid w:val="00150D70"/>
    <w:rsid w:val="00165E28"/>
    <w:rsid w:val="001701CA"/>
    <w:rsid w:val="001B33F0"/>
    <w:rsid w:val="001E2AF6"/>
    <w:rsid w:val="0020158D"/>
    <w:rsid w:val="00212D2E"/>
    <w:rsid w:val="002171FE"/>
    <w:rsid w:val="0021791E"/>
    <w:rsid w:val="002257C0"/>
    <w:rsid w:val="0023106D"/>
    <w:rsid w:val="00231E29"/>
    <w:rsid w:val="00231FD7"/>
    <w:rsid w:val="00240E8B"/>
    <w:rsid w:val="00260E2D"/>
    <w:rsid w:val="00262591"/>
    <w:rsid w:val="00264774"/>
    <w:rsid w:val="002723B6"/>
    <w:rsid w:val="002904B3"/>
    <w:rsid w:val="002D1D68"/>
    <w:rsid w:val="002D6BE1"/>
    <w:rsid w:val="002F55DA"/>
    <w:rsid w:val="00301CC7"/>
    <w:rsid w:val="0030306A"/>
    <w:rsid w:val="00307F5A"/>
    <w:rsid w:val="00322D30"/>
    <w:rsid w:val="00326081"/>
    <w:rsid w:val="00333790"/>
    <w:rsid w:val="00340A28"/>
    <w:rsid w:val="003440E9"/>
    <w:rsid w:val="00350161"/>
    <w:rsid w:val="00356AF6"/>
    <w:rsid w:val="00364363"/>
    <w:rsid w:val="0036577D"/>
    <w:rsid w:val="003664C4"/>
    <w:rsid w:val="00366BD9"/>
    <w:rsid w:val="00372759"/>
    <w:rsid w:val="00374684"/>
    <w:rsid w:val="00382714"/>
    <w:rsid w:val="00384B52"/>
    <w:rsid w:val="0039423C"/>
    <w:rsid w:val="003B4BE1"/>
    <w:rsid w:val="003C7AA5"/>
    <w:rsid w:val="003D7721"/>
    <w:rsid w:val="003E2BEF"/>
    <w:rsid w:val="003F2A09"/>
    <w:rsid w:val="003F5685"/>
    <w:rsid w:val="00412736"/>
    <w:rsid w:val="00415AFB"/>
    <w:rsid w:val="004439A4"/>
    <w:rsid w:val="00450D8D"/>
    <w:rsid w:val="00452D14"/>
    <w:rsid w:val="0047279C"/>
    <w:rsid w:val="0047465F"/>
    <w:rsid w:val="0048524C"/>
    <w:rsid w:val="00491150"/>
    <w:rsid w:val="00496EBC"/>
    <w:rsid w:val="004A720D"/>
    <w:rsid w:val="004B3F52"/>
    <w:rsid w:val="004F63B6"/>
    <w:rsid w:val="00505463"/>
    <w:rsid w:val="00505B9D"/>
    <w:rsid w:val="00506172"/>
    <w:rsid w:val="005102A1"/>
    <w:rsid w:val="00512295"/>
    <w:rsid w:val="00513B7C"/>
    <w:rsid w:val="0052124A"/>
    <w:rsid w:val="00537BA2"/>
    <w:rsid w:val="00573B5E"/>
    <w:rsid w:val="00590AE6"/>
    <w:rsid w:val="005912A4"/>
    <w:rsid w:val="005A3200"/>
    <w:rsid w:val="005B0A1B"/>
    <w:rsid w:val="005C4432"/>
    <w:rsid w:val="005D07EB"/>
    <w:rsid w:val="005D7097"/>
    <w:rsid w:val="005F0613"/>
    <w:rsid w:val="005F7793"/>
    <w:rsid w:val="00603690"/>
    <w:rsid w:val="006216F1"/>
    <w:rsid w:val="0062602E"/>
    <w:rsid w:val="00635D3A"/>
    <w:rsid w:val="00642D7E"/>
    <w:rsid w:val="0065707A"/>
    <w:rsid w:val="0066404C"/>
    <w:rsid w:val="006705F6"/>
    <w:rsid w:val="006829DA"/>
    <w:rsid w:val="00685259"/>
    <w:rsid w:val="006B58B6"/>
    <w:rsid w:val="006C62E0"/>
    <w:rsid w:val="006C69DA"/>
    <w:rsid w:val="006D0C49"/>
    <w:rsid w:val="006D1DD4"/>
    <w:rsid w:val="006D3EF6"/>
    <w:rsid w:val="006F109C"/>
    <w:rsid w:val="006F46E8"/>
    <w:rsid w:val="00703BBD"/>
    <w:rsid w:val="007048F4"/>
    <w:rsid w:val="0071218F"/>
    <w:rsid w:val="00716AC8"/>
    <w:rsid w:val="007277ED"/>
    <w:rsid w:val="007407E6"/>
    <w:rsid w:val="00740F68"/>
    <w:rsid w:val="00751893"/>
    <w:rsid w:val="0075277D"/>
    <w:rsid w:val="00765A00"/>
    <w:rsid w:val="00774E1F"/>
    <w:rsid w:val="00791940"/>
    <w:rsid w:val="00795452"/>
    <w:rsid w:val="007B06E7"/>
    <w:rsid w:val="007B110F"/>
    <w:rsid w:val="007C0C9D"/>
    <w:rsid w:val="007D00B5"/>
    <w:rsid w:val="007D465C"/>
    <w:rsid w:val="007E2FEE"/>
    <w:rsid w:val="007F021C"/>
    <w:rsid w:val="007F0BA8"/>
    <w:rsid w:val="007F3A3A"/>
    <w:rsid w:val="0081314E"/>
    <w:rsid w:val="00814498"/>
    <w:rsid w:val="00822B96"/>
    <w:rsid w:val="00836C6E"/>
    <w:rsid w:val="008541F6"/>
    <w:rsid w:val="00860774"/>
    <w:rsid w:val="0086195D"/>
    <w:rsid w:val="00875893"/>
    <w:rsid w:val="00897485"/>
    <w:rsid w:val="008A33FE"/>
    <w:rsid w:val="008A455E"/>
    <w:rsid w:val="008A4FF4"/>
    <w:rsid w:val="008A56E1"/>
    <w:rsid w:val="008B19C5"/>
    <w:rsid w:val="008B2AD8"/>
    <w:rsid w:val="008C304A"/>
    <w:rsid w:val="008F2B63"/>
    <w:rsid w:val="008F39E7"/>
    <w:rsid w:val="008F5BFD"/>
    <w:rsid w:val="00916A86"/>
    <w:rsid w:val="00917C23"/>
    <w:rsid w:val="00922344"/>
    <w:rsid w:val="00926D87"/>
    <w:rsid w:val="00933008"/>
    <w:rsid w:val="00952852"/>
    <w:rsid w:val="00960F04"/>
    <w:rsid w:val="009777B8"/>
    <w:rsid w:val="009A113E"/>
    <w:rsid w:val="009C0484"/>
    <w:rsid w:val="009C0679"/>
    <w:rsid w:val="009D7649"/>
    <w:rsid w:val="00A01AE7"/>
    <w:rsid w:val="00A078D9"/>
    <w:rsid w:val="00A22560"/>
    <w:rsid w:val="00A24FBC"/>
    <w:rsid w:val="00A2789B"/>
    <w:rsid w:val="00A30089"/>
    <w:rsid w:val="00A67305"/>
    <w:rsid w:val="00A91499"/>
    <w:rsid w:val="00A957FC"/>
    <w:rsid w:val="00AA1538"/>
    <w:rsid w:val="00AA315F"/>
    <w:rsid w:val="00AA329B"/>
    <w:rsid w:val="00AA6E42"/>
    <w:rsid w:val="00B07247"/>
    <w:rsid w:val="00B15493"/>
    <w:rsid w:val="00B17647"/>
    <w:rsid w:val="00B278A4"/>
    <w:rsid w:val="00B366D5"/>
    <w:rsid w:val="00B37F94"/>
    <w:rsid w:val="00B45556"/>
    <w:rsid w:val="00B71FEC"/>
    <w:rsid w:val="00B7584A"/>
    <w:rsid w:val="00B75D60"/>
    <w:rsid w:val="00B803B4"/>
    <w:rsid w:val="00B96574"/>
    <w:rsid w:val="00BA04CD"/>
    <w:rsid w:val="00BB7B64"/>
    <w:rsid w:val="00BB7C50"/>
    <w:rsid w:val="00BC3960"/>
    <w:rsid w:val="00BE2390"/>
    <w:rsid w:val="00BE59E0"/>
    <w:rsid w:val="00C0089B"/>
    <w:rsid w:val="00C13BCE"/>
    <w:rsid w:val="00C27676"/>
    <w:rsid w:val="00C27B17"/>
    <w:rsid w:val="00C35165"/>
    <w:rsid w:val="00C36A09"/>
    <w:rsid w:val="00C42A3C"/>
    <w:rsid w:val="00C47A1A"/>
    <w:rsid w:val="00C50AA8"/>
    <w:rsid w:val="00C846EA"/>
    <w:rsid w:val="00C97383"/>
    <w:rsid w:val="00CE0DE0"/>
    <w:rsid w:val="00CE31E4"/>
    <w:rsid w:val="00CE7EF3"/>
    <w:rsid w:val="00D12407"/>
    <w:rsid w:val="00D367C9"/>
    <w:rsid w:val="00D36C8E"/>
    <w:rsid w:val="00D44A73"/>
    <w:rsid w:val="00D5190A"/>
    <w:rsid w:val="00D613BF"/>
    <w:rsid w:val="00D65B34"/>
    <w:rsid w:val="00D81FF3"/>
    <w:rsid w:val="00D85D09"/>
    <w:rsid w:val="00D908F4"/>
    <w:rsid w:val="00D97C67"/>
    <w:rsid w:val="00DB0899"/>
    <w:rsid w:val="00DC4148"/>
    <w:rsid w:val="00DC5C12"/>
    <w:rsid w:val="00DC66F4"/>
    <w:rsid w:val="00DF077B"/>
    <w:rsid w:val="00DF611A"/>
    <w:rsid w:val="00DF787F"/>
    <w:rsid w:val="00E101FF"/>
    <w:rsid w:val="00E24CAB"/>
    <w:rsid w:val="00E31F0D"/>
    <w:rsid w:val="00E374D1"/>
    <w:rsid w:val="00E50483"/>
    <w:rsid w:val="00E651BD"/>
    <w:rsid w:val="00E806DB"/>
    <w:rsid w:val="00E8186C"/>
    <w:rsid w:val="00E82244"/>
    <w:rsid w:val="00EA2ECB"/>
    <w:rsid w:val="00EC663A"/>
    <w:rsid w:val="00ED72BF"/>
    <w:rsid w:val="00EE23E8"/>
    <w:rsid w:val="00EE5CA2"/>
    <w:rsid w:val="00EF00AE"/>
    <w:rsid w:val="00EF5635"/>
    <w:rsid w:val="00EF63B9"/>
    <w:rsid w:val="00F04811"/>
    <w:rsid w:val="00F11580"/>
    <w:rsid w:val="00F120F9"/>
    <w:rsid w:val="00F175E2"/>
    <w:rsid w:val="00F25A4A"/>
    <w:rsid w:val="00F338B6"/>
    <w:rsid w:val="00F619D4"/>
    <w:rsid w:val="00F67A32"/>
    <w:rsid w:val="00FA71B4"/>
    <w:rsid w:val="00FB0D98"/>
    <w:rsid w:val="00FB2F3E"/>
    <w:rsid w:val="00FD2723"/>
    <w:rsid w:val="00FD7608"/>
    <w:rsid w:val="00FD762C"/>
    <w:rsid w:val="00FE51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01D5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B71FEC"/>
    <w:pPr>
      <w:spacing w:after="0" w:line="240" w:lineRule="auto"/>
    </w:pPr>
    <w:rPr>
      <w:rFonts w:ascii="Times New Roman" w:eastAsia="Times New Roman" w:hAnsi="Times New Roman" w:cs="Times New Roman"/>
      <w:sz w:val="24"/>
      <w:szCs w:val="24"/>
    </w:rPr>
  </w:style>
  <w:style w:type="paragraph" w:styleId="2">
    <w:name w:val="heading 2"/>
    <w:basedOn w:val="a0"/>
    <w:next w:val="a0"/>
    <w:link w:val="20"/>
    <w:uiPriority w:val="9"/>
    <w:semiHidden/>
    <w:unhideWhenUsed/>
    <w:qFormat/>
    <w:rsid w:val="008A45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qFormat/>
    <w:rsid w:val="00262591"/>
    <w:pPr>
      <w:numPr>
        <w:numId w:val="1"/>
      </w:numPr>
      <w:tabs>
        <w:tab w:val="left" w:pos="1134"/>
      </w:tabs>
      <w:jc w:val="both"/>
    </w:pPr>
    <w:rPr>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rsid w:val="009C0484"/>
    <w:rPr>
      <w:rFonts w:ascii="Baltica RR" w:hAnsi="Baltica RR"/>
      <w:szCs w:val="20"/>
    </w:rPr>
  </w:style>
  <w:style w:type="character" w:customStyle="1" w:styleId="a8">
    <w:name w:val="Основной текст Знак"/>
    <w:basedOn w:val="a1"/>
    <w:link w:val="a7"/>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styleId="ab">
    <w:name w:val="Unresolved Mention"/>
    <w:basedOn w:val="a1"/>
    <w:uiPriority w:val="99"/>
    <w:semiHidden/>
    <w:unhideWhenUsed/>
    <w:rsid w:val="00B45556"/>
    <w:rPr>
      <w:color w:val="605E5C"/>
      <w:shd w:val="clear" w:color="auto" w:fill="E1DFDD"/>
    </w:rPr>
  </w:style>
  <w:style w:type="table" w:customStyle="1" w:styleId="TableNormal">
    <w:name w:val="Table Normal"/>
    <w:uiPriority w:val="2"/>
    <w:semiHidden/>
    <w:unhideWhenUsed/>
    <w:qFormat/>
    <w:rsid w:val="00740F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740F68"/>
    <w:pPr>
      <w:widowControl w:val="0"/>
      <w:autoSpaceDE w:val="0"/>
      <w:autoSpaceDN w:val="0"/>
      <w:spacing w:line="262" w:lineRule="exact"/>
      <w:ind w:left="107"/>
    </w:pPr>
    <w:rPr>
      <w:sz w:val="22"/>
      <w:szCs w:val="22"/>
    </w:rPr>
  </w:style>
  <w:style w:type="character" w:customStyle="1" w:styleId="20">
    <w:name w:val="Заголовок 2 Знак"/>
    <w:basedOn w:val="a1"/>
    <w:link w:val="2"/>
    <w:uiPriority w:val="9"/>
    <w:semiHidden/>
    <w:rsid w:val="008A455E"/>
    <w:rPr>
      <w:rFonts w:asciiTheme="majorHAnsi" w:eastAsiaTheme="majorEastAsia" w:hAnsiTheme="majorHAnsi" w:cstheme="majorBidi"/>
      <w:noProof/>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499518">
      <w:bodyDiv w:val="1"/>
      <w:marLeft w:val="0"/>
      <w:marRight w:val="0"/>
      <w:marTop w:val="0"/>
      <w:marBottom w:val="0"/>
      <w:divBdr>
        <w:top w:val="none" w:sz="0" w:space="0" w:color="auto"/>
        <w:left w:val="none" w:sz="0" w:space="0" w:color="auto"/>
        <w:bottom w:val="none" w:sz="0" w:space="0" w:color="auto"/>
        <w:right w:val="none" w:sz="0" w:space="0" w:color="auto"/>
      </w:divBdr>
    </w:div>
    <w:div w:id="423190322">
      <w:bodyDiv w:val="1"/>
      <w:marLeft w:val="0"/>
      <w:marRight w:val="0"/>
      <w:marTop w:val="0"/>
      <w:marBottom w:val="0"/>
      <w:divBdr>
        <w:top w:val="none" w:sz="0" w:space="0" w:color="auto"/>
        <w:left w:val="none" w:sz="0" w:space="0" w:color="auto"/>
        <w:bottom w:val="none" w:sz="0" w:space="0" w:color="auto"/>
        <w:right w:val="none" w:sz="0" w:space="0" w:color="auto"/>
      </w:divBdr>
    </w:div>
    <w:div w:id="547644123">
      <w:bodyDiv w:val="1"/>
      <w:marLeft w:val="0"/>
      <w:marRight w:val="0"/>
      <w:marTop w:val="0"/>
      <w:marBottom w:val="0"/>
      <w:divBdr>
        <w:top w:val="none" w:sz="0" w:space="0" w:color="auto"/>
        <w:left w:val="none" w:sz="0" w:space="0" w:color="auto"/>
        <w:bottom w:val="none" w:sz="0" w:space="0" w:color="auto"/>
        <w:right w:val="none" w:sz="0" w:space="0" w:color="auto"/>
      </w:divBdr>
    </w:div>
    <w:div w:id="661153713">
      <w:bodyDiv w:val="1"/>
      <w:marLeft w:val="0"/>
      <w:marRight w:val="0"/>
      <w:marTop w:val="0"/>
      <w:marBottom w:val="0"/>
      <w:divBdr>
        <w:top w:val="none" w:sz="0" w:space="0" w:color="auto"/>
        <w:left w:val="none" w:sz="0" w:space="0" w:color="auto"/>
        <w:bottom w:val="none" w:sz="0" w:space="0" w:color="auto"/>
        <w:right w:val="none" w:sz="0" w:space="0" w:color="auto"/>
      </w:divBdr>
    </w:div>
    <w:div w:id="727806692">
      <w:bodyDiv w:val="1"/>
      <w:marLeft w:val="0"/>
      <w:marRight w:val="0"/>
      <w:marTop w:val="0"/>
      <w:marBottom w:val="0"/>
      <w:divBdr>
        <w:top w:val="none" w:sz="0" w:space="0" w:color="auto"/>
        <w:left w:val="none" w:sz="0" w:space="0" w:color="auto"/>
        <w:bottom w:val="none" w:sz="0" w:space="0" w:color="auto"/>
        <w:right w:val="none" w:sz="0" w:space="0" w:color="auto"/>
      </w:divBdr>
    </w:div>
    <w:div w:id="757674095">
      <w:bodyDiv w:val="1"/>
      <w:marLeft w:val="0"/>
      <w:marRight w:val="0"/>
      <w:marTop w:val="0"/>
      <w:marBottom w:val="0"/>
      <w:divBdr>
        <w:top w:val="none" w:sz="0" w:space="0" w:color="auto"/>
        <w:left w:val="none" w:sz="0" w:space="0" w:color="auto"/>
        <w:bottom w:val="none" w:sz="0" w:space="0" w:color="auto"/>
        <w:right w:val="none" w:sz="0" w:space="0" w:color="auto"/>
      </w:divBdr>
    </w:div>
    <w:div w:id="785584135">
      <w:bodyDiv w:val="1"/>
      <w:marLeft w:val="0"/>
      <w:marRight w:val="0"/>
      <w:marTop w:val="0"/>
      <w:marBottom w:val="0"/>
      <w:divBdr>
        <w:top w:val="none" w:sz="0" w:space="0" w:color="auto"/>
        <w:left w:val="none" w:sz="0" w:space="0" w:color="auto"/>
        <w:bottom w:val="none" w:sz="0" w:space="0" w:color="auto"/>
        <w:right w:val="none" w:sz="0" w:space="0" w:color="auto"/>
      </w:divBdr>
    </w:div>
    <w:div w:id="788817760">
      <w:bodyDiv w:val="1"/>
      <w:marLeft w:val="0"/>
      <w:marRight w:val="0"/>
      <w:marTop w:val="0"/>
      <w:marBottom w:val="0"/>
      <w:divBdr>
        <w:top w:val="none" w:sz="0" w:space="0" w:color="auto"/>
        <w:left w:val="none" w:sz="0" w:space="0" w:color="auto"/>
        <w:bottom w:val="none" w:sz="0" w:space="0" w:color="auto"/>
        <w:right w:val="none" w:sz="0" w:space="0" w:color="auto"/>
      </w:divBdr>
    </w:div>
    <w:div w:id="844326828">
      <w:bodyDiv w:val="1"/>
      <w:marLeft w:val="0"/>
      <w:marRight w:val="0"/>
      <w:marTop w:val="0"/>
      <w:marBottom w:val="0"/>
      <w:divBdr>
        <w:top w:val="none" w:sz="0" w:space="0" w:color="auto"/>
        <w:left w:val="none" w:sz="0" w:space="0" w:color="auto"/>
        <w:bottom w:val="none" w:sz="0" w:space="0" w:color="auto"/>
        <w:right w:val="none" w:sz="0" w:space="0" w:color="auto"/>
      </w:divBdr>
    </w:div>
    <w:div w:id="1473017192">
      <w:bodyDiv w:val="1"/>
      <w:marLeft w:val="0"/>
      <w:marRight w:val="0"/>
      <w:marTop w:val="0"/>
      <w:marBottom w:val="0"/>
      <w:divBdr>
        <w:top w:val="none" w:sz="0" w:space="0" w:color="auto"/>
        <w:left w:val="none" w:sz="0" w:space="0" w:color="auto"/>
        <w:bottom w:val="none" w:sz="0" w:space="0" w:color="auto"/>
        <w:right w:val="none" w:sz="0" w:space="0" w:color="auto"/>
      </w:divBdr>
    </w:div>
    <w:div w:id="1621641958">
      <w:bodyDiv w:val="1"/>
      <w:marLeft w:val="0"/>
      <w:marRight w:val="0"/>
      <w:marTop w:val="0"/>
      <w:marBottom w:val="0"/>
      <w:divBdr>
        <w:top w:val="none" w:sz="0" w:space="0" w:color="auto"/>
        <w:left w:val="none" w:sz="0" w:space="0" w:color="auto"/>
        <w:bottom w:val="none" w:sz="0" w:space="0" w:color="auto"/>
        <w:right w:val="none" w:sz="0" w:space="0" w:color="auto"/>
      </w:divBdr>
    </w:div>
    <w:div w:id="1726487791">
      <w:bodyDiv w:val="1"/>
      <w:marLeft w:val="0"/>
      <w:marRight w:val="0"/>
      <w:marTop w:val="0"/>
      <w:marBottom w:val="0"/>
      <w:divBdr>
        <w:top w:val="none" w:sz="0" w:space="0" w:color="auto"/>
        <w:left w:val="none" w:sz="0" w:space="0" w:color="auto"/>
        <w:bottom w:val="none" w:sz="0" w:space="0" w:color="auto"/>
        <w:right w:val="none" w:sz="0" w:space="0" w:color="auto"/>
      </w:divBdr>
    </w:div>
    <w:div w:id="205969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ctoria.bradu@border.gov.md" TargetMode="External"/><Relationship Id="rId3" Type="http://schemas.openxmlformats.org/officeDocument/2006/relationships/styles" Target="styles.xml"/><Relationship Id="rId7" Type="http://schemas.openxmlformats.org/officeDocument/2006/relationships/hyperlink" Target="https://border.gov.m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olitia.frontiera@border.gov.md"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bap"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93C85-9DDF-47D2-84D2-4925D1714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1322</TotalTime>
  <Pages>4</Pages>
  <Words>1626</Words>
  <Characters>9435</Characters>
  <Application>Microsoft Office Word</Application>
  <DocSecurity>0</DocSecurity>
  <Lines>78</Lines>
  <Paragraphs>22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Victoria Bradu</cp:lastModifiedBy>
  <cp:revision>160</cp:revision>
  <cp:lastPrinted>2025-09-24T09:08:00Z</cp:lastPrinted>
  <dcterms:created xsi:type="dcterms:W3CDTF">2021-10-26T20:29:00Z</dcterms:created>
  <dcterms:modified xsi:type="dcterms:W3CDTF">2025-10-16T06:15:00Z</dcterms:modified>
</cp:coreProperties>
</file>