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Cameră video de interior. 4 Megapixel H. 265 + CMOS, l. Obiectiv: unghi de vizualizare min 180°. Alimentare inclusă DC12V ± 25%, PoE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Cameră video de interior. 4 Megapixel H. 265 Alimentare DC12V ± 25% (5W), PoE (6.5 W). Protecție împotriva prafului și a umidității standardului IP67. Intervalul de temperatură de la -30°C până la + 60 ° C, producător HIKVISION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1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16-Port 10/100Mbps (16-Port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2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Comutator. LAN 1 Gb/s  8 port.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3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8-Port 10/100Mbps (8-Port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4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Desktop PoE + comutator. Transmisia puterii și a semnalului la 250m. este posibilă alimentarea camerei cu 4 vene. 4-Port 10/100Mbps (4-Port PoE) + 2-Port 10/100Mbps. Sarcina maximă pe port-30W. sarcina totală pe POE-60watt. Thunderbolt 6kV. Lățime de bandă 1,2 Gbps. Suport IEEE 802.3 af, IEEE 802.3 at, IEEE 802.3 af. Alimentare DC 48V. 1-2 port-prioritate. Proiectat special pentru sistemele de supraveghere video, producător HIKVISION.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Comutator de tip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SMART-Comutator Mikrotik CRS106-1C-5S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distribuție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Cutie de distribuție100*100*70 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cu cablu FTP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Cablu cu cablu FTP Cat5E 4*2*24.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UTP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Cablu UTP Cat5E 4*2*24 (int).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Conector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Conector RJ-45.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Pe lângă parametrii tehnici a bunurilor ofertate, operatorul economic participant va menționa termenul de garanție a bunului.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cârlig semicircular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Diblu cu cârlig semicircular 12/7,5*75mm.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șurub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Diblu cu șurub 6/3,5*50 mm. 30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Șurub cu burghiu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Șurub cu burghiu zincat 3,9*25 mm. 50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Șnur (întinzător)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Șnur 6*110 mm.(întinzător)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Colier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Colier negru (nylon) 4*150 mm. 100 buc/cutie.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Furtun metalic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  <w:t>Furtun metalic din PVC 14mm.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750"/>
        <w:gridCol w:w="1391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Utilaj și echipamente necesare pentru extinderea pazei tehnice în blocurile de producere a S.A. „CET-Nord”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Cameră video de tip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3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Comutator de tip 4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color w:val="000000" w:themeColor="text1"/>
                <w:sz w:val="15"/>
                <w:szCs w:val="15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 xml:space="preserve">Comutator de tip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5</w:t>
            </w:r>
            <w:bookmarkStart w:id="0" w:name="_GoBack"/>
            <w:bookmarkEnd w:id="0"/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val="en-US" w:eastAsia="ro-RO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Cutie de distribuție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cu cablu FTP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915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Cablu UTP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915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Conector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50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cârlig semicircular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34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Diblu cu șurub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Șurub cu burghiu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Șnur (întinzător)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Colier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cut.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u-RU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35125000-6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  <w:t>Furtun metalic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m.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Times New Roman" w:hAnsi="Times New Roman" w:cs="Times New Roman"/>
          <w:b/>
          <w:bCs/>
          <w:u w:val="none"/>
        </w:rPr>
      </w:pPr>
      <w:r>
        <w:rPr>
          <w:rFonts w:hint="default" w:ascii="Times New Roman" w:hAnsi="Times New Roman" w:cs="Times New Roman"/>
          <w:b/>
          <w:bCs/>
          <w:u w:val="none"/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9 „Termenul de livrare/prestare”: </w:t>
      </w:r>
      <w:r>
        <w:rPr>
          <w:rFonts w:hint="default" w:ascii="Times New Roman" w:hAnsi="Times New Roman"/>
          <w:u w:val="none"/>
        </w:rPr>
        <w:t>Livrarea se va efectua din contul și cu transportul operatorului economic (Furnizorului) la depozitul entității contractante (Cumpărătorului) [or. Bălți, str. Ștefan cel Mare, 168], în termen de 30 (treizeci) zile calendaristice din momentul semnării contractului.;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textAlignment w:val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col. 10 „Clasificație bugetară (IBAN)”: </w:t>
      </w:r>
      <w:r>
        <w:rPr>
          <w:rFonts w:hint="default" w:ascii="Times New Roman" w:hAnsi="Times New Roman"/>
          <w:u w:val="none"/>
        </w:rPr>
        <w:t>MD39VI022510100000013MDL.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462A4F"/>
    <w:rsid w:val="03962305"/>
    <w:rsid w:val="05687487"/>
    <w:rsid w:val="07E0084F"/>
    <w:rsid w:val="09BB20A2"/>
    <w:rsid w:val="0A1F41F1"/>
    <w:rsid w:val="0C722C9C"/>
    <w:rsid w:val="0D7F51EF"/>
    <w:rsid w:val="0DE66214"/>
    <w:rsid w:val="10425480"/>
    <w:rsid w:val="124A57A9"/>
    <w:rsid w:val="140A5C07"/>
    <w:rsid w:val="14C31A74"/>
    <w:rsid w:val="15433EAE"/>
    <w:rsid w:val="15CF515F"/>
    <w:rsid w:val="16176152"/>
    <w:rsid w:val="17001CBE"/>
    <w:rsid w:val="1A235F91"/>
    <w:rsid w:val="1B0A44F5"/>
    <w:rsid w:val="1C8708F3"/>
    <w:rsid w:val="1CAF2C3E"/>
    <w:rsid w:val="1D1F7306"/>
    <w:rsid w:val="1DB03E28"/>
    <w:rsid w:val="1E2A35E1"/>
    <w:rsid w:val="1ED12D01"/>
    <w:rsid w:val="1EEC7A8C"/>
    <w:rsid w:val="20005D65"/>
    <w:rsid w:val="20642787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93C0430"/>
    <w:rsid w:val="49991CBB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D80EC5"/>
    <w:rsid w:val="65E46037"/>
    <w:rsid w:val="681B32D5"/>
    <w:rsid w:val="69AC0C58"/>
    <w:rsid w:val="6AF75CE4"/>
    <w:rsid w:val="6B52785D"/>
    <w:rsid w:val="6DE34AE4"/>
    <w:rsid w:val="6E3C219F"/>
    <w:rsid w:val="71F22B08"/>
    <w:rsid w:val="7244450A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2023-04-04T08:35:26Z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CB7F7AF68B0B43D69A41134498836413</vt:lpwstr>
  </property>
</Properties>
</file>