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A3F32">
        <w:rPr>
          <w:lang w:val="pt-BR"/>
        </w:rPr>
        <w:t xml:space="preserve">Legii </w:t>
      </w:r>
      <w:r w:rsidR="001C03B0" w:rsidRPr="00FA3F32">
        <w:rPr>
          <w:lang w:val="pt-BR"/>
        </w:rPr>
        <w:t>nr.</w:t>
      </w:r>
      <w:r w:rsidR="00B10024" w:rsidRPr="00FA3F32">
        <w:rPr>
          <w:lang w:val="pt-BR"/>
        </w:rPr>
        <w:t xml:space="preserve"> </w:t>
      </w:r>
      <w:r w:rsidR="001C03B0" w:rsidRPr="00FA3F32">
        <w:rPr>
          <w:lang w:val="pt-BR"/>
        </w:rPr>
        <w:t>131/2015 privind</w:t>
      </w:r>
      <w:r w:rsidRPr="00FA3F32">
        <w:rPr>
          <w:lang w:val="pt-BR"/>
        </w:rPr>
        <w:t xml:space="preserve"> </w:t>
      </w:r>
      <w:r w:rsidR="001C03B0" w:rsidRPr="00FA3F32">
        <w:rPr>
          <w:lang w:val="pt-BR"/>
        </w:rPr>
        <w:t>achizițiile</w:t>
      </w:r>
      <w:r w:rsidRPr="00FA3F32">
        <w:rPr>
          <w:lang w:val="pt-BR"/>
        </w:rPr>
        <w:t xml:space="preserve"> </w:t>
      </w:r>
      <w:r w:rsidR="000F680C" w:rsidRPr="00FA3F32">
        <w:rPr>
          <w:lang w:val="pt-BR"/>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A3F3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A3F3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A3F3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A3F3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A3F3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A3F3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A3F3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A3F3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A3F3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FA3F32" w:rsidRDefault="00601A5E" w:rsidP="00AE3CA7">
      <w:pPr>
        <w:tabs>
          <w:tab w:val="left" w:pos="-284"/>
          <w:tab w:val="left" w:pos="142"/>
          <w:tab w:val="left" w:pos="426"/>
          <w:tab w:val="left" w:pos="567"/>
          <w:tab w:val="left" w:pos="709"/>
        </w:tabs>
        <w:ind w:left="-284" w:firstLine="284"/>
        <w:jc w:val="both"/>
        <w:rPr>
          <w:lang w:val="pt-BR"/>
        </w:rPr>
      </w:pPr>
      <w:r w:rsidRPr="00FA3F32">
        <w:rPr>
          <w:lang w:val="pt-BR"/>
        </w:rPr>
        <w:lastRenderedPageBreak/>
        <w:t>8</w:t>
      </w:r>
      <w:r w:rsidR="00AE3CA7" w:rsidRPr="00FA3F32">
        <w:rPr>
          <w:lang w:val="pt-BR"/>
        </w:rPr>
        <w:t>)</w:t>
      </w:r>
      <w:r w:rsidR="00F67C97" w:rsidRPr="00FA3F32">
        <w:rPr>
          <w:lang w:val="pt-BR"/>
        </w:rPr>
        <w:t xml:space="preserve"> </w:t>
      </w:r>
      <w:r w:rsidR="00AE3CA7">
        <w:t xml:space="preserve">Utilizarea </w:t>
      </w:r>
      <w:r w:rsidR="00AE3CA7" w:rsidRPr="00FA3F32">
        <w:rPr>
          <w:lang w:val="pt-BR"/>
        </w:rPr>
        <w:t>sistemelor și schemelor de management de mediu (de</w:t>
      </w:r>
      <w:r w:rsidR="00F67C97" w:rsidRPr="00FA3F32">
        <w:rPr>
          <w:lang w:val="pt-BR"/>
        </w:rPr>
        <w:t xml:space="preserve"> </w:t>
      </w:r>
      <w:r w:rsidR="00AE3CA7" w:rsidRPr="00FA3F3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FA3F32" w:rsidRDefault="00601A5E" w:rsidP="000F1DBF">
      <w:pPr>
        <w:tabs>
          <w:tab w:val="left" w:pos="-284"/>
          <w:tab w:val="left" w:pos="142"/>
          <w:tab w:val="left" w:pos="426"/>
          <w:tab w:val="left" w:pos="567"/>
          <w:tab w:val="left" w:pos="709"/>
        </w:tabs>
        <w:ind w:left="-284" w:firstLine="284"/>
        <w:jc w:val="both"/>
        <w:rPr>
          <w:lang w:val="pt-BR"/>
        </w:rPr>
      </w:pPr>
      <w:r w:rsidRPr="00FA3F32">
        <w:rPr>
          <w:lang w:val="pt-BR"/>
        </w:rPr>
        <w:t>10</w:t>
      </w:r>
      <w:r w:rsidR="000F1DBF" w:rsidRPr="00FA3F32">
        <w:rPr>
          <w:lang w:val="pt-BR"/>
        </w:rPr>
        <w:t>)</w:t>
      </w:r>
      <w:r w:rsidR="00F67C97" w:rsidRPr="00FA3F32">
        <w:rPr>
          <w:lang w:val="pt-BR"/>
        </w:rPr>
        <w:t xml:space="preserve"> </w:t>
      </w:r>
      <w:r w:rsidR="000F1DBF" w:rsidRPr="00FA3F3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A3F3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A3F3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A3F3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FA3F3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A3F32" w:rsidRDefault="00771CA8" w:rsidP="00153578">
      <w:pPr>
        <w:pStyle w:val="a"/>
        <w:numPr>
          <w:ilvl w:val="0"/>
          <w:numId w:val="23"/>
        </w:numPr>
        <w:tabs>
          <w:tab w:val="left" w:pos="851"/>
          <w:tab w:val="left" w:pos="993"/>
        </w:tabs>
        <w:spacing w:after="120"/>
        <w:rPr>
          <w:i/>
          <w:iCs/>
          <w:lang w:val="pt-BR"/>
        </w:rPr>
      </w:pPr>
      <w:r w:rsidRPr="00FA3F32">
        <w:rPr>
          <w:rFonts w:eastAsiaTheme="majorEastAsia"/>
          <w:b/>
          <w:i/>
          <w:iCs/>
          <w:lang w:val="pt-BR"/>
        </w:rPr>
        <w:t>a produselor</w:t>
      </w:r>
      <w:r w:rsidR="00D31E62" w:rsidRPr="00FA3F3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FA3F3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FA3F32">
        <w:rPr>
          <w:b/>
          <w:noProof w:val="0"/>
          <w:lang w:val="pt-BR" w:eastAsia="ru-RU"/>
        </w:rPr>
        <w:t>Admiterea</w:t>
      </w:r>
      <w:r w:rsidR="00366E2C" w:rsidRPr="00FA3F32">
        <w:rPr>
          <w:b/>
          <w:noProof w:val="0"/>
          <w:lang w:val="pt-BR" w:eastAsia="ru-RU"/>
        </w:rPr>
        <w:t xml:space="preserve"> </w:t>
      </w:r>
      <w:r w:rsidRPr="00FA3F32">
        <w:rPr>
          <w:b/>
          <w:noProof w:val="0"/>
          <w:lang w:val="pt-BR" w:eastAsia="ru-RU"/>
        </w:rPr>
        <w:t>sau</w:t>
      </w:r>
      <w:r w:rsidR="00366E2C" w:rsidRPr="00FA3F32">
        <w:rPr>
          <w:b/>
          <w:noProof w:val="0"/>
          <w:lang w:val="pt-BR" w:eastAsia="ru-RU"/>
        </w:rPr>
        <w:t xml:space="preserve"> </w:t>
      </w:r>
      <w:r w:rsidRPr="00FA3F32">
        <w:rPr>
          <w:b/>
          <w:noProof w:val="0"/>
          <w:lang w:val="pt-BR" w:eastAsia="ru-RU"/>
        </w:rPr>
        <w:t>interzicerea</w:t>
      </w:r>
      <w:r w:rsidR="00366E2C" w:rsidRPr="00FA3F32">
        <w:rPr>
          <w:b/>
          <w:noProof w:val="0"/>
          <w:lang w:val="pt-BR" w:eastAsia="ru-RU"/>
        </w:rPr>
        <w:t xml:space="preserve"> </w:t>
      </w:r>
      <w:r w:rsidRPr="00FA3F3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FA3F3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FA3F32" w:rsidRDefault="00BE362C" w:rsidP="00BE362C">
      <w:pPr>
        <w:shd w:val="clear" w:color="auto" w:fill="FFFFFF" w:themeFill="background1"/>
        <w:tabs>
          <w:tab w:val="right" w:pos="426"/>
        </w:tabs>
        <w:contextualSpacing/>
        <w:jc w:val="center"/>
        <w:rPr>
          <w:noProof w:val="0"/>
          <w:sz w:val="20"/>
          <w:lang w:val="pt-BR" w:eastAsia="ru-RU"/>
        </w:rPr>
      </w:pPr>
      <w:r w:rsidRPr="00FA3F32">
        <w:rPr>
          <w:noProof w:val="0"/>
          <w:sz w:val="20"/>
          <w:lang w:val="pt-BR" w:eastAsia="ru-RU"/>
        </w:rPr>
        <w:t>(se menționează</w:t>
      </w:r>
      <w:r w:rsidR="00515F31" w:rsidRPr="00FA3F32">
        <w:rPr>
          <w:noProof w:val="0"/>
          <w:sz w:val="20"/>
          <w:lang w:val="pt-BR" w:eastAsia="ru-RU"/>
        </w:rPr>
        <w:t xml:space="preserve"> </w:t>
      </w:r>
      <w:r w:rsidRPr="00FA3F32">
        <w:rPr>
          <w:noProof w:val="0"/>
          <w:sz w:val="20"/>
          <w:lang w:val="pt-BR" w:eastAsia="ru-RU"/>
        </w:rPr>
        <w:t>respectivele</w:t>
      </w:r>
      <w:r w:rsidR="00515F31" w:rsidRPr="00FA3F32">
        <w:rPr>
          <w:noProof w:val="0"/>
          <w:sz w:val="20"/>
          <w:lang w:val="pt-BR" w:eastAsia="ru-RU"/>
        </w:rPr>
        <w:t xml:space="preserve"> </w:t>
      </w:r>
      <w:r w:rsidRPr="00FA3F32">
        <w:rPr>
          <w:noProof w:val="0"/>
          <w:sz w:val="20"/>
          <w:lang w:val="pt-BR" w:eastAsia="ru-RU"/>
        </w:rPr>
        <w:t>acte cu putere de lege</w:t>
      </w:r>
      <w:r w:rsidR="00515F31" w:rsidRPr="00FA3F32">
        <w:rPr>
          <w:noProof w:val="0"/>
          <w:sz w:val="20"/>
          <w:lang w:val="pt-BR" w:eastAsia="ru-RU"/>
        </w:rPr>
        <w:t xml:space="preserve"> </w:t>
      </w:r>
      <w:r w:rsidRPr="00FA3F32">
        <w:rPr>
          <w:noProof w:val="0"/>
          <w:sz w:val="20"/>
          <w:lang w:val="pt-BR" w:eastAsia="ru-RU"/>
        </w:rPr>
        <w:t>și</w:t>
      </w:r>
      <w:r w:rsidR="00515F31" w:rsidRPr="00FA3F32">
        <w:rPr>
          <w:noProof w:val="0"/>
          <w:sz w:val="20"/>
          <w:lang w:val="pt-BR" w:eastAsia="ru-RU"/>
        </w:rPr>
        <w:t xml:space="preserve"> </w:t>
      </w:r>
      <w:r w:rsidRPr="00FA3F32">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FA3F3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FA3F32">
        <w:rPr>
          <w:b/>
          <w:noProof w:val="0"/>
          <w:lang w:val="pt-BR" w:eastAsia="ru-RU"/>
        </w:rPr>
        <w:t>ână</w:t>
      </w:r>
      <w:r w:rsidR="00515F31">
        <w:rPr>
          <w:b/>
          <w:noProof w:val="0"/>
          <w:lang w:val="ro-MD" w:eastAsia="ru-RU"/>
        </w:rPr>
        <w:t xml:space="preserve"> </w:t>
      </w:r>
      <w:r w:rsidR="00BE362C" w:rsidRPr="00FA3F32">
        <w:rPr>
          <w:b/>
          <w:noProof w:val="0"/>
          <w:lang w:val="pt-BR" w:eastAsia="ru-RU"/>
        </w:rPr>
        <w:t xml:space="preserve">la: </w:t>
      </w:r>
      <w:r w:rsidR="00BE362C" w:rsidRPr="00FA3F32">
        <w:rPr>
          <w:b/>
          <w:i/>
          <w:noProof w:val="0"/>
          <w:lang w:val="pt-BR" w:eastAsia="ru-RU"/>
        </w:rPr>
        <w:t>[ora</w:t>
      </w:r>
      <w:r w:rsidR="00515F31">
        <w:rPr>
          <w:b/>
          <w:i/>
          <w:noProof w:val="0"/>
          <w:lang w:val="ro-MD" w:eastAsia="ru-RU"/>
        </w:rPr>
        <w:t xml:space="preserve"> </w:t>
      </w:r>
      <w:r w:rsidR="00BE362C" w:rsidRPr="00FA3F32">
        <w:rPr>
          <w:b/>
          <w:i/>
          <w:noProof w:val="0"/>
          <w:lang w:val="pt-BR" w:eastAsia="ru-RU"/>
        </w:rPr>
        <w:t>exactă]</w:t>
      </w:r>
      <w:r w:rsidR="0055327B" w:rsidRPr="00FA3F32">
        <w:rPr>
          <w:b/>
          <w:noProof w:val="0"/>
          <w:lang w:val="pt-BR" w:eastAsia="ru-RU"/>
        </w:rPr>
        <w:t>____</w:t>
      </w:r>
      <w:r w:rsidR="00BE362C" w:rsidRPr="00FA3F32">
        <w:rPr>
          <w:b/>
          <w:noProof w:val="0"/>
          <w:lang w:val="pt-BR" w:eastAsia="ru-RU"/>
        </w:rPr>
        <w:t>______________________</w:t>
      </w:r>
      <w:r w:rsidR="001C1C70" w:rsidRPr="00FA3F3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FA3F32" w:rsidRDefault="0055327B" w:rsidP="00BE362C">
            <w:pPr>
              <w:shd w:val="clear" w:color="auto" w:fill="FFFFFF" w:themeFill="background1"/>
              <w:tabs>
                <w:tab w:val="right" w:pos="426"/>
              </w:tabs>
              <w:rPr>
                <w:noProof w:val="0"/>
                <w:lang w:val="pt-BR" w:eastAsia="ru-RU"/>
              </w:rPr>
            </w:pPr>
            <w:r w:rsidRPr="00FA3F32">
              <w:rPr>
                <w:noProof w:val="0"/>
                <w:lang w:val="pt-BR" w:eastAsia="ru-RU"/>
              </w:rPr>
              <w:t>D</w:t>
            </w:r>
            <w:r w:rsidR="00BE362C" w:rsidRPr="00FA3F32">
              <w:rPr>
                <w:noProof w:val="0"/>
                <w:lang w:val="pt-BR" w:eastAsia="ru-RU"/>
              </w:rPr>
              <w:t>epunerea</w:t>
            </w:r>
            <w:r w:rsidR="00515F31" w:rsidRPr="00FA3F32">
              <w:rPr>
                <w:noProof w:val="0"/>
                <w:lang w:val="pt-BR" w:eastAsia="ru-RU"/>
              </w:rPr>
              <w:t xml:space="preserve"> </w:t>
            </w:r>
            <w:r w:rsidR="00BE362C" w:rsidRPr="00FA3F32">
              <w:rPr>
                <w:noProof w:val="0"/>
                <w:lang w:val="pt-BR" w:eastAsia="ru-RU"/>
              </w:rPr>
              <w:t>electronică a ofertelor</w:t>
            </w:r>
            <w:r w:rsidR="00515F31" w:rsidRPr="00FA3F32">
              <w:rPr>
                <w:noProof w:val="0"/>
                <w:lang w:val="pt-BR" w:eastAsia="ru-RU"/>
              </w:rPr>
              <w:t xml:space="preserve"> </w:t>
            </w:r>
            <w:r w:rsidR="00BE362C" w:rsidRPr="00FA3F32">
              <w:rPr>
                <w:noProof w:val="0"/>
                <w:lang w:val="pt-BR" w:eastAsia="ru-RU"/>
              </w:rPr>
              <w:t>sau a cererilor de participare</w:t>
            </w:r>
          </w:p>
        </w:tc>
        <w:tc>
          <w:tcPr>
            <w:tcW w:w="3785" w:type="dxa"/>
            <w:shd w:val="clear" w:color="auto" w:fill="FFFFFF" w:themeFill="background1"/>
          </w:tcPr>
          <w:p w14:paraId="7089D743" w14:textId="77777777" w:rsidR="00BE362C" w:rsidRPr="00FA3F32"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FA3F3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FA3F3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A3F32" w:rsidRDefault="00A72333" w:rsidP="00BE0197">
      <w:pPr>
        <w:pStyle w:val="a"/>
        <w:numPr>
          <w:ilvl w:val="0"/>
          <w:numId w:val="52"/>
        </w:numPr>
        <w:tabs>
          <w:tab w:val="clear" w:pos="1134"/>
          <w:tab w:val="left" w:pos="993"/>
        </w:tabs>
        <w:rPr>
          <w:b/>
          <w:lang w:val="pt-BR"/>
        </w:rPr>
      </w:pPr>
      <w:r w:rsidRPr="00FA3F32">
        <w:rPr>
          <w:b/>
          <w:lang w:val="pt-BR"/>
        </w:rPr>
        <w:t xml:space="preserve">Echipamentele, instalaţiile, utilajele, sculele, instrumentele, dispozitivele şi alte obiecte necesare pentru </w:t>
      </w:r>
      <w:r w:rsidR="0065496F" w:rsidRPr="00FA3F3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FA3F32">
              <w:rPr>
                <w:b/>
                <w:sz w:val="20"/>
                <w:szCs w:val="20"/>
                <w:lang w:val="pt-BR"/>
              </w:rPr>
              <w:lastRenderedPageBreak/>
              <w:br w:type="page"/>
            </w:r>
            <w:r w:rsidRPr="00C00499">
              <w:rPr>
                <w:b/>
              </w:rPr>
              <w:br w:type="page"/>
            </w:r>
            <w:r w:rsidRPr="00FA3F32">
              <w:rPr>
                <w:b/>
                <w:lang w:val="pt-BR"/>
              </w:rPr>
              <w:br w:type="page"/>
            </w:r>
            <w:r w:rsidRPr="00FA3F32">
              <w:rPr>
                <w:b/>
                <w:sz w:val="20"/>
                <w:szCs w:val="20"/>
                <w:lang w:val="pt-BR"/>
              </w:rPr>
              <w:br w:type="page"/>
            </w:r>
            <w:bookmarkStart w:id="112" w:name="_Toc356920194"/>
            <w:bookmarkStart w:id="113" w:name="_Toc392180206"/>
            <w:bookmarkStart w:id="114" w:name="_Toc449539095"/>
            <w:r w:rsidR="00E1122E" w:rsidRPr="00FA3F3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FA3F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A3F32">
                  <w:pPr>
                    <w:framePr w:hSpace="180" w:wrap="around" w:vAnchor="page" w:hAnchor="margin" w:y="347"/>
                    <w:jc w:val="right"/>
                    <w:rPr>
                      <w:noProof w:val="0"/>
                      <w:lang w:val="it-IT"/>
                    </w:rPr>
                  </w:pPr>
                </w:p>
                <w:p w14:paraId="0CC6F2E5" w14:textId="77777777" w:rsidR="00845C1B" w:rsidRDefault="00845C1B" w:rsidP="00FA3F32">
                  <w:pPr>
                    <w:framePr w:hSpace="180" w:wrap="around" w:vAnchor="page" w:hAnchor="margin" w:y="347"/>
                    <w:jc w:val="right"/>
                    <w:rPr>
                      <w:noProof w:val="0"/>
                      <w:lang w:val="it-IT"/>
                    </w:rPr>
                  </w:pPr>
                </w:p>
                <w:p w14:paraId="62771B7D" w14:textId="77777777" w:rsidR="00845C1B" w:rsidRDefault="00845C1B" w:rsidP="00FA3F32">
                  <w:pPr>
                    <w:framePr w:hSpace="180" w:wrap="around" w:vAnchor="page" w:hAnchor="margin" w:y="347"/>
                    <w:jc w:val="right"/>
                    <w:rPr>
                      <w:noProof w:val="0"/>
                      <w:lang w:val="it-IT"/>
                    </w:rPr>
                  </w:pPr>
                </w:p>
                <w:p w14:paraId="300EBE38" w14:textId="168318D1" w:rsidR="009613A9" w:rsidRPr="00DC35AC" w:rsidRDefault="00381725" w:rsidP="00FA3F3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A3F3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A3F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A3F32">
                  <w:pPr>
                    <w:framePr w:hSpace="180" w:wrap="around" w:vAnchor="page" w:hAnchor="margin" w:y="347"/>
                    <w:jc w:val="right"/>
                    <w:rPr>
                      <w:noProof w:val="0"/>
                      <w:lang w:val="it-IT"/>
                    </w:rPr>
                  </w:pPr>
                </w:p>
                <w:p w14:paraId="18FE8BE1" w14:textId="298987EE" w:rsidR="00C25482" w:rsidRPr="00DC35AC" w:rsidRDefault="00C25482" w:rsidP="00FA3F3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A3F3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FA3F3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A3F3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A3F3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A3F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A3F3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A3F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A3F3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FA3F32">
                  <w:pPr>
                    <w:framePr w:hSpace="180" w:wrap="around" w:vAnchor="page" w:hAnchor="margin" w:y="347"/>
                  </w:pPr>
                </w:p>
              </w:tc>
              <w:tc>
                <w:tcPr>
                  <w:tcW w:w="1249" w:type="dxa"/>
                  <w:gridSpan w:val="3"/>
                </w:tcPr>
                <w:p w14:paraId="25A190B6" w14:textId="77777777" w:rsidR="00C25482" w:rsidRPr="00C00499" w:rsidRDefault="00C25482" w:rsidP="00FA3F32">
                  <w:pPr>
                    <w:framePr w:hSpace="180" w:wrap="around" w:vAnchor="page" w:hAnchor="margin" w:y="347"/>
                  </w:pPr>
                </w:p>
              </w:tc>
              <w:tc>
                <w:tcPr>
                  <w:tcW w:w="2001" w:type="dxa"/>
                  <w:gridSpan w:val="7"/>
                </w:tcPr>
                <w:p w14:paraId="46E478D9" w14:textId="36924D05" w:rsidR="00C25482" w:rsidRPr="00C00499" w:rsidRDefault="00C25482" w:rsidP="00FA3F3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A3F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A3F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A3F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FA3F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A3F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A3F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A3F32">
                  <w:pPr>
                    <w:framePr w:hSpace="180" w:wrap="around" w:vAnchor="page" w:hAnchor="margin" w:y="347"/>
                    <w:jc w:val="center"/>
                    <w:rPr>
                      <w:b/>
                      <w:sz w:val="20"/>
                    </w:rPr>
                  </w:pPr>
                  <w:r w:rsidRPr="0028367D">
                    <w:rPr>
                      <w:b/>
                      <w:sz w:val="20"/>
                    </w:rPr>
                    <w:t>Suma</w:t>
                  </w:r>
                </w:p>
                <w:p w14:paraId="241DE82A" w14:textId="77777777" w:rsidR="00C25482" w:rsidRPr="0028367D" w:rsidRDefault="00C25482" w:rsidP="00FA3F3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A3F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A3F32">
                  <w:pPr>
                    <w:framePr w:hSpace="180" w:wrap="around" w:vAnchor="page" w:hAnchor="margin" w:y="347"/>
                    <w:jc w:val="center"/>
                    <w:rPr>
                      <w:b/>
                      <w:sz w:val="20"/>
                    </w:rPr>
                  </w:pPr>
                  <w:r w:rsidRPr="0028367D">
                    <w:rPr>
                      <w:b/>
                      <w:sz w:val="20"/>
                    </w:rPr>
                    <w:t>Suma</w:t>
                  </w:r>
                </w:p>
                <w:p w14:paraId="0D6E9C91" w14:textId="77777777" w:rsidR="00C25482" w:rsidRPr="0028367D" w:rsidRDefault="00C25482" w:rsidP="00FA3F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A3F3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A3F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A3F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A3F3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A3F3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A3F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A3F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A3F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A3F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A3F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A3F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A3F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A3F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A3F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A3F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A3F3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A3F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A3F3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FA3F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A3F3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FA3F3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A3F3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FA3F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A3F3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FA3F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A3F3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A3F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A3F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A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A3F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A3F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A3F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A3F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A3F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A3F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A3F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A3F3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FA3F32">
                  <w:pPr>
                    <w:framePr w:hSpace="180" w:wrap="around" w:vAnchor="page" w:hAnchor="margin" w:y="347"/>
                    <w:tabs>
                      <w:tab w:val="left" w:pos="6120"/>
                    </w:tabs>
                    <w:rPr>
                      <w:sz w:val="20"/>
                    </w:rPr>
                  </w:pPr>
                </w:p>
                <w:p w14:paraId="15135DCC" w14:textId="77777777" w:rsidR="00C25482" w:rsidRPr="00845C1B" w:rsidRDefault="00C25482" w:rsidP="00FA3F3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A3F32">
                  <w:pPr>
                    <w:framePr w:hSpace="180" w:wrap="around" w:vAnchor="page" w:hAnchor="margin" w:y="347"/>
                    <w:rPr>
                      <w:sz w:val="20"/>
                    </w:rPr>
                  </w:pPr>
                </w:p>
                <w:p w14:paraId="1FA8F12B" w14:textId="362C50DE" w:rsidR="00C25482" w:rsidRPr="00845C1B" w:rsidRDefault="00C25482" w:rsidP="00FA3F3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A3F3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A3F3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A3F3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A3F32" w:rsidRDefault="007E6935" w:rsidP="00BB314B">
      <w:pPr>
        <w:pStyle w:val="a"/>
        <w:numPr>
          <w:ilvl w:val="0"/>
          <w:numId w:val="53"/>
        </w:numPr>
        <w:tabs>
          <w:tab w:val="clear" w:pos="1134"/>
          <w:tab w:val="left" w:pos="851"/>
        </w:tabs>
        <w:ind w:left="709" w:firstLine="11"/>
        <w:rPr>
          <w:lang w:val="pt-BR"/>
        </w:rPr>
      </w:pPr>
      <w:r w:rsidRPr="00FA3F32">
        <w:rPr>
          <w:lang w:val="pt-BR"/>
        </w:rPr>
        <w:t>Ordinul ministrului finanțelor nr.</w:t>
      </w:r>
      <w:r w:rsidR="008B0C74" w:rsidRPr="00FA3F32">
        <w:rPr>
          <w:lang w:val="pt-BR"/>
        </w:rPr>
        <w:t xml:space="preserve"> </w:t>
      </w:r>
      <w:r w:rsidRPr="00FA3F32">
        <w:rPr>
          <w:lang w:val="pt-BR"/>
        </w:rPr>
        <w:t>173/2018 cu privire la aprobarea Documentației standard pentru realizarea achizițiilor publice de bunuri (Monitorul Oficial al Republicii Moldova, 2018, nr.</w:t>
      </w:r>
      <w:r w:rsidR="008B0C74" w:rsidRPr="00FA3F32">
        <w:rPr>
          <w:lang w:val="pt-BR"/>
        </w:rPr>
        <w:t xml:space="preserve"> </w:t>
      </w:r>
      <w:r w:rsidRPr="00FA3F32">
        <w:rPr>
          <w:lang w:val="pt-BR"/>
        </w:rPr>
        <w:t>396-397, art.</w:t>
      </w:r>
      <w:r w:rsidR="008B0C74" w:rsidRPr="00FA3F32">
        <w:rPr>
          <w:lang w:val="pt-BR"/>
        </w:rPr>
        <w:t xml:space="preserve"> </w:t>
      </w:r>
      <w:r w:rsidRPr="00FA3F32">
        <w:rPr>
          <w:lang w:val="pt-BR"/>
        </w:rPr>
        <w:t>1521), înregistrat la Ministerul Justiției cu nr.</w:t>
      </w:r>
      <w:r w:rsidR="008B0C74" w:rsidRPr="00FA3F32">
        <w:rPr>
          <w:lang w:val="pt-BR"/>
        </w:rPr>
        <w:t xml:space="preserve"> </w:t>
      </w:r>
      <w:r w:rsidRPr="00FA3F32">
        <w:rPr>
          <w:lang w:val="pt-BR"/>
        </w:rPr>
        <w:t>1369 din 10 octombrie 2018</w:t>
      </w:r>
      <w:r w:rsidR="002838D9" w:rsidRPr="00FA3F32">
        <w:rPr>
          <w:lang w:val="pt-BR"/>
        </w:rPr>
        <w:t>.</w:t>
      </w:r>
    </w:p>
    <w:p w14:paraId="27A5F6D9" w14:textId="77777777" w:rsidR="00BB314B" w:rsidRPr="00FA3F32" w:rsidRDefault="00BB314B" w:rsidP="00E36039">
      <w:pPr>
        <w:pStyle w:val="a"/>
        <w:numPr>
          <w:ilvl w:val="0"/>
          <w:numId w:val="0"/>
        </w:numPr>
        <w:ind w:left="720"/>
        <w:rPr>
          <w:lang w:val="pt-BR"/>
        </w:rPr>
      </w:pPr>
    </w:p>
    <w:p w14:paraId="6A6BF96A" w14:textId="7B81BB94" w:rsidR="007E6935" w:rsidRPr="00FA3F32" w:rsidRDefault="007E6935" w:rsidP="00BB314B">
      <w:pPr>
        <w:pStyle w:val="a"/>
        <w:numPr>
          <w:ilvl w:val="0"/>
          <w:numId w:val="53"/>
        </w:numPr>
        <w:tabs>
          <w:tab w:val="clear" w:pos="1134"/>
          <w:tab w:val="left" w:pos="851"/>
        </w:tabs>
        <w:ind w:left="709" w:firstLine="11"/>
        <w:rPr>
          <w:lang w:val="pt-BR"/>
        </w:rPr>
      </w:pPr>
      <w:r w:rsidRPr="00FA3F32">
        <w:rPr>
          <w:lang w:val="pt-BR"/>
        </w:rPr>
        <w:t>Ordinul ministrului finanțelor nr.</w:t>
      </w:r>
      <w:r w:rsidR="008B0C74" w:rsidRPr="00FA3F32">
        <w:rPr>
          <w:lang w:val="pt-BR"/>
        </w:rPr>
        <w:t xml:space="preserve"> </w:t>
      </w:r>
      <w:r w:rsidRPr="00FA3F32">
        <w:rPr>
          <w:lang w:val="pt-BR"/>
        </w:rPr>
        <w:t>174/2018 cu privire la aprobarea Documentației standard pentru realizarea achizițiilor publice de servicii (Monitorul Oficial al Republicii Moldova, 2018, nr.</w:t>
      </w:r>
      <w:r w:rsidR="008B0C74" w:rsidRPr="00FA3F32">
        <w:rPr>
          <w:lang w:val="pt-BR"/>
        </w:rPr>
        <w:t xml:space="preserve"> </w:t>
      </w:r>
      <w:r w:rsidRPr="00FA3F32">
        <w:rPr>
          <w:lang w:val="pt-BR"/>
        </w:rPr>
        <w:t>396-397, art.</w:t>
      </w:r>
      <w:r w:rsidR="008B0C74" w:rsidRPr="00FA3F32">
        <w:rPr>
          <w:lang w:val="pt-BR"/>
        </w:rPr>
        <w:t xml:space="preserve"> </w:t>
      </w:r>
      <w:r w:rsidRPr="00FA3F32">
        <w:rPr>
          <w:lang w:val="pt-BR"/>
        </w:rPr>
        <w:t>1522), înregistrat la Ministerul Justiției cu nr.</w:t>
      </w:r>
      <w:r w:rsidR="008B0C74" w:rsidRPr="00FA3F32">
        <w:rPr>
          <w:lang w:val="pt-BR"/>
        </w:rPr>
        <w:t xml:space="preserve"> </w:t>
      </w:r>
      <w:r w:rsidRPr="00FA3F32">
        <w:rPr>
          <w:lang w:val="pt-BR"/>
        </w:rPr>
        <w:t>1367 din 10 octombrie 2018</w:t>
      </w:r>
      <w:r w:rsidR="002838D9" w:rsidRPr="00FA3F32">
        <w:rPr>
          <w:lang w:val="pt-BR"/>
        </w:rPr>
        <w:t>.</w:t>
      </w:r>
    </w:p>
    <w:p w14:paraId="1A592465" w14:textId="77777777" w:rsidR="00BB314B" w:rsidRDefault="00BB314B" w:rsidP="00BB314B"/>
    <w:p w14:paraId="44415B52" w14:textId="3B060F68" w:rsidR="00BB314B" w:rsidRPr="00FA3F32" w:rsidRDefault="00BB314B" w:rsidP="00BB314B">
      <w:pPr>
        <w:pStyle w:val="a"/>
        <w:numPr>
          <w:ilvl w:val="0"/>
          <w:numId w:val="53"/>
        </w:numPr>
        <w:tabs>
          <w:tab w:val="clear" w:pos="1134"/>
          <w:tab w:val="left" w:pos="851"/>
        </w:tabs>
        <w:ind w:left="709" w:firstLine="11"/>
        <w:rPr>
          <w:lang w:val="pt-BR"/>
        </w:rPr>
      </w:pPr>
      <w:r w:rsidRPr="00FA3F32">
        <w:rPr>
          <w:lang w:val="pt-BR"/>
        </w:rPr>
        <w:t>Ordinul ministrului finanțelor nr.</w:t>
      </w:r>
      <w:r w:rsidR="008B0C74" w:rsidRPr="00FA3F32">
        <w:rPr>
          <w:lang w:val="pt-BR"/>
        </w:rPr>
        <w:t xml:space="preserve"> </w:t>
      </w:r>
      <w:r w:rsidRPr="00FA3F32">
        <w:rPr>
          <w:lang w:val="pt-BR"/>
        </w:rPr>
        <w:t>175/2018 cu privire la aprobarea Documentației standard pentru realizarea achizițiilor publice de bunuri și servicii prin cererea ofertleor de prețuri (Monitorul Oficial al Republicii Moldova, 2018, nr.</w:t>
      </w:r>
      <w:r w:rsidR="008B0C74" w:rsidRPr="00FA3F32">
        <w:rPr>
          <w:lang w:val="pt-BR"/>
        </w:rPr>
        <w:t xml:space="preserve"> </w:t>
      </w:r>
      <w:r w:rsidRPr="00FA3F32">
        <w:rPr>
          <w:lang w:val="pt-BR"/>
        </w:rPr>
        <w:t>396-397, art.</w:t>
      </w:r>
      <w:r w:rsidR="008B0C74" w:rsidRPr="00FA3F32">
        <w:rPr>
          <w:lang w:val="pt-BR"/>
        </w:rPr>
        <w:t xml:space="preserve"> </w:t>
      </w:r>
      <w:r w:rsidRPr="00FA3F32">
        <w:rPr>
          <w:lang w:val="pt-BR"/>
        </w:rPr>
        <w:t>1523), înregistrat la Ministerul Justiției cu nr.</w:t>
      </w:r>
      <w:r w:rsidR="008B0C74" w:rsidRPr="00FA3F32">
        <w:rPr>
          <w:lang w:val="pt-BR"/>
        </w:rPr>
        <w:t xml:space="preserve"> </w:t>
      </w:r>
      <w:r w:rsidRPr="00FA3F32">
        <w:rPr>
          <w:lang w:val="pt-BR"/>
        </w:rPr>
        <w:t>1368 din 10 octombrie 2018.</w:t>
      </w:r>
    </w:p>
    <w:p w14:paraId="67D84BC9" w14:textId="77777777" w:rsidR="00BB314B" w:rsidRPr="00FA3F32" w:rsidRDefault="00BB314B" w:rsidP="00E36039">
      <w:pPr>
        <w:pStyle w:val="a"/>
        <w:numPr>
          <w:ilvl w:val="0"/>
          <w:numId w:val="0"/>
        </w:numPr>
        <w:ind w:left="720"/>
        <w:rPr>
          <w:lang w:val="pt-BR"/>
        </w:rPr>
      </w:pPr>
    </w:p>
    <w:p w14:paraId="356EDFA6" w14:textId="14418162" w:rsidR="00FB14BE" w:rsidRPr="00FA3F32" w:rsidRDefault="00591150" w:rsidP="00E36039">
      <w:pPr>
        <w:pStyle w:val="a"/>
        <w:numPr>
          <w:ilvl w:val="0"/>
          <w:numId w:val="0"/>
        </w:numPr>
        <w:ind w:left="720"/>
        <w:rPr>
          <w:lang w:val="pt-BR"/>
        </w:rPr>
      </w:pPr>
      <w:r w:rsidRPr="00FA3F32">
        <w:rPr>
          <w:lang w:val="pt-BR"/>
        </w:rPr>
        <w:t xml:space="preserve">  </w:t>
      </w:r>
      <w:r w:rsidR="00BB314B" w:rsidRPr="00FA3F3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F36C4" w14:textId="77777777" w:rsidR="00355FDA" w:rsidRDefault="00355FDA" w:rsidP="00A20ACF">
      <w:r>
        <w:separator/>
      </w:r>
    </w:p>
  </w:endnote>
  <w:endnote w:type="continuationSeparator" w:id="0">
    <w:p w14:paraId="08023DC7" w14:textId="77777777" w:rsidR="00355FDA" w:rsidRDefault="00355F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3A572" w14:textId="77777777" w:rsidR="00355FDA" w:rsidRDefault="00355FDA" w:rsidP="00A20ACF">
      <w:r>
        <w:separator/>
      </w:r>
    </w:p>
  </w:footnote>
  <w:footnote w:type="continuationSeparator" w:id="0">
    <w:p w14:paraId="1B942542" w14:textId="77777777" w:rsidR="00355FDA" w:rsidRDefault="00355F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0102599">
    <w:abstractNumId w:val="31"/>
  </w:num>
  <w:num w:numId="2" w16cid:durableId="788282422">
    <w:abstractNumId w:val="36"/>
  </w:num>
  <w:num w:numId="3" w16cid:durableId="1826819068">
    <w:abstractNumId w:val="7"/>
  </w:num>
  <w:num w:numId="4" w16cid:durableId="128787579">
    <w:abstractNumId w:val="11"/>
  </w:num>
  <w:num w:numId="5" w16cid:durableId="2071881435">
    <w:abstractNumId w:val="8"/>
  </w:num>
  <w:num w:numId="6" w16cid:durableId="1989899519">
    <w:abstractNumId w:val="33"/>
  </w:num>
  <w:num w:numId="7" w16cid:durableId="243418330">
    <w:abstractNumId w:val="3"/>
  </w:num>
  <w:num w:numId="8" w16cid:durableId="1928229775">
    <w:abstractNumId w:val="35"/>
  </w:num>
  <w:num w:numId="9" w16cid:durableId="1741902751">
    <w:abstractNumId w:val="29"/>
  </w:num>
  <w:num w:numId="10" w16cid:durableId="580025730">
    <w:abstractNumId w:val="4"/>
  </w:num>
  <w:num w:numId="11" w16cid:durableId="625548227">
    <w:abstractNumId w:val="13"/>
  </w:num>
  <w:num w:numId="12" w16cid:durableId="348412437">
    <w:abstractNumId w:val="22"/>
  </w:num>
  <w:num w:numId="13" w16cid:durableId="1753578184">
    <w:abstractNumId w:val="17"/>
  </w:num>
  <w:num w:numId="14" w16cid:durableId="1315792831">
    <w:abstractNumId w:val="34"/>
  </w:num>
  <w:num w:numId="15" w16cid:durableId="38479058">
    <w:abstractNumId w:val="5"/>
  </w:num>
  <w:num w:numId="16" w16cid:durableId="1009022136">
    <w:abstractNumId w:val="2"/>
  </w:num>
  <w:num w:numId="17" w16cid:durableId="165484098">
    <w:abstractNumId w:val="16"/>
  </w:num>
  <w:num w:numId="18" w16cid:durableId="1729650316">
    <w:abstractNumId w:val="1"/>
  </w:num>
  <w:num w:numId="19" w16cid:durableId="762842436">
    <w:abstractNumId w:val="24"/>
  </w:num>
  <w:num w:numId="20" w16cid:durableId="847258676">
    <w:abstractNumId w:val="14"/>
  </w:num>
  <w:num w:numId="21" w16cid:durableId="154959252">
    <w:abstractNumId w:val="30"/>
  </w:num>
  <w:num w:numId="22" w16cid:durableId="795367505">
    <w:abstractNumId w:val="26"/>
  </w:num>
  <w:num w:numId="23" w16cid:durableId="390933786">
    <w:abstractNumId w:val="28"/>
  </w:num>
  <w:num w:numId="24" w16cid:durableId="830373223">
    <w:abstractNumId w:val="0"/>
  </w:num>
  <w:num w:numId="25" w16cid:durableId="1988587861">
    <w:abstractNumId w:val="19"/>
  </w:num>
  <w:num w:numId="26" w16cid:durableId="944382346">
    <w:abstractNumId w:val="36"/>
  </w:num>
  <w:num w:numId="27" w16cid:durableId="1694845397">
    <w:abstractNumId w:val="36"/>
  </w:num>
  <w:num w:numId="28" w16cid:durableId="1717663092">
    <w:abstractNumId w:val="36"/>
  </w:num>
  <w:num w:numId="29" w16cid:durableId="1138375271">
    <w:abstractNumId w:val="27"/>
  </w:num>
  <w:num w:numId="30" w16cid:durableId="531769484">
    <w:abstractNumId w:val="36"/>
  </w:num>
  <w:num w:numId="31" w16cid:durableId="625280492">
    <w:abstractNumId w:val="36"/>
  </w:num>
  <w:num w:numId="32" w16cid:durableId="504519252">
    <w:abstractNumId w:val="31"/>
    <w:lvlOverride w:ilvl="0">
      <w:startOverride w:val="1"/>
    </w:lvlOverride>
  </w:num>
  <w:num w:numId="33" w16cid:durableId="1584222699">
    <w:abstractNumId w:val="21"/>
  </w:num>
  <w:num w:numId="34" w16cid:durableId="2045130320">
    <w:abstractNumId w:val="36"/>
  </w:num>
  <w:num w:numId="35" w16cid:durableId="1013651756">
    <w:abstractNumId w:val="36"/>
  </w:num>
  <w:num w:numId="36" w16cid:durableId="186604719">
    <w:abstractNumId w:val="36"/>
  </w:num>
  <w:num w:numId="37" w16cid:durableId="584001620">
    <w:abstractNumId w:val="36"/>
  </w:num>
  <w:num w:numId="38" w16cid:durableId="294217814">
    <w:abstractNumId w:val="32"/>
  </w:num>
  <w:num w:numId="39" w16cid:durableId="1667128356">
    <w:abstractNumId w:val="25"/>
  </w:num>
  <w:num w:numId="40" w16cid:durableId="1001159879">
    <w:abstractNumId w:val="31"/>
    <w:lvlOverride w:ilvl="0">
      <w:startOverride w:val="2"/>
    </w:lvlOverride>
  </w:num>
  <w:num w:numId="41" w16cid:durableId="1841968692">
    <w:abstractNumId w:val="36"/>
    <w:lvlOverride w:ilvl="0">
      <w:startOverride w:val="7"/>
    </w:lvlOverride>
  </w:num>
  <w:num w:numId="42" w16cid:durableId="1344894147">
    <w:abstractNumId w:val="36"/>
  </w:num>
  <w:num w:numId="43" w16cid:durableId="1368523247">
    <w:abstractNumId w:val="36"/>
  </w:num>
  <w:num w:numId="44" w16cid:durableId="1277058081">
    <w:abstractNumId w:val="36"/>
  </w:num>
  <w:num w:numId="45" w16cid:durableId="1643540623">
    <w:abstractNumId w:val="15"/>
  </w:num>
  <w:num w:numId="46" w16cid:durableId="1022559226">
    <w:abstractNumId w:val="12"/>
  </w:num>
  <w:num w:numId="47" w16cid:durableId="401875164">
    <w:abstractNumId w:val="18"/>
  </w:num>
  <w:num w:numId="48" w16cid:durableId="661811239">
    <w:abstractNumId w:val="9"/>
  </w:num>
  <w:num w:numId="49" w16cid:durableId="1025595981">
    <w:abstractNumId w:val="6"/>
  </w:num>
  <w:num w:numId="50" w16cid:durableId="716322691">
    <w:abstractNumId w:val="20"/>
  </w:num>
  <w:num w:numId="51" w16cid:durableId="2065786994">
    <w:abstractNumId w:val="36"/>
  </w:num>
  <w:num w:numId="52" w16cid:durableId="1531381780">
    <w:abstractNumId w:val="23"/>
  </w:num>
  <w:num w:numId="53" w16cid:durableId="1568151937">
    <w:abstractNumId w:val="10"/>
  </w:num>
  <w:num w:numId="54" w16cid:durableId="599261874">
    <w:abstractNumId w:val="36"/>
  </w:num>
  <w:num w:numId="55" w16cid:durableId="1977567568">
    <w:abstractNumId w:val="36"/>
  </w:num>
  <w:num w:numId="56" w16cid:durableId="12223985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FD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7E"/>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3F32"/>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2026-08-12T09:08:00Z</dcterms:created>
  <dcterms:modified xsi:type="dcterms:W3CDTF">2026-08-12T09:08:00Z</dcterms:modified>
</cp:coreProperties>
</file>