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05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7"/>
        <w:gridCol w:w="2059"/>
        <w:gridCol w:w="4215"/>
        <w:gridCol w:w="4238"/>
        <w:gridCol w:w="251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bookmarkStart w:id="0" w:name="_Toc392180206"/>
            <w:bookmarkStart w:id="1" w:name="_Toc356920194"/>
            <w:bookmarkStart w:id="2" w:name="_Toc449539095"/>
            <w:r>
              <w:rPr>
                <w:rFonts w:hint="default" w:ascii="Times New Roman" w:hAnsi="Times New Roman" w:cs="Times New Roman"/>
                <w:color w:val="auto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left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</w:rPr>
              <w:t xml:space="preserve">Denumirea licitaţiei: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lang w:val="ro-RO"/>
              </w:rPr>
              <w:t>lenole</w:t>
            </w:r>
            <w:bookmarkStart w:id="3" w:name="_GoBack"/>
            <w:bookmarkEnd w:id="3"/>
            <w:r>
              <w:rPr>
                <w:rFonts w:hint="default" w:ascii="Times New Roman" w:hAnsi="Times New Roman" w:cs="Times New Roman"/>
                <w:b/>
                <w:bCs/>
                <w:u w:val="single"/>
                <w:lang w:val="ro-RO"/>
              </w:rPr>
              <w:t>um cu șnur pentru transport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Cod CPV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</w:rPr>
              <w:t>Denumirea</w:t>
            </w:r>
            <w:r>
              <w:rPr>
                <w:rFonts w:hint="default" w:ascii="Times New Roman" w:hAnsi="Times New Roman" w:cs="Times New Roman"/>
                <w:b/>
                <w:lang w:val="ro-RO"/>
              </w:rPr>
              <w:t xml:space="preserve"> bunului</w:t>
            </w:r>
          </w:p>
        </w:tc>
        <w:tc>
          <w:tcPr>
            <w:tcW w:w="1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1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1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  <w:t>34900000-6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L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enoleum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pentru transport</w:t>
            </w:r>
          </w:p>
        </w:tc>
        <w:tc>
          <w:tcPr>
            <w:tcW w:w="1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Culoare: Sur.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2"/>
                <w:szCs w:val="22"/>
                <w:lang w:val="ru-RU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Cod: 1855-05-228/2</w:t>
            </w:r>
          </w:p>
        </w:tc>
        <w:tc>
          <w:tcPr>
            <w:tcW w:w="1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  <w:t>34900000-6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Șnur rotund</w:t>
            </w:r>
          </w:p>
        </w:tc>
        <w:tc>
          <w:tcPr>
            <w:tcW w:w="1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Culoare: Sur.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CN 4,5 (70)</w:t>
            </w:r>
          </w:p>
        </w:tc>
        <w:tc>
          <w:tcPr>
            <w:tcW w:w="1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20"/>
              <w:jc w:val="left"/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zh-CN"/>
              </w:rPr>
              <w:t>34900000-6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Șnur colțar</w:t>
            </w:r>
          </w:p>
        </w:tc>
        <w:tc>
          <w:tcPr>
            <w:tcW w:w="1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Culoare: Sur.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CNK 326 G (30m)</w:t>
            </w:r>
          </w:p>
        </w:tc>
        <w:tc>
          <w:tcPr>
            <w:tcW w:w="14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003C39"/>
    <w:rsid w:val="0500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2022-05-30T05:42:00Z</dcterms:created>
  <dc:creator>user</dc:creator>
  <cp:lastModifiedBy>user</cp:lastModifiedBy>
  <dcterms:modified xsi:type="dcterms:W3CDTF">2022-05-30T05:45:17Z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1049-11.2.0.11130</vt:lpwstr>
  </property>
  <property fmtid="{D5CDD505-2E9C-101B-9397-08002B2CF9AE}" pid="3" name="ICV">
    <vt:lpwstr>E778D71A8BC94BB5BE3F3AC11DFCB82A</vt:lpwstr>
  </property>
</Properties>
</file>