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199DFFE5"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A911A5" w:rsidRPr="00A911A5">
        <w:rPr>
          <w:b/>
          <w:sz w:val="22"/>
          <w:szCs w:val="22"/>
          <w:lang w:eastAsia="ru-RU"/>
        </w:rPr>
        <w:t>Servicii supraveghere tehnică a dirigintelui de șantier la Reparația capitală a Gimnaziului nr.6, cu evidențierea a 3 etape: I-amenajarea teritoriului; II-renovarea sistemului de canalizare; III-reparația capitală a blocului alimentar-sala de mese, din mun. Bălți, str. Kiev, 16, nr. cad. 0300104.154; Reparația capitală a blocului „B” a gimnaziului nr. 6 cu evidențierea a 2 tranșe: I-sala sportivă cu încăperi aferent, II-clasele de studii și blocurile sanitare din str. Kiev 16, mun. Bălți; Reparația capitală a încăperilor din blocul G. a Gimnaziului nr. 6, cu evidențierea a 3 etape: I-reparația încăperilor bloc G. etajului 1, II-reparația încăperilor bloc G. etajul 2, III-reparația încăperilor bloc G. et. 3 din mun. Bălți, str. Kiev, nr. 16, nr. Cad. 0300104.154; în cadrul proiectului „Modernizarea infrastructurii spațiilor publice și instituțiilor educaționale în zona de revitalizare din municipiul Bălți (etapa II)”</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18D60DED" w:rsidR="006F199A" w:rsidRPr="004A6537" w:rsidRDefault="00E11D38" w:rsidP="00E11D38">
      <w:pPr>
        <w:shd w:val="clear" w:color="auto" w:fill="FFFFFF" w:themeFill="background1"/>
        <w:contextualSpacing/>
        <w:rPr>
          <w:b/>
          <w:sz w:val="22"/>
          <w:szCs w:val="22"/>
          <w:u w:val="single"/>
          <w:lang w:eastAsia="ru-RU"/>
        </w:rPr>
      </w:pPr>
      <w:r w:rsidRPr="004A6537">
        <w:rPr>
          <w:b/>
          <w:sz w:val="22"/>
          <w:szCs w:val="22"/>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4A6537">
        <w:rPr>
          <w:b/>
          <w:sz w:val="22"/>
          <w:szCs w:val="22"/>
          <w:u w:val="single"/>
          <w:lang w:eastAsia="ru-RU"/>
        </w:rPr>
        <w:t xml:space="preserve">a </w:t>
      </w:r>
      <w:r w:rsidRPr="004A6537">
        <w:rPr>
          <w:b/>
          <w:sz w:val="22"/>
          <w:szCs w:val="22"/>
          <w:u w:val="single"/>
          <w:lang w:eastAsia="ru-RU"/>
        </w:rPr>
        <w:t xml:space="preserve">unui contract de servicii de supraveghere tehnică: diriginte de șantier sau responsabil tehnic pentru lucrări din domeniul </w:t>
      </w:r>
      <w:r w:rsidR="000F6565" w:rsidRPr="000F6565">
        <w:rPr>
          <w:b/>
          <w:sz w:val="22"/>
          <w:szCs w:val="22"/>
          <w:u w:val="single"/>
          <w:lang w:eastAsia="ru-RU"/>
        </w:rPr>
        <w:t>construcții civile sau industriale</w:t>
      </w:r>
      <w:r w:rsidR="00F7424B" w:rsidRPr="004A6537">
        <w:rPr>
          <w:b/>
          <w:sz w:val="22"/>
          <w:szCs w:val="22"/>
          <w:u w:val="single"/>
          <w:lang w:eastAsia="ru-RU"/>
        </w:rPr>
        <w:t xml:space="preserve">, valoarea serviciului prestat trebuie să fie pentru supravegherea lucrărilor în sumă de </w:t>
      </w:r>
      <w:r w:rsidR="000F6565" w:rsidRPr="000F6565">
        <w:rPr>
          <w:b/>
          <w:sz w:val="22"/>
          <w:szCs w:val="22"/>
          <w:u w:val="single"/>
          <w:lang w:eastAsia="ru-RU"/>
        </w:rPr>
        <w:t>7967273</w:t>
      </w:r>
      <w:r w:rsidR="000F6565">
        <w:rPr>
          <w:b/>
          <w:sz w:val="22"/>
          <w:szCs w:val="22"/>
          <w:u w:val="single"/>
          <w:lang w:eastAsia="ru-RU"/>
        </w:rPr>
        <w:t>,</w:t>
      </w:r>
      <w:r w:rsidR="000F6565" w:rsidRPr="000F6565">
        <w:rPr>
          <w:b/>
          <w:sz w:val="22"/>
          <w:szCs w:val="22"/>
          <w:u w:val="single"/>
          <w:lang w:eastAsia="ru-RU"/>
        </w:rPr>
        <w:t>28</w:t>
      </w:r>
      <w:r w:rsidR="000F6565">
        <w:rPr>
          <w:b/>
          <w:sz w:val="22"/>
          <w:szCs w:val="22"/>
          <w:u w:val="single"/>
          <w:lang w:eastAsia="ru-RU"/>
        </w:rPr>
        <w:t xml:space="preserve"> </w:t>
      </w:r>
      <w:r w:rsidR="00F7424B" w:rsidRPr="004A6537">
        <w:rPr>
          <w:b/>
          <w:sz w:val="22"/>
          <w:szCs w:val="22"/>
          <w:u w:val="single"/>
          <w:lang w:eastAsia="ru-RU"/>
        </w:rPr>
        <w:t>lei cu TVA</w:t>
      </w:r>
      <w:r w:rsidRPr="004A6537">
        <w:rPr>
          <w:b/>
          <w:sz w:val="22"/>
          <w:szCs w:val="22"/>
          <w:u w:val="single"/>
          <w:lang w:eastAsia="ru-RU"/>
        </w:rPr>
        <w:t xml:space="preserve">): activitatea de </w:t>
      </w:r>
      <w:r w:rsidR="00423BAE" w:rsidRPr="004A6537">
        <w:rPr>
          <w:b/>
          <w:sz w:val="22"/>
          <w:szCs w:val="22"/>
          <w:u w:val="single"/>
          <w:lang w:eastAsia="ru-RU"/>
        </w:rPr>
        <w:t>diriginte de șantier</w:t>
      </w:r>
      <w:r w:rsidRPr="004A6537">
        <w:rPr>
          <w:b/>
          <w:sz w:val="22"/>
          <w:szCs w:val="22"/>
          <w:u w:val="single"/>
          <w:lang w:eastAsia="ru-RU"/>
        </w:rPr>
        <w:t xml:space="preserve"> nu se licențiază.</w:t>
      </w:r>
    </w:p>
    <w:p w14:paraId="432678ED" w14:textId="77777777" w:rsidR="00A67305" w:rsidRPr="004A6537" w:rsidRDefault="00A67305" w:rsidP="00E11D38">
      <w:pPr>
        <w:tabs>
          <w:tab w:val="left" w:pos="284"/>
          <w:tab w:val="right" w:pos="9531"/>
        </w:tabs>
        <w:contextualSpacing/>
        <w:rPr>
          <w:b/>
          <w:sz w:val="22"/>
          <w:szCs w:val="22"/>
        </w:rPr>
      </w:pPr>
      <w:r w:rsidRPr="004A6537">
        <w:rPr>
          <w:b/>
          <w:sz w:val="22"/>
          <w:szCs w:val="22"/>
        </w:rPr>
        <w:t>*Procedura a fost inclusă în planul de achiziții publice a autorității contractante (Da/Nu): _</w:t>
      </w:r>
      <w:r w:rsidR="008631A0" w:rsidRPr="004A6537">
        <w:rPr>
          <w:sz w:val="22"/>
          <w:szCs w:val="22"/>
          <w:u w:val="single"/>
          <w:shd w:val="clear" w:color="auto" w:fill="FFFF00"/>
        </w:rPr>
        <w:t xml:space="preserve"> </w:t>
      </w:r>
      <w:r w:rsidR="008631A0" w:rsidRPr="004A6537">
        <w:rPr>
          <w:b/>
          <w:sz w:val="22"/>
          <w:szCs w:val="22"/>
          <w:u w:val="single"/>
          <w:shd w:val="clear" w:color="auto" w:fill="FFFF00"/>
        </w:rPr>
        <w:t>Da</w:t>
      </w:r>
      <w:r w:rsidRPr="004A6537">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4A6537">
        <w:rPr>
          <w:b/>
          <w:sz w:val="22"/>
          <w:szCs w:val="22"/>
        </w:rPr>
        <w:t>Link-ul către planul de achiziții publice publicat:</w:t>
      </w:r>
      <w:r w:rsidRPr="004A6537">
        <w:rPr>
          <w:b/>
          <w:sz w:val="22"/>
          <w:szCs w:val="22"/>
          <w:shd w:val="clear" w:color="auto" w:fill="FFFFFF" w:themeFill="background1"/>
        </w:rPr>
        <w:t>_</w:t>
      </w:r>
      <w:r w:rsidR="00B5615C" w:rsidRPr="004A6537">
        <w:rPr>
          <w:sz w:val="22"/>
          <w:szCs w:val="22"/>
        </w:rPr>
        <w:t xml:space="preserve"> http://adrn</w:t>
      </w:r>
      <w:r w:rsidR="00B5615C" w:rsidRPr="00C36A9E">
        <w:rPr>
          <w:sz w:val="22"/>
          <w:szCs w:val="22"/>
        </w:rPr>
        <w:t>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39AB06B9" w:rsidR="000A4272" w:rsidRPr="00BC6C2A" w:rsidRDefault="000F6565" w:rsidP="00B814DF">
            <w:pPr>
              <w:contextualSpacing/>
              <w:rPr>
                <w:color w:val="000000"/>
                <w:sz w:val="20"/>
                <w:szCs w:val="20"/>
                <w:lang w:eastAsia="ru-RU"/>
              </w:rPr>
            </w:pPr>
            <w:r w:rsidRPr="000F6565">
              <w:rPr>
                <w:color w:val="000000"/>
                <w:sz w:val="18"/>
                <w:szCs w:val="18"/>
                <w:lang w:eastAsia="ro-RO"/>
              </w:rPr>
              <w:t>Servicii supraveghere tehnică a dirigintelui de șantier la Reparația capitală a Gimnaziului nr.6, cu evidențierea a 3 etape: I-amenajarea teritoriului; II-renovarea sistemului de canalizare; III-reparația capitală a blocului alimentar-sala de mese, din mun. Bălți, str. Kiev, 16, nr. cad. 0300104.154; Reparația capitală a blocului „B” a gimnaziului nr. 6 cu evidențierea a 2 tranșe: I-sala sportivă cu încăperi aferent, II-clasele de studii și blocurile sanitare din str. Kiev 16, mun. Bălți; Reparația capitală a încăperilor din blocul G. a Gimnaziului nr. 6, cu evidențierea a 3 etape: I-reparația încăperilor bloc G. etajului 1, II-reparația încăperilor bloc G. etajul 2, III-reparația încăperilor bloc G. et. 3 din mun. Bălți, str. Kiev, nr. 16, nr. Cad. 0300104.154; în cadrul proiectului „Modernizarea infrastructurii spațiilor publice și instituțiilor educaționale în zona de revitalizare din municipiul Bălți (etapa II)”</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Dirigintele de șantier atestat are următoarele obligaţiuni:</w:t>
            </w:r>
          </w:p>
          <w:p w14:paraId="448E078A" w14:textId="77777777" w:rsidR="000A4272" w:rsidRPr="00A7522C" w:rsidRDefault="000A4272" w:rsidP="006F4B49">
            <w:pPr>
              <w:pStyle w:val="Corptext"/>
              <w:rPr>
                <w:spacing w:val="-1"/>
                <w:sz w:val="18"/>
                <w:szCs w:val="18"/>
              </w:rPr>
            </w:pPr>
            <w:r w:rsidRPr="00A7522C">
              <w:rPr>
                <w:spacing w:val="-1"/>
                <w:sz w:val="18"/>
                <w:szCs w:val="18"/>
              </w:rPr>
              <w:t>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b) să monitorizeze şi să coordoneze lucrările de construcţie;</w:t>
            </w:r>
          </w:p>
          <w:p w14:paraId="552D4DC1" w14:textId="77777777" w:rsidR="000A4272" w:rsidRPr="00A7522C" w:rsidRDefault="000A4272" w:rsidP="006F4B49">
            <w:pPr>
              <w:pStyle w:val="Corptext"/>
              <w:rPr>
                <w:spacing w:val="-1"/>
                <w:sz w:val="18"/>
                <w:szCs w:val="18"/>
              </w:rPr>
            </w:pPr>
            <w:r w:rsidRPr="00A7522C">
              <w:rPr>
                <w:spacing w:val="-1"/>
                <w:sz w:val="18"/>
                <w:szCs w:val="18"/>
              </w:rPr>
              <w:t>c) să se prezinte la obiect cel puţin de două ori pe săptămînă,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d) să verifice volumele, să efectueze supravegherea calităţii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e) să efectueze controlul şi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g) să depisteze şi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j) să soluţioneze problemele tehnice, a chestiunilor cu privire la asigurarea şi controlul calităţii;</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l) să stabilească de sine stătător numărul specialiștilor necesari pentru prestarea serviciilor, precum şi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6FB4E556" w14:textId="77777777" w:rsidR="000A4272" w:rsidRPr="00A7522C" w:rsidRDefault="000A4272" w:rsidP="006F4B49">
            <w:pPr>
              <w:pStyle w:val="Corptext"/>
              <w:rPr>
                <w:spacing w:val="-1"/>
                <w:sz w:val="18"/>
                <w:szCs w:val="18"/>
              </w:rPr>
            </w:pPr>
            <w:r w:rsidRPr="00A7522C">
              <w:rPr>
                <w:spacing w:val="-1"/>
                <w:sz w:val="18"/>
                <w:szCs w:val="18"/>
              </w:rPr>
              <w:t>- să verifice şi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proiectele tehnologice privind execuţia lucrărilor de construcţie;</w:t>
            </w:r>
          </w:p>
          <w:p w14:paraId="64763771" w14:textId="77777777" w:rsidR="000A4272" w:rsidRPr="00A7522C" w:rsidRDefault="000A4272" w:rsidP="006F4B49">
            <w:pPr>
              <w:pStyle w:val="Corptext"/>
              <w:rPr>
                <w:spacing w:val="-1"/>
                <w:sz w:val="18"/>
                <w:szCs w:val="18"/>
              </w:rPr>
            </w:pPr>
            <w:r w:rsidRPr="00A7522C">
              <w:rPr>
                <w:spacing w:val="-1"/>
                <w:sz w:val="18"/>
                <w:szCs w:val="18"/>
              </w:rPr>
              <w:t>procedurile tehnice de execuţie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programele de verificare a execuţiei;</w:t>
            </w:r>
          </w:p>
          <w:p w14:paraId="15E83C48" w14:textId="77777777" w:rsidR="000A4272" w:rsidRPr="00A7522C" w:rsidRDefault="000A4272" w:rsidP="006F4B49">
            <w:pPr>
              <w:pStyle w:val="Corptext"/>
              <w:rPr>
                <w:spacing w:val="-1"/>
                <w:sz w:val="18"/>
                <w:szCs w:val="18"/>
              </w:rPr>
            </w:pPr>
            <w:r w:rsidRPr="00A7522C">
              <w:rPr>
                <w:spacing w:val="-1"/>
                <w:sz w:val="18"/>
                <w:szCs w:val="18"/>
              </w:rPr>
              <w:t>proiectul de organizare a execuţiei lucrărilor de construcţie;</w:t>
            </w:r>
          </w:p>
          <w:p w14:paraId="095D4E35" w14:textId="77777777" w:rsidR="000A4272" w:rsidRPr="00A7522C" w:rsidRDefault="000A4272" w:rsidP="006F4B49">
            <w:pPr>
              <w:pStyle w:val="Corptext"/>
              <w:rPr>
                <w:spacing w:val="-1"/>
                <w:sz w:val="18"/>
                <w:szCs w:val="18"/>
              </w:rPr>
            </w:pPr>
            <w:r w:rsidRPr="00A7522C">
              <w:rPr>
                <w:spacing w:val="-1"/>
                <w:sz w:val="18"/>
                <w:szCs w:val="18"/>
              </w:rPr>
              <w:t>graficele de execuţie a lucrărilor aferente cerinţelor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să exercite controlul execuţiei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să controleze modul în care se efectuează recepţia calitativă a materialelor şi a elementelor de construcţie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să controleze calitatea elementelor de construcţie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să sisteze execuţia lucrărilor de construcţie în cazul în care s-au produs defecte grave de calitate sau abateri de la prevederile proiectului de execuţie;</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să solicite avizul proiectantului pentru lichidarea deficienţelor care afectează cerinţele fundamentale la lucrările de construcţie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să informeze operativ conducerea organizaţiei de construcţie despre lichidarea deficienţelor constatate şi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FFBC67A" w14:textId="77777777" w:rsidR="000A4272" w:rsidRPr="00A7522C" w:rsidRDefault="000A4272" w:rsidP="006F4B49">
            <w:pPr>
              <w:pStyle w:val="Corptext"/>
              <w:rPr>
                <w:spacing w:val="-1"/>
                <w:sz w:val="18"/>
                <w:szCs w:val="18"/>
              </w:rPr>
            </w:pPr>
            <w:r w:rsidRPr="00A7522C">
              <w:rPr>
                <w:spacing w:val="-1"/>
                <w:sz w:val="18"/>
                <w:szCs w:val="18"/>
              </w:rPr>
              <w:t>- să admită la execuţia lucrărilor numai lucrători calificaţi şi care deţin acte ce atestă calificarea acestora, conform nomenclatorului lucrărilor de construcţii aprobat de Guvern.</w:t>
            </w:r>
          </w:p>
          <w:p w14:paraId="08FA2571" w14:textId="77777777" w:rsidR="000A4272" w:rsidRPr="00A7522C" w:rsidRDefault="000A4272" w:rsidP="006F4B49">
            <w:pPr>
              <w:pStyle w:val="Corptext"/>
              <w:rPr>
                <w:spacing w:val="-1"/>
                <w:sz w:val="18"/>
                <w:szCs w:val="18"/>
              </w:rPr>
            </w:pPr>
            <w:r w:rsidRPr="00A7522C">
              <w:rPr>
                <w:spacing w:val="-1"/>
                <w:sz w:val="18"/>
                <w:szCs w:val="18"/>
              </w:rPr>
              <w:t>Obligaţiile dirigintelui de şantier în perioada anterioară începerii execuţiei lucrărilor de construcţii</w:t>
            </w:r>
          </w:p>
          <w:p w14:paraId="7F7B21D6"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31CDFB04" w14:textId="77777777" w:rsidR="000A4272" w:rsidRPr="00A7522C" w:rsidRDefault="000A4272" w:rsidP="006F4B49">
            <w:pPr>
              <w:pStyle w:val="Corptext"/>
              <w:rPr>
                <w:spacing w:val="-1"/>
                <w:sz w:val="18"/>
                <w:szCs w:val="18"/>
              </w:rPr>
            </w:pPr>
            <w:r w:rsidRPr="00A7522C">
              <w:rPr>
                <w:spacing w:val="-1"/>
                <w:sz w:val="18"/>
                <w:szCs w:val="18"/>
              </w:rPr>
              <w:t>a) să verifice existenţa autorizaţiei de construire, corespunderea lucrărilor care urmează a fi executate cu cele indicate în autorizaţia de construire, precum şi respectarea tuturor prevederilor autorizaţiei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5D0DCBD6" w14:textId="77777777" w:rsidR="000A4272" w:rsidRPr="00A7522C" w:rsidRDefault="000A4272" w:rsidP="006F4B49">
            <w:pPr>
              <w:pStyle w:val="Corptext"/>
              <w:rPr>
                <w:spacing w:val="-1"/>
                <w:sz w:val="18"/>
                <w:szCs w:val="18"/>
              </w:rPr>
            </w:pPr>
            <w:r w:rsidRPr="00A7522C">
              <w:rPr>
                <w:spacing w:val="-1"/>
                <w:sz w:val="18"/>
                <w:szCs w:val="18"/>
              </w:rPr>
              <w:t>c) să participe, împreună cu proiectantul şi cu executantul, la trasarea generală a construcţiei şi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w:t>
            </w:r>
            <w:r w:rsidRPr="00A7522C">
              <w:rPr>
                <w:spacing w:val="-1"/>
                <w:sz w:val="18"/>
                <w:szCs w:val="18"/>
              </w:rPr>
              <w:lastRenderedPageBreak/>
              <w:t>proiect de către verificatori de proiecte atestaţi şi existenţa vizei expertului tehnic atestat pe documentaţie, după caz;</w:t>
            </w:r>
          </w:p>
          <w:p w14:paraId="32F4D573" w14:textId="77777777" w:rsidR="000A4272" w:rsidRPr="00A7522C" w:rsidRDefault="000A4272" w:rsidP="006F4B49">
            <w:pPr>
              <w:pStyle w:val="Corptext"/>
              <w:rPr>
                <w:spacing w:val="-1"/>
                <w:sz w:val="18"/>
                <w:szCs w:val="18"/>
              </w:rPr>
            </w:pPr>
            <w:r w:rsidRPr="00A7522C">
              <w:rPr>
                <w:spacing w:val="-1"/>
                <w:sz w:val="18"/>
                <w:szCs w:val="18"/>
              </w:rPr>
              <w:t>f) să verifice dacă prevederile documentaţiei de proiect corespund situaţiei pe şantier şi să sesizeze proiectantul privind eventualele neconcordanţe pentru soluţionarea acestora;</w:t>
            </w:r>
          </w:p>
          <w:p w14:paraId="75AD7770" w14:textId="77777777" w:rsidR="000A4272" w:rsidRPr="00A7522C" w:rsidRDefault="000A4272" w:rsidP="006F4B49">
            <w:pPr>
              <w:pStyle w:val="Corptext"/>
              <w:rPr>
                <w:spacing w:val="-1"/>
                <w:sz w:val="18"/>
                <w:szCs w:val="18"/>
              </w:rPr>
            </w:pPr>
            <w:r w:rsidRPr="00A7522C">
              <w:rPr>
                <w:spacing w:val="-1"/>
                <w:sz w:val="18"/>
                <w:szCs w:val="18"/>
              </w:rPr>
              <w:t>g) să verifice şi să aprobe planul de control al calităţii execuţiei lucrărilor de construcţii,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h) să întocmească propriul plan de control al calităţii execuţiei lucrărilor de construcţii şi să îl aducă la cunoştinţa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i) să verifice existenţa şi valabilitatea tuturor avizelor, acordurilor, precum şi a modului de îndeplinire a condiţiilor impuse de acestea în documentaţia de proiect.</w:t>
            </w:r>
          </w:p>
          <w:p w14:paraId="77C04EC9"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execuţie a lucrărilor de construcţii</w:t>
            </w:r>
          </w:p>
          <w:p w14:paraId="279B62A4"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F23FD88" w14:textId="77777777" w:rsidR="000A4272" w:rsidRPr="00A7522C" w:rsidRDefault="000A4272" w:rsidP="006F4B49">
            <w:pPr>
              <w:pStyle w:val="Corptext"/>
              <w:rPr>
                <w:spacing w:val="-1"/>
                <w:sz w:val="18"/>
                <w:szCs w:val="18"/>
              </w:rPr>
            </w:pPr>
            <w:r w:rsidRPr="00A7522C">
              <w:rPr>
                <w:spacing w:val="-1"/>
                <w:sz w:val="18"/>
                <w:szCs w:val="18"/>
              </w:rPr>
              <w:t>a) să admită execuţia lucrărilor de construcţii numai în baza documentaţiei de proiect, elaborate şi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b) să urmărească şi să verifice, pe toată durata execuţiei, calitatea lucrărilor, corespunderea acestora cu proiectul de execuţie, cu normativele tehnice în construcţii, cu prescripţiile tehnice şi dispoziţiile de şantier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e) să verifice şi să semneze, împreună cu proiectantul în cazurile specificate de proiectant, procese-verbale de recepţie a lucrărilor care devin ascunse, întocmite de executant, şi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recepţia lucrărilor care devin ascunse sau ajunse la faze </w:t>
            </w:r>
            <w:r w:rsidRPr="00A7522C">
              <w:rPr>
                <w:spacing w:val="-1"/>
                <w:sz w:val="18"/>
                <w:szCs w:val="18"/>
              </w:rPr>
              <w:lastRenderedPageBreak/>
              <w:t>determinante şi să urmărească realizarea eventualelor măsuri dispuse prin procesul-verbal de recepţie;</w:t>
            </w:r>
          </w:p>
          <w:p w14:paraId="178EED83" w14:textId="77777777" w:rsidR="000A4272" w:rsidRPr="00A7522C" w:rsidRDefault="000A4272" w:rsidP="006F4B49">
            <w:pPr>
              <w:pStyle w:val="Corptext"/>
              <w:rPr>
                <w:spacing w:val="-1"/>
                <w:sz w:val="18"/>
                <w:szCs w:val="18"/>
              </w:rPr>
            </w:pPr>
            <w:r w:rsidRPr="00A7522C">
              <w:rPr>
                <w:spacing w:val="-1"/>
                <w:sz w:val="18"/>
                <w:szCs w:val="18"/>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613A7BB3" w14:textId="77777777" w:rsidR="000A4272" w:rsidRPr="00A7522C" w:rsidRDefault="000A4272" w:rsidP="006F4B49">
            <w:pPr>
              <w:pStyle w:val="Corptext"/>
              <w:rPr>
                <w:spacing w:val="-1"/>
                <w:sz w:val="18"/>
                <w:szCs w:val="18"/>
              </w:rPr>
            </w:pPr>
            <w:r w:rsidRPr="00A7522C">
              <w:rPr>
                <w:spacing w:val="-1"/>
                <w:sz w:val="18"/>
                <w:szCs w:val="18"/>
              </w:rPr>
              <w:t>h) să pună la dispoziţia organelor de control toate documentele necesare pentru verificarea respectării prevederilor prezentului cod şi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k) să transmită către proiectant sesizările proprii şi ale participanţilor la realizarea construcţiei privind neconformităţile identificate în procesul execuţiei acesteia;</w:t>
            </w:r>
          </w:p>
          <w:p w14:paraId="1C4A1EBD" w14:textId="77777777" w:rsidR="000A4272" w:rsidRPr="00A7522C" w:rsidRDefault="000A4272" w:rsidP="006F4B49">
            <w:pPr>
              <w:pStyle w:val="Corptext"/>
              <w:rPr>
                <w:spacing w:val="-1"/>
                <w:sz w:val="18"/>
                <w:szCs w:val="18"/>
              </w:rPr>
            </w:pPr>
            <w:r w:rsidRPr="00A7522C">
              <w:rPr>
                <w:spacing w:val="-1"/>
                <w:sz w:val="18"/>
                <w:szCs w:val="18"/>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6289E7B7" w14:textId="77777777" w:rsidR="000A4272" w:rsidRPr="00A7522C" w:rsidRDefault="000A4272" w:rsidP="006F4B49">
            <w:pPr>
              <w:pStyle w:val="Corptext"/>
              <w:rPr>
                <w:spacing w:val="-1"/>
                <w:sz w:val="18"/>
                <w:szCs w:val="18"/>
              </w:rPr>
            </w:pPr>
            <w:r w:rsidRPr="00A7522C">
              <w:rPr>
                <w:spacing w:val="-1"/>
                <w:sz w:val="18"/>
                <w:szCs w:val="18"/>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şi să completeze, în procesul execuţiei, Cartea tehnică a construcţiei conform art.229 din Codul Urbanismului şi Construcţiilor şi să verifice completarea de către executant a capitolului B al Cărţii tehnice a </w:t>
            </w:r>
            <w:r w:rsidRPr="00A7522C">
              <w:rPr>
                <w:spacing w:val="-1"/>
                <w:sz w:val="18"/>
                <w:szCs w:val="18"/>
              </w:rPr>
              <w:lastRenderedPageBreak/>
              <w:t>construcţiei, conform prevederilor Codului Urbanismului şi Construcţiilor.</w:t>
            </w:r>
          </w:p>
          <w:p w14:paraId="7A5763CD" w14:textId="77777777" w:rsidR="000A4272" w:rsidRPr="00A7522C" w:rsidRDefault="000A4272" w:rsidP="006F4B49">
            <w:pPr>
              <w:pStyle w:val="Corptext"/>
              <w:rPr>
                <w:spacing w:val="-1"/>
                <w:sz w:val="18"/>
                <w:szCs w:val="18"/>
              </w:rPr>
            </w:pPr>
            <w:r w:rsidRPr="00A7522C">
              <w:rPr>
                <w:spacing w:val="-1"/>
                <w:sz w:val="18"/>
                <w:szCs w:val="18"/>
              </w:rPr>
              <w:t>o) să prezinte Co-Investitorului săptămînal,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recepţie a lucrărilor de construcţii</w:t>
            </w:r>
          </w:p>
          <w:p w14:paraId="7DD4A870"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624ECF04" w14:textId="77777777" w:rsidR="000A4272" w:rsidRPr="00A7522C" w:rsidRDefault="000A4272" w:rsidP="006F4B49">
            <w:pPr>
              <w:pStyle w:val="Corptext"/>
              <w:rPr>
                <w:spacing w:val="-1"/>
                <w:sz w:val="18"/>
                <w:szCs w:val="18"/>
              </w:rPr>
            </w:pPr>
            <w:r w:rsidRPr="00A7522C">
              <w:rPr>
                <w:spacing w:val="-1"/>
                <w:sz w:val="18"/>
                <w:szCs w:val="18"/>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0468AFE3" w14:textId="77777777" w:rsidR="000A4272" w:rsidRPr="00A7522C" w:rsidRDefault="000A4272" w:rsidP="006F4B49">
            <w:pPr>
              <w:pStyle w:val="Corptext"/>
              <w:rPr>
                <w:spacing w:val="-1"/>
                <w:sz w:val="18"/>
                <w:szCs w:val="18"/>
              </w:rPr>
            </w:pPr>
            <w:r w:rsidRPr="00A7522C">
              <w:rPr>
                <w:spacing w:val="-1"/>
                <w:sz w:val="18"/>
                <w:szCs w:val="18"/>
              </w:rPr>
              <w:t>b) să controleze realizarea tuturor măsurilor dispuse de comisia de recepţie;</w:t>
            </w:r>
          </w:p>
          <w:p w14:paraId="3F304C5D" w14:textId="77777777" w:rsidR="000A4272" w:rsidRPr="00A7522C" w:rsidRDefault="000A4272" w:rsidP="006F4B49">
            <w:pPr>
              <w:pStyle w:val="Corptext"/>
              <w:rPr>
                <w:spacing w:val="-1"/>
                <w:sz w:val="18"/>
                <w:szCs w:val="18"/>
              </w:rPr>
            </w:pPr>
            <w:r w:rsidRPr="00A7522C">
              <w:rPr>
                <w:spacing w:val="-1"/>
                <w:sz w:val="18"/>
                <w:szCs w:val="18"/>
              </w:rPr>
              <w:t>c) să participe la activitatea comisiei de recepţie şi să întocmească procesele-verbale de recepţie a construcţiilor, a lucrărilor de construcţii;</w:t>
            </w:r>
          </w:p>
          <w:p w14:paraId="3AEE6EC4" w14:textId="77777777" w:rsidR="000A4272" w:rsidRPr="00A7522C" w:rsidRDefault="000A4272" w:rsidP="006F4B49">
            <w:pPr>
              <w:pStyle w:val="Corptext"/>
              <w:rPr>
                <w:spacing w:val="-1"/>
                <w:sz w:val="18"/>
                <w:szCs w:val="18"/>
              </w:rPr>
            </w:pPr>
            <w:r w:rsidRPr="00A7522C">
              <w:rPr>
                <w:spacing w:val="-1"/>
                <w:sz w:val="18"/>
                <w:szCs w:val="18"/>
              </w:rPr>
              <w:t>d) să asigure transmiterea proceselor-verbale de recepţie a construcţiilor structurilor specializate ale autorităţilor administraţiei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1BF7EE2A" w14:textId="77777777" w:rsidR="000A4272" w:rsidRPr="00A7522C" w:rsidRDefault="000A4272" w:rsidP="006F4B49">
            <w:pPr>
              <w:pStyle w:val="Corptext"/>
              <w:rPr>
                <w:spacing w:val="-1"/>
                <w:sz w:val="18"/>
                <w:szCs w:val="18"/>
              </w:rPr>
            </w:pPr>
            <w:r w:rsidRPr="00A7522C">
              <w:rPr>
                <w:spacing w:val="-1"/>
                <w:sz w:val="18"/>
                <w:szCs w:val="18"/>
              </w:rPr>
              <w:t>f) să completeze Cartea tehnică a construcţiei cu toate documentele prevăzute de prezentul cod, astfel încât aceasta să reflecte situaţia la zi a construcţiei şi, în acelaşi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g) să predea investitorului sau proprietarului toată documentaţia tehnică şi economică a construcţiei, împreună cu Cartea tehnică a construcţiei.</w:t>
            </w:r>
          </w:p>
          <w:p w14:paraId="547F4957" w14:textId="77777777" w:rsidR="000A4272" w:rsidRPr="00A7522C" w:rsidRDefault="000A4272" w:rsidP="006F4B49">
            <w:pPr>
              <w:pStyle w:val="Corptext"/>
              <w:rPr>
                <w:spacing w:val="-1"/>
                <w:sz w:val="18"/>
                <w:szCs w:val="18"/>
              </w:rPr>
            </w:pPr>
            <w:r w:rsidRPr="00A7522C">
              <w:rPr>
                <w:spacing w:val="-1"/>
                <w:sz w:val="18"/>
                <w:szCs w:val="18"/>
              </w:rPr>
              <w:lastRenderedPageBreak/>
              <w:t>Obligaţiile şi responsabilităţile dirigintelui de şantier pe durata termenului de garanţie</w:t>
            </w:r>
          </w:p>
          <w:p w14:paraId="322D6CB7" w14:textId="77777777" w:rsidR="000A4272" w:rsidRPr="00A7522C" w:rsidRDefault="000A4272" w:rsidP="006F4B49">
            <w:pPr>
              <w:pStyle w:val="Corptext"/>
              <w:rPr>
                <w:spacing w:val="-1"/>
                <w:sz w:val="18"/>
                <w:szCs w:val="18"/>
              </w:rPr>
            </w:pPr>
            <w:r w:rsidRPr="00A7522C">
              <w:rPr>
                <w:spacing w:val="-1"/>
                <w:sz w:val="18"/>
                <w:szCs w:val="18"/>
              </w:rPr>
              <w:t>Pe durata termenului de garanţie, dirigintele de şantier are următoarele obligaţii şi responsabilităţi referitoare la calitatea construcţiilor:</w:t>
            </w:r>
          </w:p>
          <w:p w14:paraId="13B087B8" w14:textId="77777777" w:rsidR="000A4272" w:rsidRPr="00A7522C" w:rsidRDefault="000A4272" w:rsidP="006F4B49">
            <w:pPr>
              <w:pStyle w:val="Corptext"/>
              <w:rPr>
                <w:spacing w:val="-1"/>
                <w:sz w:val="18"/>
                <w:szCs w:val="18"/>
              </w:rPr>
            </w:pPr>
            <w:r w:rsidRPr="00A7522C">
              <w:rPr>
                <w:spacing w:val="-1"/>
                <w:sz w:val="18"/>
                <w:szCs w:val="18"/>
              </w:rPr>
              <w:t>a) să urmărească realizarea de către factorii implicaţi a observaţiilor, remedierilor şi completărilor, indicate în procesul-verbal de recepţie a construcţiei;</w:t>
            </w:r>
          </w:p>
          <w:p w14:paraId="76534C25" w14:textId="77777777" w:rsidR="000A4272" w:rsidRPr="00A7522C" w:rsidRDefault="000A4272" w:rsidP="006F4B49">
            <w:pPr>
              <w:pStyle w:val="Corptext"/>
              <w:rPr>
                <w:spacing w:val="-1"/>
                <w:sz w:val="18"/>
                <w:szCs w:val="18"/>
              </w:rPr>
            </w:pPr>
            <w:r w:rsidRPr="00A7522C">
              <w:rPr>
                <w:spacing w:val="-1"/>
                <w:sz w:val="18"/>
                <w:szCs w:val="18"/>
              </w:rPr>
              <w:t>b) să urmărească, comportarea în exploatare a construcţiei şi a instalaţiilor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c) să dispună înlăturarea de către executant a tuturor neajunsurilor şi defectelor apărute pe durata termenului de garanţie;</w:t>
            </w:r>
          </w:p>
          <w:p w14:paraId="4D7C65E0" w14:textId="77777777" w:rsidR="000A4272" w:rsidRPr="00A7522C" w:rsidRDefault="000A4272" w:rsidP="006F4B49">
            <w:pPr>
              <w:pStyle w:val="Corptext"/>
              <w:rPr>
                <w:spacing w:val="-1"/>
                <w:sz w:val="18"/>
                <w:szCs w:val="18"/>
              </w:rPr>
            </w:pPr>
            <w:r w:rsidRPr="00A7522C">
              <w:rPr>
                <w:spacing w:val="-1"/>
                <w:sz w:val="18"/>
                <w:szCs w:val="18"/>
              </w:rPr>
              <w:t>d) să întocmească procese-verbale de înlăturare a neajunsurilor şi a defectelor, pe durata termenului de garanţie;</w:t>
            </w:r>
          </w:p>
          <w:p w14:paraId="385D2428" w14:textId="77777777" w:rsidR="000A4272" w:rsidRPr="00A7522C" w:rsidRDefault="000A4272" w:rsidP="006F4B49">
            <w:pPr>
              <w:pStyle w:val="Corptext"/>
              <w:rPr>
                <w:spacing w:val="-1"/>
                <w:sz w:val="18"/>
                <w:szCs w:val="18"/>
              </w:rPr>
            </w:pPr>
            <w:r w:rsidRPr="00A7522C">
              <w:rPr>
                <w:spacing w:val="-1"/>
                <w:sz w:val="18"/>
                <w:szCs w:val="18"/>
              </w:rPr>
              <w:t>e) să întocmească procesul-verbal privind expirarea termenului de garanţie după semnarea procesului-verbal de înlăturare a neajunsurilor şi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Drepturile şi obligaţiile de bază ale dirigintelui de şantier</w:t>
            </w:r>
          </w:p>
          <w:p w14:paraId="60F7F62A" w14:textId="77777777" w:rsidR="000A4272" w:rsidRPr="00A7522C" w:rsidRDefault="000A4272" w:rsidP="006F4B49">
            <w:pPr>
              <w:pStyle w:val="Corptext"/>
              <w:rPr>
                <w:spacing w:val="-1"/>
                <w:sz w:val="18"/>
                <w:szCs w:val="18"/>
              </w:rPr>
            </w:pPr>
            <w:r w:rsidRPr="00A7522C">
              <w:rPr>
                <w:spacing w:val="-1"/>
                <w:sz w:val="18"/>
                <w:szCs w:val="18"/>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pînă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22BC0374" w14:textId="3ED44640" w:rsidR="000F6565" w:rsidRDefault="000F6565" w:rsidP="006F4B49">
            <w:pPr>
              <w:contextualSpacing/>
              <w:jc w:val="center"/>
              <w:rPr>
                <w:b/>
                <w:bCs/>
                <w:sz w:val="20"/>
                <w:szCs w:val="20"/>
                <w:lang w:eastAsia="ru-RU"/>
              </w:rPr>
            </w:pPr>
            <w:r w:rsidRPr="000F6565">
              <w:rPr>
                <w:b/>
                <w:bCs/>
                <w:sz w:val="20"/>
                <w:szCs w:val="20"/>
                <w:lang w:eastAsia="ru-RU"/>
              </w:rPr>
              <w:lastRenderedPageBreak/>
              <w:t>165984</w:t>
            </w:r>
            <w:r>
              <w:rPr>
                <w:b/>
                <w:bCs/>
                <w:sz w:val="20"/>
                <w:szCs w:val="20"/>
                <w:lang w:eastAsia="ru-RU"/>
              </w:rPr>
              <w:t>,</w:t>
            </w:r>
            <w:r w:rsidRPr="000F6565">
              <w:rPr>
                <w:b/>
                <w:bCs/>
                <w:sz w:val="20"/>
                <w:szCs w:val="20"/>
                <w:lang w:eastAsia="ru-RU"/>
              </w:rPr>
              <w:t>86</w:t>
            </w:r>
          </w:p>
          <w:p w14:paraId="73F56DEC" w14:textId="4DE69A58" w:rsidR="000A4272" w:rsidRPr="00BC6C2A" w:rsidRDefault="000A4272" w:rsidP="006F4B49">
            <w:pPr>
              <w:contextualSpacing/>
              <w:jc w:val="center"/>
              <w:rPr>
                <w:b/>
                <w:bCs/>
                <w:sz w:val="20"/>
                <w:szCs w:val="20"/>
                <w:lang w:eastAsia="ru-RU"/>
              </w:rPr>
            </w:pPr>
            <w:r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17255B5C"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0F6565" w:rsidRPr="000F6565">
              <w:rPr>
                <w:b/>
                <w:i/>
                <w:sz w:val="20"/>
                <w:szCs w:val="20"/>
                <w:lang w:eastAsia="ru-RU"/>
              </w:rPr>
              <w:t>165984</w:t>
            </w:r>
            <w:r w:rsidR="000F6565">
              <w:rPr>
                <w:b/>
                <w:i/>
                <w:sz w:val="20"/>
                <w:szCs w:val="20"/>
                <w:lang w:eastAsia="ru-RU"/>
              </w:rPr>
              <w:t>,</w:t>
            </w:r>
            <w:r w:rsidR="000F6565" w:rsidRPr="000F6565">
              <w:rPr>
                <w:b/>
                <w:i/>
                <w:sz w:val="20"/>
                <w:szCs w:val="20"/>
                <w:lang w:eastAsia="ru-RU"/>
              </w:rPr>
              <w:t>86</w:t>
            </w:r>
            <w:r w:rsidR="000F6565">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şi,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4D7575F9"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F03E63">
        <w:rPr>
          <w:b/>
          <w:u w:val="single"/>
          <w:lang w:eastAsia="ru-RU"/>
        </w:rPr>
        <w:t>2</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238"/>
        <w:gridCol w:w="4091"/>
        <w:gridCol w:w="1793"/>
      </w:tblGrid>
      <w:tr w:rsidR="000F6565" w:rsidRPr="00AD6F3F" w14:paraId="33BA7DA4" w14:textId="77777777" w:rsidTr="003A0C2E">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C26F778" w14:textId="77777777" w:rsidR="000F6565" w:rsidRPr="00AD6F3F" w:rsidRDefault="000F6565" w:rsidP="003A0C2E">
            <w:pPr>
              <w:pStyle w:val="Corptext"/>
              <w:contextualSpacing/>
              <w:rPr>
                <w:iCs/>
                <w:color w:val="000000"/>
                <w:lang w:eastAsia="ro-RO"/>
              </w:rPr>
            </w:pPr>
            <w:r w:rsidRPr="00AD6F3F">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DF08784" w14:textId="77777777" w:rsidR="000F6565" w:rsidRPr="00AD6F3F" w:rsidRDefault="000F6565" w:rsidP="003A0C2E">
            <w:pPr>
              <w:pStyle w:val="Corptext"/>
              <w:rPr>
                <w:iCs/>
                <w:color w:val="000000"/>
                <w:lang w:eastAsia="ro-RO"/>
              </w:rPr>
            </w:pPr>
            <w:r w:rsidRPr="00AD6F3F">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F8BB363" w14:textId="77777777" w:rsidR="000F6565" w:rsidRPr="00AD6F3F" w:rsidRDefault="000F6565" w:rsidP="003A0C2E">
            <w:pPr>
              <w:pStyle w:val="Corptext"/>
              <w:rPr>
                <w:iCs/>
                <w:color w:val="000000"/>
                <w:lang w:eastAsia="ro-RO"/>
              </w:rPr>
            </w:pPr>
            <w:r w:rsidRPr="00AD6F3F">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D6DAE0A" w14:textId="77777777" w:rsidR="000F6565" w:rsidRPr="00AD6F3F" w:rsidRDefault="000F6565" w:rsidP="003A0C2E">
            <w:pPr>
              <w:pStyle w:val="Corptext"/>
              <w:contextualSpacing/>
              <w:rPr>
                <w:iCs/>
                <w:color w:val="000000"/>
                <w:lang w:eastAsia="ro-RO"/>
              </w:rPr>
            </w:pPr>
            <w:r w:rsidRPr="00AD6F3F">
              <w:rPr>
                <w:iCs/>
                <w:color w:val="000000"/>
                <w:lang w:eastAsia="ro-RO"/>
              </w:rPr>
              <w:t>Nivelul minim/</w:t>
            </w:r>
            <w:r w:rsidRPr="00AD6F3F">
              <w:rPr>
                <w:iCs/>
                <w:color w:val="000000"/>
                <w:lang w:eastAsia="ro-RO"/>
              </w:rPr>
              <w:br/>
              <w:t>Obligativitatea</w:t>
            </w:r>
          </w:p>
        </w:tc>
      </w:tr>
      <w:tr w:rsidR="000F6565" w:rsidRPr="00A15AED" w14:paraId="139B488B" w14:textId="77777777" w:rsidTr="003A0C2E">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472C56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20C15E7"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4B100B4"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p w14:paraId="4574E5A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Ofertantul va indica în ofertă pentru care procent din valoarea lucrărilor va presta serviciul. Dar nu mai mult de două cifre după virgulă (0,NN%)</w:t>
            </w:r>
          </w:p>
          <w:p w14:paraId="309B705E"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Până la 1% din valoarea contractului de antrepriză, suma estimativă a acestuia constituind</w:t>
            </w:r>
          </w:p>
          <w:p w14:paraId="5632962C"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Pentru lucrările:</w:t>
            </w:r>
          </w:p>
          <w:p w14:paraId="6DB7EF85"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 xml:space="preserve">Reparația capitală a Gimnaziului nr.6, cu evidențierea a 3 etape: I-amenajarea teritoriului; II-renovarea sistemului de canalizare; III-reparația capitală a blocului </w:t>
            </w:r>
            <w:r w:rsidRPr="00A15AED">
              <w:rPr>
                <w:color w:val="000000"/>
                <w:sz w:val="22"/>
                <w:szCs w:val="22"/>
                <w:lang w:eastAsia="ro-RO"/>
              </w:rPr>
              <w:lastRenderedPageBreak/>
              <w:t>alimentar-sala de mese, din mun. Bălți, str. Kiev, 16, nr. cad. 0300104.154;</w:t>
            </w:r>
          </w:p>
          <w:p w14:paraId="446CC3D7"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Reparația capitală a blocului „B” a gimnaziului nr. 6 cu evidențierea a 2 tranșe: I-sala sportivă cu încăperi aferent, II-clasele de studii și blocurile sanitare din str. Kiev 16, mun. Bălți;</w:t>
            </w:r>
          </w:p>
          <w:p w14:paraId="1BA1F922"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Reparația capitală a încăperilor din blocul G. a Gimnaziului nr. 6, cu evidențierea a 3 etape: I-reparația încăperilor bloc G. etajului 1, II-reparația încăperilor bloc G. etajul 2, III-reparația încăperilor bloc G. et. 3 din mun. Bălți, str. Kiev, nr. 16, nr. Cad. 0300104.154;</w:t>
            </w:r>
          </w:p>
          <w:p w14:paraId="2FDF41A7" w14:textId="0B069639" w:rsidR="000F6565" w:rsidRPr="00A15AED" w:rsidRDefault="000F6565" w:rsidP="003A0C2E">
            <w:pPr>
              <w:pStyle w:val="Corptext"/>
              <w:rPr>
                <w:color w:val="000000"/>
                <w:sz w:val="22"/>
                <w:szCs w:val="22"/>
                <w:lang w:eastAsia="ro-RO"/>
              </w:rPr>
            </w:pPr>
            <w:r w:rsidRPr="00A15AED">
              <w:rPr>
                <w:color w:val="000000"/>
                <w:sz w:val="22"/>
                <w:szCs w:val="22"/>
                <w:lang w:eastAsia="ro-RO"/>
              </w:rPr>
              <w:t xml:space="preserve">în cadrul proiectului „Modernizarea infrastructurii spațiilor publice și instituțiilor educaționale în zona de revitalizare din municipiul Bălți (etapa II)” </w:t>
            </w:r>
            <w:r w:rsidR="004B7DED" w:rsidRPr="004B7DED">
              <w:rPr>
                <w:color w:val="000000"/>
                <w:sz w:val="22"/>
                <w:szCs w:val="22"/>
                <w:lang w:eastAsia="ro-RO"/>
              </w:rPr>
              <w:t>16 598 486</w:t>
            </w:r>
            <w:r w:rsidRPr="00A15AED">
              <w:rPr>
                <w:color w:val="000000"/>
                <w:sz w:val="22"/>
                <w:szCs w:val="22"/>
                <w:lang w:eastAsia="ro-RO"/>
              </w:rPr>
              <w:t xml:space="preserve"> lei fără (TVA) </w:t>
            </w:r>
          </w:p>
          <w:p w14:paraId="22E67544"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original (F3.1 conform Documentației standard) – confirmată prin aplicarea semnăturii și ștampilei Participantului;</w:t>
            </w:r>
          </w:p>
          <w:p w14:paraId="7E2D841F"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Totodată în ofertă trebuie indicată și valoarea în lei cu și fără TVA a serviciului de supraveghere tehnică (nu mai mult de două cifre după virgulă)</w:t>
            </w:r>
          </w:p>
          <w:p w14:paraId="333291F9" w14:textId="77777777" w:rsidR="000F6565" w:rsidRDefault="000F6565" w:rsidP="003A0C2E">
            <w:pPr>
              <w:pStyle w:val="Corptext"/>
              <w:rPr>
                <w:color w:val="000000"/>
                <w:sz w:val="22"/>
                <w:szCs w:val="22"/>
                <w:lang w:eastAsia="ro-RO"/>
              </w:rPr>
            </w:pPr>
            <w:r w:rsidRPr="00A15AED">
              <w:rPr>
                <w:color w:val="000000"/>
                <w:sz w:val="22"/>
                <w:szCs w:val="22"/>
                <w:lang w:eastAsia="ro-RO"/>
              </w:rPr>
              <w:t>În caz dacă operatorul economic nu este plătitor de TVA, viitorul contract va fi încheiat fără TVA.</w:t>
            </w:r>
          </w:p>
          <w:p w14:paraId="3616C8E9" w14:textId="77777777" w:rsidR="000F6565" w:rsidRPr="00A15AED" w:rsidRDefault="000F6565" w:rsidP="003A0C2E">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326691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DA</w:t>
            </w:r>
          </w:p>
        </w:tc>
      </w:tr>
      <w:tr w:rsidR="000F6565" w:rsidRPr="00A15AED" w14:paraId="7FCFF209" w14:textId="77777777" w:rsidTr="003A0C2E">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73AA92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07820E6"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0B92E855" w14:textId="77777777" w:rsidR="000F6565"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p w14:paraId="1DE7B104" w14:textId="77777777" w:rsidR="000F6565" w:rsidRPr="00A15AED" w:rsidRDefault="000F6565" w:rsidP="003A0C2E">
            <w:pPr>
              <w:pStyle w:val="Corptext"/>
              <w:rPr>
                <w:color w:val="000000"/>
                <w:sz w:val="22"/>
                <w:szCs w:val="22"/>
                <w:lang w:eastAsia="ro-RO"/>
              </w:rPr>
            </w:pP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C7E996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733407FC" w14:textId="77777777" w:rsidTr="003A0C2E">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7853981"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CFBFBFA"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9FE9829" w14:textId="77777777" w:rsidR="000F6565"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p w14:paraId="67203DED" w14:textId="77777777" w:rsidR="000F6565" w:rsidRPr="00A15AED" w:rsidRDefault="000F6565" w:rsidP="003A0C2E">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AF48F8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65ADFD40" w14:textId="77777777" w:rsidTr="003A0C2E">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E2340B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1977659C"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1481C813" w14:textId="77777777" w:rsidR="000F6565"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p w14:paraId="51E52F6F" w14:textId="77777777" w:rsidR="000F6565" w:rsidRPr="00A15AED" w:rsidRDefault="000F6565" w:rsidP="003A0C2E">
            <w:pPr>
              <w:pStyle w:val="Corptext"/>
              <w:rPr>
                <w:color w:val="000000"/>
                <w:sz w:val="22"/>
                <w:szCs w:val="22"/>
                <w:lang w:eastAsia="ro-RO"/>
              </w:rPr>
            </w:pP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60598772"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00284EC7"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ED95C1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3AF928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11956EFC" w14:textId="77777777" w:rsidR="000F6565"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p w14:paraId="2CCF6B87" w14:textId="77777777" w:rsidR="000F6565" w:rsidRPr="00A15AED" w:rsidRDefault="000F6565" w:rsidP="003A0C2E">
            <w:pPr>
              <w:pStyle w:val="Corptext"/>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2C5CD371"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538B982C"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562C8AA"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59B8E737"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DECLARAŢIE</w:t>
            </w:r>
          </w:p>
          <w:p w14:paraId="258B1FD2"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privind valabilitatea ofertei (Anexa nr.8)</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655071E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5A2EE171"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124A1E42"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D59ADF2"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472EE36"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Dovada înregistrării persoanei juridice, în conformitate cu prevederile legale din ţara în care ofertantul este stabilit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8296A88"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7E89FD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34C0F02B"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077813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3A4565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12915F7D"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 xml:space="preserve">Certificatul trebuie să indice lipsa restanțelor stabilite în cuantumul prevăzut de lege. </w:t>
            </w:r>
          </w:p>
          <w:p w14:paraId="6E08F900"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Poate fi prezentat certificatul din MCabinet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94576D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8ED5ACB"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3D00CDC1"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8CA73F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9CFBC79"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17E3D74"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130880A2"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 xml:space="preserve">Este eligibilă numai experiența similară pentru supraveghere tehnică a obiectivelor din domeniul construcții civile sau industriale. </w:t>
            </w:r>
            <w:r w:rsidRPr="00A15AED">
              <w:rPr>
                <w:b/>
                <w:bCs/>
                <w:color w:val="000000"/>
                <w:sz w:val="22"/>
                <w:szCs w:val="22"/>
                <w:lang w:eastAsia="ro-RO"/>
              </w:rPr>
              <w:t xml:space="preserve">Experiența similară a ofertantului (persoană juridică) </w:t>
            </w:r>
            <w:r w:rsidRPr="00A15AED">
              <w:rPr>
                <w:color w:val="000000"/>
                <w:sz w:val="22"/>
                <w:szCs w:val="22"/>
                <w:lang w:eastAsia="ro-RO"/>
              </w:rPr>
              <w:t xml:space="preserve">trebuie să nu fie mai mică decât cel puțin un contract din ultimii cinci ani valoarea căruia să reprezinte serviciile prestate pentru lucrări în valoare de minim 40% din </w:t>
            </w:r>
          </w:p>
          <w:p w14:paraId="483B7322" w14:textId="6F54695F" w:rsidR="000F6565" w:rsidRPr="00A15AED" w:rsidRDefault="00E70A9A" w:rsidP="003A0C2E">
            <w:pPr>
              <w:pStyle w:val="Corptext"/>
              <w:rPr>
                <w:color w:val="000000"/>
                <w:sz w:val="22"/>
                <w:szCs w:val="22"/>
                <w:lang w:eastAsia="ro-RO"/>
              </w:rPr>
            </w:pPr>
            <w:r w:rsidRPr="00E70A9A">
              <w:rPr>
                <w:color w:val="000000"/>
                <w:sz w:val="22"/>
                <w:szCs w:val="22"/>
                <w:lang w:eastAsia="ro-RO"/>
              </w:rPr>
              <w:t>16 598 486</w:t>
            </w:r>
            <w:r w:rsidR="000F6565" w:rsidRPr="00A15AED">
              <w:rPr>
                <w:color w:val="000000"/>
                <w:sz w:val="22"/>
                <w:szCs w:val="22"/>
                <w:lang w:eastAsia="ro-RO"/>
              </w:rPr>
              <w:t xml:space="preserve"> MDL fără TVA (valoarea totală estimativă a viitorului contract de lucrări este </w:t>
            </w:r>
            <w:r w:rsidRPr="00E70A9A">
              <w:rPr>
                <w:color w:val="000000"/>
                <w:sz w:val="22"/>
                <w:szCs w:val="22"/>
                <w:lang w:eastAsia="ro-RO"/>
              </w:rPr>
              <w:t>16 598 486</w:t>
            </w:r>
            <w:r w:rsidR="000F6565" w:rsidRPr="00A15AED">
              <w:rPr>
                <w:color w:val="000000"/>
                <w:sz w:val="22"/>
                <w:szCs w:val="22"/>
                <w:lang w:eastAsia="ro-RO"/>
              </w:rPr>
              <w:t xml:space="preserve"> MDL fără TVA)</w:t>
            </w:r>
          </w:p>
          <w:p w14:paraId="2BBCC69B"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cu aplicarea semnăturii electronice a participantului</w:t>
            </w:r>
          </w:p>
          <w:p w14:paraId="041BE754" w14:textId="77777777" w:rsidR="000F6565" w:rsidRDefault="000F6565" w:rsidP="003A0C2E">
            <w:pPr>
              <w:pStyle w:val="Corptext"/>
              <w:contextualSpacing/>
              <w:rPr>
                <w:color w:val="000000"/>
                <w:sz w:val="22"/>
                <w:szCs w:val="22"/>
                <w:lang w:eastAsia="ro-RO"/>
              </w:rPr>
            </w:pPr>
            <w:r w:rsidRPr="00A15AED">
              <w:rPr>
                <w:color w:val="000000"/>
                <w:sz w:val="22"/>
                <w:szCs w:val="22"/>
                <w:lang w:eastAsia="ro-RO"/>
              </w:rPr>
              <w:t>Valoarea serviciului de supraveghere tehnică va fi ajustată după valoarea contractului de lucrări construcții-montaj.</w:t>
            </w:r>
          </w:p>
          <w:p w14:paraId="3D862BC7" w14:textId="77777777" w:rsidR="000F6565" w:rsidRPr="00A15AED" w:rsidRDefault="000F6565" w:rsidP="003A0C2E">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F4A35DA"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55D3FF08"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2E22B9E"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9B049AE" w14:textId="77777777" w:rsidR="000F6565" w:rsidRPr="00A15AED" w:rsidRDefault="000F6565" w:rsidP="003A0C2E">
            <w:pPr>
              <w:pStyle w:val="Corptext"/>
              <w:rPr>
                <w:color w:val="000000"/>
                <w:sz w:val="22"/>
                <w:szCs w:val="22"/>
                <w:lang w:val="en-GB" w:eastAsia="ro-RO"/>
              </w:rPr>
            </w:pPr>
            <w:r w:rsidRPr="00A15AED">
              <w:rPr>
                <w:color w:val="000000"/>
                <w:sz w:val="22"/>
                <w:szCs w:val="22"/>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B0766AA" w14:textId="77777777" w:rsidR="000F6565" w:rsidRDefault="000F6565" w:rsidP="003A0C2E">
            <w:pPr>
              <w:pStyle w:val="Corptext"/>
              <w:contextualSpacing/>
              <w:rPr>
                <w:color w:val="000000"/>
                <w:sz w:val="22"/>
                <w:szCs w:val="22"/>
                <w:lang w:eastAsia="ro-RO"/>
              </w:rPr>
            </w:pPr>
            <w:r w:rsidRPr="00A15AED">
              <w:rPr>
                <w:color w:val="000000"/>
                <w:sz w:val="22"/>
                <w:szCs w:val="22"/>
                <w:lang w:eastAsia="ro-RO"/>
              </w:rPr>
              <w:t>cu aplicarea semnăturii electronice a participantului</w:t>
            </w:r>
          </w:p>
          <w:p w14:paraId="05FA420E" w14:textId="77777777" w:rsidR="000F6565" w:rsidRPr="00A15AED" w:rsidRDefault="000F6565" w:rsidP="003A0C2E">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CC4D2B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DA</w:t>
            </w:r>
          </w:p>
        </w:tc>
      </w:tr>
      <w:tr w:rsidR="000F6565" w:rsidRPr="00A15AED" w14:paraId="236628BC"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0EBC63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0205D43"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Copia certificatului de atestare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64A6A40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 xml:space="preserve">în domeniile: </w:t>
            </w:r>
          </w:p>
          <w:p w14:paraId="67EFDF2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Lucrări Generale</w:t>
            </w:r>
          </w:p>
          <w:p w14:paraId="7851055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Domeniile de atestare</w:t>
            </w:r>
          </w:p>
          <w:p w14:paraId="574654C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 construcții civile, industriale și agrozootehnice.</w:t>
            </w:r>
          </w:p>
          <w:p w14:paraId="402E906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Domeniile de atestare conform Regulamentului de atestare modificat prin</w:t>
            </w:r>
          </w:p>
          <w:p w14:paraId="5565EDB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HG nr.207 din 30.03.2022:</w:t>
            </w:r>
          </w:p>
          <w:p w14:paraId="425E92A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2) Executarea/desființarea construcţiilor:</w:t>
            </w:r>
          </w:p>
          <w:p w14:paraId="412DCBF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b) construcţii din zidărie;</w:t>
            </w:r>
          </w:p>
          <w:p w14:paraId="14F6A9C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e) lucrări de amenajare a teritoriului;</w:t>
            </w:r>
          </w:p>
          <w:p w14:paraId="55DB47F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o) construcţii din lemn;</w:t>
            </w:r>
          </w:p>
          <w:p w14:paraId="5864124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3) Lucrări de protecţie a construcţiilor şi utilajelor:</w:t>
            </w:r>
          </w:p>
          <w:p w14:paraId="121D7E2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a) învelitori şi şarpante, izolaţii hidrofuge;</w:t>
            </w:r>
          </w:p>
          <w:p w14:paraId="107CF0D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b) izolaţii termice;</w:t>
            </w:r>
          </w:p>
          <w:p w14:paraId="24301FB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 Lucrări de finisare a construcțiilor:</w:t>
            </w:r>
          </w:p>
          <w:p w14:paraId="653D0DB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a) tencuieli, placaje exterioare și interioare;</w:t>
            </w:r>
          </w:p>
          <w:p w14:paraId="7242F5D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b) pardoseli;</w:t>
            </w:r>
          </w:p>
          <w:p w14:paraId="0DDE68AA"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c) produse de tâmplărie;</w:t>
            </w:r>
          </w:p>
          <w:p w14:paraId="28620BB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ori domeniile de atestare (conform HG Nr. 743 din 06-11-2024):</w:t>
            </w:r>
          </w:p>
          <w:p w14:paraId="546829A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40.1. construcții civile;</w:t>
            </w:r>
          </w:p>
          <w:p w14:paraId="3B137C2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Și</w:t>
            </w:r>
          </w:p>
          <w:p w14:paraId="758FE29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Lucrări Specializate</w:t>
            </w:r>
          </w:p>
          <w:p w14:paraId="2BF50B62"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Domeniile de atestare</w:t>
            </w:r>
          </w:p>
          <w:p w14:paraId="72C2758E"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 Instalații și rețele de alimentare cu apă și canalizare</w:t>
            </w:r>
          </w:p>
          <w:p w14:paraId="2924C951"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2. Instalații și rețele de încălzire</w:t>
            </w:r>
          </w:p>
          <w:p w14:paraId="034BDE4E"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3. Instalații de ventilație și climatizare</w:t>
            </w:r>
          </w:p>
          <w:p w14:paraId="109BFA7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 Instalații și rețele electrice</w:t>
            </w:r>
          </w:p>
          <w:p w14:paraId="4AE3FCC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5. Instalații de automatizare</w:t>
            </w:r>
          </w:p>
          <w:p w14:paraId="27641C9B"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6. Instalații și rețele de telecomunicație</w:t>
            </w:r>
          </w:p>
          <w:p w14:paraId="46AA2B6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7. Instalații de semnalizare</w:t>
            </w:r>
          </w:p>
          <w:p w14:paraId="094F874E"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sau</w:t>
            </w:r>
          </w:p>
          <w:p w14:paraId="4B0664F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Domeniile de atestare conform Regulamentului de atestare modificat prin</w:t>
            </w:r>
          </w:p>
          <w:p w14:paraId="4F5D642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HG nr.207 din 30.03.2022:</w:t>
            </w:r>
          </w:p>
          <w:p w14:paraId="4CD8EE82"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1) Instalații și rețele interioare:</w:t>
            </w:r>
          </w:p>
          <w:p w14:paraId="3942DB1A"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a) instalații și rețele de alimentare cu apă și canalizare;</w:t>
            </w:r>
          </w:p>
          <w:p w14:paraId="54DC412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b) instalaţii şi reţele de încălzire;</w:t>
            </w:r>
          </w:p>
          <w:p w14:paraId="20BD0ED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c) instalaţii şi reţele de gaze cu presiune joasă;</w:t>
            </w:r>
          </w:p>
          <w:p w14:paraId="0FEE865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 instalații și rețele de alimentare cu energie electrică;</w:t>
            </w:r>
          </w:p>
          <w:p w14:paraId="4CA3F78B"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e) instalații și rețele de radiocomunicații și telecomunicații;</w:t>
            </w:r>
          </w:p>
          <w:p w14:paraId="495C5DB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f) sisteme de ventilare şi condiţionare a aerului;</w:t>
            </w:r>
          </w:p>
          <w:p w14:paraId="77844DF5"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g) instalaţii şi reţele de alimentare cu gaze</w:t>
            </w:r>
          </w:p>
          <w:p w14:paraId="29AFA25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2) Instalaţii şi reţele exterioare:</w:t>
            </w:r>
          </w:p>
          <w:p w14:paraId="51F3EB0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a) instalaţii şi reţele de alimentare cu apă şi canalizare;</w:t>
            </w:r>
          </w:p>
          <w:p w14:paraId="158B4175"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b) instalaţii şi reţele de încălzire;</w:t>
            </w:r>
          </w:p>
          <w:p w14:paraId="1A5AF2E8"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c) instalaţii şi reţele de alimentare cu gaze cu presiunea sub 0,3 MPa;</w:t>
            </w:r>
          </w:p>
          <w:p w14:paraId="2E257A1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g) instalaţii şi reţele de alimentare cu energie electrică;</w:t>
            </w:r>
          </w:p>
          <w:p w14:paraId="6ECA571D"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3) Montarea/demontarea utilajelor şi instalaţiilor tehnologice:</w:t>
            </w:r>
          </w:p>
          <w:p w14:paraId="637CF6A8"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c) automatizări;</w:t>
            </w:r>
          </w:p>
          <w:p w14:paraId="4C0F867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q) utilaje şi instalaţii electrotehnice;</w:t>
            </w:r>
          </w:p>
          <w:p w14:paraId="0AA556C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7. Instalații de semnalizare</w:t>
            </w:r>
          </w:p>
          <w:p w14:paraId="03FDB1F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ori domeniile de atestare (conform HG Nr. 743</w:t>
            </w:r>
          </w:p>
          <w:p w14:paraId="36A1C6CC"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din 06-11-2024):</w:t>
            </w:r>
          </w:p>
          <w:p w14:paraId="7754471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42.1. instalații și rețele de alimentare cu apă și de canalizare interioare;</w:t>
            </w:r>
          </w:p>
          <w:p w14:paraId="7737318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42.2. instalații și rețele de alimentare cu apă și de canalizare exterioare;</w:t>
            </w:r>
          </w:p>
          <w:p w14:paraId="1B74575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42.3. instalații și rețele de alimentare cu gaze naturale:</w:t>
            </w:r>
          </w:p>
          <w:p w14:paraId="5948A21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42.3.1. instalații și rețele de alimentare cu gaze naturale cu presiunea sub 0,3 MPa;</w:t>
            </w:r>
          </w:p>
          <w:p w14:paraId="527E35C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42.4. instalații și rețele termice:</w:t>
            </w:r>
          </w:p>
          <w:p w14:paraId="4EE0DCD8"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42.4.1. cu presiunea agentului termic sub 0,07 MPa și temperatura sub 115 ºC;</w:t>
            </w:r>
          </w:p>
          <w:p w14:paraId="238518F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42.5. instalații de ventilație, coșuri de fum și climatizare;</w:t>
            </w:r>
          </w:p>
          <w:p w14:paraId="441CAFE6"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42.6. instalații și rețele electrice interioare;</w:t>
            </w:r>
          </w:p>
          <w:p w14:paraId="1B94EC6A"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42.7. instalații și rețele electrice exterioare;</w:t>
            </w:r>
          </w:p>
          <w:p w14:paraId="3B3E5A87"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42.8. instalații de automatizare;</w:t>
            </w:r>
          </w:p>
          <w:p w14:paraId="6223B379"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42.9. instalații și rețele de comunicații electronice;</w:t>
            </w:r>
          </w:p>
          <w:p w14:paraId="0EA91F46"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42.10. instalații de semnalizare:</w:t>
            </w:r>
          </w:p>
          <w:p w14:paraId="09216CA4"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42.10.1. privind semnalizarea incendiului și de pază;</w:t>
            </w:r>
          </w:p>
          <w:p w14:paraId="6251897F"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a dirigintelui de șantier, din partea ofertantului cu aplicarea semnăturii electronice a participantului</w:t>
            </w:r>
          </w:p>
          <w:p w14:paraId="6D14B6A2" w14:textId="77777777" w:rsidR="000F6565" w:rsidRDefault="000F6565" w:rsidP="003A0C2E">
            <w:pPr>
              <w:pStyle w:val="Corptext"/>
              <w:contextualSpacing/>
              <w:rPr>
                <w:color w:val="000000"/>
                <w:sz w:val="22"/>
                <w:szCs w:val="22"/>
                <w:lang w:eastAsia="ro-RO"/>
              </w:rPr>
            </w:pPr>
            <w:r w:rsidRPr="00A15AED">
              <w:rPr>
                <w:color w:val="000000"/>
                <w:sz w:val="22"/>
                <w:szCs w:val="22"/>
                <w:lang w:eastAsia="ro-RO"/>
              </w:rPr>
              <w:t>În cazul în care certificatele vor expira pe durata execuției lucrărilor, prestatorul de servicii va asigura prelungirea valabilității acestora sau va înlocui diriginții de șantier.</w:t>
            </w:r>
          </w:p>
          <w:p w14:paraId="4EAF5B76" w14:textId="77777777" w:rsidR="000F6565" w:rsidRPr="00A15AED" w:rsidRDefault="000F6565" w:rsidP="003A0C2E">
            <w:pPr>
              <w:pStyle w:val="Corptext"/>
              <w:contextualSpacing/>
              <w:rPr>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854AC63"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DA</w:t>
            </w:r>
          </w:p>
        </w:tc>
      </w:tr>
      <w:tr w:rsidR="000F6565" w:rsidRPr="00A15AED" w14:paraId="5817E907" w14:textId="77777777" w:rsidTr="003A0C2E">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13574D0"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lastRenderedPageBreak/>
              <w:t>12.</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ACF121A" w14:textId="77777777" w:rsidR="000F6565" w:rsidRPr="00A15AED" w:rsidRDefault="000F6565" w:rsidP="003A0C2E">
            <w:pPr>
              <w:pStyle w:val="Corptext"/>
              <w:rPr>
                <w:color w:val="000000"/>
                <w:sz w:val="22"/>
                <w:szCs w:val="22"/>
                <w:lang w:eastAsia="ro-RO"/>
              </w:rPr>
            </w:pPr>
            <w:r w:rsidRPr="00A15AED">
              <w:rPr>
                <w:color w:val="000000"/>
                <w:sz w:val="22"/>
                <w:szCs w:val="22"/>
                <w:lang w:eastAsia="ro-RO"/>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4F62E50" w14:textId="77777777" w:rsidR="000F6565" w:rsidRDefault="000F6565" w:rsidP="003A0C2E">
            <w:pPr>
              <w:pStyle w:val="Corptext"/>
              <w:rPr>
                <w:i/>
                <w:color w:val="000000"/>
                <w:sz w:val="22"/>
                <w:szCs w:val="22"/>
                <w:lang w:eastAsia="ro-RO"/>
              </w:rPr>
            </w:pPr>
            <w:r w:rsidRPr="00A15AED">
              <w:rPr>
                <w:i/>
                <w:color w:val="000000"/>
                <w:sz w:val="22"/>
                <w:szCs w:val="22"/>
                <w:lang w:eastAsia="ro-RO"/>
              </w:rPr>
              <w:t xml:space="preserve">În termen de 5 zile de la data comunicării rezultatelor procedurii de achiziție publică, ofertantul/ofertantul asociat desemnat câștigător va prezenta autorității contractante (pe support de hîrtie)și Agenției Achiziții Publice (cu semnatura electronica la </w:t>
            </w:r>
            <w:hyperlink r:id="rId6" w:history="1">
              <w:r w:rsidRPr="00A15AED">
                <w:rPr>
                  <w:rStyle w:val="Hyperlink"/>
                  <w:i/>
                  <w:sz w:val="22"/>
                  <w:szCs w:val="22"/>
                  <w:lang w:eastAsia="ro-RO"/>
                </w:rPr>
                <w:t>bap@tender.gov.md</w:t>
              </w:r>
            </w:hyperlink>
            <w:r w:rsidRPr="00A15AED">
              <w:rPr>
                <w:i/>
                <w:color w:val="000000"/>
                <w:sz w:val="22"/>
                <w:szCs w:val="22"/>
                <w:lang w:eastAsia="ro-RO"/>
              </w:rPr>
              <w:t>) DECLARAŢIA</w:t>
            </w:r>
          </w:p>
          <w:p w14:paraId="435B75C0" w14:textId="77777777" w:rsidR="000F6565" w:rsidRPr="00A15AED" w:rsidRDefault="000F6565" w:rsidP="003A0C2E">
            <w:pPr>
              <w:pStyle w:val="Corptext"/>
              <w:rPr>
                <w:i/>
                <w:color w:val="000000"/>
                <w:sz w:val="22"/>
                <w:szCs w:val="22"/>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6C1138E" w14:textId="77777777" w:rsidR="000F6565" w:rsidRPr="00A15AED" w:rsidRDefault="000F6565" w:rsidP="003A0C2E">
            <w:pPr>
              <w:pStyle w:val="Corptext"/>
              <w:contextualSpacing/>
              <w:rPr>
                <w:color w:val="000000"/>
                <w:sz w:val="22"/>
                <w:szCs w:val="22"/>
                <w:lang w:eastAsia="ro-RO"/>
              </w:rPr>
            </w:pPr>
            <w:r w:rsidRPr="00A15AED">
              <w:rPr>
                <w:color w:val="000000"/>
                <w:sz w:val="22"/>
                <w:szCs w:val="22"/>
                <w:lang w:eastAsia="ro-RO"/>
              </w:rPr>
              <w:t>Numai pentru ofertantul declarat câștigător</w:t>
            </w:r>
          </w:p>
        </w:tc>
      </w:tr>
    </w:tbl>
    <w:p w14:paraId="1883FFEF" w14:textId="77777777" w:rsidR="00B814DF" w:rsidRDefault="00B814DF" w:rsidP="005338B8">
      <w:pPr>
        <w:shd w:val="clear" w:color="auto" w:fill="FFFFFF" w:themeFill="background1"/>
        <w:tabs>
          <w:tab w:val="right" w:pos="426"/>
        </w:tabs>
        <w:contextualSpacing/>
        <w:rPr>
          <w:b/>
          <w:lang w:eastAsia="ru-RU"/>
        </w:rPr>
      </w:pPr>
    </w:p>
    <w:p w14:paraId="625F8335" w14:textId="77777777" w:rsidR="003F543B" w:rsidRPr="00BC6C2A" w:rsidRDefault="003F543B"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57937099"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r w:rsidR="00040291">
        <w:rPr>
          <w:b/>
          <w:lang w:eastAsia="ru-RU"/>
        </w:rPr>
        <w:t xml:space="preserve"> această licitație este repetată, iar toată documentația este disponibilă online</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lastRenderedPageBreak/>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r w:rsidRPr="008A28C5">
        <w:rPr>
          <w:b/>
          <w:lang w:eastAsia="ru-RU"/>
        </w:rPr>
        <w:t xml:space="preserve">Criteriul de evaluare aplicat pentru atribuirea contractului: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„MTender”</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„MTender”</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„MTender”</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Ofertanții sau reprezentanții acestora au dreptul să participe la deschiderea ofertelor, cu excepția cazului cînd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Data publicării anunțului de intenție sau, după caz, precizarea că nu a fost publicat un astfel de anunţ:</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„MTender”</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lastRenderedPageBreak/>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activităţi ale unei organizaţii sau grupări criminale, pentru corupţie, fraudă şi/sau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40291"/>
    <w:rsid w:val="00063A25"/>
    <w:rsid w:val="000726A6"/>
    <w:rsid w:val="000776F4"/>
    <w:rsid w:val="00091610"/>
    <w:rsid w:val="000A4272"/>
    <w:rsid w:val="000B14AE"/>
    <w:rsid w:val="000D0A09"/>
    <w:rsid w:val="000D1B14"/>
    <w:rsid w:val="000D74E6"/>
    <w:rsid w:val="000F0646"/>
    <w:rsid w:val="000F6565"/>
    <w:rsid w:val="00104379"/>
    <w:rsid w:val="0011157F"/>
    <w:rsid w:val="0013027E"/>
    <w:rsid w:val="001326CD"/>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93348"/>
    <w:rsid w:val="003A5C43"/>
    <w:rsid w:val="003B3A64"/>
    <w:rsid w:val="003D3BE2"/>
    <w:rsid w:val="003E0891"/>
    <w:rsid w:val="003F44B8"/>
    <w:rsid w:val="003F543B"/>
    <w:rsid w:val="003F5A2A"/>
    <w:rsid w:val="004015AB"/>
    <w:rsid w:val="0040468B"/>
    <w:rsid w:val="00413A01"/>
    <w:rsid w:val="00421409"/>
    <w:rsid w:val="00423BAE"/>
    <w:rsid w:val="004406C5"/>
    <w:rsid w:val="00441362"/>
    <w:rsid w:val="0045552B"/>
    <w:rsid w:val="00462577"/>
    <w:rsid w:val="00494127"/>
    <w:rsid w:val="004A4CAB"/>
    <w:rsid w:val="004A6537"/>
    <w:rsid w:val="004B7DED"/>
    <w:rsid w:val="004C2D34"/>
    <w:rsid w:val="004C2E12"/>
    <w:rsid w:val="004E003E"/>
    <w:rsid w:val="004E6964"/>
    <w:rsid w:val="004F34C2"/>
    <w:rsid w:val="0050464B"/>
    <w:rsid w:val="00525FD9"/>
    <w:rsid w:val="005338B8"/>
    <w:rsid w:val="00543671"/>
    <w:rsid w:val="005524D1"/>
    <w:rsid w:val="00567E81"/>
    <w:rsid w:val="005730C6"/>
    <w:rsid w:val="00575E27"/>
    <w:rsid w:val="0058140D"/>
    <w:rsid w:val="00584E97"/>
    <w:rsid w:val="00591578"/>
    <w:rsid w:val="00594EA8"/>
    <w:rsid w:val="005C04D8"/>
    <w:rsid w:val="005E4AA2"/>
    <w:rsid w:val="00630155"/>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1005B"/>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3310C"/>
    <w:rsid w:val="008530C6"/>
    <w:rsid w:val="00856B6B"/>
    <w:rsid w:val="00860CC1"/>
    <w:rsid w:val="008631A0"/>
    <w:rsid w:val="008637D1"/>
    <w:rsid w:val="00870583"/>
    <w:rsid w:val="00893DE2"/>
    <w:rsid w:val="00895378"/>
    <w:rsid w:val="008A28C5"/>
    <w:rsid w:val="008A3191"/>
    <w:rsid w:val="008A77F0"/>
    <w:rsid w:val="008B5F6B"/>
    <w:rsid w:val="008C66FD"/>
    <w:rsid w:val="008C7593"/>
    <w:rsid w:val="008E6CF0"/>
    <w:rsid w:val="008F2290"/>
    <w:rsid w:val="008F594B"/>
    <w:rsid w:val="00917651"/>
    <w:rsid w:val="009260E0"/>
    <w:rsid w:val="00941AD4"/>
    <w:rsid w:val="00942D7C"/>
    <w:rsid w:val="00946E3D"/>
    <w:rsid w:val="0095131E"/>
    <w:rsid w:val="00951B85"/>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11A5"/>
    <w:rsid w:val="00A930C6"/>
    <w:rsid w:val="00A96634"/>
    <w:rsid w:val="00AA6DBF"/>
    <w:rsid w:val="00AC7B3A"/>
    <w:rsid w:val="00AD185C"/>
    <w:rsid w:val="00AD466F"/>
    <w:rsid w:val="00B11322"/>
    <w:rsid w:val="00B13CF1"/>
    <w:rsid w:val="00B15F19"/>
    <w:rsid w:val="00B17B27"/>
    <w:rsid w:val="00B30FBD"/>
    <w:rsid w:val="00B506C2"/>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97074"/>
    <w:rsid w:val="00CA37E0"/>
    <w:rsid w:val="00CB1743"/>
    <w:rsid w:val="00CC5A1A"/>
    <w:rsid w:val="00CD0099"/>
    <w:rsid w:val="00CD284E"/>
    <w:rsid w:val="00CD6AAE"/>
    <w:rsid w:val="00CF0A6D"/>
    <w:rsid w:val="00D13C06"/>
    <w:rsid w:val="00D22214"/>
    <w:rsid w:val="00D35C42"/>
    <w:rsid w:val="00D44A73"/>
    <w:rsid w:val="00D45E07"/>
    <w:rsid w:val="00D6050D"/>
    <w:rsid w:val="00D661CA"/>
    <w:rsid w:val="00D75DBC"/>
    <w:rsid w:val="00D900B6"/>
    <w:rsid w:val="00D93D9F"/>
    <w:rsid w:val="00DA11E7"/>
    <w:rsid w:val="00DA3053"/>
    <w:rsid w:val="00DB68B3"/>
    <w:rsid w:val="00DC1160"/>
    <w:rsid w:val="00DE27A3"/>
    <w:rsid w:val="00DF3654"/>
    <w:rsid w:val="00E11D38"/>
    <w:rsid w:val="00E27697"/>
    <w:rsid w:val="00E30DE2"/>
    <w:rsid w:val="00E31B03"/>
    <w:rsid w:val="00E41B72"/>
    <w:rsid w:val="00E64E7F"/>
    <w:rsid w:val="00E70A9A"/>
    <w:rsid w:val="00E82244"/>
    <w:rsid w:val="00E926CE"/>
    <w:rsid w:val="00E92B05"/>
    <w:rsid w:val="00EC4FB2"/>
    <w:rsid w:val="00EE1AF2"/>
    <w:rsid w:val="00EF7384"/>
    <w:rsid w:val="00F03E63"/>
    <w:rsid w:val="00F1337B"/>
    <w:rsid w:val="00F44A90"/>
    <w:rsid w:val="00F4754B"/>
    <w:rsid w:val="00F50BF2"/>
    <w:rsid w:val="00F530E3"/>
    <w:rsid w:val="00F57075"/>
    <w:rsid w:val="00F652A7"/>
    <w:rsid w:val="00F7424B"/>
    <w:rsid w:val="00F843B0"/>
    <w:rsid w:val="00F904ED"/>
    <w:rsid w:val="00F95C43"/>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 w:type="paragraph" w:styleId="TextnBalon">
    <w:name w:val="Balloon Text"/>
    <w:basedOn w:val="Normal"/>
    <w:link w:val="TextnBalonCaracter"/>
    <w:uiPriority w:val="99"/>
    <w:semiHidden/>
    <w:unhideWhenUsed/>
    <w:rsid w:val="00F03E63"/>
    <w:pPr>
      <w:jc w:val="both"/>
    </w:pPr>
    <w:rPr>
      <w:rFonts w:ascii="Tahoma" w:eastAsia="Calibri" w:hAnsi="Tahoma" w:cs="Tahoma"/>
      <w:sz w:val="16"/>
      <w:szCs w:val="16"/>
      <w:lang w:val="ro-RO"/>
    </w:rPr>
  </w:style>
  <w:style w:type="character" w:customStyle="1" w:styleId="TextnBalonCaracter">
    <w:name w:val="Text în Balon Caracter"/>
    <w:basedOn w:val="Fontdeparagrafimplicit"/>
    <w:link w:val="TextnBalon"/>
    <w:uiPriority w:val="99"/>
    <w:semiHidden/>
    <w:rsid w:val="00F03E6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15</Pages>
  <Words>5301</Words>
  <Characters>30751</Characters>
  <Application>Microsoft Office Word</Application>
  <DocSecurity>0</DocSecurity>
  <Lines>256</Lines>
  <Paragraphs>71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162</cp:revision>
  <cp:lastPrinted>2022-03-17T14:39:00Z</cp:lastPrinted>
  <dcterms:created xsi:type="dcterms:W3CDTF">2022-03-26T12:24:00Z</dcterms:created>
  <dcterms:modified xsi:type="dcterms:W3CDTF">2026-02-26T15:11:00Z</dcterms:modified>
</cp:coreProperties>
</file>