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38A" w:rsidRPr="004B16DD" w:rsidRDefault="0000038A" w:rsidP="0000038A">
      <w:pPr>
        <w:jc w:val="right"/>
        <w:rPr>
          <w:noProof w:val="0"/>
          <w:sz w:val="22"/>
          <w:szCs w:val="22"/>
          <w:lang w:val="it-IT"/>
        </w:rPr>
      </w:pPr>
      <w:r w:rsidRPr="00A30B00">
        <w:rPr>
          <w:noProof w:val="0"/>
          <w:lang w:val="it-IT"/>
        </w:rPr>
        <w:t>Anexa nr.</w:t>
      </w:r>
      <w:r>
        <w:rPr>
          <w:noProof w:val="0"/>
          <w:lang w:val="it-IT"/>
        </w:rPr>
        <w:t xml:space="preserve"> 2</w:t>
      </w:r>
    </w:p>
    <w:p w:rsidR="0000038A" w:rsidRPr="000F2E99" w:rsidRDefault="0000038A" w:rsidP="0000038A">
      <w:pPr>
        <w:jc w:val="right"/>
        <w:rPr>
          <w:b/>
          <w:noProof w:val="0"/>
          <w:sz w:val="20"/>
          <w:szCs w:val="20"/>
          <w:lang w:val="it-IT"/>
        </w:rPr>
      </w:pPr>
      <w:r w:rsidRPr="000F2E99">
        <w:rPr>
          <w:b/>
          <w:noProof w:val="0"/>
          <w:sz w:val="20"/>
          <w:szCs w:val="20"/>
          <w:lang w:val="it-IT"/>
        </w:rPr>
        <w:t>la Documentația standard nr.115</w:t>
      </w:r>
    </w:p>
    <w:p w:rsidR="0000038A" w:rsidRPr="000F2E99" w:rsidRDefault="0000038A" w:rsidP="0000038A">
      <w:pPr>
        <w:jc w:val="right"/>
        <w:rPr>
          <w:b/>
          <w:noProof w:val="0"/>
          <w:sz w:val="20"/>
          <w:szCs w:val="20"/>
          <w:lang w:val="it-IT"/>
        </w:rPr>
      </w:pPr>
      <w:r w:rsidRPr="000F2E99">
        <w:rPr>
          <w:b/>
          <w:noProof w:val="0"/>
          <w:sz w:val="20"/>
          <w:szCs w:val="20"/>
          <w:lang w:val="it-IT"/>
        </w:rPr>
        <w:t>din 15.09. 2021</w:t>
      </w:r>
    </w:p>
    <w:p w:rsidR="0000038A" w:rsidRPr="00A50D0A" w:rsidRDefault="0000038A" w:rsidP="0000038A">
      <w:pPr>
        <w:spacing w:before="120"/>
        <w:rPr>
          <w:noProof w:val="0"/>
          <w:sz w:val="20"/>
          <w:szCs w:val="20"/>
          <w:lang w:eastAsia="ru-RU"/>
        </w:rPr>
      </w:pPr>
    </w:p>
    <w:p w:rsidR="0000038A" w:rsidRDefault="0000038A" w:rsidP="0000038A">
      <w:pPr>
        <w:pStyle w:val="Style3"/>
        <w:tabs>
          <w:tab w:val="left" w:pos="567"/>
        </w:tabs>
        <w:spacing w:before="0" w:beforeAutospacing="0" w:after="0"/>
        <w:ind w:left="0" w:firstLine="0"/>
        <w:jc w:val="center"/>
        <w:rPr>
          <w:rFonts w:eastAsia="PMingLiU"/>
          <w:lang w:val="it-IT" w:eastAsia="zh-CN"/>
        </w:rPr>
      </w:pPr>
    </w:p>
    <w:p w:rsidR="0000038A" w:rsidRPr="00BE362C" w:rsidRDefault="0000038A" w:rsidP="0000038A">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00038A" w:rsidRPr="00BE362C" w:rsidRDefault="0000038A" w:rsidP="0000038A">
      <w:pPr>
        <w:rPr>
          <w:noProof w:val="0"/>
          <w:sz w:val="20"/>
          <w:szCs w:val="20"/>
          <w:lang w:val="it-IT" w:eastAsia="ru-RU"/>
        </w:rPr>
      </w:pPr>
    </w:p>
    <w:p w:rsidR="0000038A" w:rsidRPr="009B20BA" w:rsidRDefault="0000038A" w:rsidP="0000038A">
      <w:pPr>
        <w:jc w:val="center"/>
        <w:rPr>
          <w:b/>
          <w:lang w:val="en-US"/>
        </w:rPr>
      </w:pPr>
      <w:r w:rsidRPr="007A551B">
        <w:rPr>
          <w:b/>
          <w:lang w:val="en-US"/>
        </w:rPr>
        <w:t>achiziționarea reactivelor de laborator</w:t>
      </w:r>
      <w:r>
        <w:rPr>
          <w:b/>
          <w:lang w:val="en-US"/>
        </w:rPr>
        <w:t xml:space="preserve"> pentru 2022 (repetat</w:t>
      </w:r>
      <w:r w:rsidR="00790C50">
        <w:rPr>
          <w:b/>
          <w:lang w:val="en-US"/>
        </w:rPr>
        <w:t xml:space="preserve"> loturile anulate</w:t>
      </w:r>
      <w:r>
        <w:rPr>
          <w:b/>
          <w:lang w:val="en-US"/>
        </w:rPr>
        <w:t>)</w:t>
      </w:r>
      <w:r w:rsidRPr="007A551B">
        <w:rPr>
          <w:b/>
          <w:lang w:val="en-US"/>
        </w:rPr>
        <w:br/>
        <w:t xml:space="preserve">prin procedura de achiziție    </w:t>
      </w:r>
      <w:r>
        <w:rPr>
          <w:b/>
          <w:lang w:val="en-US"/>
        </w:rPr>
        <w:t>Licitatie publica</w:t>
      </w:r>
    </w:p>
    <w:p w:rsidR="0000038A" w:rsidRPr="007A551B" w:rsidRDefault="0000038A" w:rsidP="001A0CFE">
      <w:pPr>
        <w:numPr>
          <w:ilvl w:val="0"/>
          <w:numId w:val="3"/>
        </w:numPr>
        <w:tabs>
          <w:tab w:val="left" w:pos="284"/>
          <w:tab w:val="right" w:pos="9531"/>
        </w:tabs>
        <w:spacing w:before="120"/>
        <w:ind w:left="284" w:hanging="284"/>
        <w:rPr>
          <w:b/>
          <w:lang w:val="en-US"/>
        </w:rPr>
      </w:pPr>
      <w:r w:rsidRPr="007A551B">
        <w:rPr>
          <w:b/>
          <w:lang w:val="en-US"/>
        </w:rPr>
        <w:t xml:space="preserve">Denumirea autorității contractante: </w:t>
      </w:r>
      <w:r w:rsidRPr="000A5333">
        <w:rPr>
          <w:b/>
          <w:lang w:val="en-US"/>
        </w:rPr>
        <w:t>IMSP AMT Buiucani</w:t>
      </w:r>
    </w:p>
    <w:p w:rsidR="0000038A" w:rsidRPr="007A551B" w:rsidRDefault="0000038A" w:rsidP="001A0CFE">
      <w:pPr>
        <w:numPr>
          <w:ilvl w:val="0"/>
          <w:numId w:val="3"/>
        </w:numPr>
        <w:tabs>
          <w:tab w:val="left" w:pos="284"/>
          <w:tab w:val="right" w:pos="9531"/>
        </w:tabs>
        <w:spacing w:before="120"/>
        <w:ind w:left="284" w:hanging="284"/>
        <w:rPr>
          <w:b/>
        </w:rPr>
      </w:pPr>
      <w:r w:rsidRPr="007A551B">
        <w:rPr>
          <w:b/>
        </w:rPr>
        <w:t xml:space="preserve">IDNO: </w:t>
      </w:r>
      <w:r w:rsidRPr="000A5333">
        <w:rPr>
          <w:b/>
          <w:lang w:val="en-US"/>
        </w:rPr>
        <w:t>1003600153131</w:t>
      </w:r>
    </w:p>
    <w:p w:rsidR="0000038A" w:rsidRPr="007A551B" w:rsidRDefault="0000038A" w:rsidP="001A0CFE">
      <w:pPr>
        <w:numPr>
          <w:ilvl w:val="0"/>
          <w:numId w:val="3"/>
        </w:numPr>
        <w:tabs>
          <w:tab w:val="left" w:pos="284"/>
          <w:tab w:val="right" w:pos="9531"/>
        </w:tabs>
        <w:spacing w:before="120"/>
        <w:ind w:left="284" w:hanging="284"/>
        <w:rPr>
          <w:b/>
          <w:lang w:val="en-US"/>
        </w:rPr>
      </w:pPr>
      <w:r w:rsidRPr="007A551B">
        <w:rPr>
          <w:b/>
          <w:lang w:val="en-US"/>
        </w:rPr>
        <w:t xml:space="preserve">Adresa: </w:t>
      </w:r>
      <w:r w:rsidRPr="000A5333">
        <w:rPr>
          <w:b/>
          <w:lang w:val="en-US"/>
        </w:rPr>
        <w:t>mun. Chisinau, str. I.L. Caragiale 2</w:t>
      </w:r>
    </w:p>
    <w:p w:rsidR="0000038A" w:rsidRPr="007A551B" w:rsidRDefault="0000038A" w:rsidP="001A0CFE">
      <w:pPr>
        <w:numPr>
          <w:ilvl w:val="0"/>
          <w:numId w:val="3"/>
        </w:numPr>
        <w:tabs>
          <w:tab w:val="left" w:pos="284"/>
          <w:tab w:val="right" w:pos="9531"/>
        </w:tabs>
        <w:spacing w:before="120"/>
        <w:ind w:left="284" w:hanging="284"/>
        <w:rPr>
          <w:b/>
          <w:lang w:val="en-US"/>
        </w:rPr>
      </w:pPr>
      <w:r w:rsidRPr="007A551B">
        <w:rPr>
          <w:b/>
          <w:lang w:val="en-US"/>
        </w:rPr>
        <w:t xml:space="preserve">Numărul de telefon/fax: </w:t>
      </w:r>
      <w:r w:rsidRPr="000A5333">
        <w:rPr>
          <w:b/>
          <w:lang w:val="en-US"/>
        </w:rPr>
        <w:t>022741916, 746960</w:t>
      </w:r>
      <w:r>
        <w:rPr>
          <w:b/>
          <w:lang w:val="en-US"/>
        </w:rPr>
        <w:t>, 060430038</w:t>
      </w:r>
    </w:p>
    <w:p w:rsidR="0000038A" w:rsidRPr="001D6A0C" w:rsidRDefault="0000038A" w:rsidP="001A0CFE">
      <w:pPr>
        <w:numPr>
          <w:ilvl w:val="0"/>
          <w:numId w:val="3"/>
        </w:numPr>
        <w:tabs>
          <w:tab w:val="left" w:pos="284"/>
          <w:tab w:val="right" w:pos="9531"/>
        </w:tabs>
        <w:spacing w:before="120"/>
        <w:ind w:left="284" w:hanging="284"/>
        <w:rPr>
          <w:b/>
          <w:lang w:val="pt-BR"/>
        </w:rPr>
      </w:pPr>
      <w:r w:rsidRPr="001D6A0C">
        <w:rPr>
          <w:b/>
          <w:lang w:val="pt-BR"/>
        </w:rPr>
        <w:t>Adresa de e-mail și de internet a autorității contractante: amt.buiucani@mail.ru</w:t>
      </w:r>
    </w:p>
    <w:p w:rsidR="0000038A" w:rsidRPr="001D6A0C" w:rsidRDefault="0000038A" w:rsidP="001A0CFE">
      <w:pPr>
        <w:numPr>
          <w:ilvl w:val="0"/>
          <w:numId w:val="3"/>
        </w:numPr>
        <w:tabs>
          <w:tab w:val="left" w:pos="284"/>
          <w:tab w:val="right" w:pos="9531"/>
        </w:tabs>
        <w:spacing w:before="120"/>
        <w:ind w:left="288" w:hanging="288"/>
        <w:rPr>
          <w:b/>
          <w:lang w:val="pt-BR"/>
        </w:rPr>
      </w:pPr>
      <w:r w:rsidRPr="001D6A0C">
        <w:rPr>
          <w:b/>
          <w:lang w:val="pt-BR"/>
        </w:rPr>
        <w:t xml:space="preserve">Adresa de e-mail sau de internet de la care se va putea obține accesul la documentația de atribuire: </w:t>
      </w:r>
      <w:r w:rsidRPr="001D6A0C">
        <w:rPr>
          <w:b/>
          <w:i/>
          <w:lang w:val="pt-BR"/>
        </w:rPr>
        <w:t>documentația de atribuire este anexată în cadrul procedurii în SIA RSAP</w:t>
      </w:r>
      <w:r w:rsidRPr="001D6A0C">
        <w:rPr>
          <w:b/>
          <w:lang w:val="pt-BR"/>
        </w:rPr>
        <w:t xml:space="preserve"> </w:t>
      </w:r>
    </w:p>
    <w:p w:rsidR="0000038A" w:rsidRPr="001D6A0C" w:rsidRDefault="0000038A" w:rsidP="001A0CFE">
      <w:pPr>
        <w:numPr>
          <w:ilvl w:val="0"/>
          <w:numId w:val="3"/>
        </w:numPr>
        <w:tabs>
          <w:tab w:val="left" w:pos="284"/>
          <w:tab w:val="right" w:pos="9531"/>
        </w:tabs>
        <w:spacing w:before="120"/>
        <w:ind w:left="288" w:hanging="288"/>
        <w:rPr>
          <w:b/>
          <w:lang w:val="pt-BR"/>
        </w:rPr>
      </w:pPr>
      <w:r w:rsidRPr="001D6A0C">
        <w:rPr>
          <w:b/>
          <w:lang w:val="pt-BR"/>
        </w:rPr>
        <w:t>Tipul autorității contractante și obiectul principal de activitate (dacă este cazul, mențiunea că autoritatea contractantă este o autoritate centrală de achiziție sau că achiziția implică o altă formă de achiziție comună): publica</w:t>
      </w:r>
    </w:p>
    <w:p w:rsidR="0000038A" w:rsidRDefault="0000038A" w:rsidP="001A0CFE">
      <w:pPr>
        <w:numPr>
          <w:ilvl w:val="0"/>
          <w:numId w:val="3"/>
        </w:numPr>
        <w:tabs>
          <w:tab w:val="left" w:pos="284"/>
          <w:tab w:val="right" w:pos="426"/>
        </w:tabs>
        <w:spacing w:before="120"/>
        <w:ind w:left="284" w:hanging="284"/>
        <w:rPr>
          <w:b/>
          <w:lang w:val="pt-BR"/>
        </w:rPr>
      </w:pPr>
      <w:r w:rsidRPr="001D6A0C">
        <w:rPr>
          <w:b/>
          <w:lang w:val="pt-BR"/>
        </w:rPr>
        <w:t>Cumpărătorul invită operatorii economici interesați, care îi pot satisface necesitățile, să participe la procedura de achiziție privi</w:t>
      </w:r>
      <w:r>
        <w:rPr>
          <w:b/>
          <w:lang w:val="pt-BR"/>
        </w:rPr>
        <w:t>nd livrarea</w:t>
      </w:r>
      <w:r w:rsidRPr="001D6A0C">
        <w:rPr>
          <w:b/>
          <w:lang w:val="pt-BR"/>
        </w:rPr>
        <w:t xml:space="preserve"> urmă</w:t>
      </w:r>
      <w:r>
        <w:rPr>
          <w:b/>
          <w:lang w:val="pt-BR"/>
        </w:rPr>
        <w:t>toarelor bunuri</w:t>
      </w:r>
      <w:r w:rsidRPr="001D6A0C">
        <w:rPr>
          <w:b/>
          <w:lang w:val="pt-BR"/>
        </w:rPr>
        <w:t>:</w:t>
      </w:r>
    </w:p>
    <w:tbl>
      <w:tblPr>
        <w:tblW w:w="10348" w:type="dxa"/>
        <w:tblInd w:w="-459" w:type="dxa"/>
        <w:tblLayout w:type="fixed"/>
        <w:tblLook w:val="04A0"/>
      </w:tblPr>
      <w:tblGrid>
        <w:gridCol w:w="540"/>
        <w:gridCol w:w="898"/>
        <w:gridCol w:w="127"/>
        <w:gridCol w:w="2393"/>
        <w:gridCol w:w="257"/>
        <w:gridCol w:w="733"/>
        <w:gridCol w:w="257"/>
        <w:gridCol w:w="745"/>
        <w:gridCol w:w="168"/>
        <w:gridCol w:w="1980"/>
        <w:gridCol w:w="692"/>
        <w:gridCol w:w="1558"/>
      </w:tblGrid>
      <w:tr w:rsidR="0000038A" w:rsidRPr="0077066E" w:rsidTr="00790C50">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00038A" w:rsidRPr="006246AA" w:rsidRDefault="0000038A" w:rsidP="00790C50">
            <w:pPr>
              <w:shd w:val="clear" w:color="auto" w:fill="FFFFFF" w:themeFill="background1"/>
              <w:spacing w:before="120"/>
              <w:jc w:val="center"/>
              <w:rPr>
                <w:b/>
                <w:noProof w:val="0"/>
                <w:sz w:val="20"/>
                <w:szCs w:val="20"/>
                <w:lang w:val="ru-RU" w:eastAsia="ru-RU"/>
              </w:rPr>
            </w:pPr>
            <w:proofErr w:type="spellStart"/>
            <w:r w:rsidRPr="006246AA">
              <w:rPr>
                <w:b/>
                <w:noProof w:val="0"/>
                <w:sz w:val="20"/>
                <w:szCs w:val="20"/>
                <w:lang w:val="ru-RU" w:eastAsia="ru-RU"/>
              </w:rPr>
              <w:t>Nr</w:t>
            </w:r>
            <w:proofErr w:type="spellEnd"/>
            <w:r w:rsidRPr="006246AA">
              <w:rPr>
                <w:b/>
                <w:noProof w:val="0"/>
                <w:sz w:val="20"/>
                <w:szCs w:val="20"/>
                <w:lang w:val="ru-RU" w:eastAsia="ru-RU"/>
              </w:rPr>
              <w:t xml:space="preserve">. </w:t>
            </w:r>
            <w:proofErr w:type="spellStart"/>
            <w:r w:rsidRPr="006246AA">
              <w:rPr>
                <w:b/>
                <w:noProof w:val="0"/>
                <w:sz w:val="20"/>
                <w:szCs w:val="20"/>
                <w:lang w:val="ru-RU" w:eastAsia="ru-RU"/>
              </w:rPr>
              <w:t>d</w:t>
            </w:r>
            <w:proofErr w:type="spellEnd"/>
            <w:r w:rsidRPr="006246AA">
              <w:rPr>
                <w:b/>
                <w:noProof w:val="0"/>
                <w:sz w:val="20"/>
                <w:szCs w:val="20"/>
                <w:lang w:val="ru-RU" w:eastAsia="ru-RU"/>
              </w:rPr>
              <w:t>/</w:t>
            </w:r>
            <w:proofErr w:type="spellStart"/>
            <w:r w:rsidRPr="006246AA">
              <w:rPr>
                <w:b/>
                <w:noProof w:val="0"/>
                <w:sz w:val="20"/>
                <w:szCs w:val="20"/>
                <w:lang w:val="ru-RU" w:eastAsia="ru-RU"/>
              </w:rPr>
              <w:t>o</w:t>
            </w:r>
            <w:proofErr w:type="spellEnd"/>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38A" w:rsidRPr="006246AA" w:rsidRDefault="0000038A" w:rsidP="00790C50">
            <w:pPr>
              <w:shd w:val="clear" w:color="auto" w:fill="FFFFFF" w:themeFill="background1"/>
              <w:spacing w:before="120"/>
              <w:jc w:val="center"/>
              <w:rPr>
                <w:b/>
                <w:noProof w:val="0"/>
                <w:sz w:val="20"/>
                <w:szCs w:val="20"/>
                <w:lang w:val="ru-RU" w:eastAsia="ru-RU"/>
              </w:rPr>
            </w:pPr>
            <w:proofErr w:type="spellStart"/>
            <w:r w:rsidRPr="006246AA">
              <w:rPr>
                <w:b/>
                <w:noProof w:val="0"/>
                <w:sz w:val="20"/>
                <w:szCs w:val="20"/>
                <w:lang w:val="ru-RU" w:eastAsia="ru-RU"/>
              </w:rPr>
              <w:t>Cod</w:t>
            </w:r>
            <w:proofErr w:type="spellEnd"/>
            <w:r w:rsidRPr="006246AA">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0038A" w:rsidRPr="006246AA" w:rsidRDefault="0000038A" w:rsidP="00790C50">
            <w:pPr>
              <w:shd w:val="clear" w:color="auto" w:fill="FFFFFF" w:themeFill="background1"/>
              <w:spacing w:before="120"/>
              <w:jc w:val="center"/>
              <w:rPr>
                <w:b/>
                <w:noProof w:val="0"/>
                <w:sz w:val="20"/>
                <w:szCs w:val="20"/>
                <w:lang w:val="it-IT" w:eastAsia="ru-RU"/>
              </w:rPr>
            </w:pPr>
            <w:r w:rsidRPr="006246AA">
              <w:rPr>
                <w:b/>
                <w:noProof w:val="0"/>
                <w:sz w:val="20"/>
                <w:szCs w:val="20"/>
                <w:lang w:val="it-IT" w:eastAsia="ru-RU"/>
              </w:rPr>
              <w:t>Denumirea bunurilor solicitate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38A" w:rsidRPr="006246AA" w:rsidRDefault="0000038A" w:rsidP="00790C50">
            <w:pPr>
              <w:shd w:val="clear" w:color="auto" w:fill="FFFFFF" w:themeFill="background1"/>
              <w:spacing w:before="120"/>
              <w:jc w:val="center"/>
              <w:rPr>
                <w:b/>
                <w:noProof w:val="0"/>
                <w:sz w:val="20"/>
                <w:szCs w:val="20"/>
                <w:lang w:val="ru-RU" w:eastAsia="ru-RU"/>
              </w:rPr>
            </w:pPr>
            <w:proofErr w:type="spellStart"/>
            <w:r w:rsidRPr="006246AA">
              <w:rPr>
                <w:b/>
                <w:noProof w:val="0"/>
                <w:sz w:val="20"/>
                <w:szCs w:val="20"/>
                <w:lang w:val="ru-RU" w:eastAsia="ru-RU"/>
              </w:rPr>
              <w:t>Unitatea</w:t>
            </w:r>
            <w:proofErr w:type="spellEnd"/>
            <w:r w:rsidRPr="006246AA">
              <w:rPr>
                <w:b/>
                <w:noProof w:val="0"/>
                <w:sz w:val="20"/>
                <w:szCs w:val="20"/>
                <w:lang w:val="ru-RU" w:eastAsia="ru-RU"/>
              </w:rPr>
              <w:t xml:space="preserve"> </w:t>
            </w:r>
            <w:proofErr w:type="spellStart"/>
            <w:r w:rsidRPr="006246AA">
              <w:rPr>
                <w:b/>
                <w:noProof w:val="0"/>
                <w:sz w:val="20"/>
                <w:szCs w:val="20"/>
                <w:lang w:val="ru-RU" w:eastAsia="ru-RU"/>
              </w:rPr>
              <w:t>măsură</w:t>
            </w:r>
            <w:proofErr w:type="spellEnd"/>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0038A" w:rsidRPr="006246AA" w:rsidRDefault="0000038A" w:rsidP="00790C50">
            <w:pPr>
              <w:shd w:val="clear" w:color="auto" w:fill="FFFFFF" w:themeFill="background1"/>
              <w:spacing w:before="120"/>
              <w:jc w:val="center"/>
              <w:rPr>
                <w:b/>
                <w:noProof w:val="0"/>
                <w:sz w:val="20"/>
                <w:szCs w:val="20"/>
                <w:lang w:val="ru-RU" w:eastAsia="ru-RU"/>
              </w:rPr>
            </w:pPr>
            <w:proofErr w:type="spellStart"/>
            <w:r w:rsidRPr="006246AA">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0038A" w:rsidRPr="006246AA" w:rsidRDefault="0000038A" w:rsidP="00790C50">
            <w:pPr>
              <w:shd w:val="clear" w:color="auto" w:fill="FFFFFF" w:themeFill="background1"/>
              <w:spacing w:before="120"/>
              <w:jc w:val="center"/>
              <w:rPr>
                <w:b/>
                <w:noProof w:val="0"/>
                <w:sz w:val="20"/>
                <w:szCs w:val="20"/>
                <w:lang w:val="it-IT" w:eastAsia="ru-RU"/>
              </w:rPr>
            </w:pPr>
            <w:r w:rsidRPr="006246AA">
              <w:rPr>
                <w:b/>
                <w:noProof w:val="0"/>
                <w:sz w:val="20"/>
                <w:szCs w:val="20"/>
                <w:lang w:val="it-IT" w:eastAsia="ru-RU"/>
              </w:rPr>
              <w:t xml:space="preserve">Specificarea tehnică deplină solicitată, </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tcPr>
          <w:p w:rsidR="0000038A" w:rsidRPr="006246AA" w:rsidRDefault="0000038A" w:rsidP="00790C50">
            <w:pPr>
              <w:shd w:val="clear" w:color="auto" w:fill="FFFFFF" w:themeFill="background1"/>
              <w:spacing w:before="120"/>
              <w:jc w:val="center"/>
              <w:rPr>
                <w:b/>
                <w:noProof w:val="0"/>
                <w:sz w:val="20"/>
                <w:szCs w:val="20"/>
                <w:lang w:val="it-IT" w:eastAsia="ru-RU"/>
              </w:rPr>
            </w:pPr>
            <w:r w:rsidRPr="006246AA">
              <w:rPr>
                <w:b/>
                <w:noProof w:val="0"/>
                <w:sz w:val="20"/>
                <w:szCs w:val="20"/>
                <w:lang w:val="it-IT" w:eastAsia="ru-RU"/>
              </w:rPr>
              <w:t>Valoarea estimată</w:t>
            </w:r>
          </w:p>
        </w:tc>
      </w:tr>
      <w:tr w:rsidR="0000038A" w:rsidRPr="00807B46" w:rsidTr="00790C50">
        <w:tblPrEx>
          <w:tblLook w:val="00A0"/>
        </w:tblPrEx>
        <w:trPr>
          <w:trHeight w:val="397"/>
        </w:trPr>
        <w:tc>
          <w:tcPr>
            <w:tcW w:w="8790" w:type="dxa"/>
            <w:gridSpan w:val="11"/>
            <w:tcBorders>
              <w:top w:val="single" w:sz="4" w:space="0" w:color="auto"/>
              <w:left w:val="single" w:sz="4" w:space="0" w:color="auto"/>
              <w:bottom w:val="single" w:sz="4" w:space="0" w:color="auto"/>
              <w:right w:val="single" w:sz="4" w:space="0" w:color="auto"/>
            </w:tcBorders>
            <w:vAlign w:val="center"/>
          </w:tcPr>
          <w:p w:rsidR="0000038A" w:rsidRPr="00CB677A" w:rsidRDefault="0000038A" w:rsidP="00EC5D05">
            <w:pPr>
              <w:jc w:val="center"/>
              <w:rPr>
                <w:b/>
                <w:color w:val="000000"/>
                <w:lang w:val="en-US"/>
              </w:rPr>
            </w:pPr>
            <w:r>
              <w:rPr>
                <w:b/>
                <w:lang w:val="en-US"/>
              </w:rPr>
              <w:t>Lotul 1</w:t>
            </w:r>
            <w:r w:rsidRPr="00830A77">
              <w:rPr>
                <w:b/>
                <w:lang w:val="en-US"/>
              </w:rPr>
              <w:t xml:space="preserve">. </w:t>
            </w:r>
            <w:r w:rsidRPr="00CB677A">
              <w:rPr>
                <w:b/>
                <w:color w:val="000000"/>
                <w:lang w:val="en-US"/>
              </w:rPr>
              <w:t>Veselă de laborator Secţia bacteriologică</w:t>
            </w:r>
          </w:p>
        </w:tc>
        <w:tc>
          <w:tcPr>
            <w:tcW w:w="1558" w:type="dxa"/>
            <w:tcBorders>
              <w:top w:val="single" w:sz="4" w:space="0" w:color="auto"/>
              <w:left w:val="single" w:sz="4" w:space="0" w:color="auto"/>
              <w:bottom w:val="single" w:sz="4" w:space="0" w:color="auto"/>
              <w:right w:val="single" w:sz="4" w:space="0" w:color="auto"/>
            </w:tcBorders>
            <w:vAlign w:val="center"/>
          </w:tcPr>
          <w:p w:rsidR="0000038A" w:rsidRPr="00CB677A" w:rsidRDefault="00EC5D05" w:rsidP="00790C50">
            <w:pPr>
              <w:jc w:val="center"/>
              <w:rPr>
                <w:b/>
                <w:color w:val="000000"/>
                <w:lang w:val="en-US"/>
              </w:rPr>
            </w:pPr>
            <w:r>
              <w:rPr>
                <w:b/>
                <w:bCs/>
                <w:lang w:val="en-US"/>
              </w:rPr>
              <w:t>4</w:t>
            </w:r>
            <w:r w:rsidR="0000038A">
              <w:rPr>
                <w:b/>
                <w:bCs/>
                <w:lang w:val="en-US"/>
              </w:rPr>
              <w:t>0000.00</w:t>
            </w:r>
          </w:p>
        </w:tc>
      </w:tr>
      <w:tr w:rsidR="0000038A" w:rsidRPr="00CB677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lang w:val="en-US"/>
              </w:rPr>
            </w:pPr>
            <w:r w:rsidRPr="00B87C01">
              <w:rPr>
                <w:lang w:val="en-US"/>
              </w:rPr>
              <w:t>Container steril cu lopatica impachetate individual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rPr>
                <w:lang w:val="en-US"/>
              </w:rP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1000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rPr>
            </w:pPr>
            <w:r w:rsidRPr="00B87C01">
              <w:rPr>
                <w:color w:val="000000"/>
              </w:rPr>
              <w:t> </w:t>
            </w:r>
          </w:p>
        </w:tc>
        <w:tc>
          <w:tcPr>
            <w:tcW w:w="1558" w:type="dxa"/>
            <w:tcBorders>
              <w:top w:val="single" w:sz="4" w:space="0" w:color="auto"/>
              <w:left w:val="single" w:sz="4" w:space="0" w:color="auto"/>
              <w:bottom w:val="single" w:sz="4" w:space="0" w:color="auto"/>
              <w:right w:val="single" w:sz="4" w:space="0" w:color="auto"/>
            </w:tcBorders>
          </w:tcPr>
          <w:p w:rsidR="0000038A" w:rsidRDefault="0000038A" w:rsidP="00790C50">
            <w:pPr>
              <w:jc w:val="center"/>
            </w:pPr>
          </w:p>
        </w:tc>
      </w:tr>
      <w:tr w:rsidR="0000038A" w:rsidRPr="00CB677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lang w:val="en-US"/>
              </w:rPr>
            </w:pPr>
            <w:r w:rsidRPr="00B87C01">
              <w:rPr>
                <w:lang w:val="en-US"/>
              </w:rPr>
              <w:t>Cutii Petri sterile din polisterol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10000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rPr>
            </w:pPr>
            <w:r w:rsidRPr="00B87C01">
              <w:rPr>
                <w:color w:val="000000"/>
              </w:rPr>
              <w:t>d=90mm (1X20unit)</w:t>
            </w:r>
          </w:p>
        </w:tc>
        <w:tc>
          <w:tcPr>
            <w:tcW w:w="1558" w:type="dxa"/>
            <w:tcBorders>
              <w:top w:val="single" w:sz="4" w:space="0" w:color="auto"/>
              <w:left w:val="single" w:sz="4" w:space="0" w:color="auto"/>
              <w:bottom w:val="single" w:sz="4" w:space="0" w:color="auto"/>
              <w:right w:val="single" w:sz="4" w:space="0" w:color="auto"/>
            </w:tcBorders>
          </w:tcPr>
          <w:p w:rsidR="0000038A" w:rsidRDefault="0000038A" w:rsidP="00790C50">
            <w:pPr>
              <w:jc w:val="center"/>
            </w:pPr>
          </w:p>
        </w:tc>
      </w:tr>
      <w:tr w:rsidR="0000038A" w:rsidRPr="007157D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r w:rsidRPr="00B87C01">
              <w:t>Tampon steril ambalat individual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10000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lang w:val="en-US"/>
              </w:rPr>
            </w:pPr>
            <w:r w:rsidRPr="00B87C01">
              <w:rPr>
                <w:lang w:val="en-US"/>
              </w:rPr>
              <w:t>ambalate individual cu diametru 12 mm</w:t>
            </w:r>
          </w:p>
        </w:tc>
        <w:tc>
          <w:tcPr>
            <w:tcW w:w="1558" w:type="dxa"/>
            <w:tcBorders>
              <w:top w:val="single" w:sz="4" w:space="0" w:color="auto"/>
              <w:left w:val="single" w:sz="4" w:space="0" w:color="auto"/>
              <w:bottom w:val="single" w:sz="4" w:space="0" w:color="auto"/>
              <w:right w:val="single" w:sz="4" w:space="0" w:color="auto"/>
            </w:tcBorders>
          </w:tcPr>
          <w:p w:rsidR="0000038A" w:rsidRPr="00400A79" w:rsidRDefault="0000038A" w:rsidP="00790C50">
            <w:pPr>
              <w:jc w:val="center"/>
              <w:rPr>
                <w:lang w:val="en-US"/>
              </w:rPr>
            </w:pPr>
          </w:p>
        </w:tc>
      </w:tr>
      <w:tr w:rsidR="0000038A" w:rsidRPr="007157D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r w:rsidRPr="00B87C01">
              <w:t>Eprubete cu tampon steril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2000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lang w:val="en-US"/>
              </w:rPr>
            </w:pPr>
            <w:r w:rsidRPr="00B87C01">
              <w:rPr>
                <w:color w:val="000000"/>
                <w:lang w:val="en-US"/>
              </w:rPr>
              <w:t>etichetă cu tampon steril din lemn şi bumbac</w:t>
            </w:r>
          </w:p>
        </w:tc>
        <w:tc>
          <w:tcPr>
            <w:tcW w:w="1558" w:type="dxa"/>
            <w:tcBorders>
              <w:top w:val="single" w:sz="4" w:space="0" w:color="auto"/>
              <w:left w:val="single" w:sz="4" w:space="0" w:color="auto"/>
              <w:bottom w:val="single" w:sz="4" w:space="0" w:color="auto"/>
              <w:right w:val="single" w:sz="4" w:space="0" w:color="auto"/>
            </w:tcBorders>
          </w:tcPr>
          <w:p w:rsidR="0000038A" w:rsidRPr="00400A79" w:rsidRDefault="0000038A" w:rsidP="00790C50">
            <w:pPr>
              <w:jc w:val="center"/>
              <w:rPr>
                <w:lang w:val="en-US"/>
              </w:rPr>
            </w:pPr>
          </w:p>
        </w:tc>
      </w:tr>
      <w:tr w:rsidR="0000038A" w:rsidRPr="00F233BD"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r w:rsidRPr="00B87C01">
              <w:t>Spatula de lemn</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500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rPr>
            </w:pPr>
            <w:r w:rsidRPr="00B87C01">
              <w:rPr>
                <w:color w:val="000000"/>
              </w:rPr>
              <w:t> </w:t>
            </w:r>
          </w:p>
        </w:tc>
        <w:tc>
          <w:tcPr>
            <w:tcW w:w="1558" w:type="dxa"/>
            <w:tcBorders>
              <w:top w:val="single" w:sz="4" w:space="0" w:color="auto"/>
              <w:left w:val="single" w:sz="4" w:space="0" w:color="auto"/>
              <w:bottom w:val="single" w:sz="4" w:space="0" w:color="auto"/>
              <w:right w:val="single" w:sz="4" w:space="0" w:color="auto"/>
            </w:tcBorders>
          </w:tcPr>
          <w:p w:rsidR="0000038A" w:rsidRPr="00400A79" w:rsidRDefault="0000038A" w:rsidP="00790C50">
            <w:pPr>
              <w:jc w:val="center"/>
              <w:rPr>
                <w:lang w:val="en-US"/>
              </w:rPr>
            </w:pPr>
          </w:p>
        </w:tc>
      </w:tr>
      <w:tr w:rsidR="0000038A" w:rsidRPr="00D56AD3"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1D6A0C" w:rsidRDefault="0000038A" w:rsidP="001A0CFE">
            <w:pPr>
              <w:pStyle w:val="a"/>
              <w:numPr>
                <w:ilvl w:val="0"/>
                <w:numId w:val="9"/>
              </w:numPr>
              <w:tabs>
                <w:tab w:val="clear" w:pos="1134"/>
              </w:tabs>
              <w:contextualSpacing/>
              <w:jc w:val="center"/>
              <w:rPr>
                <w:lang w:val="it-IT"/>
              </w:rP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r w:rsidRPr="00B87C01">
              <w:t>Flacoane de sticla 500ml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50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rPr>
            </w:pPr>
            <w:r w:rsidRPr="00B87C01">
              <w:rPr>
                <w:color w:val="000000"/>
              </w:rPr>
              <w:t> </w:t>
            </w:r>
          </w:p>
        </w:tc>
        <w:tc>
          <w:tcPr>
            <w:tcW w:w="1558" w:type="dxa"/>
            <w:tcBorders>
              <w:top w:val="single" w:sz="4" w:space="0" w:color="auto"/>
              <w:left w:val="single" w:sz="4" w:space="0" w:color="auto"/>
              <w:bottom w:val="single" w:sz="4" w:space="0" w:color="auto"/>
              <w:right w:val="single" w:sz="4" w:space="0" w:color="auto"/>
            </w:tcBorders>
          </w:tcPr>
          <w:p w:rsidR="0000038A" w:rsidRDefault="0000038A" w:rsidP="00790C50">
            <w:pPr>
              <w:jc w:val="center"/>
            </w:pPr>
          </w:p>
        </w:tc>
      </w:tr>
      <w:tr w:rsidR="0000038A" w:rsidRPr="00CB677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r w:rsidRPr="00B87C01">
              <w:t>Ansa sterila forma 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1000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rPr>
            </w:pPr>
            <w:r w:rsidRPr="00B87C01">
              <w:rPr>
                <w:color w:val="000000"/>
              </w:rPr>
              <w:t>L forma</w:t>
            </w:r>
          </w:p>
        </w:tc>
        <w:tc>
          <w:tcPr>
            <w:tcW w:w="1558" w:type="dxa"/>
            <w:tcBorders>
              <w:top w:val="single" w:sz="4" w:space="0" w:color="auto"/>
              <w:left w:val="single" w:sz="4" w:space="0" w:color="auto"/>
              <w:bottom w:val="single" w:sz="4" w:space="0" w:color="auto"/>
              <w:right w:val="single" w:sz="4" w:space="0" w:color="auto"/>
            </w:tcBorders>
          </w:tcPr>
          <w:p w:rsidR="0000038A" w:rsidRDefault="0000038A" w:rsidP="00790C50">
            <w:pPr>
              <w:jc w:val="center"/>
            </w:pPr>
          </w:p>
        </w:tc>
      </w:tr>
      <w:tr w:rsidR="0000038A" w:rsidRPr="00CB677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r w:rsidRPr="00B87C01">
              <w:t>Pipete de 1 ml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1000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rPr>
            </w:pPr>
            <w:r w:rsidRPr="00B87C01">
              <w:rPr>
                <w:color w:val="000000"/>
              </w:rPr>
              <w:t> </w:t>
            </w:r>
          </w:p>
        </w:tc>
        <w:tc>
          <w:tcPr>
            <w:tcW w:w="1558" w:type="dxa"/>
            <w:tcBorders>
              <w:top w:val="single" w:sz="4" w:space="0" w:color="auto"/>
              <w:left w:val="single" w:sz="4" w:space="0" w:color="auto"/>
              <w:bottom w:val="single" w:sz="4" w:space="0" w:color="auto"/>
              <w:right w:val="single" w:sz="4" w:space="0" w:color="auto"/>
            </w:tcBorders>
          </w:tcPr>
          <w:p w:rsidR="0000038A" w:rsidRDefault="0000038A" w:rsidP="00790C50">
            <w:pPr>
              <w:jc w:val="center"/>
            </w:pPr>
          </w:p>
        </w:tc>
      </w:tr>
      <w:tr w:rsidR="0000038A" w:rsidRPr="00CB677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r w:rsidRPr="00B87C01">
              <w:t>Pipete de 5 ml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200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rPr>
            </w:pPr>
            <w:r w:rsidRPr="00B87C01">
              <w:rPr>
                <w:color w:val="000000"/>
              </w:rPr>
              <w:t> </w:t>
            </w:r>
          </w:p>
        </w:tc>
        <w:tc>
          <w:tcPr>
            <w:tcW w:w="1558" w:type="dxa"/>
            <w:tcBorders>
              <w:top w:val="single" w:sz="4" w:space="0" w:color="auto"/>
              <w:left w:val="single" w:sz="4" w:space="0" w:color="auto"/>
              <w:bottom w:val="single" w:sz="4" w:space="0" w:color="auto"/>
              <w:right w:val="single" w:sz="4" w:space="0" w:color="auto"/>
            </w:tcBorders>
          </w:tcPr>
          <w:p w:rsidR="0000038A" w:rsidRDefault="0000038A" w:rsidP="00790C50">
            <w:pPr>
              <w:jc w:val="center"/>
            </w:pPr>
          </w:p>
        </w:tc>
      </w:tr>
      <w:tr w:rsidR="0000038A" w:rsidRPr="00CB677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r w:rsidRPr="00B87C01">
              <w:t>Eprubeta cu capac 12 mm</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5000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rPr>
            </w:pPr>
            <w:r w:rsidRPr="00B87C01">
              <w:rPr>
                <w:color w:val="000000"/>
              </w:rPr>
              <w:t> </w:t>
            </w:r>
          </w:p>
        </w:tc>
        <w:tc>
          <w:tcPr>
            <w:tcW w:w="1558" w:type="dxa"/>
            <w:tcBorders>
              <w:top w:val="single" w:sz="4" w:space="0" w:color="auto"/>
              <w:left w:val="single" w:sz="4" w:space="0" w:color="auto"/>
              <w:bottom w:val="single" w:sz="4" w:space="0" w:color="auto"/>
              <w:right w:val="single" w:sz="4" w:space="0" w:color="auto"/>
            </w:tcBorders>
          </w:tcPr>
          <w:p w:rsidR="0000038A" w:rsidRDefault="0000038A" w:rsidP="00790C50">
            <w:pPr>
              <w:jc w:val="center"/>
            </w:pPr>
          </w:p>
        </w:tc>
      </w:tr>
      <w:tr w:rsidR="0000038A" w:rsidRPr="00CB677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r w:rsidRPr="00B87C01">
              <w:t xml:space="preserve">Ansa bacteriologică d = 3 mm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pPr>
            <w:r w:rsidRPr="00CB677A">
              <w:rPr>
                <w:lang w:val="en-US"/>
              </w:rPr>
              <w:t>buc</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2000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rPr>
            </w:pPr>
            <w:r w:rsidRPr="00B87C01">
              <w:rPr>
                <w:color w:val="000000"/>
              </w:rPr>
              <w:t> </w:t>
            </w:r>
          </w:p>
        </w:tc>
        <w:tc>
          <w:tcPr>
            <w:tcW w:w="1558" w:type="dxa"/>
            <w:tcBorders>
              <w:top w:val="single" w:sz="4" w:space="0" w:color="auto"/>
              <w:left w:val="single" w:sz="4" w:space="0" w:color="auto"/>
              <w:bottom w:val="single" w:sz="4" w:space="0" w:color="auto"/>
              <w:right w:val="single" w:sz="4" w:space="0" w:color="auto"/>
            </w:tcBorders>
          </w:tcPr>
          <w:p w:rsidR="0000038A" w:rsidRDefault="0000038A" w:rsidP="00790C50">
            <w:pPr>
              <w:jc w:val="center"/>
            </w:pPr>
          </w:p>
        </w:tc>
      </w:tr>
      <w:tr w:rsidR="0000038A" w:rsidRPr="00CB677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r w:rsidRPr="00B87C01">
              <w:t>Ansa bacteriologică d = 1 mm</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rPr>
                <w:lang w:val="en-US"/>
              </w:rPr>
            </w:pP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1000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rPr>
            </w:pPr>
            <w:r w:rsidRPr="00B87C01">
              <w:rPr>
                <w:color w:val="000000"/>
              </w:rPr>
              <w:t> </w:t>
            </w:r>
          </w:p>
        </w:tc>
        <w:tc>
          <w:tcPr>
            <w:tcW w:w="1558" w:type="dxa"/>
            <w:tcBorders>
              <w:top w:val="single" w:sz="4" w:space="0" w:color="auto"/>
              <w:left w:val="single" w:sz="4" w:space="0" w:color="auto"/>
              <w:bottom w:val="single" w:sz="4" w:space="0" w:color="auto"/>
              <w:right w:val="single" w:sz="4" w:space="0" w:color="auto"/>
            </w:tcBorders>
          </w:tcPr>
          <w:p w:rsidR="0000038A" w:rsidRDefault="0000038A" w:rsidP="00790C50">
            <w:pPr>
              <w:jc w:val="center"/>
            </w:pPr>
          </w:p>
        </w:tc>
      </w:tr>
      <w:tr w:rsidR="0000038A" w:rsidRPr="00FE5C8D"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lang w:val="en-US"/>
              </w:rPr>
            </w:pPr>
            <w:r w:rsidRPr="00B87C01">
              <w:rPr>
                <w:lang w:val="en-US"/>
              </w:rPr>
              <w:t xml:space="preserve">Eprubete din polisterol la gr. intestinala </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rPr>
                <w:lang w:val="en-US"/>
              </w:rPr>
            </w:pP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1000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rPr>
            </w:pPr>
            <w:r w:rsidRPr="00B87C01">
              <w:rPr>
                <w:color w:val="000000"/>
              </w:rPr>
              <w:t>Cu mediu transparent</w:t>
            </w:r>
          </w:p>
        </w:tc>
        <w:tc>
          <w:tcPr>
            <w:tcW w:w="1558" w:type="dxa"/>
            <w:tcBorders>
              <w:top w:val="single" w:sz="4" w:space="0" w:color="auto"/>
              <w:left w:val="single" w:sz="4" w:space="0" w:color="auto"/>
              <w:bottom w:val="single" w:sz="4" w:space="0" w:color="auto"/>
              <w:right w:val="single" w:sz="4" w:space="0" w:color="auto"/>
            </w:tcBorders>
          </w:tcPr>
          <w:p w:rsidR="0000038A" w:rsidRPr="00FE5C8D" w:rsidRDefault="0000038A" w:rsidP="00790C50">
            <w:pPr>
              <w:jc w:val="center"/>
              <w:rPr>
                <w:lang w:val="en-US"/>
              </w:rPr>
            </w:pPr>
          </w:p>
        </w:tc>
      </w:tr>
      <w:tr w:rsidR="0000038A" w:rsidRPr="00FE5C8D"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tcPr>
          <w:p w:rsidR="0000038A" w:rsidRPr="003A09BF" w:rsidRDefault="0000038A" w:rsidP="00790C50">
            <w:pPr>
              <w:rPr>
                <w:color w:val="000000"/>
                <w:sz w:val="14"/>
                <w:szCs w:val="14"/>
              </w:rPr>
            </w:pPr>
            <w:r w:rsidRPr="003A09BF">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lang w:val="en-US"/>
              </w:rPr>
            </w:pPr>
            <w:r w:rsidRPr="00B87C01">
              <w:rPr>
                <w:lang w:val="en-US"/>
              </w:rPr>
              <w:t>Eprubete cu mediu de transport difterie</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rPr>
                <w:lang w:val="en-US"/>
              </w:rPr>
            </w:pP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500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pPr>
              <w:rPr>
                <w:color w:val="000000"/>
              </w:rPr>
            </w:pPr>
            <w:r w:rsidRPr="00B87C01">
              <w:rPr>
                <w:color w:val="000000"/>
              </w:rPr>
              <w:t>Cu mediu transparent</w:t>
            </w:r>
          </w:p>
        </w:tc>
        <w:tc>
          <w:tcPr>
            <w:tcW w:w="1558" w:type="dxa"/>
            <w:tcBorders>
              <w:top w:val="single" w:sz="4" w:space="0" w:color="auto"/>
              <w:left w:val="single" w:sz="4" w:space="0" w:color="auto"/>
              <w:bottom w:val="single" w:sz="4" w:space="0" w:color="auto"/>
              <w:right w:val="single" w:sz="4" w:space="0" w:color="auto"/>
            </w:tcBorders>
          </w:tcPr>
          <w:p w:rsidR="0000038A" w:rsidRPr="00FE5C8D" w:rsidRDefault="0000038A" w:rsidP="00790C50">
            <w:pPr>
              <w:jc w:val="center"/>
              <w:rPr>
                <w:lang w:val="en-US"/>
              </w:rPr>
            </w:pPr>
          </w:p>
        </w:tc>
      </w:tr>
      <w:tr w:rsidR="0000038A" w:rsidRPr="00CB677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tcPr>
          <w:p w:rsidR="0000038A" w:rsidRPr="003A09BF" w:rsidRDefault="0000038A" w:rsidP="00790C50">
            <w:pPr>
              <w:rPr>
                <w:color w:val="000000"/>
                <w:sz w:val="14"/>
                <w:szCs w:val="14"/>
              </w:rPr>
            </w:pPr>
            <w:r w:rsidRPr="003A09BF">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r w:rsidRPr="00B87C01">
              <w:t>Pahare de sticla 500 ml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rPr>
                <w:lang w:val="en-US"/>
              </w:rPr>
            </w:pP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4</w:t>
            </w:r>
          </w:p>
        </w:tc>
        <w:tc>
          <w:tcPr>
            <w:tcW w:w="2840" w:type="dxa"/>
            <w:gridSpan w:val="3"/>
            <w:tcBorders>
              <w:top w:val="single" w:sz="4" w:space="0" w:color="auto"/>
              <w:left w:val="single" w:sz="4" w:space="0" w:color="auto"/>
              <w:bottom w:val="single" w:sz="4" w:space="0" w:color="auto"/>
              <w:right w:val="single" w:sz="4" w:space="0" w:color="auto"/>
            </w:tcBorders>
          </w:tcPr>
          <w:p w:rsidR="0000038A" w:rsidRDefault="0000038A" w:rsidP="00790C50">
            <w:pPr>
              <w:rPr>
                <w:color w:val="000000"/>
              </w:rPr>
            </w:pPr>
          </w:p>
        </w:tc>
        <w:tc>
          <w:tcPr>
            <w:tcW w:w="1558" w:type="dxa"/>
            <w:tcBorders>
              <w:top w:val="single" w:sz="4" w:space="0" w:color="auto"/>
              <w:left w:val="single" w:sz="4" w:space="0" w:color="auto"/>
              <w:bottom w:val="single" w:sz="4" w:space="0" w:color="auto"/>
              <w:right w:val="single" w:sz="4" w:space="0" w:color="auto"/>
            </w:tcBorders>
          </w:tcPr>
          <w:p w:rsidR="0000038A" w:rsidRDefault="0000038A" w:rsidP="00790C50">
            <w:pPr>
              <w:jc w:val="center"/>
            </w:pPr>
          </w:p>
        </w:tc>
      </w:tr>
      <w:tr w:rsidR="0000038A" w:rsidRPr="00CB677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tcPr>
          <w:p w:rsidR="0000038A" w:rsidRPr="003A09BF" w:rsidRDefault="0000038A" w:rsidP="00790C50">
            <w:pPr>
              <w:rPr>
                <w:color w:val="000000"/>
                <w:sz w:val="14"/>
                <w:szCs w:val="14"/>
              </w:rPr>
            </w:pPr>
            <w:r w:rsidRPr="003A09BF">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Pr="00B87C01" w:rsidRDefault="0000038A" w:rsidP="00790C50">
            <w:r w:rsidRPr="00B87C01">
              <w:t>Pahare sterile 100ml (urina)</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CB677A" w:rsidRDefault="0000038A" w:rsidP="00790C50">
            <w:pPr>
              <w:jc w:val="center"/>
              <w:rPr>
                <w:lang w:val="en-US"/>
              </w:rPr>
            </w:pP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2000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Default="0000038A" w:rsidP="00790C50">
            <w:pPr>
              <w:rPr>
                <w:color w:val="000000"/>
              </w:rPr>
            </w:pPr>
          </w:p>
        </w:tc>
        <w:tc>
          <w:tcPr>
            <w:tcW w:w="1558" w:type="dxa"/>
            <w:tcBorders>
              <w:top w:val="single" w:sz="4" w:space="0" w:color="auto"/>
              <w:left w:val="single" w:sz="4" w:space="0" w:color="auto"/>
              <w:bottom w:val="single" w:sz="4" w:space="0" w:color="auto"/>
              <w:right w:val="single" w:sz="4" w:space="0" w:color="auto"/>
            </w:tcBorders>
          </w:tcPr>
          <w:p w:rsidR="0000038A" w:rsidRDefault="0000038A" w:rsidP="00790C50">
            <w:pPr>
              <w:jc w:val="center"/>
            </w:pPr>
          </w:p>
        </w:tc>
      </w:tr>
      <w:tr w:rsidR="0000038A" w:rsidRPr="00CB677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Default="0000038A" w:rsidP="00790C50">
            <w:r>
              <w:t>Contam Swab Contaminasion</w:t>
            </w:r>
          </w:p>
        </w:tc>
        <w:tc>
          <w:tcPr>
            <w:tcW w:w="990" w:type="dxa"/>
            <w:gridSpan w:val="2"/>
            <w:tcBorders>
              <w:top w:val="single" w:sz="4" w:space="0" w:color="auto"/>
              <w:left w:val="single" w:sz="4" w:space="0" w:color="auto"/>
              <w:bottom w:val="single" w:sz="4" w:space="0" w:color="auto"/>
              <w:right w:val="single" w:sz="4" w:space="0" w:color="auto"/>
            </w:tcBorders>
          </w:tcPr>
          <w:p w:rsidR="0000038A" w:rsidRDefault="0000038A" w:rsidP="00790C50">
            <w:r w:rsidRPr="00B7624D">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lang w:val="en-US"/>
              </w:rPr>
            </w:pPr>
            <w:r w:rsidRPr="00790C50">
              <w:rPr>
                <w:sz w:val="20"/>
                <w:szCs w:val="20"/>
              </w:rPr>
              <w:t>500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Default="0000038A" w:rsidP="00790C50">
            <w:pPr>
              <w:rPr>
                <w:color w:val="000000"/>
              </w:rPr>
            </w:pPr>
          </w:p>
        </w:tc>
        <w:tc>
          <w:tcPr>
            <w:tcW w:w="1558" w:type="dxa"/>
            <w:tcBorders>
              <w:top w:val="single" w:sz="4" w:space="0" w:color="auto"/>
              <w:left w:val="single" w:sz="4" w:space="0" w:color="auto"/>
              <w:bottom w:val="single" w:sz="4" w:space="0" w:color="auto"/>
              <w:right w:val="single" w:sz="4" w:space="0" w:color="auto"/>
            </w:tcBorders>
          </w:tcPr>
          <w:p w:rsidR="0000038A" w:rsidRDefault="0000038A" w:rsidP="00790C50">
            <w:pPr>
              <w:jc w:val="center"/>
            </w:pPr>
          </w:p>
        </w:tc>
      </w:tr>
      <w:tr w:rsidR="0000038A" w:rsidRPr="007157DA"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vAlign w:val="center"/>
          </w:tcPr>
          <w:p w:rsidR="0000038A" w:rsidRPr="00CB677A" w:rsidRDefault="0000038A" w:rsidP="001A0CFE">
            <w:pPr>
              <w:pStyle w:val="a"/>
              <w:numPr>
                <w:ilvl w:val="0"/>
                <w:numId w:val="9"/>
              </w:numPr>
              <w:tabs>
                <w:tab w:val="clear" w:pos="1134"/>
              </w:tabs>
              <w:contextualSpacing/>
              <w:jc w:val="center"/>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tcPr>
          <w:p w:rsidR="0000038A" w:rsidRDefault="0000038A" w:rsidP="00790C50">
            <w:r>
              <w:t>Samping template 10x10</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Default="0000038A" w:rsidP="00790C50">
            <w:pPr>
              <w:jc w:val="center"/>
            </w:pPr>
            <w:r w:rsidRPr="00B7624D">
              <w:rPr>
                <w:color w:val="000000"/>
                <w:lang w:val="en-US"/>
              </w:rPr>
              <w:t>flacon</w:t>
            </w:r>
          </w:p>
        </w:tc>
        <w:tc>
          <w:tcPr>
            <w:tcW w:w="745" w:type="dxa"/>
            <w:tcBorders>
              <w:top w:val="single" w:sz="4" w:space="0" w:color="auto"/>
              <w:left w:val="single" w:sz="4" w:space="0" w:color="auto"/>
              <w:bottom w:val="single" w:sz="4" w:space="0" w:color="auto"/>
              <w:right w:val="single" w:sz="4" w:space="0" w:color="auto"/>
            </w:tcBorders>
          </w:tcPr>
          <w:p w:rsidR="0000038A" w:rsidRPr="00790C50" w:rsidRDefault="0000038A" w:rsidP="00790C50">
            <w:pPr>
              <w:jc w:val="center"/>
              <w:rPr>
                <w:sz w:val="20"/>
                <w:szCs w:val="20"/>
              </w:rPr>
            </w:pPr>
            <w:r w:rsidRPr="00790C50">
              <w:rPr>
                <w:sz w:val="20"/>
                <w:szCs w:val="20"/>
              </w:rPr>
              <w:t>500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544BF5" w:rsidRDefault="0000038A" w:rsidP="00790C50">
            <w:pPr>
              <w:rPr>
                <w:color w:val="000000"/>
                <w:lang w:val="en-US"/>
              </w:rPr>
            </w:pPr>
            <w:r w:rsidRPr="007401D4">
              <w:rPr>
                <w:rStyle w:val="layout"/>
                <w:lang w:val="en-US"/>
              </w:rPr>
              <w:t>Sablon de esantionare10x10 este un dispozitiv de plastic steril utilizat pentru a delimita o suprafata de 100cm2 si pot fi utilizate pentru a verifica eficacitatea procedurii de igienizare, proceduri sanitare, lavage, control sanitar.</w:t>
            </w:r>
          </w:p>
        </w:tc>
        <w:tc>
          <w:tcPr>
            <w:tcW w:w="1558" w:type="dxa"/>
            <w:tcBorders>
              <w:top w:val="single" w:sz="4" w:space="0" w:color="auto"/>
              <w:left w:val="single" w:sz="4" w:space="0" w:color="auto"/>
              <w:bottom w:val="single" w:sz="4" w:space="0" w:color="auto"/>
              <w:right w:val="single" w:sz="4" w:space="0" w:color="auto"/>
            </w:tcBorders>
          </w:tcPr>
          <w:p w:rsidR="0000038A" w:rsidRPr="00544BF5" w:rsidRDefault="0000038A" w:rsidP="00790C50">
            <w:pPr>
              <w:jc w:val="center"/>
              <w:rPr>
                <w:lang w:val="en-US"/>
              </w:rPr>
            </w:pPr>
          </w:p>
        </w:tc>
      </w:tr>
      <w:tr w:rsidR="0000038A" w:rsidRPr="00807B46" w:rsidTr="00790C50">
        <w:tblPrEx>
          <w:tblLook w:val="00A0"/>
        </w:tblPrEx>
        <w:trPr>
          <w:trHeight w:val="397"/>
        </w:trPr>
        <w:tc>
          <w:tcPr>
            <w:tcW w:w="8790" w:type="dxa"/>
            <w:gridSpan w:val="11"/>
            <w:tcBorders>
              <w:top w:val="single" w:sz="4" w:space="0" w:color="auto"/>
              <w:left w:val="single" w:sz="4" w:space="0" w:color="auto"/>
              <w:bottom w:val="single" w:sz="4" w:space="0" w:color="auto"/>
              <w:right w:val="single" w:sz="4" w:space="0" w:color="auto"/>
            </w:tcBorders>
            <w:vAlign w:val="center"/>
          </w:tcPr>
          <w:p w:rsidR="0000038A" w:rsidRPr="00790C50" w:rsidRDefault="00EC5D05" w:rsidP="00EC5D05">
            <w:pPr>
              <w:jc w:val="center"/>
              <w:rPr>
                <w:b/>
                <w:sz w:val="20"/>
                <w:szCs w:val="20"/>
                <w:lang w:val="en-US"/>
              </w:rPr>
            </w:pPr>
            <w:r>
              <w:rPr>
                <w:b/>
                <w:sz w:val="20"/>
                <w:szCs w:val="20"/>
                <w:lang w:val="en-US"/>
              </w:rPr>
              <w:t>Lotul 2</w:t>
            </w:r>
            <w:r w:rsidR="0000038A" w:rsidRPr="00790C50">
              <w:rPr>
                <w:b/>
                <w:sz w:val="20"/>
                <w:szCs w:val="20"/>
                <w:lang w:val="en-US"/>
              </w:rPr>
              <w:t>. Analizator bacteriologic VITEC 2 GN</w:t>
            </w:r>
          </w:p>
        </w:tc>
        <w:tc>
          <w:tcPr>
            <w:tcW w:w="1558" w:type="dxa"/>
            <w:tcBorders>
              <w:top w:val="single" w:sz="4" w:space="0" w:color="auto"/>
              <w:left w:val="single" w:sz="4" w:space="0" w:color="auto"/>
              <w:bottom w:val="single" w:sz="4" w:space="0" w:color="auto"/>
              <w:right w:val="single" w:sz="4" w:space="0" w:color="auto"/>
            </w:tcBorders>
            <w:vAlign w:val="center"/>
          </w:tcPr>
          <w:p w:rsidR="0000038A" w:rsidRPr="00345D9C" w:rsidRDefault="0000038A" w:rsidP="00EC5D05">
            <w:pPr>
              <w:jc w:val="center"/>
              <w:rPr>
                <w:b/>
                <w:lang w:val="en-US"/>
              </w:rPr>
            </w:pPr>
            <w:r>
              <w:rPr>
                <w:b/>
                <w:bCs/>
                <w:lang w:val="en-US"/>
              </w:rPr>
              <w:t>2</w:t>
            </w:r>
            <w:r w:rsidR="00EC5D05">
              <w:rPr>
                <w:b/>
                <w:bCs/>
                <w:lang w:val="en-US"/>
              </w:rPr>
              <w:t>85</w:t>
            </w:r>
            <w:r>
              <w:rPr>
                <w:b/>
                <w:bCs/>
                <w:lang w:val="en-US"/>
              </w:rPr>
              <w:t>000.00</w:t>
            </w:r>
          </w:p>
        </w:tc>
      </w:tr>
      <w:tr w:rsidR="0000038A" w:rsidRPr="00EC5D05" w:rsidTr="00790C50">
        <w:tblPrEx>
          <w:tblLook w:val="00A0"/>
        </w:tblPrEx>
        <w:trPr>
          <w:trHeight w:val="70"/>
        </w:trPr>
        <w:tc>
          <w:tcPr>
            <w:tcW w:w="540" w:type="dxa"/>
            <w:tcBorders>
              <w:top w:val="single" w:sz="4" w:space="0" w:color="auto"/>
              <w:left w:val="single" w:sz="4" w:space="0" w:color="auto"/>
              <w:bottom w:val="single" w:sz="4" w:space="0" w:color="auto"/>
              <w:right w:val="single" w:sz="4" w:space="0" w:color="auto"/>
            </w:tcBorders>
          </w:tcPr>
          <w:p w:rsidR="0000038A" w:rsidRPr="00345D9C" w:rsidRDefault="0000038A" w:rsidP="001A0CFE">
            <w:pPr>
              <w:pStyle w:val="a"/>
              <w:numPr>
                <w:ilvl w:val="0"/>
                <w:numId w:val="12"/>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r w:rsidRPr="00EC5D05">
              <w:t>GP- identificare</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sz w:val="20"/>
                <w:szCs w:val="20"/>
              </w:rPr>
            </w:pPr>
            <w:r w:rsidRPr="00EC5D05">
              <w:rPr>
                <w:sz w:val="20"/>
                <w:szCs w:val="20"/>
              </w:rPr>
              <w:t>300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EC5D05" w:rsidRDefault="0000038A" w:rsidP="00790C50">
            <w:pPr>
              <w:rPr>
                <w:color w:val="000000"/>
                <w:sz w:val="18"/>
                <w:szCs w:val="18"/>
                <w:lang w:val="en-US"/>
              </w:rPr>
            </w:pPr>
            <w:r w:rsidRPr="00EC5D05">
              <w:rPr>
                <w:color w:val="000000"/>
                <w:sz w:val="18"/>
                <w:szCs w:val="18"/>
                <w:lang w:val="en-US"/>
              </w:rPr>
              <w:t>ambalaj standart pentru analizator 1kit =20 carduri</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lang w:val="en-US"/>
              </w:rP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345D9C" w:rsidRDefault="0000038A" w:rsidP="001A0CFE">
            <w:pPr>
              <w:pStyle w:val="a"/>
              <w:numPr>
                <w:ilvl w:val="0"/>
                <w:numId w:val="12"/>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r w:rsidRPr="00EC5D05">
              <w:t>AST-P592</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sz w:val="20"/>
                <w:szCs w:val="20"/>
              </w:rPr>
            </w:pPr>
            <w:r w:rsidRPr="00EC5D05">
              <w:rPr>
                <w:sz w:val="20"/>
                <w:szCs w:val="20"/>
              </w:rPr>
              <w:t>1200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EC5D05" w:rsidRDefault="0000038A" w:rsidP="00790C50">
            <w:pPr>
              <w:rPr>
                <w:color w:val="000000"/>
                <w:sz w:val="18"/>
                <w:szCs w:val="18"/>
                <w:lang w:val="en-US"/>
              </w:rPr>
            </w:pPr>
            <w:r w:rsidRPr="00EC5D05">
              <w:rPr>
                <w:color w:val="000000"/>
                <w:sz w:val="18"/>
                <w:szCs w:val="18"/>
                <w:lang w:val="en-US"/>
              </w:rPr>
              <w:t>ambalaj standart pentru analizator 1kit =20 carduri</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lang w:val="en-US"/>
              </w:rP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345D9C" w:rsidRDefault="0000038A" w:rsidP="001A0CFE">
            <w:pPr>
              <w:pStyle w:val="a"/>
              <w:numPr>
                <w:ilvl w:val="0"/>
                <w:numId w:val="12"/>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r w:rsidRPr="00EC5D05">
              <w:t>GN -identificare</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sz w:val="20"/>
                <w:szCs w:val="20"/>
              </w:rPr>
            </w:pPr>
            <w:r w:rsidRPr="00EC5D05">
              <w:rPr>
                <w:sz w:val="20"/>
                <w:szCs w:val="20"/>
              </w:rPr>
              <w:t>500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EC5D05" w:rsidRDefault="0000038A" w:rsidP="00790C50">
            <w:pPr>
              <w:rPr>
                <w:color w:val="000000"/>
                <w:sz w:val="18"/>
                <w:szCs w:val="18"/>
                <w:lang w:val="en-US"/>
              </w:rPr>
            </w:pPr>
            <w:r w:rsidRPr="00EC5D05">
              <w:rPr>
                <w:color w:val="000000"/>
                <w:sz w:val="18"/>
                <w:szCs w:val="18"/>
                <w:lang w:val="en-US"/>
              </w:rPr>
              <w:t>ambalaj standart pentru analizator 1kit =20 carduri</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lang w:val="en-US"/>
              </w:rP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345D9C" w:rsidRDefault="0000038A" w:rsidP="001A0CFE">
            <w:pPr>
              <w:pStyle w:val="a"/>
              <w:numPr>
                <w:ilvl w:val="0"/>
                <w:numId w:val="12"/>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r w:rsidRPr="00EC5D05">
              <w:t>AST-N204</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sz w:val="20"/>
                <w:szCs w:val="20"/>
              </w:rPr>
            </w:pPr>
            <w:r w:rsidRPr="00EC5D05">
              <w:rPr>
                <w:sz w:val="20"/>
                <w:szCs w:val="20"/>
              </w:rPr>
              <w:t>1400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EC5D05" w:rsidRDefault="0000038A" w:rsidP="00790C50">
            <w:pPr>
              <w:rPr>
                <w:color w:val="000000"/>
                <w:sz w:val="18"/>
                <w:szCs w:val="18"/>
                <w:lang w:val="en-US"/>
              </w:rPr>
            </w:pPr>
            <w:r w:rsidRPr="00EC5D05">
              <w:rPr>
                <w:color w:val="000000"/>
                <w:sz w:val="18"/>
                <w:szCs w:val="18"/>
                <w:lang w:val="en-US"/>
              </w:rPr>
              <w:t>ambalaj standart pentru analizator 1kit =20 carduri</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lang w:val="en-US"/>
              </w:rP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345D9C" w:rsidRDefault="0000038A" w:rsidP="001A0CFE">
            <w:pPr>
              <w:pStyle w:val="a"/>
              <w:numPr>
                <w:ilvl w:val="0"/>
                <w:numId w:val="12"/>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r w:rsidRPr="00EC5D05">
              <w:t>AST-N222</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rPr>
                <w:lang w:val="en-US"/>
              </w:rPr>
            </w:pPr>
            <w:r w:rsidRPr="00EC5D05">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sz w:val="20"/>
                <w:szCs w:val="20"/>
              </w:rPr>
            </w:pPr>
            <w:r w:rsidRPr="00EC5D05">
              <w:rPr>
                <w:sz w:val="20"/>
                <w:szCs w:val="20"/>
              </w:rPr>
              <w:t>200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EC5D05" w:rsidRDefault="0000038A" w:rsidP="00790C50">
            <w:pPr>
              <w:rPr>
                <w:color w:val="000000"/>
                <w:sz w:val="18"/>
                <w:szCs w:val="18"/>
                <w:lang w:val="en-US"/>
              </w:rPr>
            </w:pPr>
            <w:r w:rsidRPr="00EC5D05">
              <w:rPr>
                <w:color w:val="000000"/>
                <w:sz w:val="18"/>
                <w:szCs w:val="18"/>
                <w:lang w:val="en-US"/>
              </w:rPr>
              <w:t>ambalaj standart pentru analizator 1kit =20 carduri</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lang w:val="en-US"/>
              </w:rPr>
            </w:pPr>
          </w:p>
        </w:tc>
      </w:tr>
      <w:tr w:rsidR="0000038A" w:rsidRPr="00EC5D05" w:rsidTr="00790C50">
        <w:tblPrEx>
          <w:tblLook w:val="00A0"/>
        </w:tblPrEx>
        <w:trPr>
          <w:trHeight w:val="264"/>
        </w:trPr>
        <w:tc>
          <w:tcPr>
            <w:tcW w:w="540" w:type="dxa"/>
            <w:tcBorders>
              <w:top w:val="single" w:sz="4" w:space="0" w:color="auto"/>
              <w:left w:val="single" w:sz="4" w:space="0" w:color="auto"/>
              <w:bottom w:val="single" w:sz="4" w:space="0" w:color="auto"/>
              <w:right w:val="single" w:sz="4" w:space="0" w:color="auto"/>
            </w:tcBorders>
          </w:tcPr>
          <w:p w:rsidR="0000038A" w:rsidRPr="00345D9C" w:rsidRDefault="0000038A" w:rsidP="001A0CFE">
            <w:pPr>
              <w:pStyle w:val="a"/>
              <w:numPr>
                <w:ilvl w:val="0"/>
                <w:numId w:val="12"/>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r w:rsidRPr="00EC5D05">
              <w:t>YST-identificare</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sz w:val="20"/>
                <w:szCs w:val="20"/>
              </w:rPr>
            </w:pPr>
            <w:r w:rsidRPr="00EC5D05">
              <w:rPr>
                <w:sz w:val="20"/>
                <w:szCs w:val="20"/>
              </w:rPr>
              <w:t>20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EC5D05" w:rsidRDefault="0000038A" w:rsidP="00790C50">
            <w:pPr>
              <w:rPr>
                <w:color w:val="000000"/>
                <w:sz w:val="18"/>
                <w:szCs w:val="18"/>
                <w:lang w:val="en-US"/>
              </w:rPr>
            </w:pPr>
            <w:r w:rsidRPr="00EC5D05">
              <w:rPr>
                <w:color w:val="000000"/>
                <w:sz w:val="18"/>
                <w:szCs w:val="18"/>
                <w:lang w:val="en-US"/>
              </w:rPr>
              <w:t>ambalaj standart pentru analizator 1kit =20 carduri</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lang w:val="en-US"/>
              </w:rPr>
            </w:pPr>
          </w:p>
        </w:tc>
      </w:tr>
      <w:tr w:rsidR="0000038A" w:rsidRPr="00EC5D05" w:rsidTr="00790C50">
        <w:tblPrEx>
          <w:tblLook w:val="00A0"/>
        </w:tblPrEx>
        <w:trPr>
          <w:trHeight w:val="206"/>
        </w:trPr>
        <w:tc>
          <w:tcPr>
            <w:tcW w:w="540" w:type="dxa"/>
            <w:tcBorders>
              <w:top w:val="single" w:sz="4" w:space="0" w:color="auto"/>
              <w:left w:val="single" w:sz="4" w:space="0" w:color="auto"/>
              <w:bottom w:val="single" w:sz="4" w:space="0" w:color="auto"/>
              <w:right w:val="single" w:sz="4" w:space="0" w:color="auto"/>
            </w:tcBorders>
          </w:tcPr>
          <w:p w:rsidR="0000038A" w:rsidRPr="00345D9C" w:rsidRDefault="0000038A" w:rsidP="001A0CFE">
            <w:pPr>
              <w:pStyle w:val="a"/>
              <w:numPr>
                <w:ilvl w:val="0"/>
                <w:numId w:val="12"/>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r w:rsidRPr="00EC5D05">
              <w:t>YS08</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sz w:val="20"/>
                <w:szCs w:val="20"/>
              </w:rPr>
            </w:pPr>
            <w:r w:rsidRPr="00EC5D05">
              <w:rPr>
                <w:sz w:val="20"/>
                <w:szCs w:val="20"/>
              </w:rPr>
              <w:t>20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EC5D05" w:rsidRDefault="0000038A" w:rsidP="00790C50">
            <w:pPr>
              <w:rPr>
                <w:color w:val="000000"/>
                <w:sz w:val="18"/>
                <w:szCs w:val="18"/>
                <w:lang w:val="en-US"/>
              </w:rPr>
            </w:pPr>
            <w:r w:rsidRPr="00EC5D05">
              <w:rPr>
                <w:color w:val="000000"/>
                <w:sz w:val="18"/>
                <w:szCs w:val="18"/>
                <w:lang w:val="en-US"/>
              </w:rPr>
              <w:t>ambalaj standart pentru analizator 1kit =20 carduri</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lang w:val="en-US"/>
              </w:rP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345D9C" w:rsidRDefault="0000038A" w:rsidP="001A0CFE">
            <w:pPr>
              <w:pStyle w:val="a"/>
              <w:numPr>
                <w:ilvl w:val="0"/>
                <w:numId w:val="12"/>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r w:rsidRPr="00EC5D05">
              <w:t>Solutie Suspensie (NaCl  0.45%)</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sz w:val="20"/>
                <w:szCs w:val="20"/>
              </w:rPr>
            </w:pPr>
            <w:r w:rsidRPr="00EC5D05">
              <w:rPr>
                <w:sz w:val="20"/>
                <w:szCs w:val="20"/>
              </w:rPr>
              <w:t>20</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rPr>
                <w:sz w:val="18"/>
                <w:szCs w:val="18"/>
              </w:rPr>
            </w:pPr>
            <w:r w:rsidRPr="00EC5D05">
              <w:rPr>
                <w:sz w:val="18"/>
                <w:szCs w:val="18"/>
              </w:rPr>
              <w:t>1fl=500ml</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345D9C" w:rsidRDefault="0000038A" w:rsidP="001A0CFE">
            <w:pPr>
              <w:pStyle w:val="a"/>
              <w:numPr>
                <w:ilvl w:val="0"/>
                <w:numId w:val="12"/>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D61C88" w:rsidRDefault="0000038A" w:rsidP="00790C50">
            <w:pPr>
              <w:jc w:val="center"/>
              <w:rPr>
                <w:color w:val="000000"/>
                <w:sz w:val="12"/>
                <w:szCs w:val="12"/>
              </w:rPr>
            </w:pPr>
            <w:r w:rsidRPr="00D61C88">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r w:rsidRPr="00EC5D05">
              <w:t>Virfuri GN</w:t>
            </w:r>
          </w:p>
        </w:tc>
        <w:tc>
          <w:tcPr>
            <w:tcW w:w="990" w:type="dxa"/>
            <w:gridSpan w:val="2"/>
            <w:tcBorders>
              <w:top w:val="single" w:sz="4" w:space="0" w:color="auto"/>
              <w:left w:val="single" w:sz="4" w:space="0" w:color="auto"/>
              <w:bottom w:val="single" w:sz="4" w:space="0" w:color="auto"/>
              <w:right w:val="single" w:sz="4" w:space="0" w:color="auto"/>
            </w:tcBorders>
          </w:tcPr>
          <w:p w:rsidR="0000038A" w:rsidRPr="00EC5D05" w:rsidRDefault="0000038A" w:rsidP="00790C50">
            <w:r w:rsidRPr="00EC5D05">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sz w:val="20"/>
                <w:szCs w:val="20"/>
              </w:rPr>
            </w:pPr>
            <w:r w:rsidRPr="00EC5D05">
              <w:rPr>
                <w:sz w:val="20"/>
                <w:szCs w:val="20"/>
              </w:rPr>
              <w:t>2000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EC5D05" w:rsidRDefault="0000038A" w:rsidP="00790C50">
            <w:pPr>
              <w:rPr>
                <w:color w:val="000000"/>
                <w:sz w:val="18"/>
                <w:szCs w:val="18"/>
              </w:rPr>
            </w:pPr>
            <w:r w:rsidRPr="00EC5D05">
              <w:rPr>
                <w:color w:val="000000"/>
                <w:sz w:val="18"/>
                <w:szCs w:val="18"/>
              </w:rPr>
              <w:t> </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345D9C" w:rsidRDefault="0000038A" w:rsidP="001A0CFE">
            <w:pPr>
              <w:pStyle w:val="a"/>
              <w:numPr>
                <w:ilvl w:val="0"/>
                <w:numId w:val="12"/>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D61C88" w:rsidRDefault="0000038A" w:rsidP="00790C50">
            <w:pPr>
              <w:jc w:val="center"/>
              <w:rPr>
                <w:color w:val="000000"/>
                <w:sz w:val="12"/>
                <w:szCs w:val="12"/>
              </w:rPr>
            </w:pPr>
            <w:r w:rsidRPr="00D61C88">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r w:rsidRPr="00EC5D05">
              <w:t>Virfuri GP</w:t>
            </w:r>
          </w:p>
        </w:tc>
        <w:tc>
          <w:tcPr>
            <w:tcW w:w="990" w:type="dxa"/>
            <w:gridSpan w:val="2"/>
            <w:tcBorders>
              <w:top w:val="single" w:sz="4" w:space="0" w:color="auto"/>
              <w:left w:val="single" w:sz="4" w:space="0" w:color="auto"/>
              <w:bottom w:val="single" w:sz="4" w:space="0" w:color="auto"/>
              <w:right w:val="single" w:sz="4" w:space="0" w:color="auto"/>
            </w:tcBorders>
          </w:tcPr>
          <w:p w:rsidR="0000038A" w:rsidRPr="00EC5D05" w:rsidRDefault="0000038A" w:rsidP="00790C50">
            <w:r w:rsidRPr="00EC5D05">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sz w:val="20"/>
                <w:szCs w:val="20"/>
              </w:rPr>
            </w:pPr>
            <w:r w:rsidRPr="00EC5D05">
              <w:rPr>
                <w:sz w:val="20"/>
                <w:szCs w:val="20"/>
              </w:rPr>
              <w:t>2000</w:t>
            </w:r>
          </w:p>
        </w:tc>
        <w:tc>
          <w:tcPr>
            <w:tcW w:w="2840" w:type="dxa"/>
            <w:gridSpan w:val="3"/>
            <w:tcBorders>
              <w:top w:val="single" w:sz="4" w:space="0" w:color="auto"/>
              <w:left w:val="single" w:sz="4" w:space="0" w:color="auto"/>
              <w:bottom w:val="single" w:sz="4" w:space="0" w:color="auto"/>
              <w:right w:val="single" w:sz="4" w:space="0" w:color="auto"/>
            </w:tcBorders>
          </w:tcPr>
          <w:p w:rsidR="0000038A" w:rsidRPr="00EC5D05" w:rsidRDefault="0000038A" w:rsidP="00790C50">
            <w:pPr>
              <w:rPr>
                <w:color w:val="000000"/>
                <w:sz w:val="18"/>
                <w:szCs w:val="18"/>
              </w:rPr>
            </w:pPr>
            <w:r w:rsidRPr="00EC5D05">
              <w:rPr>
                <w:color w:val="000000"/>
                <w:sz w:val="18"/>
                <w:szCs w:val="18"/>
              </w:rPr>
              <w:t> </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345D9C" w:rsidRDefault="0000038A" w:rsidP="001A0CFE">
            <w:pPr>
              <w:pStyle w:val="a"/>
              <w:numPr>
                <w:ilvl w:val="0"/>
                <w:numId w:val="12"/>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D61C88" w:rsidRDefault="0000038A" w:rsidP="00790C50">
            <w:pPr>
              <w:jc w:val="center"/>
              <w:rPr>
                <w:color w:val="000000"/>
                <w:sz w:val="12"/>
                <w:szCs w:val="12"/>
              </w:rPr>
            </w:pPr>
            <w:r w:rsidRPr="00D61C88">
              <w:rPr>
                <w:color w:val="000000"/>
                <w:sz w:val="12"/>
                <w:szCs w:val="12"/>
              </w:rPr>
              <w:t>33696500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rPr>
                <w:lang w:val="en-US"/>
              </w:rPr>
            </w:pPr>
            <w:r w:rsidRPr="00EC5D05">
              <w:rPr>
                <w:lang w:val="en-US"/>
              </w:rPr>
              <w:t>Eprubete de plastic p/u analizatorul Vytec</w:t>
            </w:r>
          </w:p>
        </w:tc>
        <w:tc>
          <w:tcPr>
            <w:tcW w:w="990" w:type="dxa"/>
            <w:gridSpan w:val="2"/>
            <w:tcBorders>
              <w:top w:val="single" w:sz="4" w:space="0" w:color="auto"/>
              <w:left w:val="single" w:sz="4" w:space="0" w:color="auto"/>
              <w:bottom w:val="single" w:sz="4" w:space="0" w:color="auto"/>
              <w:right w:val="single" w:sz="4" w:space="0" w:color="auto"/>
            </w:tcBorders>
          </w:tcPr>
          <w:p w:rsidR="0000038A" w:rsidRPr="00EC5D05" w:rsidRDefault="0000038A" w:rsidP="00790C50">
            <w:r w:rsidRPr="00EC5D05">
              <w:rPr>
                <w:lang w:val="en-US"/>
              </w:rPr>
              <w:t>buc</w:t>
            </w:r>
          </w:p>
        </w:tc>
        <w:tc>
          <w:tcPr>
            <w:tcW w:w="745"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sz w:val="20"/>
                <w:szCs w:val="20"/>
              </w:rPr>
            </w:pPr>
            <w:r w:rsidRPr="00EC5D05">
              <w:rPr>
                <w:sz w:val="20"/>
                <w:szCs w:val="20"/>
              </w:rPr>
              <w:t>8000</w:t>
            </w:r>
          </w:p>
        </w:tc>
        <w:tc>
          <w:tcPr>
            <w:tcW w:w="2840"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rPr>
                <w:sz w:val="18"/>
                <w:szCs w:val="18"/>
                <w:lang w:val="en-US"/>
              </w:rPr>
            </w:pP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rPr>
                <w:lang w:val="en-US"/>
              </w:rPr>
            </w:pPr>
          </w:p>
        </w:tc>
      </w:tr>
      <w:tr w:rsidR="0000038A" w:rsidRPr="00EC5D05" w:rsidTr="00790C50">
        <w:tblPrEx>
          <w:tblLook w:val="00A0"/>
        </w:tblPrEx>
        <w:trPr>
          <w:trHeight w:val="164"/>
        </w:trPr>
        <w:tc>
          <w:tcPr>
            <w:tcW w:w="8790" w:type="dxa"/>
            <w:gridSpan w:val="11"/>
            <w:tcBorders>
              <w:top w:val="single" w:sz="4" w:space="0" w:color="auto"/>
              <w:left w:val="single" w:sz="4" w:space="0" w:color="auto"/>
              <w:bottom w:val="single" w:sz="4" w:space="0" w:color="auto"/>
              <w:right w:val="single" w:sz="4" w:space="0" w:color="auto"/>
            </w:tcBorders>
          </w:tcPr>
          <w:p w:rsidR="0000038A" w:rsidRPr="00EC5D05" w:rsidRDefault="0000038A" w:rsidP="00EC5D05">
            <w:pPr>
              <w:jc w:val="center"/>
              <w:rPr>
                <w:b/>
                <w:bCs/>
                <w:sz w:val="20"/>
                <w:szCs w:val="20"/>
                <w:lang w:val="en-US"/>
              </w:rPr>
            </w:pPr>
            <w:r w:rsidRPr="00EC5D05">
              <w:rPr>
                <w:b/>
                <w:bCs/>
                <w:sz w:val="20"/>
                <w:szCs w:val="20"/>
                <w:lang w:val="en-US"/>
              </w:rPr>
              <w:t>Lotul</w:t>
            </w:r>
            <w:r w:rsidR="00EC5D05" w:rsidRPr="00EC5D05">
              <w:rPr>
                <w:b/>
                <w:bCs/>
                <w:sz w:val="20"/>
                <w:szCs w:val="20"/>
              </w:rPr>
              <w:t xml:space="preserve"> 3</w:t>
            </w:r>
            <w:r w:rsidRPr="00EC5D05">
              <w:rPr>
                <w:b/>
                <w:bCs/>
                <w:sz w:val="20"/>
                <w:szCs w:val="20"/>
              </w:rPr>
              <w:t xml:space="preserve">. </w:t>
            </w:r>
            <w:r w:rsidRPr="00EC5D05">
              <w:rPr>
                <w:b/>
                <w:bCs/>
                <w:sz w:val="20"/>
                <w:szCs w:val="20"/>
                <w:lang w:val="en-US"/>
              </w:rPr>
              <w:t>Cuagulometru automat C 3100</w:t>
            </w:r>
          </w:p>
        </w:tc>
        <w:tc>
          <w:tcPr>
            <w:tcW w:w="1558" w:type="dxa"/>
            <w:tcBorders>
              <w:top w:val="single" w:sz="4" w:space="0" w:color="auto"/>
              <w:left w:val="single" w:sz="4" w:space="0" w:color="auto"/>
              <w:bottom w:val="single" w:sz="4" w:space="0" w:color="auto"/>
              <w:right w:val="single" w:sz="4" w:space="0" w:color="auto"/>
            </w:tcBorders>
          </w:tcPr>
          <w:p w:rsidR="0000038A" w:rsidRPr="00EC5D05" w:rsidRDefault="0000038A" w:rsidP="00EC5D05">
            <w:pPr>
              <w:jc w:val="center"/>
              <w:rPr>
                <w:b/>
                <w:bCs/>
                <w:lang w:val="en-US"/>
              </w:rPr>
            </w:pPr>
            <w:r w:rsidRPr="00EC5D05">
              <w:rPr>
                <w:b/>
                <w:bCs/>
                <w:lang w:val="en-US"/>
              </w:rPr>
              <w:t>1</w:t>
            </w:r>
            <w:r w:rsidR="00EC5D05" w:rsidRPr="00EC5D05">
              <w:rPr>
                <w:b/>
                <w:bCs/>
                <w:lang w:val="en-US"/>
              </w:rPr>
              <w:t>20</w:t>
            </w:r>
            <w:r w:rsidRPr="00EC5D05">
              <w:rPr>
                <w:b/>
                <w:bCs/>
                <w:lang w:val="en-US"/>
              </w:rPr>
              <w:t> 000.00</w:t>
            </w: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613284" w:rsidRDefault="0000038A" w:rsidP="001A0CFE">
            <w:pPr>
              <w:pStyle w:val="a"/>
              <w:numPr>
                <w:ilvl w:val="0"/>
                <w:numId w:val="13"/>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rPr>
                <w:sz w:val="18"/>
                <w:szCs w:val="18"/>
              </w:rPr>
            </w:pPr>
            <w:r w:rsidRPr="00EC5D05">
              <w:rPr>
                <w:sz w:val="18"/>
                <w:szCs w:val="18"/>
              </w:rPr>
              <w:t>PROTROMBIN TIME</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t>set</w:t>
            </w:r>
          </w:p>
        </w:tc>
        <w:tc>
          <w:tcPr>
            <w:tcW w:w="745" w:type="dxa"/>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rPr>
                <w:sz w:val="20"/>
                <w:szCs w:val="20"/>
              </w:rPr>
            </w:pPr>
            <w:r w:rsidRPr="00EC5D05">
              <w:rPr>
                <w:sz w:val="20"/>
                <w:szCs w:val="20"/>
                <w:lang w:val="en-US"/>
              </w:rPr>
              <w:t>4</w:t>
            </w:r>
            <w:r w:rsidRPr="00EC5D05">
              <w:rPr>
                <w:sz w:val="20"/>
                <w:szCs w:val="20"/>
              </w:rPr>
              <w:t>5</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rPr>
                <w:sz w:val="18"/>
                <w:szCs w:val="18"/>
                <w:lang w:val="en-US"/>
              </w:rPr>
            </w:pPr>
            <w:r w:rsidRPr="00EC5D05">
              <w:rPr>
                <w:sz w:val="18"/>
                <w:szCs w:val="18"/>
                <w:lang w:val="en-US"/>
              </w:rPr>
              <w:t>Compatibil cu Cuagulometru C3100</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613284" w:rsidRDefault="0000038A" w:rsidP="001A0CFE">
            <w:pPr>
              <w:pStyle w:val="a"/>
              <w:numPr>
                <w:ilvl w:val="0"/>
                <w:numId w:val="13"/>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rPr>
                <w:sz w:val="18"/>
                <w:szCs w:val="18"/>
              </w:rPr>
            </w:pPr>
            <w:r w:rsidRPr="00EC5D05">
              <w:rPr>
                <w:sz w:val="18"/>
                <w:szCs w:val="18"/>
              </w:rPr>
              <w:t>FIBRINOGEN CLAUSS A</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t>set</w:t>
            </w:r>
          </w:p>
        </w:tc>
        <w:tc>
          <w:tcPr>
            <w:tcW w:w="745" w:type="dxa"/>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rPr>
                <w:sz w:val="20"/>
                <w:szCs w:val="20"/>
              </w:rPr>
            </w:pPr>
            <w:r w:rsidRPr="00EC5D05">
              <w:rPr>
                <w:sz w:val="20"/>
                <w:szCs w:val="20"/>
                <w:lang w:val="en-US"/>
              </w:rPr>
              <w:t>5</w:t>
            </w:r>
            <w:r w:rsidRPr="00EC5D05">
              <w:rPr>
                <w:sz w:val="20"/>
                <w:szCs w:val="20"/>
              </w:rPr>
              <w:t>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sz w:val="18"/>
                <w:szCs w:val="18"/>
                <w:lang w:val="en-US"/>
              </w:rPr>
              <w:t>Compatibil cu Cuagulometru C3100</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613284" w:rsidRDefault="0000038A" w:rsidP="001A0CFE">
            <w:pPr>
              <w:pStyle w:val="a"/>
              <w:numPr>
                <w:ilvl w:val="0"/>
                <w:numId w:val="13"/>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rPr>
                <w:sz w:val="18"/>
                <w:szCs w:val="18"/>
              </w:rPr>
            </w:pPr>
            <w:r w:rsidRPr="00EC5D05">
              <w:rPr>
                <w:sz w:val="18"/>
                <w:szCs w:val="18"/>
              </w:rPr>
              <w:t>FIBRINOGEN CLAUSS B</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t>set</w:t>
            </w:r>
          </w:p>
        </w:tc>
        <w:tc>
          <w:tcPr>
            <w:tcW w:w="745" w:type="dxa"/>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rPr>
                <w:sz w:val="20"/>
                <w:szCs w:val="20"/>
                <w:lang w:val="en-US"/>
              </w:rPr>
            </w:pPr>
            <w:r w:rsidRPr="00EC5D05">
              <w:rPr>
                <w:sz w:val="20"/>
                <w:szCs w:val="20"/>
                <w:lang w:val="en-US"/>
              </w:rPr>
              <w:t>3</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sz w:val="18"/>
                <w:szCs w:val="18"/>
                <w:lang w:val="en-US"/>
              </w:rPr>
              <w:t>Compatibil cu Cuagulometru C3100</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613284" w:rsidRDefault="0000038A" w:rsidP="001A0CFE">
            <w:pPr>
              <w:pStyle w:val="a"/>
              <w:numPr>
                <w:ilvl w:val="0"/>
                <w:numId w:val="13"/>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rPr>
                <w:sz w:val="18"/>
                <w:szCs w:val="18"/>
              </w:rPr>
            </w:pPr>
            <w:r w:rsidRPr="00EC5D05">
              <w:rPr>
                <w:sz w:val="18"/>
                <w:szCs w:val="18"/>
              </w:rPr>
              <w:t>COAGULATION CALIBRATOR</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t>set</w:t>
            </w:r>
          </w:p>
        </w:tc>
        <w:tc>
          <w:tcPr>
            <w:tcW w:w="745" w:type="dxa"/>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rPr>
                <w:sz w:val="20"/>
                <w:szCs w:val="20"/>
                <w:lang w:val="en-US"/>
              </w:rPr>
            </w:pPr>
            <w:r w:rsidRPr="00EC5D05">
              <w:rPr>
                <w:sz w:val="20"/>
                <w:szCs w:val="20"/>
                <w:lang w:val="en-US"/>
              </w:rPr>
              <w:t>3</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sz w:val="18"/>
                <w:szCs w:val="18"/>
                <w:lang w:val="en-US"/>
              </w:rPr>
              <w:t>Compatibil cu Cuagulometru C3100</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613284" w:rsidRDefault="0000038A" w:rsidP="001A0CFE">
            <w:pPr>
              <w:pStyle w:val="a"/>
              <w:numPr>
                <w:ilvl w:val="0"/>
                <w:numId w:val="13"/>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rPr>
                <w:sz w:val="18"/>
                <w:szCs w:val="18"/>
              </w:rPr>
            </w:pPr>
            <w:r w:rsidRPr="00EC5D05">
              <w:rPr>
                <w:sz w:val="18"/>
                <w:szCs w:val="18"/>
              </w:rPr>
              <w:t>COAGULATION CONTROL LEVEL 1</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t>set</w:t>
            </w:r>
          </w:p>
        </w:tc>
        <w:tc>
          <w:tcPr>
            <w:tcW w:w="745" w:type="dxa"/>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rPr>
                <w:sz w:val="20"/>
                <w:szCs w:val="20"/>
                <w:lang w:val="en-US"/>
              </w:rPr>
            </w:pPr>
            <w:r w:rsidRPr="00EC5D05">
              <w:rPr>
                <w:sz w:val="20"/>
                <w:szCs w:val="20"/>
              </w:rPr>
              <w:t>2</w:t>
            </w:r>
            <w:r w:rsidRPr="00EC5D05">
              <w:rPr>
                <w:sz w:val="20"/>
                <w:szCs w:val="20"/>
                <w:lang w:val="en-US"/>
              </w:rPr>
              <w:t>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sz w:val="18"/>
                <w:szCs w:val="18"/>
                <w:lang w:val="en-US"/>
              </w:rPr>
              <w:t>Compatibil cu Cuagulometru C3100</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613284" w:rsidRDefault="0000038A" w:rsidP="001A0CFE">
            <w:pPr>
              <w:pStyle w:val="a"/>
              <w:numPr>
                <w:ilvl w:val="0"/>
                <w:numId w:val="13"/>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rPr>
                <w:sz w:val="18"/>
                <w:szCs w:val="18"/>
              </w:rPr>
            </w:pPr>
            <w:r w:rsidRPr="00EC5D05">
              <w:rPr>
                <w:sz w:val="18"/>
                <w:szCs w:val="18"/>
              </w:rPr>
              <w:t>COAGULATION CONTROL LEVEL 2</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t>set</w:t>
            </w:r>
          </w:p>
        </w:tc>
        <w:tc>
          <w:tcPr>
            <w:tcW w:w="745" w:type="dxa"/>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rPr>
                <w:sz w:val="20"/>
                <w:szCs w:val="20"/>
                <w:lang w:val="en-US"/>
              </w:rPr>
            </w:pPr>
            <w:r w:rsidRPr="00EC5D05">
              <w:rPr>
                <w:sz w:val="20"/>
                <w:szCs w:val="20"/>
              </w:rPr>
              <w:t>2</w:t>
            </w:r>
            <w:r w:rsidRPr="00EC5D05">
              <w:rPr>
                <w:sz w:val="20"/>
                <w:szCs w:val="20"/>
                <w:lang w:val="en-US"/>
              </w:rPr>
              <w:t>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sz w:val="18"/>
                <w:szCs w:val="18"/>
                <w:lang w:val="en-US"/>
              </w:rPr>
              <w:t>Compatibil cu Cuagulometru C3100</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613284" w:rsidRDefault="0000038A" w:rsidP="001A0CFE">
            <w:pPr>
              <w:pStyle w:val="a"/>
              <w:numPr>
                <w:ilvl w:val="0"/>
                <w:numId w:val="13"/>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rPr>
                <w:sz w:val="18"/>
                <w:szCs w:val="18"/>
                <w:lang w:val="en-US"/>
              </w:rPr>
            </w:pPr>
            <w:r w:rsidRPr="00EC5D05">
              <w:rPr>
                <w:sz w:val="18"/>
                <w:szCs w:val="18"/>
                <w:lang w:val="en-US"/>
              </w:rPr>
              <w:t>Cleaning Solution II (Cleanser C3100 1*2500 ml)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t>set</w:t>
            </w:r>
          </w:p>
        </w:tc>
        <w:tc>
          <w:tcPr>
            <w:tcW w:w="745" w:type="dxa"/>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rPr>
                <w:color w:val="000000"/>
                <w:sz w:val="20"/>
                <w:szCs w:val="20"/>
              </w:rPr>
            </w:pPr>
            <w:r w:rsidRPr="00EC5D05">
              <w:rPr>
                <w:color w:val="000000"/>
                <w:sz w:val="20"/>
                <w:szCs w:val="20"/>
                <w:lang w:val="en-US"/>
              </w:rPr>
              <w:t>1</w:t>
            </w:r>
            <w:r w:rsidRPr="00EC5D05">
              <w:rPr>
                <w:color w:val="000000"/>
                <w:sz w:val="20"/>
                <w:szCs w:val="20"/>
              </w:rPr>
              <w:t>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sz w:val="18"/>
                <w:szCs w:val="18"/>
                <w:lang w:val="en-US"/>
              </w:rPr>
              <w:t>Compatibil cu Cuagulometru C3100</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613284" w:rsidRDefault="0000038A" w:rsidP="001A0CFE">
            <w:pPr>
              <w:pStyle w:val="a"/>
              <w:numPr>
                <w:ilvl w:val="0"/>
                <w:numId w:val="13"/>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rPr>
                <w:sz w:val="18"/>
                <w:szCs w:val="18"/>
                <w:lang w:val="en-US"/>
              </w:rPr>
            </w:pPr>
            <w:r w:rsidRPr="00EC5D05">
              <w:rPr>
                <w:sz w:val="18"/>
                <w:szCs w:val="18"/>
                <w:lang w:val="en-US"/>
              </w:rPr>
              <w:t>Cleaning Solution I (Probe Cleanser C-3100 10*15ml)</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t>set</w:t>
            </w:r>
          </w:p>
        </w:tc>
        <w:tc>
          <w:tcPr>
            <w:tcW w:w="745" w:type="dxa"/>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rPr>
                <w:color w:val="000000"/>
                <w:sz w:val="20"/>
                <w:szCs w:val="20"/>
                <w:lang w:val="en-US"/>
              </w:rPr>
            </w:pPr>
            <w:r w:rsidRPr="00EC5D05">
              <w:rPr>
                <w:color w:val="000000"/>
                <w:sz w:val="20"/>
                <w:szCs w:val="20"/>
                <w:lang w:val="en-US"/>
              </w:rPr>
              <w:t>4</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sz w:val="18"/>
                <w:szCs w:val="18"/>
                <w:lang w:val="en-US"/>
              </w:rPr>
              <w:t>Compatibil cu Cuagulometru C3100</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pPr>
          </w:p>
        </w:tc>
      </w:tr>
      <w:tr w:rsidR="0000038A" w:rsidRPr="00EC5D05" w:rsidTr="00790C50">
        <w:tblPrEx>
          <w:tblLook w:val="00A0"/>
        </w:tblPrEx>
        <w:trPr>
          <w:trHeight w:val="397"/>
        </w:trPr>
        <w:tc>
          <w:tcPr>
            <w:tcW w:w="540" w:type="dxa"/>
            <w:tcBorders>
              <w:top w:val="single" w:sz="4" w:space="0" w:color="auto"/>
              <w:left w:val="single" w:sz="4" w:space="0" w:color="auto"/>
              <w:bottom w:val="single" w:sz="4" w:space="0" w:color="auto"/>
              <w:right w:val="single" w:sz="4" w:space="0" w:color="auto"/>
            </w:tcBorders>
          </w:tcPr>
          <w:p w:rsidR="0000038A" w:rsidRPr="00613284" w:rsidRDefault="0000038A" w:rsidP="001A0CFE">
            <w:pPr>
              <w:pStyle w:val="a"/>
              <w:numPr>
                <w:ilvl w:val="0"/>
                <w:numId w:val="13"/>
              </w:numPr>
              <w:tabs>
                <w:tab w:val="clear" w:pos="1134"/>
              </w:tabs>
              <w:contextualSpacing/>
              <w:jc w:val="left"/>
            </w:pPr>
          </w:p>
        </w:tc>
        <w:tc>
          <w:tcPr>
            <w:tcW w:w="898" w:type="dxa"/>
            <w:tcBorders>
              <w:top w:val="single" w:sz="4" w:space="0" w:color="auto"/>
              <w:left w:val="single" w:sz="4" w:space="0" w:color="auto"/>
              <w:bottom w:val="single" w:sz="4" w:space="0" w:color="auto"/>
              <w:right w:val="single" w:sz="4" w:space="0" w:color="auto"/>
            </w:tcBorders>
            <w:vAlign w:val="center"/>
          </w:tcPr>
          <w:p w:rsidR="0000038A" w:rsidRPr="008B3AF6" w:rsidRDefault="0000038A" w:rsidP="00790C50">
            <w:pPr>
              <w:jc w:val="center"/>
              <w:rPr>
                <w:color w:val="000000"/>
                <w:sz w:val="14"/>
                <w:szCs w:val="14"/>
              </w:rPr>
            </w:pPr>
            <w:r w:rsidRPr="008B3AF6">
              <w:rPr>
                <w:color w:val="000000"/>
                <w:sz w:val="14"/>
                <w:szCs w:val="14"/>
              </w:rPr>
              <w:t>33696500-0</w:t>
            </w:r>
          </w:p>
        </w:tc>
        <w:tc>
          <w:tcPr>
            <w:tcW w:w="2777" w:type="dxa"/>
            <w:gridSpan w:val="3"/>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r w:rsidRPr="00EC5D05">
              <w:t>Auto cuvettes</w:t>
            </w:r>
          </w:p>
        </w:tc>
        <w:tc>
          <w:tcPr>
            <w:tcW w:w="990" w:type="dxa"/>
            <w:gridSpan w:val="2"/>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t>buc</w:t>
            </w:r>
          </w:p>
        </w:tc>
        <w:tc>
          <w:tcPr>
            <w:tcW w:w="745" w:type="dxa"/>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rPr>
                <w:color w:val="000000"/>
                <w:sz w:val="20"/>
                <w:szCs w:val="20"/>
              </w:rPr>
            </w:pPr>
            <w:r w:rsidRPr="00EC5D05">
              <w:rPr>
                <w:color w:val="000000"/>
                <w:sz w:val="20"/>
                <w:szCs w:val="20"/>
              </w:rPr>
              <w:t>1</w:t>
            </w:r>
            <w:r w:rsidRPr="00EC5D05">
              <w:rPr>
                <w:color w:val="000000"/>
                <w:sz w:val="20"/>
                <w:szCs w:val="20"/>
                <w:lang w:val="en-US"/>
              </w:rPr>
              <w:t>0</w:t>
            </w:r>
            <w:r w:rsidRPr="00EC5D05">
              <w:rPr>
                <w:color w:val="000000"/>
                <w:sz w:val="20"/>
                <w:szCs w:val="20"/>
              </w:rPr>
              <w:t>000</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pPr>
            <w:r w:rsidRPr="00EC5D05">
              <w:rPr>
                <w:sz w:val="18"/>
                <w:szCs w:val="18"/>
                <w:lang w:val="en-US"/>
              </w:rPr>
              <w:t>Compatibil cu Cuagulometru C3100</w:t>
            </w:r>
          </w:p>
        </w:tc>
        <w:tc>
          <w:tcPr>
            <w:tcW w:w="1558" w:type="dxa"/>
            <w:tcBorders>
              <w:top w:val="single" w:sz="4" w:space="0" w:color="auto"/>
              <w:left w:val="single" w:sz="4" w:space="0" w:color="auto"/>
              <w:bottom w:val="single" w:sz="4" w:space="0" w:color="auto"/>
              <w:right w:val="single" w:sz="4" w:space="0" w:color="auto"/>
            </w:tcBorders>
            <w:vAlign w:val="bottom"/>
          </w:tcPr>
          <w:p w:rsidR="0000038A" w:rsidRPr="00EC5D05" w:rsidRDefault="0000038A" w:rsidP="00790C50">
            <w:pPr>
              <w:jc w:val="center"/>
            </w:pPr>
          </w:p>
        </w:tc>
      </w:tr>
      <w:tr w:rsidR="0000038A" w:rsidRPr="00EC5D05" w:rsidTr="00790C50">
        <w:tblPrEx>
          <w:tblLook w:val="00A0"/>
        </w:tblPrEx>
        <w:trPr>
          <w:trHeight w:val="397"/>
        </w:trPr>
        <w:tc>
          <w:tcPr>
            <w:tcW w:w="8790" w:type="dxa"/>
            <w:gridSpan w:val="11"/>
            <w:tcBorders>
              <w:top w:val="single" w:sz="4" w:space="0" w:color="auto"/>
              <w:left w:val="single" w:sz="4" w:space="0" w:color="auto"/>
              <w:bottom w:val="single" w:sz="4" w:space="0" w:color="auto"/>
              <w:right w:val="single" w:sz="4" w:space="0" w:color="auto"/>
            </w:tcBorders>
            <w:vAlign w:val="center"/>
          </w:tcPr>
          <w:p w:rsidR="0000038A" w:rsidRPr="00EC5D05" w:rsidRDefault="0000038A" w:rsidP="00790C50">
            <w:pPr>
              <w:jc w:val="center"/>
              <w:rPr>
                <w:lang w:val="pt-BR"/>
              </w:rPr>
            </w:pPr>
            <w:r w:rsidRPr="00EC5D05">
              <w:rPr>
                <w:b/>
                <w:lang w:val="pt-BR"/>
              </w:rPr>
              <w:t>Valoarea estimativă totală f/r TVA</w:t>
            </w:r>
          </w:p>
        </w:tc>
        <w:tc>
          <w:tcPr>
            <w:tcW w:w="1558" w:type="dxa"/>
            <w:tcBorders>
              <w:top w:val="single" w:sz="4" w:space="0" w:color="auto"/>
              <w:left w:val="single" w:sz="4" w:space="0" w:color="auto"/>
              <w:bottom w:val="single" w:sz="4" w:space="0" w:color="auto"/>
              <w:right w:val="single" w:sz="4" w:space="0" w:color="auto"/>
            </w:tcBorders>
          </w:tcPr>
          <w:p w:rsidR="0000038A" w:rsidRPr="00EC5D05" w:rsidRDefault="00EC5D05" w:rsidP="00790C50">
            <w:pPr>
              <w:spacing w:before="120"/>
              <w:jc w:val="center"/>
              <w:rPr>
                <w:b/>
                <w:lang w:val="pt-BR"/>
              </w:rPr>
            </w:pPr>
            <w:r w:rsidRPr="00EC5D05">
              <w:rPr>
                <w:b/>
                <w:lang w:val="pt-BR"/>
              </w:rPr>
              <w:t>445000,00</w:t>
            </w:r>
          </w:p>
        </w:tc>
      </w:tr>
    </w:tbl>
    <w:p w:rsidR="0000038A" w:rsidRDefault="0000038A" w:rsidP="001A0CFE">
      <w:pPr>
        <w:numPr>
          <w:ilvl w:val="0"/>
          <w:numId w:val="3"/>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nu</w:t>
      </w:r>
      <w:r w:rsidRPr="006246AA">
        <w:rPr>
          <w:b/>
          <w:noProof w:val="0"/>
          <w:lang w:eastAsia="ru-RU"/>
        </w:rPr>
        <w:t xml:space="preserve"> </w:t>
      </w:r>
      <w:r w:rsidRPr="00816026">
        <w:rPr>
          <w:b/>
          <w:noProof w:val="0"/>
          <w:lang w:eastAsia="ru-RU"/>
        </w:rPr>
        <w:t>este cazul</w:t>
      </w:r>
    </w:p>
    <w:p w:rsidR="0000038A" w:rsidRPr="00646BE6" w:rsidRDefault="0000038A" w:rsidP="001A0CFE">
      <w:pPr>
        <w:numPr>
          <w:ilvl w:val="0"/>
          <w:numId w:val="3"/>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00038A" w:rsidRPr="00BE362C" w:rsidRDefault="0000038A" w:rsidP="001A0CFE">
      <w:pPr>
        <w:numPr>
          <w:ilvl w:val="0"/>
          <w:numId w:val="4"/>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00038A" w:rsidRPr="0094296A" w:rsidRDefault="0000038A" w:rsidP="001A0CFE">
      <w:pPr>
        <w:numPr>
          <w:ilvl w:val="0"/>
          <w:numId w:val="3"/>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rsidR="0000038A" w:rsidRPr="00BE362C" w:rsidRDefault="0000038A" w:rsidP="001A0CFE">
      <w:pPr>
        <w:numPr>
          <w:ilvl w:val="0"/>
          <w:numId w:val="3"/>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 xml:space="preserve"> solicitați: </w:t>
      </w:r>
      <w:r>
        <w:rPr>
          <w:b/>
          <w:noProof w:val="0"/>
          <w:lang w:val="it-IT" w:eastAsia="ru-RU"/>
        </w:rPr>
        <w:t>pe parcursul anului 2022</w:t>
      </w:r>
    </w:p>
    <w:p w:rsidR="0000038A" w:rsidRPr="00BE362C" w:rsidRDefault="0000038A" w:rsidP="001A0CFE">
      <w:pPr>
        <w:numPr>
          <w:ilvl w:val="0"/>
          <w:numId w:val="3"/>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31.12.2022</w:t>
      </w:r>
    </w:p>
    <w:p w:rsidR="0000038A" w:rsidRPr="006246AA" w:rsidRDefault="0000038A" w:rsidP="001A0CFE">
      <w:pPr>
        <w:numPr>
          <w:ilvl w:val="0"/>
          <w:numId w:val="3"/>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da</w:t>
      </w:r>
    </w:p>
    <w:p w:rsidR="0000038A" w:rsidRPr="0094296A" w:rsidRDefault="0000038A" w:rsidP="001A0CFE">
      <w:pPr>
        <w:numPr>
          <w:ilvl w:val="0"/>
          <w:numId w:val="3"/>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w:t>
      </w:r>
    </w:p>
    <w:p w:rsidR="0000038A" w:rsidRDefault="0000038A" w:rsidP="001A0CFE">
      <w:pPr>
        <w:numPr>
          <w:ilvl w:val="0"/>
          <w:numId w:val="3"/>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031" w:type="dxa"/>
        <w:tblLook w:val="04A0"/>
      </w:tblPr>
      <w:tblGrid>
        <w:gridCol w:w="560"/>
        <w:gridCol w:w="4226"/>
        <w:gridCol w:w="3260"/>
        <w:gridCol w:w="1985"/>
      </w:tblGrid>
      <w:tr w:rsidR="0000038A" w:rsidRPr="00ED4339" w:rsidTr="00790C50">
        <w:tc>
          <w:tcPr>
            <w:tcW w:w="560" w:type="dxa"/>
          </w:tcPr>
          <w:p w:rsidR="0000038A" w:rsidRPr="00ED4339" w:rsidRDefault="0000038A" w:rsidP="00790C50">
            <w:pPr>
              <w:tabs>
                <w:tab w:val="left" w:pos="612"/>
              </w:tabs>
              <w:spacing w:before="120" w:after="120"/>
              <w:rPr>
                <w:b/>
                <w:iCs/>
              </w:rPr>
            </w:pPr>
            <w:r w:rsidRPr="00ED4339">
              <w:rPr>
                <w:b/>
                <w:iCs/>
              </w:rPr>
              <w:t>Nr. d/o</w:t>
            </w:r>
          </w:p>
        </w:tc>
        <w:tc>
          <w:tcPr>
            <w:tcW w:w="4226" w:type="dxa"/>
          </w:tcPr>
          <w:p w:rsidR="0000038A" w:rsidRPr="00ED4339" w:rsidRDefault="0000038A" w:rsidP="00790C50">
            <w:pPr>
              <w:tabs>
                <w:tab w:val="left" w:pos="612"/>
              </w:tabs>
              <w:spacing w:before="120" w:after="120"/>
              <w:jc w:val="center"/>
              <w:rPr>
                <w:b/>
                <w:iCs/>
              </w:rPr>
            </w:pPr>
            <w:r w:rsidRPr="00ED4339">
              <w:rPr>
                <w:b/>
                <w:iCs/>
              </w:rPr>
              <w:t>Descrierea criteriului/cerinței</w:t>
            </w:r>
          </w:p>
        </w:tc>
        <w:tc>
          <w:tcPr>
            <w:tcW w:w="3260" w:type="dxa"/>
          </w:tcPr>
          <w:p w:rsidR="0000038A" w:rsidRPr="00ED4339" w:rsidRDefault="0000038A" w:rsidP="00790C50">
            <w:pPr>
              <w:tabs>
                <w:tab w:val="left" w:pos="612"/>
              </w:tabs>
              <w:spacing w:before="120" w:after="120"/>
              <w:rPr>
                <w:b/>
                <w:iCs/>
                <w:lang w:val="en-US"/>
              </w:rPr>
            </w:pPr>
            <w:r w:rsidRPr="00ED4339">
              <w:rPr>
                <w:b/>
                <w:iCs/>
                <w:lang w:val="en-US"/>
              </w:rPr>
              <w:t>Mod de demonstrare a îndeplinirii criteriului/cerinței:</w:t>
            </w:r>
          </w:p>
        </w:tc>
        <w:tc>
          <w:tcPr>
            <w:tcW w:w="1985" w:type="dxa"/>
          </w:tcPr>
          <w:p w:rsidR="0000038A" w:rsidRPr="00ED4339" w:rsidRDefault="0000038A" w:rsidP="00790C50">
            <w:pPr>
              <w:tabs>
                <w:tab w:val="left" w:pos="612"/>
              </w:tabs>
              <w:spacing w:before="120" w:after="120"/>
              <w:jc w:val="center"/>
              <w:rPr>
                <w:b/>
                <w:iCs/>
              </w:rPr>
            </w:pPr>
            <w:r w:rsidRPr="00ED4339">
              <w:rPr>
                <w:b/>
                <w:iCs/>
              </w:rPr>
              <w:t>Nivelul minim/</w:t>
            </w:r>
            <w:r w:rsidRPr="00ED4339">
              <w:rPr>
                <w:b/>
                <w:iCs/>
              </w:rPr>
              <w:br/>
              <w:t>Obligativitatea</w:t>
            </w:r>
          </w:p>
        </w:tc>
      </w:tr>
      <w:tr w:rsidR="0000038A" w:rsidRPr="00ED4339" w:rsidTr="00790C50">
        <w:trPr>
          <w:trHeight w:val="241"/>
        </w:trPr>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bCs/>
              </w:rPr>
            </w:pPr>
            <w:r w:rsidRPr="00ED4339">
              <w:rPr>
                <w:bCs/>
              </w:rPr>
              <w:t>oferta</w:t>
            </w:r>
          </w:p>
        </w:tc>
        <w:tc>
          <w:tcPr>
            <w:tcW w:w="3260" w:type="dxa"/>
          </w:tcPr>
          <w:p w:rsidR="0000038A" w:rsidRPr="00ED4339" w:rsidRDefault="0000038A" w:rsidP="00790C50">
            <w:pPr>
              <w:rPr>
                <w:lang w:val="en-US"/>
              </w:rPr>
            </w:pPr>
            <w:r w:rsidRPr="00ED4339">
              <w:rPr>
                <w:lang w:val="en-US"/>
              </w:rPr>
              <w:t>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bCs/>
              </w:rPr>
            </w:pPr>
            <w:r w:rsidRPr="00ED4339">
              <w:rPr>
                <w:bCs/>
              </w:rPr>
              <w:t xml:space="preserve">Date despre participant </w:t>
            </w:r>
          </w:p>
        </w:tc>
        <w:tc>
          <w:tcPr>
            <w:tcW w:w="3260" w:type="dxa"/>
          </w:tcPr>
          <w:p w:rsidR="0000038A" w:rsidRPr="00ED4339" w:rsidRDefault="0000038A" w:rsidP="00790C50">
            <w:pPr>
              <w:rPr>
                <w:lang w:val="en-US"/>
              </w:rPr>
            </w:pPr>
            <w:r w:rsidRPr="00ED4339">
              <w:rPr>
                <w:lang w:val="en-US"/>
              </w:rPr>
              <w:t>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bCs/>
              </w:rPr>
            </w:pPr>
            <w:r>
              <w:rPr>
                <w:bCs/>
              </w:rPr>
              <w:t>Certificat de î</w:t>
            </w:r>
            <w:r w:rsidRPr="00ED4339">
              <w:rPr>
                <w:bCs/>
              </w:rPr>
              <w:t>nregistrare</w:t>
            </w:r>
          </w:p>
        </w:tc>
        <w:tc>
          <w:tcPr>
            <w:tcW w:w="3260" w:type="dxa"/>
          </w:tcPr>
          <w:p w:rsidR="0000038A" w:rsidRPr="00ED4339" w:rsidRDefault="0000038A" w:rsidP="00790C50">
            <w:pPr>
              <w:rPr>
                <w:lang w:val="en-US"/>
              </w:rPr>
            </w:pPr>
            <w:r w:rsidRPr="00ED4339">
              <w:rPr>
                <w:lang w:val="en-US"/>
              </w:rPr>
              <w:t>Copie 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bCs/>
                <w:lang w:val="en-US"/>
              </w:rPr>
            </w:pPr>
            <w:r w:rsidRPr="00ED4339">
              <w:rPr>
                <w:iCs/>
                <w:lang w:val="ro-MO"/>
              </w:rPr>
              <w:t>Certificatul de la Inspectoratul Fiscal privind lipsa datoriilor</w:t>
            </w:r>
          </w:p>
        </w:tc>
        <w:tc>
          <w:tcPr>
            <w:tcW w:w="3260" w:type="dxa"/>
          </w:tcPr>
          <w:p w:rsidR="0000038A" w:rsidRPr="00ED4339" w:rsidRDefault="0000038A" w:rsidP="00790C50">
            <w:pPr>
              <w:rPr>
                <w:lang w:val="en-US"/>
              </w:rPr>
            </w:pPr>
            <w:r w:rsidRPr="00ED4339">
              <w:rPr>
                <w:lang w:val="en-US"/>
              </w:rPr>
              <w:t>Copie 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bCs/>
              </w:rPr>
            </w:pPr>
            <w:r w:rsidRPr="00ED4339">
              <w:rPr>
                <w:iCs/>
                <w:lang w:val="ro-MO"/>
              </w:rPr>
              <w:t>Ultimul raport financiar</w:t>
            </w:r>
          </w:p>
        </w:tc>
        <w:tc>
          <w:tcPr>
            <w:tcW w:w="3260" w:type="dxa"/>
          </w:tcPr>
          <w:p w:rsidR="0000038A" w:rsidRPr="00ED4339" w:rsidRDefault="0000038A" w:rsidP="00790C50">
            <w:pPr>
              <w:rPr>
                <w:lang w:val="en-US"/>
              </w:rPr>
            </w:pPr>
            <w:r w:rsidRPr="00ED4339">
              <w:rPr>
                <w:lang w:val="en-US"/>
              </w:rPr>
              <w:t>Copie cu 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iCs/>
                <w:lang w:val="ro-MO"/>
              </w:rPr>
            </w:pPr>
            <w:r w:rsidRPr="00ED4339">
              <w:rPr>
                <w:iCs/>
                <w:lang w:val="ro-MO"/>
              </w:rPr>
              <w:t>List</w:t>
            </w:r>
            <w:r>
              <w:rPr>
                <w:iCs/>
                <w:lang w:val="ro-MO"/>
              </w:rPr>
              <w:t xml:space="preserve">a fondatorilor </w:t>
            </w:r>
          </w:p>
        </w:tc>
        <w:tc>
          <w:tcPr>
            <w:tcW w:w="3260" w:type="dxa"/>
          </w:tcPr>
          <w:p w:rsidR="0000038A" w:rsidRPr="00ED4339" w:rsidRDefault="0000038A" w:rsidP="00790C50">
            <w:pPr>
              <w:rPr>
                <w:lang w:val="en-US"/>
              </w:rPr>
            </w:pPr>
            <w:r w:rsidRPr="00ED4339">
              <w:rPr>
                <w:lang w:val="en-US"/>
              </w:rPr>
              <w:t>Copie 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iCs/>
                <w:lang w:val="ro-MO"/>
              </w:rPr>
            </w:pPr>
            <w:r w:rsidRPr="00ED4339">
              <w:rPr>
                <w:iCs/>
                <w:lang w:val="ro-MO"/>
              </w:rPr>
              <w:t>Certificatul CE sau  de conformitate</w:t>
            </w:r>
          </w:p>
        </w:tc>
        <w:tc>
          <w:tcPr>
            <w:tcW w:w="3260" w:type="dxa"/>
          </w:tcPr>
          <w:p w:rsidR="0000038A" w:rsidRPr="00ED4339" w:rsidRDefault="0000038A" w:rsidP="00790C50">
            <w:pPr>
              <w:rPr>
                <w:lang w:val="en-US"/>
              </w:rPr>
            </w:pPr>
            <w:r w:rsidRPr="00ED4339">
              <w:rPr>
                <w:lang w:val="en-US"/>
              </w:rPr>
              <w:t>Copie 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iCs/>
                <w:lang w:val="ro-MO"/>
              </w:rPr>
            </w:pPr>
            <w:r w:rsidRPr="00ED4339">
              <w:rPr>
                <w:iCs/>
                <w:lang w:val="ro-MO"/>
              </w:rPr>
              <w:t>Declaraţii privind conduita etica si neimplicarea in practici frauduloase</w:t>
            </w:r>
          </w:p>
        </w:tc>
        <w:tc>
          <w:tcPr>
            <w:tcW w:w="3260" w:type="dxa"/>
          </w:tcPr>
          <w:p w:rsidR="0000038A" w:rsidRPr="00ED4339" w:rsidRDefault="0000038A" w:rsidP="00790C50">
            <w:pPr>
              <w:rPr>
                <w:lang w:val="en-US"/>
              </w:rPr>
            </w:pPr>
            <w:r w:rsidRPr="00ED4339">
              <w:rPr>
                <w:lang w:val="en-US"/>
              </w:rPr>
              <w:t>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iCs/>
                <w:lang w:val="ro-MO"/>
              </w:rPr>
            </w:pPr>
            <w:r w:rsidRPr="00ED4339">
              <w:rPr>
                <w:iCs/>
                <w:lang w:val="ro-MO"/>
              </w:rPr>
              <w:t>Certificat privind atribuirea contului bancar eliberat de Banca detinatoare de cont</w:t>
            </w:r>
          </w:p>
        </w:tc>
        <w:tc>
          <w:tcPr>
            <w:tcW w:w="3260" w:type="dxa"/>
          </w:tcPr>
          <w:p w:rsidR="0000038A" w:rsidRPr="00ED4339" w:rsidRDefault="0000038A" w:rsidP="00790C50">
            <w:pPr>
              <w:rPr>
                <w:lang w:val="en-US"/>
              </w:rPr>
            </w:pPr>
            <w:r w:rsidRPr="00ED4339">
              <w:rPr>
                <w:iCs/>
                <w:lang w:val="ro-MO"/>
              </w:rPr>
              <w:t xml:space="preserve">Copie </w:t>
            </w:r>
            <w:r w:rsidRPr="00ED4339">
              <w:rPr>
                <w:lang w:val="en-US"/>
              </w:rPr>
              <w:t>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iCs/>
                <w:lang w:val="ro-MO"/>
              </w:rPr>
            </w:pPr>
            <w:r w:rsidRPr="00ED4339">
              <w:rPr>
                <w:iCs/>
                <w:lang w:val="ro-MO"/>
              </w:rPr>
              <w:t>Declaraţie privind situaţia personala a operatorului forma 3.5</w:t>
            </w:r>
          </w:p>
        </w:tc>
        <w:tc>
          <w:tcPr>
            <w:tcW w:w="3260" w:type="dxa"/>
          </w:tcPr>
          <w:p w:rsidR="0000038A" w:rsidRPr="00ED4339" w:rsidRDefault="0000038A" w:rsidP="00790C50">
            <w:pPr>
              <w:rPr>
                <w:lang w:val="en-US"/>
              </w:rPr>
            </w:pPr>
            <w:r w:rsidRPr="00ED4339">
              <w:rPr>
                <w:lang w:val="en-US"/>
              </w:rPr>
              <w:t>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102305" w:rsidP="00102305">
            <w:pPr>
              <w:tabs>
                <w:tab w:val="left" w:pos="540"/>
              </w:tabs>
              <w:suppressAutoHyphens/>
              <w:rPr>
                <w:iCs/>
                <w:lang w:val="ro-MO"/>
              </w:rPr>
            </w:pPr>
            <w:r>
              <w:rPr>
                <w:iCs/>
                <w:lang w:val="ro-MO"/>
              </w:rPr>
              <w:t>Specificaţii tehnice si pret, anexa 22 si 23</w:t>
            </w:r>
          </w:p>
        </w:tc>
        <w:tc>
          <w:tcPr>
            <w:tcW w:w="3260" w:type="dxa"/>
          </w:tcPr>
          <w:p w:rsidR="0000038A" w:rsidRPr="00ED4339" w:rsidRDefault="0000038A" w:rsidP="00790C50">
            <w:pPr>
              <w:rPr>
                <w:lang w:val="en-US"/>
              </w:rPr>
            </w:pPr>
            <w:r w:rsidRPr="00ED4339">
              <w:rPr>
                <w:lang w:val="en-US"/>
              </w:rPr>
              <w:t>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iCs/>
                <w:lang w:val="ro-MO"/>
              </w:rPr>
            </w:pPr>
            <w:r>
              <w:rPr>
                <w:iCs/>
                <w:lang w:val="ro-MO"/>
              </w:rPr>
              <w:t>Includerea suportului științ</w:t>
            </w:r>
            <w:r w:rsidRPr="00ED4339">
              <w:rPr>
                <w:iCs/>
                <w:lang w:val="ro-MO"/>
              </w:rPr>
              <w:t>ific a ofertantului</w:t>
            </w:r>
          </w:p>
        </w:tc>
        <w:tc>
          <w:tcPr>
            <w:tcW w:w="3260" w:type="dxa"/>
          </w:tcPr>
          <w:p w:rsidR="0000038A" w:rsidRPr="00ED4339" w:rsidRDefault="0000038A" w:rsidP="00790C50">
            <w:pPr>
              <w:rPr>
                <w:lang w:val="en-US"/>
              </w:rPr>
            </w:pPr>
            <w:r w:rsidRPr="00ED4339">
              <w:rPr>
                <w:lang w:val="en-US"/>
              </w:rPr>
              <w:t>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EC5D05">
            <w:pPr>
              <w:tabs>
                <w:tab w:val="left" w:pos="540"/>
              </w:tabs>
              <w:suppressAutoHyphens/>
              <w:rPr>
                <w:iCs/>
                <w:lang w:val="ro-MO"/>
              </w:rPr>
            </w:pPr>
            <w:r>
              <w:rPr>
                <w:iCs/>
                <w:lang w:val="ro-MO"/>
              </w:rPr>
              <w:t>Declaratie de disponibilitate a unei persoane instruite de producător sau de un organism autorizat/recunoscut de acesta.</w:t>
            </w:r>
            <w:r w:rsidRPr="007417AA">
              <w:rPr>
                <w:lang w:val="en-US"/>
              </w:rPr>
              <w:t xml:space="preserve"> </w:t>
            </w:r>
            <w:r>
              <w:rPr>
                <w:lang w:val="en-US"/>
              </w:rPr>
              <w:t>S</w:t>
            </w:r>
            <w:r>
              <w:rPr>
                <w:iCs/>
                <w:lang w:val="ro-MO"/>
              </w:rPr>
              <w:t xml:space="preserve">e va </w:t>
            </w:r>
            <w:r w:rsidRPr="007417AA">
              <w:rPr>
                <w:iCs/>
                <w:lang w:val="ro-MO"/>
              </w:rPr>
              <w:t>prezenta la analizatoarele de tip inchis: Vitec -2, Cuagulometru automat C-3100</w:t>
            </w:r>
          </w:p>
        </w:tc>
        <w:tc>
          <w:tcPr>
            <w:tcW w:w="3260" w:type="dxa"/>
          </w:tcPr>
          <w:p w:rsidR="0000038A" w:rsidRPr="00ED4339" w:rsidRDefault="0000038A" w:rsidP="00790C50">
            <w:pPr>
              <w:rPr>
                <w:iCs/>
                <w:lang w:val="ro-MO"/>
              </w:rPr>
            </w:pPr>
            <w:r w:rsidRPr="00ED4339">
              <w:rPr>
                <w:iCs/>
                <w:lang w:val="ro-MO"/>
              </w:rPr>
              <w:t xml:space="preserve">Copie </w:t>
            </w:r>
            <w:r w:rsidRPr="00ED4339">
              <w:rPr>
                <w:lang w:val="en-US"/>
              </w:rPr>
              <w:t>Semnat electronic</w:t>
            </w:r>
          </w:p>
        </w:tc>
        <w:tc>
          <w:tcPr>
            <w:tcW w:w="1985" w:type="dxa"/>
          </w:tcPr>
          <w:p w:rsidR="0000038A" w:rsidRPr="00ED4339" w:rsidRDefault="0000038A" w:rsidP="00790C50">
            <w:pPr>
              <w:pStyle w:val="a8"/>
              <w:ind w:left="-113" w:right="-113"/>
              <w:jc w:val="center"/>
              <w:rPr>
                <w:b/>
                <w:i/>
                <w:szCs w:val="22"/>
                <w:lang w:val="en-US"/>
              </w:rPr>
            </w:pPr>
            <w:proofErr w:type="spellStart"/>
            <w:r>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iCs/>
                <w:lang w:val="ro-MO"/>
              </w:rPr>
            </w:pPr>
            <w:r w:rsidRPr="00ED4339">
              <w:rPr>
                <w:iCs/>
                <w:lang w:val="ro-MO"/>
              </w:rPr>
              <w:t>Prezent</w:t>
            </w:r>
            <w:r>
              <w:rPr>
                <w:iCs/>
                <w:lang w:val="ro-MO"/>
              </w:rPr>
              <w:t>area documentelor doveditoare de instruire a pers</w:t>
            </w:r>
            <w:r w:rsidRPr="00ED4339">
              <w:rPr>
                <w:iCs/>
                <w:lang w:val="ro-MO"/>
              </w:rPr>
              <w:t>onalului eliberata de producator</w:t>
            </w:r>
            <w:r>
              <w:rPr>
                <w:iCs/>
                <w:lang w:val="ro-MO"/>
              </w:rPr>
              <w:t xml:space="preserve"> sau de un  organism autorizat/recunoscut de acesta.</w:t>
            </w:r>
          </w:p>
        </w:tc>
        <w:tc>
          <w:tcPr>
            <w:tcW w:w="3260" w:type="dxa"/>
          </w:tcPr>
          <w:p w:rsidR="0000038A" w:rsidRPr="00ED4339" w:rsidRDefault="0000038A" w:rsidP="00790C50">
            <w:pPr>
              <w:rPr>
                <w:lang w:val="en-US"/>
              </w:rPr>
            </w:pPr>
            <w:r w:rsidRPr="00ED4339">
              <w:rPr>
                <w:iCs/>
                <w:lang w:val="ro-MO"/>
              </w:rPr>
              <w:t xml:space="preserve">Copie </w:t>
            </w:r>
            <w:r w:rsidRPr="00ED4339">
              <w:rPr>
                <w:lang w:val="en-US"/>
              </w:rPr>
              <w:t>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B47025"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iCs/>
                <w:lang w:val="ro-MO"/>
              </w:rPr>
            </w:pPr>
            <w:r w:rsidRPr="00ED4339">
              <w:rPr>
                <w:iCs/>
                <w:lang w:val="en-US"/>
              </w:rPr>
              <w:t xml:space="preserve">În caz de necesitate   operatorul economic   în timp de </w:t>
            </w:r>
            <w:r>
              <w:rPr>
                <w:iCs/>
                <w:lang w:val="en-US"/>
              </w:rPr>
              <w:t>3</w:t>
            </w:r>
            <w:r w:rsidRPr="00ED4339">
              <w:rPr>
                <w:iCs/>
                <w:lang w:val="en-US"/>
              </w:rPr>
              <w:t xml:space="preserve"> zile de la înşti</w:t>
            </w:r>
            <w:r>
              <w:rPr>
                <w:iCs/>
                <w:lang w:val="en-US"/>
              </w:rPr>
              <w:t>i</w:t>
            </w:r>
            <w:r w:rsidRPr="00ED4339">
              <w:rPr>
                <w:iCs/>
                <w:lang w:val="en-US"/>
              </w:rPr>
              <w:t>nţare e</w:t>
            </w:r>
            <w:r>
              <w:rPr>
                <w:iCs/>
                <w:lang w:val="en-US"/>
              </w:rPr>
              <w:t>ste  obligatoriu sa prezinte mo</w:t>
            </w:r>
            <w:r w:rsidRPr="00ED4339">
              <w:rPr>
                <w:iCs/>
                <w:lang w:val="en-US"/>
              </w:rPr>
              <w:t>stre;</w:t>
            </w:r>
          </w:p>
        </w:tc>
        <w:tc>
          <w:tcPr>
            <w:tcW w:w="3260" w:type="dxa"/>
          </w:tcPr>
          <w:p w:rsidR="0000038A" w:rsidRPr="00ED4339" w:rsidRDefault="0000038A" w:rsidP="00790C50">
            <w:pPr>
              <w:rPr>
                <w:iCs/>
                <w:lang w:val="ro-MO"/>
              </w:rPr>
            </w:pPr>
            <w:r w:rsidRPr="00ED4339">
              <w:rPr>
                <w:lang w:val="en-US"/>
              </w:rPr>
              <w:t>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B47025"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B47025" w:rsidRDefault="0000038A" w:rsidP="00790C50">
            <w:pPr>
              <w:autoSpaceDE w:val="0"/>
              <w:autoSpaceDN w:val="0"/>
              <w:adjustRightInd w:val="0"/>
              <w:rPr>
                <w:rFonts w:eastAsia="TimesNewRomanPSMT"/>
              </w:rPr>
            </w:pPr>
            <w:r>
              <w:rPr>
                <w:rFonts w:eastAsia="TimesNewRomanPSMT"/>
                <w:lang w:val="it-IT"/>
              </w:rPr>
              <w:t>Document ce confirmă î</w:t>
            </w:r>
            <w:r w:rsidRPr="00B47025">
              <w:rPr>
                <w:rFonts w:eastAsia="TimesNewRomanPSMT"/>
                <w:lang w:val="it-IT"/>
              </w:rPr>
              <w:t xml:space="preserve">nregistrarea </w:t>
            </w:r>
            <w:r w:rsidRPr="00B47025">
              <w:rPr>
                <w:rFonts w:eastAsia="TimesNewRomanPSMT"/>
                <w:lang w:val="it-IT"/>
              </w:rPr>
              <w:lastRenderedPageBreak/>
              <w:t xml:space="preserve">produselor </w:t>
            </w:r>
            <w:r w:rsidRPr="00B47025">
              <w:rPr>
                <w:rFonts w:eastAsia="TimesNewRomanPSMT"/>
              </w:rPr>
              <w:t>în registru de stat al dispozitivelor medicale</w:t>
            </w:r>
            <w:r>
              <w:rPr>
                <w:rFonts w:eastAsia="TimesNewRomanPSMT"/>
              </w:rPr>
              <w:t>.</w:t>
            </w:r>
          </w:p>
        </w:tc>
        <w:tc>
          <w:tcPr>
            <w:tcW w:w="3260" w:type="dxa"/>
          </w:tcPr>
          <w:p w:rsidR="0000038A" w:rsidRPr="00B47025" w:rsidRDefault="0000038A" w:rsidP="00790C50">
            <w:pPr>
              <w:autoSpaceDE w:val="0"/>
              <w:autoSpaceDN w:val="0"/>
              <w:adjustRightInd w:val="0"/>
              <w:rPr>
                <w:rFonts w:eastAsia="TimesNewRomanPSMT"/>
                <w:lang w:val="it-IT"/>
              </w:rPr>
            </w:pPr>
            <w:r w:rsidRPr="00ED4339">
              <w:rPr>
                <w:iCs/>
                <w:lang w:val="ro-MO"/>
              </w:rPr>
              <w:lastRenderedPageBreak/>
              <w:t xml:space="preserve">Copie </w:t>
            </w:r>
            <w:r w:rsidRPr="00ED4339">
              <w:rPr>
                <w:lang w:val="en-US"/>
              </w:rPr>
              <w:t>Semnat electronic</w:t>
            </w:r>
          </w:p>
        </w:tc>
        <w:tc>
          <w:tcPr>
            <w:tcW w:w="1985" w:type="dxa"/>
          </w:tcPr>
          <w:p w:rsidR="0000038A" w:rsidRPr="00B47025" w:rsidRDefault="0000038A" w:rsidP="00790C50">
            <w:pPr>
              <w:pStyle w:val="a8"/>
              <w:ind w:left="-113" w:right="-113"/>
              <w:jc w:val="center"/>
              <w:rPr>
                <w:b/>
                <w:i/>
                <w:szCs w:val="22"/>
                <w:lang w:val="it-IT"/>
              </w:rPr>
            </w:pPr>
            <w:r>
              <w:rPr>
                <w:b/>
                <w:i/>
                <w:szCs w:val="22"/>
                <w:lang w:val="it-IT"/>
              </w:rPr>
              <w:t>da</w:t>
            </w:r>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1D6A0C" w:rsidRDefault="00EC5D05" w:rsidP="00EC5D05">
            <w:pPr>
              <w:autoSpaceDE w:val="0"/>
              <w:autoSpaceDN w:val="0"/>
              <w:adjustRightInd w:val="0"/>
              <w:rPr>
                <w:rFonts w:eastAsia="TimesNewRomanPSMT"/>
                <w:lang w:val="it-IT"/>
              </w:rPr>
            </w:pPr>
            <w:r>
              <w:rPr>
                <w:rFonts w:eastAsia="TimesNewRomanPSMT"/>
                <w:lang w:val="it-IT"/>
              </w:rPr>
              <w:t>Notă pentru – V</w:t>
            </w:r>
            <w:r w:rsidR="0000038A" w:rsidRPr="001D6A0C">
              <w:rPr>
                <w:rFonts w:eastAsia="TimesNewRomanPSMT"/>
                <w:lang w:val="it-IT"/>
              </w:rPr>
              <w:t>esela de laborator Sectia   bacteriologica vesela si articole ostensila</w:t>
            </w:r>
          </w:p>
        </w:tc>
        <w:tc>
          <w:tcPr>
            <w:tcW w:w="3260" w:type="dxa"/>
          </w:tcPr>
          <w:p w:rsidR="0000038A" w:rsidRPr="001D6A0C" w:rsidRDefault="0000038A" w:rsidP="00790C50">
            <w:pPr>
              <w:autoSpaceDE w:val="0"/>
              <w:autoSpaceDN w:val="0"/>
              <w:adjustRightInd w:val="0"/>
              <w:rPr>
                <w:rFonts w:eastAsia="TimesNewRomanPSMT"/>
                <w:lang w:val="it-IT"/>
              </w:rPr>
            </w:pPr>
            <w:r w:rsidRPr="001D6A0C">
              <w:rPr>
                <w:rFonts w:eastAsia="TimesNewRomanPSMT"/>
                <w:lang w:val="fr-FR"/>
              </w:rPr>
              <w:t xml:space="preserve">Certificat CE sau certificat de conformitate </w:t>
            </w:r>
            <w:r>
              <w:rPr>
                <w:rFonts w:eastAsia="TimesNewRomanPSMT"/>
                <w:lang w:val="fr-FR"/>
              </w:rPr>
              <w:t>–</w:t>
            </w:r>
            <w:r w:rsidRPr="001D6A0C">
              <w:rPr>
                <w:rFonts w:eastAsia="TimesNewRomanPSMT"/>
                <w:lang w:val="fr-FR"/>
              </w:rPr>
              <w:t>Copia</w:t>
            </w:r>
            <w:r>
              <w:rPr>
                <w:rFonts w:eastAsia="TimesNewRomanPSMT"/>
                <w:lang w:val="fr-FR"/>
              </w:rPr>
              <w:t xml:space="preserve"> </w:t>
            </w:r>
            <w:r w:rsidRPr="001D6A0C">
              <w:rPr>
                <w:rFonts w:eastAsia="TimesNewRomanPSMT"/>
                <w:lang w:val="it-IT"/>
              </w:rPr>
              <w:t>originalului confirmată prin ştampila şi semnătura</w:t>
            </w:r>
          </w:p>
          <w:p w:rsidR="0000038A" w:rsidRPr="001D6A0C" w:rsidRDefault="0000038A" w:rsidP="00790C50">
            <w:pPr>
              <w:autoSpaceDE w:val="0"/>
              <w:autoSpaceDN w:val="0"/>
              <w:adjustRightInd w:val="0"/>
              <w:rPr>
                <w:rFonts w:eastAsia="TimesNewRomanPSMT"/>
                <w:lang w:val="it-IT"/>
              </w:rPr>
            </w:pPr>
            <w:r w:rsidRPr="001D6A0C">
              <w:rPr>
                <w:rFonts w:eastAsia="TimesNewRomanPSMT"/>
                <w:lang w:val="it-IT"/>
              </w:rPr>
              <w:t>participantului. Toţi reagenţii şi materialele</w:t>
            </w:r>
            <w:r>
              <w:rPr>
                <w:rFonts w:eastAsia="TimesNewRomanPSMT"/>
                <w:lang w:val="it-IT"/>
              </w:rPr>
              <w:t xml:space="preserve"> </w:t>
            </w:r>
            <w:r w:rsidRPr="001D6A0C">
              <w:rPr>
                <w:rFonts w:eastAsia="TimesNewRomanPSMT"/>
                <w:lang w:val="it-IT"/>
              </w:rPr>
              <w:t>consumabile să fie ambalate de producător. Pentru</w:t>
            </w:r>
            <w:r>
              <w:rPr>
                <w:rFonts w:eastAsia="TimesNewRomanPSMT"/>
                <w:lang w:val="it-IT"/>
              </w:rPr>
              <w:t xml:space="preserve"> </w:t>
            </w:r>
            <w:r w:rsidRPr="001D6A0C">
              <w:rPr>
                <w:rFonts w:eastAsia="TimesNewRomanPSMT"/>
                <w:lang w:val="it-IT"/>
              </w:rPr>
              <w:t>reactivi chimici in mod obligatoriu se va indica pe</w:t>
            </w:r>
          </w:p>
          <w:p w:rsidR="0000038A" w:rsidRPr="001D6A0C" w:rsidRDefault="0000038A" w:rsidP="00790C50">
            <w:pPr>
              <w:autoSpaceDE w:val="0"/>
              <w:autoSpaceDN w:val="0"/>
              <w:adjustRightInd w:val="0"/>
              <w:rPr>
                <w:rFonts w:eastAsia="TimesNewRomanPSMT"/>
                <w:lang w:val="it-IT"/>
              </w:rPr>
            </w:pPr>
            <w:r w:rsidRPr="001D6A0C">
              <w:rPr>
                <w:rFonts w:eastAsia="TimesNewRomanPSMT"/>
                <w:lang w:val="it-IT"/>
              </w:rPr>
              <w:t>etichetă datele prevăzute de cerinţele documentelornormative (ISO, GOST, OST, ets.) privinddenumirea,masa moleculară, formula chimică unde este cazul,calificativul (gradul de puritare) al reactivului,cantitatea produsului, statutul Hazardului, gradul dehidratare, cantitatea de impurităţi, numarul lotului, data fabricării, condiţii de pastrare si valabilitatea lor, est.</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autoSpaceDE w:val="0"/>
              <w:autoSpaceDN w:val="0"/>
              <w:adjustRightInd w:val="0"/>
              <w:rPr>
                <w:rFonts w:eastAsia="TimesNewRomanPSMT"/>
                <w:lang w:val="en-US"/>
              </w:rPr>
            </w:pPr>
            <w:r w:rsidRPr="00ED4339">
              <w:rPr>
                <w:rFonts w:eastAsia="TimesNewRomanPSMT"/>
                <w:lang w:val="en-US"/>
              </w:rPr>
              <w:t>Notă pentru - Analizator bacteriologic VITEC 2 GN</w:t>
            </w:r>
          </w:p>
        </w:tc>
        <w:tc>
          <w:tcPr>
            <w:tcW w:w="3260" w:type="dxa"/>
          </w:tcPr>
          <w:p w:rsidR="0000038A" w:rsidRPr="00355773" w:rsidRDefault="0000038A" w:rsidP="00790C50">
            <w:pPr>
              <w:autoSpaceDE w:val="0"/>
              <w:autoSpaceDN w:val="0"/>
              <w:adjustRightInd w:val="0"/>
              <w:rPr>
                <w:rFonts w:eastAsia="TimesNewRomanPSMT"/>
                <w:lang w:val="en-US"/>
              </w:rPr>
            </w:pPr>
            <w:r w:rsidRPr="00355773">
              <w:rPr>
                <w:rFonts w:eastAsia="TimesNewRomanPSMT"/>
                <w:lang w:val="en-US"/>
              </w:rPr>
              <w:t>Cerinţe generale: Certificat CE -Copia originalului confirmată prin ştampila şi semnătura</w:t>
            </w:r>
            <w:r>
              <w:rPr>
                <w:rFonts w:eastAsia="TimesNewRomanPSMT"/>
                <w:lang w:val="en-US"/>
              </w:rPr>
              <w:t xml:space="preserve"> </w:t>
            </w:r>
            <w:r w:rsidRPr="00355773">
              <w:rPr>
                <w:rFonts w:eastAsia="TimesNewRomanPSMT"/>
                <w:lang w:val="en-US"/>
              </w:rPr>
              <w:t>participantului,Termenul de valabilitate indicat peambalaj de producator nu mai mic de12 luni.</w:t>
            </w:r>
          </w:p>
          <w:p w:rsidR="0000038A" w:rsidRPr="00603507" w:rsidRDefault="0000038A" w:rsidP="00790C50">
            <w:pPr>
              <w:autoSpaceDE w:val="0"/>
              <w:autoSpaceDN w:val="0"/>
              <w:adjustRightInd w:val="0"/>
              <w:rPr>
                <w:rFonts w:eastAsia="TimesNewRomanPSMT"/>
                <w:lang w:val="en-US"/>
              </w:rPr>
            </w:pPr>
            <w:r w:rsidRPr="00603507">
              <w:rPr>
                <w:rFonts w:eastAsia="TimesNewRomanPSMT"/>
                <w:lang w:val="en-US"/>
              </w:rPr>
              <w:t>Ambalajul să fie, securizat, marcat şi etichetat deproducător. Date de identitate (denumirea,numărullotului, seria, termenii de valabilitate,condiţiile de păstrare) ale produsului indicate pe</w:t>
            </w:r>
          </w:p>
          <w:p w:rsidR="0000038A" w:rsidRPr="00603507" w:rsidRDefault="0000038A" w:rsidP="00790C50">
            <w:pPr>
              <w:autoSpaceDE w:val="0"/>
              <w:autoSpaceDN w:val="0"/>
              <w:adjustRightInd w:val="0"/>
              <w:rPr>
                <w:rFonts w:eastAsia="TimesNewRomanPSMT"/>
                <w:lang w:val="en-US"/>
              </w:rPr>
            </w:pPr>
            <w:r w:rsidRPr="00603507">
              <w:rPr>
                <w:rFonts w:eastAsia="TimesNewRomanPSMT"/>
                <w:lang w:val="en-US"/>
              </w:rPr>
              <w:t>ambalaj trebuie să coincidă in mod obligatoriu cu cele de pe etichetele componentelor incluse in set</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autoSpaceDE w:val="0"/>
              <w:autoSpaceDN w:val="0"/>
              <w:adjustRightInd w:val="0"/>
              <w:rPr>
                <w:rFonts w:eastAsia="TimesNewRomanPSMT"/>
                <w:lang w:val="en-US"/>
              </w:rPr>
            </w:pPr>
            <w:r w:rsidRPr="00ED4339">
              <w:rPr>
                <w:rFonts w:eastAsia="TimesNewRomanPSMT"/>
                <w:lang w:val="en-US"/>
              </w:rPr>
              <w:t>Notă pentru</w:t>
            </w:r>
            <w:r w:rsidRPr="0024441C">
              <w:rPr>
                <w:b/>
                <w:bCs/>
                <w:lang w:val="en-US"/>
              </w:rPr>
              <w:t xml:space="preserve"> </w:t>
            </w:r>
            <w:r>
              <w:rPr>
                <w:b/>
                <w:bCs/>
                <w:lang w:val="en-US"/>
              </w:rPr>
              <w:t xml:space="preserve"> </w:t>
            </w:r>
            <w:r w:rsidRPr="00141219">
              <w:rPr>
                <w:bCs/>
                <w:lang w:val="en-US"/>
              </w:rPr>
              <w:t>Cuagulometru automat C 3100</w:t>
            </w:r>
          </w:p>
        </w:tc>
        <w:tc>
          <w:tcPr>
            <w:tcW w:w="3260" w:type="dxa"/>
          </w:tcPr>
          <w:p w:rsidR="0000038A" w:rsidRPr="001D6A0C" w:rsidRDefault="0000038A" w:rsidP="00790C50">
            <w:pPr>
              <w:autoSpaceDE w:val="0"/>
              <w:autoSpaceDN w:val="0"/>
              <w:adjustRightInd w:val="0"/>
              <w:rPr>
                <w:rFonts w:eastAsia="TimesNewRomanPSMT"/>
                <w:lang w:val="it-IT"/>
              </w:rPr>
            </w:pPr>
            <w:r w:rsidRPr="001D6A0C">
              <w:rPr>
                <w:rFonts w:eastAsia="TimesNewRomanPSMT"/>
                <w:lang w:val="it-IT"/>
              </w:rPr>
              <w:t>Cerinţe generale:Certificat CE -Copia originalului</w:t>
            </w:r>
            <w:r>
              <w:rPr>
                <w:rFonts w:eastAsia="TimesNewRomanPSMT"/>
                <w:lang w:val="it-IT"/>
              </w:rPr>
              <w:t xml:space="preserve"> </w:t>
            </w:r>
            <w:r w:rsidRPr="001D6A0C">
              <w:rPr>
                <w:rFonts w:eastAsia="TimesNewRomanPSMT"/>
                <w:lang w:val="it-IT"/>
              </w:rPr>
              <w:t>confirmată prin ştampila şi semnătura</w:t>
            </w:r>
            <w:r>
              <w:rPr>
                <w:rFonts w:eastAsia="TimesNewRomanPSMT"/>
                <w:lang w:val="it-IT"/>
              </w:rPr>
              <w:t xml:space="preserve"> </w:t>
            </w:r>
            <w:r w:rsidRPr="001D6A0C">
              <w:rPr>
                <w:rFonts w:eastAsia="TimesNewRomanPSMT"/>
                <w:lang w:val="it-IT"/>
              </w:rPr>
              <w:t>participantului,Termenul de valabilitate indicat pe</w:t>
            </w:r>
            <w:r>
              <w:rPr>
                <w:rFonts w:eastAsia="TimesNewRomanPSMT"/>
                <w:lang w:val="it-IT"/>
              </w:rPr>
              <w:t xml:space="preserve"> </w:t>
            </w:r>
            <w:r w:rsidRPr="001D6A0C">
              <w:rPr>
                <w:rFonts w:eastAsia="TimesNewRomanPSMT"/>
                <w:lang w:val="it-IT"/>
              </w:rPr>
              <w:t>ambalaj de producator nu mai mic de 12 luni.</w:t>
            </w:r>
          </w:p>
          <w:p w:rsidR="0000038A" w:rsidRPr="00355773" w:rsidRDefault="0000038A" w:rsidP="00790C50">
            <w:pPr>
              <w:autoSpaceDE w:val="0"/>
              <w:autoSpaceDN w:val="0"/>
              <w:adjustRightInd w:val="0"/>
              <w:rPr>
                <w:rFonts w:eastAsia="TimesNewRomanPSMT"/>
                <w:lang w:val="en-US"/>
              </w:rPr>
            </w:pPr>
            <w:r w:rsidRPr="001D6A0C">
              <w:rPr>
                <w:rFonts w:eastAsia="TimesNewRomanPSMT"/>
                <w:lang w:val="it-IT"/>
              </w:rPr>
              <w:t>Ambalajul să fie specific pentru analizatorul</w:t>
            </w:r>
            <w:r>
              <w:rPr>
                <w:rFonts w:eastAsia="TimesNewRomanPSMT"/>
                <w:lang w:val="it-IT"/>
              </w:rPr>
              <w:t xml:space="preserve"> </w:t>
            </w:r>
            <w:r w:rsidRPr="001D6A0C">
              <w:rPr>
                <w:rFonts w:eastAsia="TimesNewRomanPSMT"/>
                <w:lang w:val="fr-FR"/>
              </w:rPr>
              <w:t>hematologic, securizat, marcat şi etichetat de</w:t>
            </w:r>
            <w:r>
              <w:rPr>
                <w:rFonts w:eastAsia="TimesNewRomanPSMT"/>
                <w:lang w:val="fr-FR"/>
              </w:rPr>
              <w:t xml:space="preserve"> </w:t>
            </w:r>
            <w:r w:rsidRPr="001D6A0C">
              <w:rPr>
                <w:rFonts w:eastAsia="TimesNewRomanPSMT"/>
                <w:lang w:val="fr-FR"/>
              </w:rPr>
              <w:t xml:space="preserve">producător. Prezenţa obligatorie bar-codului in original pe fiecare ambalajul pentru citirea bar-codului de aparat inainte de instalare. Date de identitate (denumirea, numărullotului, seria, termenii devalabilitate, condiţiile de păstrare) ale produsului </w:t>
            </w:r>
            <w:r w:rsidRPr="001D6A0C">
              <w:rPr>
                <w:rFonts w:eastAsia="TimesNewRomanPSMT"/>
                <w:lang w:val="fr-FR"/>
              </w:rPr>
              <w:lastRenderedPageBreak/>
              <w:t>indicate pe ambalaj trebuie să coincidă in mod obligatoriu cu cele de pe etichetele componentelor incluse in set. Instrucţiunile privind modul de utilizare să fie prezentate in limba de stat sau limba rusă. Notă:Prioritate se va acorda seturilor de reagenţi cu cea mai inaltă linearitate şi termeni de valabilitate. Calibratorii, standardele şi controale trebuie să corespundă cu setul de reagenţi, adică să fie de la acelaşi producător.Ofertanţii vor demonstra că reagenţii, seturile de reagenţi se păstrează pină la livrare in condiţiile prevăzute de producător (lafrigider, frigorifer sau incăperi dotate cu echipament</w:t>
            </w:r>
          </w:p>
        </w:tc>
        <w:tc>
          <w:tcPr>
            <w:tcW w:w="1985" w:type="dxa"/>
          </w:tcPr>
          <w:p w:rsidR="0000038A" w:rsidRPr="00ED4339" w:rsidRDefault="0000038A" w:rsidP="00790C50">
            <w:pPr>
              <w:pStyle w:val="a8"/>
              <w:ind w:left="-113" w:right="-113"/>
              <w:jc w:val="center"/>
              <w:rPr>
                <w:b/>
                <w:i/>
                <w:szCs w:val="22"/>
                <w:lang w:val="en-US"/>
              </w:rPr>
            </w:pPr>
            <w:proofErr w:type="spellStart"/>
            <w:r>
              <w:rPr>
                <w:b/>
                <w:i/>
                <w:szCs w:val="22"/>
                <w:lang w:val="en-US"/>
              </w:rPr>
              <w:lastRenderedPageBreak/>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tabs>
                <w:tab w:val="left" w:pos="540"/>
              </w:tabs>
              <w:suppressAutoHyphens/>
              <w:rPr>
                <w:bCs/>
                <w:lang w:val="en-US"/>
              </w:rPr>
            </w:pPr>
            <w:r w:rsidRPr="00ED4339">
              <w:rPr>
                <w:bCs/>
                <w:lang w:val="en-US"/>
              </w:rPr>
              <w:t>Neimplicarea în practici frauduloase și de corupere</w:t>
            </w:r>
          </w:p>
        </w:tc>
        <w:tc>
          <w:tcPr>
            <w:tcW w:w="3260" w:type="dxa"/>
          </w:tcPr>
          <w:p w:rsidR="0000038A" w:rsidRPr="001D6A0C" w:rsidRDefault="0000038A" w:rsidP="00790C50">
            <w:pPr>
              <w:rPr>
                <w:b/>
                <w:lang w:val="it-IT"/>
              </w:rPr>
            </w:pPr>
            <w:r w:rsidRPr="001D6A0C">
              <w:rPr>
                <w:b/>
                <w:lang w:val="it-IT"/>
              </w:rPr>
              <w:t>Documente prin care se dovedeşte îndeplinirea cerinţei</w:t>
            </w:r>
          </w:p>
          <w:p w:rsidR="0000038A" w:rsidRPr="001D6A0C" w:rsidRDefault="0000038A" w:rsidP="00790C50">
            <w:pPr>
              <w:rPr>
                <w:lang w:val="it-IT"/>
              </w:rPr>
            </w:pPr>
            <w:r w:rsidRPr="001D6A0C">
              <w:rPr>
                <w:lang w:val="it-IT"/>
              </w:rPr>
              <w:t xml:space="preserve">• Declaraţie pe proprie răspundere, completată în conformitate cu Formularul </w:t>
            </w:r>
            <w:r w:rsidRPr="001D6A0C">
              <w:rPr>
                <w:b/>
                <w:lang w:val="it-IT"/>
              </w:rPr>
              <w:t>(F 3.4)</w:t>
            </w:r>
          </w:p>
        </w:tc>
        <w:tc>
          <w:tcPr>
            <w:tcW w:w="1985" w:type="dxa"/>
          </w:tcPr>
          <w:p w:rsidR="0000038A" w:rsidRPr="00ED4339" w:rsidRDefault="0000038A" w:rsidP="00790C50">
            <w:pPr>
              <w:pStyle w:val="a8"/>
              <w:ind w:left="-113" w:right="-113"/>
              <w:jc w:val="center"/>
              <w:rPr>
                <w:b/>
                <w:i/>
                <w:szCs w:val="22"/>
              </w:rPr>
            </w:pPr>
            <w:r w:rsidRPr="00ED4339">
              <w:rPr>
                <w:b/>
                <w:i/>
                <w:szCs w:val="22"/>
              </w:rPr>
              <w:t>da</w:t>
            </w:r>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1D6A0C" w:rsidRDefault="0000038A" w:rsidP="00790C50">
            <w:pPr>
              <w:pStyle w:val="a8"/>
              <w:ind w:left="-57" w:right="-57"/>
              <w:rPr>
                <w:rStyle w:val="FontStyle197"/>
                <w:lang w:val="pt-BR"/>
              </w:rPr>
            </w:pPr>
            <w:r w:rsidRPr="00ED4339">
              <w:rPr>
                <w:iCs/>
                <w:szCs w:val="24"/>
                <w:lang w:val="ro-MO"/>
              </w:rPr>
              <w:t xml:space="preserve">Garanţia pentru oferta 2% transfer bancar pe contul </w:t>
            </w:r>
            <w:proofErr w:type="spellStart"/>
            <w:r w:rsidRPr="00ED4339">
              <w:rPr>
                <w:iCs/>
                <w:szCs w:val="24"/>
                <w:lang w:val="ro-MO"/>
              </w:rPr>
              <w:t>institutiei</w:t>
            </w:r>
            <w:proofErr w:type="spellEnd"/>
          </w:p>
        </w:tc>
        <w:tc>
          <w:tcPr>
            <w:tcW w:w="3260" w:type="dxa"/>
          </w:tcPr>
          <w:p w:rsidR="0000038A" w:rsidRPr="001D6A0C" w:rsidRDefault="0000038A" w:rsidP="00790C50">
            <w:pPr>
              <w:pStyle w:val="a8"/>
              <w:ind w:left="-57" w:right="-57"/>
              <w:rPr>
                <w:rStyle w:val="FontStyle197"/>
                <w:lang w:val="pt-BR"/>
              </w:rPr>
            </w:pPr>
            <w:proofErr w:type="spellStart"/>
            <w:r w:rsidRPr="00ED4339">
              <w:rPr>
                <w:lang w:val="en-US"/>
              </w:rPr>
              <w:t>Semnat</w:t>
            </w:r>
            <w:proofErr w:type="spellEnd"/>
            <w:r w:rsidRPr="00ED4339">
              <w:rPr>
                <w:lang w:val="en-US"/>
              </w:rPr>
              <w:t xml:space="preserve"> electronic</w:t>
            </w:r>
          </w:p>
        </w:tc>
        <w:tc>
          <w:tcPr>
            <w:tcW w:w="1985" w:type="dxa"/>
          </w:tcPr>
          <w:p w:rsidR="0000038A" w:rsidRPr="00ED4339" w:rsidRDefault="0000038A" w:rsidP="00790C50">
            <w:pPr>
              <w:pStyle w:val="a8"/>
              <w:ind w:left="-113" w:right="-113"/>
              <w:jc w:val="center"/>
              <w:rPr>
                <w:b/>
                <w:i/>
                <w:szCs w:val="22"/>
              </w:rPr>
            </w:pPr>
            <w:r w:rsidRPr="00ED4339">
              <w:rPr>
                <w:b/>
                <w:i/>
                <w:szCs w:val="22"/>
              </w:rPr>
              <w:t>da</w:t>
            </w:r>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1D6A0C" w:rsidRDefault="0000038A" w:rsidP="00790C50">
            <w:pPr>
              <w:pStyle w:val="a8"/>
              <w:ind w:left="-57" w:right="-57"/>
              <w:rPr>
                <w:rStyle w:val="FontStyle197"/>
                <w:lang w:val="pt-BR"/>
              </w:rPr>
            </w:pPr>
            <w:r w:rsidRPr="00ED4339">
              <w:rPr>
                <w:iCs/>
                <w:szCs w:val="24"/>
                <w:lang w:val="ro-MO"/>
              </w:rPr>
              <w:t>Garanţia de buna execuţie 1</w:t>
            </w:r>
            <w:r>
              <w:rPr>
                <w:iCs/>
                <w:szCs w:val="24"/>
                <w:lang w:val="ro-MO"/>
              </w:rPr>
              <w:t>5</w:t>
            </w:r>
            <w:r w:rsidRPr="00ED4339">
              <w:rPr>
                <w:iCs/>
                <w:szCs w:val="24"/>
                <w:lang w:val="ro-MO"/>
              </w:rPr>
              <w:t xml:space="preserve">% transfer bancar pe contul </w:t>
            </w:r>
            <w:proofErr w:type="spellStart"/>
            <w:r w:rsidRPr="00ED4339">
              <w:rPr>
                <w:iCs/>
                <w:szCs w:val="24"/>
                <w:lang w:val="ro-MO"/>
              </w:rPr>
              <w:t>institutiei</w:t>
            </w:r>
            <w:proofErr w:type="spellEnd"/>
            <w:r w:rsidRPr="00ED4339">
              <w:rPr>
                <w:iCs/>
                <w:szCs w:val="24"/>
                <w:lang w:val="ro-MO"/>
              </w:rPr>
              <w:t xml:space="preserve"> pentru operatorul desemnat </w:t>
            </w:r>
            <w:proofErr w:type="spellStart"/>
            <w:r w:rsidRPr="00ED4339">
              <w:rPr>
                <w:iCs/>
                <w:szCs w:val="24"/>
                <w:lang w:val="ro-MO"/>
              </w:rPr>
              <w:t>castigator</w:t>
            </w:r>
            <w:proofErr w:type="spellEnd"/>
          </w:p>
        </w:tc>
        <w:tc>
          <w:tcPr>
            <w:tcW w:w="3260" w:type="dxa"/>
          </w:tcPr>
          <w:p w:rsidR="0000038A" w:rsidRPr="00ED4339" w:rsidRDefault="0000038A" w:rsidP="00790C50">
            <w:pPr>
              <w:rPr>
                <w:iCs/>
                <w:lang w:val="ro-MO"/>
              </w:rPr>
            </w:pPr>
            <w:r w:rsidRPr="00ED4339">
              <w:rPr>
                <w:lang w:val="en-US"/>
              </w:rPr>
              <w:t>Semnat electronic</w:t>
            </w:r>
          </w:p>
        </w:tc>
        <w:tc>
          <w:tcPr>
            <w:tcW w:w="1985" w:type="dxa"/>
          </w:tcPr>
          <w:p w:rsidR="0000038A" w:rsidRPr="00ED4339" w:rsidRDefault="0000038A" w:rsidP="00790C50">
            <w:pPr>
              <w:pStyle w:val="a8"/>
              <w:ind w:left="-113" w:right="-113"/>
              <w:jc w:val="center"/>
              <w:rPr>
                <w:b/>
                <w:i/>
                <w:szCs w:val="22"/>
                <w:lang w:val="en-US"/>
              </w:rPr>
            </w:pPr>
            <w:proofErr w:type="spellStart"/>
            <w:r w:rsidRPr="00ED4339">
              <w:rPr>
                <w:b/>
                <w:i/>
                <w:szCs w:val="22"/>
                <w:lang w:val="en-US"/>
              </w:rPr>
              <w:t>da</w:t>
            </w:r>
            <w:proofErr w:type="spellEnd"/>
          </w:p>
        </w:tc>
      </w:tr>
      <w:tr w:rsidR="0000038A" w:rsidRPr="00ED4339" w:rsidTr="00790C50">
        <w:tc>
          <w:tcPr>
            <w:tcW w:w="560" w:type="dxa"/>
          </w:tcPr>
          <w:p w:rsidR="0000038A" w:rsidRPr="00ED4339" w:rsidRDefault="0000038A" w:rsidP="001A0CFE">
            <w:pPr>
              <w:pStyle w:val="a"/>
              <w:numPr>
                <w:ilvl w:val="0"/>
                <w:numId w:val="6"/>
              </w:numPr>
              <w:tabs>
                <w:tab w:val="clear" w:pos="1134"/>
                <w:tab w:val="left" w:pos="612"/>
              </w:tabs>
              <w:contextualSpacing/>
              <w:jc w:val="left"/>
              <w:rPr>
                <w:iCs/>
                <w:sz w:val="24"/>
                <w:szCs w:val="24"/>
              </w:rPr>
            </w:pPr>
          </w:p>
        </w:tc>
        <w:tc>
          <w:tcPr>
            <w:tcW w:w="4226" w:type="dxa"/>
          </w:tcPr>
          <w:p w:rsidR="0000038A" w:rsidRPr="00ED4339" w:rsidRDefault="0000038A" w:rsidP="00790C50">
            <w:pPr>
              <w:pStyle w:val="a8"/>
              <w:ind w:left="-57" w:right="-57"/>
              <w:rPr>
                <w:iCs/>
                <w:szCs w:val="24"/>
                <w:lang w:val="ro-MO"/>
              </w:rPr>
            </w:pPr>
            <w:r w:rsidRPr="00ED4339">
              <w:rPr>
                <w:iCs/>
                <w:szCs w:val="24"/>
                <w:lang w:val="ro-MO"/>
              </w:rPr>
              <w:t>DUAE</w:t>
            </w:r>
          </w:p>
        </w:tc>
        <w:tc>
          <w:tcPr>
            <w:tcW w:w="3260" w:type="dxa"/>
          </w:tcPr>
          <w:p w:rsidR="0000038A" w:rsidRPr="00ED4339" w:rsidRDefault="0000038A" w:rsidP="00790C50">
            <w:pPr>
              <w:jc w:val="center"/>
              <w:rPr>
                <w:b/>
                <w:lang w:val="en-US"/>
              </w:rPr>
            </w:pPr>
            <w:r w:rsidRPr="00ED4339">
              <w:rPr>
                <w:lang w:val="en-US"/>
              </w:rPr>
              <w:t>Semnat electronic</w:t>
            </w:r>
          </w:p>
        </w:tc>
        <w:tc>
          <w:tcPr>
            <w:tcW w:w="1985" w:type="dxa"/>
          </w:tcPr>
          <w:p w:rsidR="0000038A" w:rsidRPr="00ED4339" w:rsidRDefault="0000038A" w:rsidP="00790C50">
            <w:pPr>
              <w:pStyle w:val="a8"/>
              <w:ind w:left="-113" w:right="-113"/>
              <w:jc w:val="center"/>
              <w:rPr>
                <w:b/>
                <w:i/>
                <w:szCs w:val="22"/>
              </w:rPr>
            </w:pPr>
            <w:r w:rsidRPr="00ED4339">
              <w:rPr>
                <w:b/>
                <w:i/>
                <w:szCs w:val="22"/>
              </w:rPr>
              <w:t>da</w:t>
            </w:r>
          </w:p>
        </w:tc>
      </w:tr>
      <w:tr w:rsidR="00EC5D05" w:rsidRPr="00ED4339" w:rsidTr="001B40C0">
        <w:tc>
          <w:tcPr>
            <w:tcW w:w="10031" w:type="dxa"/>
            <w:gridSpan w:val="4"/>
          </w:tcPr>
          <w:p w:rsidR="00EC5D05" w:rsidRPr="00ED4339" w:rsidRDefault="00EC5D05" w:rsidP="00790C50">
            <w:pPr>
              <w:pStyle w:val="a8"/>
              <w:ind w:left="-113" w:right="-113"/>
              <w:jc w:val="center"/>
              <w:rPr>
                <w:b/>
                <w:i/>
                <w:szCs w:val="22"/>
              </w:rPr>
            </w:pPr>
            <w:proofErr w:type="spellStart"/>
            <w:r w:rsidRPr="00A425C0">
              <w:rPr>
                <w:b/>
                <w:bCs/>
                <w:szCs w:val="22"/>
                <w:lang w:val="en-US"/>
              </w:rPr>
              <w:t>Oferta</w:t>
            </w:r>
            <w:proofErr w:type="spellEnd"/>
            <w:r w:rsidRPr="00A425C0">
              <w:rPr>
                <w:b/>
                <w:bCs/>
                <w:szCs w:val="22"/>
                <w:lang w:val="en-US"/>
              </w:rPr>
              <w:t xml:space="preserve"> </w:t>
            </w:r>
            <w:proofErr w:type="spellStart"/>
            <w:r w:rsidRPr="00A425C0">
              <w:rPr>
                <w:b/>
                <w:bCs/>
                <w:szCs w:val="22"/>
                <w:lang w:val="en-US"/>
              </w:rPr>
              <w:t>și</w:t>
            </w:r>
            <w:proofErr w:type="spellEnd"/>
            <w:r w:rsidRPr="00A425C0">
              <w:rPr>
                <w:b/>
                <w:bCs/>
                <w:szCs w:val="22"/>
                <w:lang w:val="en-US"/>
              </w:rPr>
              <w:t xml:space="preserve"> </w:t>
            </w:r>
            <w:proofErr w:type="spellStart"/>
            <w:r w:rsidRPr="00A425C0">
              <w:rPr>
                <w:b/>
                <w:bCs/>
                <w:szCs w:val="22"/>
                <w:lang w:val="en-US"/>
              </w:rPr>
              <w:t>documentele</w:t>
            </w:r>
            <w:proofErr w:type="spellEnd"/>
            <w:r w:rsidRPr="00A425C0">
              <w:rPr>
                <w:b/>
                <w:bCs/>
                <w:szCs w:val="22"/>
                <w:lang w:val="en-US"/>
              </w:rPr>
              <w:t xml:space="preserve"> </w:t>
            </w:r>
            <w:proofErr w:type="spellStart"/>
            <w:r w:rsidRPr="00A425C0">
              <w:rPr>
                <w:b/>
                <w:bCs/>
                <w:szCs w:val="22"/>
                <w:lang w:val="en-US"/>
              </w:rPr>
              <w:t>suplimentare</w:t>
            </w:r>
            <w:proofErr w:type="spellEnd"/>
            <w:r w:rsidRPr="00A425C0">
              <w:rPr>
                <w:b/>
                <w:bCs/>
                <w:szCs w:val="22"/>
                <w:lang w:val="en-US"/>
              </w:rPr>
              <w:t xml:space="preserve"> de </w:t>
            </w:r>
            <w:proofErr w:type="spellStart"/>
            <w:r w:rsidRPr="00A425C0">
              <w:rPr>
                <w:b/>
                <w:bCs/>
                <w:szCs w:val="22"/>
                <w:lang w:val="en-US"/>
              </w:rPr>
              <w:t>calificare</w:t>
            </w:r>
            <w:proofErr w:type="spellEnd"/>
            <w:r w:rsidRPr="00A425C0">
              <w:rPr>
                <w:b/>
                <w:bCs/>
                <w:szCs w:val="22"/>
                <w:lang w:val="en-US"/>
              </w:rPr>
              <w:t xml:space="preserve"> </w:t>
            </w:r>
            <w:proofErr w:type="spellStart"/>
            <w:r w:rsidRPr="00A425C0">
              <w:rPr>
                <w:b/>
                <w:bCs/>
                <w:szCs w:val="22"/>
                <w:lang w:val="en-US"/>
              </w:rPr>
              <w:t>și</w:t>
            </w:r>
            <w:proofErr w:type="spellEnd"/>
            <w:r w:rsidRPr="00A425C0">
              <w:rPr>
                <w:b/>
                <w:bCs/>
                <w:szCs w:val="22"/>
                <w:lang w:val="en-US"/>
              </w:rPr>
              <w:t xml:space="preserve"> </w:t>
            </w:r>
            <w:proofErr w:type="spellStart"/>
            <w:r w:rsidRPr="00A425C0">
              <w:rPr>
                <w:b/>
                <w:bCs/>
                <w:szCs w:val="22"/>
                <w:lang w:val="en-US"/>
              </w:rPr>
              <w:t>selecție</w:t>
            </w:r>
            <w:proofErr w:type="spellEnd"/>
            <w:r w:rsidRPr="00A425C0">
              <w:rPr>
                <w:b/>
                <w:bCs/>
                <w:szCs w:val="22"/>
                <w:lang w:val="en-US"/>
              </w:rPr>
              <w:t xml:space="preserve"> </w:t>
            </w:r>
            <w:proofErr w:type="spellStart"/>
            <w:r w:rsidRPr="00A425C0">
              <w:rPr>
                <w:b/>
                <w:bCs/>
                <w:szCs w:val="22"/>
                <w:lang w:val="en-US"/>
              </w:rPr>
              <w:t>vor</w:t>
            </w:r>
            <w:proofErr w:type="spellEnd"/>
            <w:r w:rsidRPr="00A425C0">
              <w:rPr>
                <w:b/>
                <w:bCs/>
                <w:szCs w:val="22"/>
                <w:lang w:val="en-US"/>
              </w:rPr>
              <w:t xml:space="preserve"> </w:t>
            </w:r>
            <w:proofErr w:type="spellStart"/>
            <w:r w:rsidRPr="00A425C0">
              <w:rPr>
                <w:b/>
                <w:bCs/>
                <w:szCs w:val="22"/>
                <w:lang w:val="en-US"/>
              </w:rPr>
              <w:t>fi</w:t>
            </w:r>
            <w:proofErr w:type="spellEnd"/>
            <w:r w:rsidRPr="00A425C0">
              <w:rPr>
                <w:b/>
                <w:bCs/>
                <w:szCs w:val="22"/>
                <w:lang w:val="en-US"/>
              </w:rPr>
              <w:t xml:space="preserve"> </w:t>
            </w:r>
            <w:proofErr w:type="spellStart"/>
            <w:r w:rsidRPr="00A425C0">
              <w:rPr>
                <w:b/>
                <w:bCs/>
                <w:szCs w:val="22"/>
                <w:lang w:val="en-US"/>
              </w:rPr>
              <w:t>semnate</w:t>
            </w:r>
            <w:proofErr w:type="spellEnd"/>
            <w:r w:rsidRPr="00A425C0">
              <w:rPr>
                <w:b/>
                <w:bCs/>
                <w:szCs w:val="22"/>
                <w:lang w:val="en-US"/>
              </w:rPr>
              <w:t xml:space="preserve"> electronic. </w:t>
            </w:r>
            <w:proofErr w:type="spellStart"/>
            <w:r w:rsidRPr="00A425C0">
              <w:rPr>
                <w:b/>
                <w:bCs/>
                <w:szCs w:val="22"/>
                <w:lang w:val="en-US"/>
              </w:rPr>
              <w:t>În</w:t>
            </w:r>
            <w:proofErr w:type="spellEnd"/>
            <w:r w:rsidRPr="00A425C0">
              <w:rPr>
                <w:b/>
                <w:bCs/>
                <w:szCs w:val="22"/>
                <w:lang w:val="en-US"/>
              </w:rPr>
              <w:t xml:space="preserve"> </w:t>
            </w:r>
            <w:proofErr w:type="spellStart"/>
            <w:r w:rsidRPr="00A425C0">
              <w:rPr>
                <w:b/>
                <w:bCs/>
                <w:szCs w:val="22"/>
                <w:lang w:val="en-US"/>
              </w:rPr>
              <w:t>cazul</w:t>
            </w:r>
            <w:proofErr w:type="spellEnd"/>
            <w:r w:rsidRPr="00A425C0">
              <w:rPr>
                <w:b/>
                <w:bCs/>
                <w:szCs w:val="22"/>
                <w:lang w:val="en-US"/>
              </w:rPr>
              <w:t xml:space="preserve"> </w:t>
            </w:r>
            <w:proofErr w:type="spellStart"/>
            <w:r w:rsidRPr="00A425C0">
              <w:rPr>
                <w:b/>
                <w:bCs/>
                <w:szCs w:val="22"/>
                <w:lang w:val="en-US"/>
              </w:rPr>
              <w:t>în</w:t>
            </w:r>
            <w:proofErr w:type="spellEnd"/>
            <w:r w:rsidRPr="00A425C0">
              <w:rPr>
                <w:b/>
                <w:bCs/>
                <w:szCs w:val="22"/>
                <w:lang w:val="en-US"/>
              </w:rPr>
              <w:t xml:space="preserve"> care </w:t>
            </w:r>
            <w:proofErr w:type="spellStart"/>
            <w:r w:rsidRPr="00A425C0">
              <w:rPr>
                <w:b/>
                <w:bCs/>
                <w:szCs w:val="22"/>
                <w:lang w:val="en-US"/>
              </w:rPr>
              <w:t>pe</w:t>
            </w:r>
            <w:proofErr w:type="spellEnd"/>
            <w:r w:rsidRPr="00A425C0">
              <w:rPr>
                <w:b/>
                <w:bCs/>
                <w:szCs w:val="22"/>
                <w:lang w:val="en-US"/>
              </w:rPr>
              <w:t xml:space="preserve"> </w:t>
            </w:r>
            <w:proofErr w:type="spellStart"/>
            <w:r w:rsidRPr="00A425C0">
              <w:rPr>
                <w:b/>
                <w:bCs/>
                <w:szCs w:val="22"/>
                <w:lang w:val="en-US"/>
              </w:rPr>
              <w:t>acte</w:t>
            </w:r>
            <w:proofErr w:type="spellEnd"/>
            <w:r w:rsidRPr="00A425C0">
              <w:rPr>
                <w:b/>
                <w:bCs/>
                <w:szCs w:val="22"/>
                <w:lang w:val="en-US"/>
              </w:rPr>
              <w:t xml:space="preserve"> </w:t>
            </w:r>
            <w:proofErr w:type="spellStart"/>
            <w:r w:rsidRPr="00A425C0">
              <w:rPr>
                <w:b/>
                <w:bCs/>
                <w:szCs w:val="22"/>
                <w:lang w:val="en-US"/>
              </w:rPr>
              <w:t>este</w:t>
            </w:r>
            <w:proofErr w:type="spellEnd"/>
            <w:r w:rsidRPr="00A425C0">
              <w:rPr>
                <w:b/>
                <w:bCs/>
                <w:szCs w:val="22"/>
                <w:lang w:val="en-US"/>
              </w:rPr>
              <w:t xml:space="preserve"> </w:t>
            </w:r>
            <w:proofErr w:type="spellStart"/>
            <w:r w:rsidRPr="00A425C0">
              <w:rPr>
                <w:b/>
                <w:bCs/>
                <w:szCs w:val="22"/>
                <w:lang w:val="en-US"/>
              </w:rPr>
              <w:t>aplicată</w:t>
            </w:r>
            <w:proofErr w:type="spellEnd"/>
            <w:r w:rsidRPr="00A425C0">
              <w:rPr>
                <w:b/>
                <w:bCs/>
                <w:szCs w:val="22"/>
                <w:lang w:val="en-US"/>
              </w:rPr>
              <w:t xml:space="preserve"> </w:t>
            </w:r>
            <w:proofErr w:type="spellStart"/>
            <w:r w:rsidRPr="00A425C0">
              <w:rPr>
                <w:b/>
                <w:bCs/>
                <w:szCs w:val="22"/>
                <w:lang w:val="en-US"/>
              </w:rPr>
              <w:t>semnătura</w:t>
            </w:r>
            <w:proofErr w:type="spellEnd"/>
            <w:r w:rsidRPr="00A425C0">
              <w:rPr>
                <w:b/>
                <w:bCs/>
                <w:szCs w:val="22"/>
                <w:lang w:val="en-US"/>
              </w:rPr>
              <w:t xml:space="preserve"> </w:t>
            </w:r>
            <w:proofErr w:type="spellStart"/>
            <w:r w:rsidRPr="00A425C0">
              <w:rPr>
                <w:b/>
                <w:bCs/>
                <w:szCs w:val="22"/>
                <w:lang w:val="en-US"/>
              </w:rPr>
              <w:t>altei</w:t>
            </w:r>
            <w:proofErr w:type="spellEnd"/>
            <w:r w:rsidRPr="00A425C0">
              <w:rPr>
                <w:b/>
                <w:bCs/>
                <w:szCs w:val="22"/>
                <w:lang w:val="en-US"/>
              </w:rPr>
              <w:t xml:space="preserve"> </w:t>
            </w:r>
            <w:proofErr w:type="spellStart"/>
            <w:r w:rsidRPr="00A425C0">
              <w:rPr>
                <w:b/>
                <w:bCs/>
                <w:szCs w:val="22"/>
                <w:lang w:val="en-US"/>
              </w:rPr>
              <w:t>persoanei</w:t>
            </w:r>
            <w:proofErr w:type="spellEnd"/>
            <w:r w:rsidRPr="00A425C0">
              <w:rPr>
                <w:b/>
                <w:bCs/>
                <w:szCs w:val="22"/>
                <w:lang w:val="en-US"/>
              </w:rPr>
              <w:t xml:space="preserve"> </w:t>
            </w:r>
            <w:proofErr w:type="spellStart"/>
            <w:r w:rsidRPr="00A425C0">
              <w:rPr>
                <w:b/>
                <w:bCs/>
                <w:szCs w:val="22"/>
                <w:lang w:val="en-US"/>
              </w:rPr>
              <w:t>decât</w:t>
            </w:r>
            <w:proofErr w:type="spellEnd"/>
            <w:r w:rsidRPr="00A425C0">
              <w:rPr>
                <w:b/>
                <w:bCs/>
                <w:szCs w:val="22"/>
                <w:lang w:val="en-US"/>
              </w:rPr>
              <w:t xml:space="preserve"> a </w:t>
            </w:r>
            <w:proofErr w:type="spellStart"/>
            <w:r w:rsidRPr="00A425C0">
              <w:rPr>
                <w:b/>
                <w:bCs/>
                <w:szCs w:val="22"/>
                <w:lang w:val="en-US"/>
              </w:rPr>
              <w:t>administratorului</w:t>
            </w:r>
            <w:proofErr w:type="spellEnd"/>
            <w:r w:rsidRPr="00A425C0">
              <w:rPr>
                <w:b/>
                <w:bCs/>
                <w:szCs w:val="22"/>
                <w:lang w:val="en-US"/>
              </w:rPr>
              <w:t xml:space="preserve"> </w:t>
            </w:r>
            <w:proofErr w:type="spellStart"/>
            <w:r w:rsidRPr="00A425C0">
              <w:rPr>
                <w:b/>
                <w:bCs/>
                <w:szCs w:val="22"/>
                <w:lang w:val="en-US"/>
              </w:rPr>
              <w:t>atunci</w:t>
            </w:r>
            <w:proofErr w:type="spellEnd"/>
            <w:r w:rsidRPr="00A425C0">
              <w:rPr>
                <w:b/>
                <w:bCs/>
                <w:szCs w:val="22"/>
                <w:lang w:val="en-US"/>
              </w:rPr>
              <w:t xml:space="preserve"> se </w:t>
            </w:r>
            <w:proofErr w:type="spellStart"/>
            <w:r w:rsidRPr="00A425C0">
              <w:rPr>
                <w:b/>
                <w:bCs/>
                <w:szCs w:val="22"/>
                <w:lang w:val="en-US"/>
              </w:rPr>
              <w:t>va</w:t>
            </w:r>
            <w:proofErr w:type="spellEnd"/>
            <w:r w:rsidRPr="00A425C0">
              <w:rPr>
                <w:b/>
                <w:bCs/>
                <w:szCs w:val="22"/>
                <w:lang w:val="en-US"/>
              </w:rPr>
              <w:t xml:space="preserve"> </w:t>
            </w:r>
            <w:proofErr w:type="spellStart"/>
            <w:r w:rsidRPr="00A425C0">
              <w:rPr>
                <w:b/>
                <w:bCs/>
                <w:szCs w:val="22"/>
                <w:lang w:val="en-US"/>
              </w:rPr>
              <w:t>încărca</w:t>
            </w:r>
            <w:proofErr w:type="spellEnd"/>
            <w:r w:rsidRPr="00A425C0">
              <w:rPr>
                <w:b/>
                <w:bCs/>
                <w:szCs w:val="22"/>
                <w:lang w:val="en-US"/>
              </w:rPr>
              <w:t>/</w:t>
            </w:r>
            <w:proofErr w:type="spellStart"/>
            <w:r w:rsidRPr="00A425C0">
              <w:rPr>
                <w:b/>
                <w:bCs/>
                <w:szCs w:val="22"/>
                <w:lang w:val="en-US"/>
              </w:rPr>
              <w:t>prezenta</w:t>
            </w:r>
            <w:proofErr w:type="spellEnd"/>
            <w:r w:rsidRPr="00A425C0">
              <w:rPr>
                <w:b/>
                <w:bCs/>
                <w:szCs w:val="22"/>
                <w:lang w:val="en-US"/>
              </w:rPr>
              <w:t xml:space="preserve"> </w:t>
            </w:r>
            <w:proofErr w:type="spellStart"/>
            <w:r w:rsidRPr="00A425C0">
              <w:rPr>
                <w:b/>
                <w:bCs/>
                <w:szCs w:val="22"/>
                <w:lang w:val="en-US"/>
              </w:rPr>
              <w:t>și</w:t>
            </w:r>
            <w:proofErr w:type="spellEnd"/>
            <w:r w:rsidRPr="00A425C0">
              <w:rPr>
                <w:b/>
                <w:bCs/>
                <w:szCs w:val="22"/>
                <w:lang w:val="en-US"/>
              </w:rPr>
              <w:t xml:space="preserve"> </w:t>
            </w:r>
            <w:proofErr w:type="spellStart"/>
            <w:r w:rsidRPr="00A425C0">
              <w:rPr>
                <w:b/>
                <w:bCs/>
                <w:szCs w:val="22"/>
                <w:lang w:val="en-US"/>
              </w:rPr>
              <w:t>procura</w:t>
            </w:r>
            <w:proofErr w:type="spellEnd"/>
            <w:r w:rsidRPr="00A425C0">
              <w:rPr>
                <w:b/>
                <w:bCs/>
                <w:szCs w:val="22"/>
                <w:lang w:val="en-US"/>
              </w:rPr>
              <w:t xml:space="preserve"> </w:t>
            </w:r>
            <w:proofErr w:type="spellStart"/>
            <w:r w:rsidRPr="00A425C0">
              <w:rPr>
                <w:b/>
                <w:bCs/>
                <w:szCs w:val="22"/>
                <w:lang w:val="en-US"/>
              </w:rPr>
              <w:t>sau</w:t>
            </w:r>
            <w:proofErr w:type="spellEnd"/>
            <w:r w:rsidRPr="00A425C0">
              <w:rPr>
                <w:b/>
                <w:bCs/>
                <w:szCs w:val="22"/>
                <w:lang w:val="en-US"/>
              </w:rPr>
              <w:t xml:space="preserve"> </w:t>
            </w:r>
            <w:proofErr w:type="spellStart"/>
            <w:r w:rsidRPr="00A425C0">
              <w:rPr>
                <w:b/>
                <w:bCs/>
                <w:szCs w:val="22"/>
                <w:lang w:val="en-US"/>
              </w:rPr>
              <w:t>orice</w:t>
            </w:r>
            <w:proofErr w:type="spellEnd"/>
            <w:r w:rsidRPr="00A425C0">
              <w:rPr>
                <w:b/>
                <w:bCs/>
                <w:szCs w:val="22"/>
                <w:lang w:val="en-US"/>
              </w:rPr>
              <w:t xml:space="preserve"> act </w:t>
            </w:r>
            <w:proofErr w:type="spellStart"/>
            <w:r w:rsidRPr="00A425C0">
              <w:rPr>
                <w:b/>
                <w:bCs/>
                <w:szCs w:val="22"/>
                <w:lang w:val="en-US"/>
              </w:rPr>
              <w:t>prin</w:t>
            </w:r>
            <w:proofErr w:type="spellEnd"/>
            <w:r w:rsidRPr="00A425C0">
              <w:rPr>
                <w:b/>
                <w:bCs/>
                <w:szCs w:val="22"/>
                <w:lang w:val="en-US"/>
              </w:rPr>
              <w:t xml:space="preserve"> care s-a </w:t>
            </w:r>
            <w:proofErr w:type="spellStart"/>
            <w:r w:rsidRPr="00A425C0">
              <w:rPr>
                <w:b/>
                <w:bCs/>
                <w:szCs w:val="22"/>
                <w:lang w:val="en-US"/>
              </w:rPr>
              <w:t>împuternicit</w:t>
            </w:r>
            <w:proofErr w:type="spellEnd"/>
            <w:r w:rsidRPr="00A425C0">
              <w:rPr>
                <w:b/>
                <w:bCs/>
                <w:szCs w:val="22"/>
                <w:lang w:val="en-US"/>
              </w:rPr>
              <w:t xml:space="preserve"> </w:t>
            </w:r>
            <w:proofErr w:type="spellStart"/>
            <w:r w:rsidRPr="00A425C0">
              <w:rPr>
                <w:b/>
                <w:bCs/>
                <w:szCs w:val="22"/>
                <w:lang w:val="en-US"/>
              </w:rPr>
              <w:t>persoana</w:t>
            </w:r>
            <w:proofErr w:type="spellEnd"/>
            <w:r w:rsidRPr="00A425C0">
              <w:rPr>
                <w:b/>
                <w:bCs/>
                <w:szCs w:val="22"/>
                <w:lang w:val="en-US"/>
              </w:rPr>
              <w:t xml:space="preserve"> </w:t>
            </w:r>
            <w:proofErr w:type="spellStart"/>
            <w:r w:rsidRPr="00A425C0">
              <w:rPr>
                <w:b/>
                <w:bCs/>
                <w:szCs w:val="22"/>
                <w:lang w:val="en-US"/>
              </w:rPr>
              <w:t>pentru</w:t>
            </w:r>
            <w:proofErr w:type="spellEnd"/>
            <w:r w:rsidRPr="00A425C0">
              <w:rPr>
                <w:b/>
                <w:bCs/>
                <w:szCs w:val="22"/>
                <w:lang w:val="en-US"/>
              </w:rPr>
              <w:t xml:space="preserve"> a </w:t>
            </w:r>
            <w:proofErr w:type="spellStart"/>
            <w:r w:rsidRPr="00A425C0">
              <w:rPr>
                <w:b/>
                <w:bCs/>
                <w:szCs w:val="22"/>
                <w:lang w:val="en-US"/>
              </w:rPr>
              <w:t>aplica</w:t>
            </w:r>
            <w:proofErr w:type="spellEnd"/>
            <w:r w:rsidRPr="00A425C0">
              <w:rPr>
                <w:b/>
                <w:bCs/>
                <w:szCs w:val="22"/>
                <w:lang w:val="en-US"/>
              </w:rPr>
              <w:t xml:space="preserve"> </w:t>
            </w:r>
            <w:proofErr w:type="spellStart"/>
            <w:r w:rsidRPr="00A425C0">
              <w:rPr>
                <w:b/>
                <w:bCs/>
                <w:szCs w:val="22"/>
                <w:lang w:val="en-US"/>
              </w:rPr>
              <w:t>semnătura</w:t>
            </w:r>
            <w:proofErr w:type="spellEnd"/>
            <w:r w:rsidRPr="00A425C0">
              <w:rPr>
                <w:b/>
                <w:bCs/>
                <w:szCs w:val="22"/>
                <w:lang w:val="en-US"/>
              </w:rPr>
              <w:t xml:space="preserve"> </w:t>
            </w:r>
            <w:proofErr w:type="spellStart"/>
            <w:r w:rsidRPr="00A425C0">
              <w:rPr>
                <w:b/>
                <w:bCs/>
                <w:szCs w:val="22"/>
                <w:lang w:val="en-US"/>
              </w:rPr>
              <w:t>electornică</w:t>
            </w:r>
            <w:proofErr w:type="spellEnd"/>
            <w:r w:rsidRPr="00A425C0">
              <w:rPr>
                <w:b/>
                <w:bCs/>
                <w:szCs w:val="22"/>
                <w:lang w:val="en-US"/>
              </w:rPr>
              <w:t xml:space="preserve"> </w:t>
            </w:r>
            <w:proofErr w:type="spellStart"/>
            <w:r w:rsidRPr="00A425C0">
              <w:rPr>
                <w:b/>
                <w:bCs/>
                <w:szCs w:val="22"/>
                <w:lang w:val="en-US"/>
              </w:rPr>
              <w:t>pe</w:t>
            </w:r>
            <w:proofErr w:type="spellEnd"/>
            <w:r w:rsidRPr="00A425C0">
              <w:rPr>
                <w:b/>
                <w:bCs/>
                <w:szCs w:val="22"/>
                <w:lang w:val="en-US"/>
              </w:rPr>
              <w:t xml:space="preserve"> </w:t>
            </w:r>
            <w:proofErr w:type="spellStart"/>
            <w:r w:rsidRPr="00A425C0">
              <w:rPr>
                <w:b/>
                <w:bCs/>
                <w:szCs w:val="22"/>
                <w:lang w:val="en-US"/>
              </w:rPr>
              <w:t>ofertă</w:t>
            </w:r>
            <w:proofErr w:type="spellEnd"/>
            <w:r w:rsidRPr="00A425C0">
              <w:rPr>
                <w:b/>
                <w:bCs/>
                <w:szCs w:val="22"/>
                <w:lang w:val="en-US"/>
              </w:rPr>
              <w:t xml:space="preserve">. </w:t>
            </w:r>
          </w:p>
        </w:tc>
      </w:tr>
      <w:tr w:rsidR="00EC5D05" w:rsidRPr="00ED4339" w:rsidTr="004B32A7">
        <w:tc>
          <w:tcPr>
            <w:tcW w:w="10031" w:type="dxa"/>
            <w:gridSpan w:val="4"/>
          </w:tcPr>
          <w:p w:rsidR="00EC5D05" w:rsidRDefault="00EC5D05" w:rsidP="00790C50">
            <w:pPr>
              <w:pStyle w:val="a8"/>
              <w:ind w:left="-113" w:right="-113"/>
              <w:jc w:val="center"/>
              <w:rPr>
                <w:b/>
                <w:i/>
                <w:szCs w:val="22"/>
              </w:rPr>
            </w:pPr>
            <w:proofErr w:type="spellStart"/>
            <w:r w:rsidRPr="00A425C0">
              <w:rPr>
                <w:b/>
                <w:bCs/>
                <w:szCs w:val="22"/>
                <w:lang w:val="en-US"/>
              </w:rPr>
              <w:t>În</w:t>
            </w:r>
            <w:proofErr w:type="spellEnd"/>
            <w:r w:rsidRPr="00A425C0">
              <w:rPr>
                <w:b/>
                <w:bCs/>
                <w:szCs w:val="22"/>
                <w:lang w:val="en-US"/>
              </w:rPr>
              <w:t xml:space="preserve"> </w:t>
            </w:r>
            <w:proofErr w:type="spellStart"/>
            <w:r w:rsidRPr="00A425C0">
              <w:rPr>
                <w:b/>
                <w:bCs/>
                <w:szCs w:val="22"/>
                <w:lang w:val="en-US"/>
              </w:rPr>
              <w:t>conformitate</w:t>
            </w:r>
            <w:proofErr w:type="spellEnd"/>
            <w:r w:rsidRPr="00A425C0">
              <w:rPr>
                <w:b/>
                <w:bCs/>
                <w:szCs w:val="22"/>
                <w:lang w:val="en-US"/>
              </w:rPr>
              <w:t xml:space="preserve"> cu </w:t>
            </w:r>
            <w:proofErr w:type="spellStart"/>
            <w:r w:rsidRPr="00A425C0">
              <w:rPr>
                <w:b/>
                <w:bCs/>
                <w:szCs w:val="22"/>
                <w:lang w:val="en-US"/>
              </w:rPr>
              <w:t>Ordinul</w:t>
            </w:r>
            <w:proofErr w:type="spellEnd"/>
            <w:r w:rsidRPr="00A425C0">
              <w:rPr>
                <w:b/>
                <w:bCs/>
                <w:szCs w:val="22"/>
                <w:lang w:val="en-US"/>
              </w:rPr>
              <w:t xml:space="preserve"> </w:t>
            </w:r>
            <w:proofErr w:type="spellStart"/>
            <w:r w:rsidRPr="00A425C0">
              <w:rPr>
                <w:b/>
                <w:bCs/>
                <w:szCs w:val="22"/>
                <w:lang w:val="en-US"/>
              </w:rPr>
              <w:t>Ministerului</w:t>
            </w:r>
            <w:proofErr w:type="spellEnd"/>
            <w:r w:rsidRPr="00A425C0">
              <w:rPr>
                <w:b/>
                <w:bCs/>
                <w:szCs w:val="22"/>
                <w:lang w:val="en-US"/>
              </w:rPr>
              <w:t xml:space="preserve"> </w:t>
            </w:r>
            <w:proofErr w:type="spellStart"/>
            <w:r w:rsidRPr="00A425C0">
              <w:rPr>
                <w:b/>
                <w:bCs/>
                <w:szCs w:val="22"/>
                <w:lang w:val="en-US"/>
              </w:rPr>
              <w:t>Finanțelor</w:t>
            </w:r>
            <w:proofErr w:type="spellEnd"/>
            <w:r w:rsidRPr="00A425C0">
              <w:rPr>
                <w:b/>
                <w:bCs/>
                <w:szCs w:val="22"/>
                <w:lang w:val="en-US"/>
              </w:rPr>
              <w:t xml:space="preserve"> nr.145 din 24.11.2020, </w:t>
            </w:r>
            <w:proofErr w:type="spellStart"/>
            <w:r w:rsidRPr="00A425C0">
              <w:rPr>
                <w:b/>
                <w:bCs/>
                <w:szCs w:val="22"/>
                <w:lang w:val="en-US"/>
              </w:rPr>
              <w:t>în</w:t>
            </w:r>
            <w:proofErr w:type="spellEnd"/>
            <w:r w:rsidRPr="00A425C0">
              <w:rPr>
                <w:b/>
                <w:bCs/>
                <w:szCs w:val="22"/>
                <w:lang w:val="en-US"/>
              </w:rPr>
              <w:t xml:space="preserve"> </w:t>
            </w:r>
            <w:proofErr w:type="spellStart"/>
            <w:r w:rsidRPr="00A425C0">
              <w:rPr>
                <w:b/>
                <w:bCs/>
                <w:szCs w:val="22"/>
                <w:lang w:val="en-US"/>
              </w:rPr>
              <w:t>decurs</w:t>
            </w:r>
            <w:proofErr w:type="spellEnd"/>
            <w:r w:rsidRPr="00A425C0">
              <w:rPr>
                <w:b/>
                <w:bCs/>
                <w:szCs w:val="22"/>
                <w:lang w:val="en-US"/>
              </w:rPr>
              <w:t xml:space="preserve"> de 5 </w:t>
            </w:r>
            <w:proofErr w:type="spellStart"/>
            <w:r w:rsidRPr="00A425C0">
              <w:rPr>
                <w:b/>
                <w:bCs/>
                <w:szCs w:val="22"/>
                <w:lang w:val="en-US"/>
              </w:rPr>
              <w:t>zile</w:t>
            </w:r>
            <w:proofErr w:type="spellEnd"/>
            <w:r w:rsidRPr="00A425C0">
              <w:rPr>
                <w:b/>
                <w:bCs/>
                <w:szCs w:val="22"/>
                <w:lang w:val="en-US"/>
              </w:rPr>
              <w:t xml:space="preserve"> de la </w:t>
            </w:r>
            <w:proofErr w:type="spellStart"/>
            <w:r w:rsidRPr="00A425C0">
              <w:rPr>
                <w:b/>
                <w:bCs/>
                <w:szCs w:val="22"/>
                <w:lang w:val="en-US"/>
              </w:rPr>
              <w:t>înștiințarea</w:t>
            </w:r>
            <w:proofErr w:type="spellEnd"/>
            <w:r w:rsidRPr="00A425C0">
              <w:rPr>
                <w:b/>
                <w:bCs/>
                <w:szCs w:val="22"/>
                <w:lang w:val="en-US"/>
              </w:rPr>
              <w:t xml:space="preserve"> </w:t>
            </w:r>
            <w:proofErr w:type="spellStart"/>
            <w:r w:rsidRPr="00A425C0">
              <w:rPr>
                <w:b/>
                <w:bCs/>
                <w:szCs w:val="22"/>
                <w:lang w:val="en-US"/>
              </w:rPr>
              <w:t>rezultatelor</w:t>
            </w:r>
            <w:proofErr w:type="spellEnd"/>
            <w:r w:rsidRPr="00A425C0">
              <w:rPr>
                <w:b/>
                <w:bCs/>
                <w:szCs w:val="22"/>
                <w:lang w:val="en-US"/>
              </w:rPr>
              <w:t xml:space="preserve"> </w:t>
            </w:r>
            <w:proofErr w:type="spellStart"/>
            <w:r w:rsidRPr="00A425C0">
              <w:rPr>
                <w:b/>
                <w:bCs/>
                <w:szCs w:val="22"/>
                <w:lang w:val="en-US"/>
              </w:rPr>
              <w:t>va</w:t>
            </w:r>
            <w:proofErr w:type="spellEnd"/>
            <w:r w:rsidRPr="00A425C0">
              <w:rPr>
                <w:b/>
                <w:bCs/>
                <w:szCs w:val="22"/>
                <w:lang w:val="en-US"/>
              </w:rPr>
              <w:t xml:space="preserve"> </w:t>
            </w:r>
            <w:proofErr w:type="spellStart"/>
            <w:r w:rsidRPr="00A425C0">
              <w:rPr>
                <w:b/>
                <w:bCs/>
                <w:szCs w:val="22"/>
                <w:lang w:val="en-US"/>
              </w:rPr>
              <w:t>trebui</w:t>
            </w:r>
            <w:proofErr w:type="spellEnd"/>
            <w:r w:rsidRPr="00A425C0">
              <w:rPr>
                <w:b/>
                <w:bCs/>
                <w:szCs w:val="22"/>
                <w:lang w:val="en-US"/>
              </w:rPr>
              <w:t xml:space="preserve"> </w:t>
            </w:r>
            <w:proofErr w:type="spellStart"/>
            <w:r w:rsidRPr="00A425C0">
              <w:rPr>
                <w:b/>
                <w:bCs/>
                <w:szCs w:val="22"/>
                <w:lang w:val="en-US"/>
              </w:rPr>
              <w:t>să</w:t>
            </w:r>
            <w:proofErr w:type="spellEnd"/>
            <w:r w:rsidRPr="00A425C0">
              <w:rPr>
                <w:b/>
                <w:bCs/>
                <w:szCs w:val="22"/>
                <w:lang w:val="en-US"/>
              </w:rPr>
              <w:t xml:space="preserve"> </w:t>
            </w:r>
            <w:proofErr w:type="spellStart"/>
            <w:r w:rsidRPr="00A425C0">
              <w:rPr>
                <w:b/>
                <w:bCs/>
                <w:szCs w:val="22"/>
                <w:lang w:val="en-US"/>
              </w:rPr>
              <w:t>completați</w:t>
            </w:r>
            <w:proofErr w:type="spellEnd"/>
            <w:r w:rsidRPr="00A425C0">
              <w:rPr>
                <w:b/>
                <w:bCs/>
                <w:szCs w:val="22"/>
                <w:lang w:val="en-US"/>
              </w:rPr>
              <w:t xml:space="preserve"> </w:t>
            </w:r>
            <w:proofErr w:type="spellStart"/>
            <w:r w:rsidRPr="00A425C0">
              <w:rPr>
                <w:b/>
                <w:bCs/>
                <w:szCs w:val="22"/>
                <w:lang w:val="en-US"/>
              </w:rPr>
              <w:t>și</w:t>
            </w:r>
            <w:proofErr w:type="spellEnd"/>
            <w:r w:rsidRPr="00A425C0">
              <w:rPr>
                <w:b/>
                <w:bCs/>
                <w:szCs w:val="22"/>
                <w:lang w:val="en-US"/>
              </w:rPr>
              <w:t xml:space="preserve"> </w:t>
            </w:r>
            <w:proofErr w:type="spellStart"/>
            <w:r w:rsidRPr="00A425C0">
              <w:rPr>
                <w:b/>
                <w:bCs/>
                <w:szCs w:val="22"/>
                <w:lang w:val="en-US"/>
              </w:rPr>
              <w:t>semnați</w:t>
            </w:r>
            <w:proofErr w:type="spellEnd"/>
            <w:r w:rsidRPr="00A425C0">
              <w:rPr>
                <w:b/>
                <w:bCs/>
                <w:szCs w:val="22"/>
                <w:lang w:val="en-US"/>
              </w:rPr>
              <w:t xml:space="preserve"> „DECLARAȚIA </w:t>
            </w:r>
            <w:proofErr w:type="spellStart"/>
            <w:r w:rsidRPr="00A425C0">
              <w:rPr>
                <w:b/>
                <w:bCs/>
                <w:szCs w:val="22"/>
                <w:lang w:val="en-US"/>
              </w:rPr>
              <w:t>privind</w:t>
            </w:r>
            <w:proofErr w:type="spellEnd"/>
            <w:r w:rsidRPr="00A425C0">
              <w:rPr>
                <w:b/>
                <w:bCs/>
                <w:szCs w:val="22"/>
                <w:lang w:val="en-US"/>
              </w:rPr>
              <w:t xml:space="preserve"> </w:t>
            </w:r>
            <w:proofErr w:type="spellStart"/>
            <w:r w:rsidRPr="00A425C0">
              <w:rPr>
                <w:b/>
                <w:bCs/>
                <w:szCs w:val="22"/>
                <w:lang w:val="en-US"/>
              </w:rPr>
              <w:t>confirmarea</w:t>
            </w:r>
            <w:proofErr w:type="spellEnd"/>
            <w:r w:rsidRPr="00A425C0">
              <w:rPr>
                <w:b/>
                <w:bCs/>
                <w:szCs w:val="22"/>
                <w:lang w:val="en-US"/>
              </w:rPr>
              <w:t xml:space="preserve"> </w:t>
            </w:r>
            <w:proofErr w:type="spellStart"/>
            <w:r w:rsidRPr="00A425C0">
              <w:rPr>
                <w:b/>
                <w:bCs/>
                <w:szCs w:val="22"/>
                <w:lang w:val="en-US"/>
              </w:rPr>
              <w:t>identității</w:t>
            </w:r>
            <w:proofErr w:type="spellEnd"/>
            <w:r w:rsidRPr="00A425C0">
              <w:rPr>
                <w:b/>
                <w:bCs/>
                <w:szCs w:val="22"/>
                <w:lang w:val="en-US"/>
              </w:rPr>
              <w:t xml:space="preserve"> </w:t>
            </w:r>
            <w:proofErr w:type="spellStart"/>
            <w:r w:rsidRPr="00A425C0">
              <w:rPr>
                <w:b/>
                <w:bCs/>
                <w:szCs w:val="22"/>
                <w:lang w:val="en-US"/>
              </w:rPr>
              <w:t>beneficiarilor</w:t>
            </w:r>
            <w:proofErr w:type="spellEnd"/>
            <w:r w:rsidRPr="00A425C0">
              <w:rPr>
                <w:b/>
                <w:bCs/>
                <w:szCs w:val="22"/>
                <w:lang w:val="en-US"/>
              </w:rPr>
              <w:t xml:space="preserve"> </w:t>
            </w:r>
            <w:proofErr w:type="spellStart"/>
            <w:r w:rsidRPr="00A425C0">
              <w:rPr>
                <w:b/>
                <w:bCs/>
                <w:szCs w:val="22"/>
                <w:lang w:val="en-US"/>
              </w:rPr>
              <w:t>efectivi</w:t>
            </w:r>
            <w:proofErr w:type="spellEnd"/>
            <w:r w:rsidRPr="00A425C0">
              <w:rPr>
                <w:b/>
                <w:bCs/>
                <w:szCs w:val="22"/>
                <w:lang w:val="en-US"/>
              </w:rPr>
              <w:t xml:space="preserve"> </w:t>
            </w:r>
            <w:proofErr w:type="spellStart"/>
            <w:r w:rsidRPr="00A425C0">
              <w:rPr>
                <w:b/>
                <w:bCs/>
                <w:szCs w:val="22"/>
                <w:lang w:val="en-US"/>
              </w:rPr>
              <w:t>și</w:t>
            </w:r>
            <w:proofErr w:type="spellEnd"/>
            <w:r w:rsidRPr="00A425C0">
              <w:rPr>
                <w:b/>
                <w:bCs/>
                <w:szCs w:val="22"/>
                <w:lang w:val="en-US"/>
              </w:rPr>
              <w:t xml:space="preserve"> </w:t>
            </w:r>
            <w:proofErr w:type="spellStart"/>
            <w:r w:rsidRPr="00A425C0">
              <w:rPr>
                <w:b/>
                <w:bCs/>
                <w:szCs w:val="22"/>
                <w:lang w:val="en-US"/>
              </w:rPr>
              <w:t>neîncadrarea</w:t>
            </w:r>
            <w:proofErr w:type="spellEnd"/>
            <w:r w:rsidRPr="00A425C0">
              <w:rPr>
                <w:b/>
                <w:bCs/>
                <w:szCs w:val="22"/>
                <w:lang w:val="en-US"/>
              </w:rPr>
              <w:t xml:space="preserve"> </w:t>
            </w:r>
            <w:proofErr w:type="spellStart"/>
            <w:r w:rsidRPr="00A425C0">
              <w:rPr>
                <w:b/>
                <w:bCs/>
                <w:szCs w:val="22"/>
                <w:lang w:val="en-US"/>
              </w:rPr>
              <w:t>acestora</w:t>
            </w:r>
            <w:proofErr w:type="spellEnd"/>
            <w:r w:rsidRPr="00A425C0">
              <w:rPr>
                <w:b/>
                <w:bCs/>
                <w:szCs w:val="22"/>
                <w:lang w:val="en-US"/>
              </w:rPr>
              <w:t xml:space="preserve"> </w:t>
            </w:r>
            <w:proofErr w:type="spellStart"/>
            <w:r w:rsidRPr="00A425C0">
              <w:rPr>
                <w:b/>
                <w:bCs/>
                <w:szCs w:val="22"/>
                <w:lang w:val="en-US"/>
              </w:rPr>
              <w:t>în</w:t>
            </w:r>
            <w:proofErr w:type="spellEnd"/>
            <w:r w:rsidRPr="00A425C0">
              <w:rPr>
                <w:b/>
                <w:bCs/>
                <w:szCs w:val="22"/>
                <w:lang w:val="en-US"/>
              </w:rPr>
              <w:t xml:space="preserve"> </w:t>
            </w:r>
            <w:proofErr w:type="spellStart"/>
            <w:r w:rsidRPr="00A425C0">
              <w:rPr>
                <w:b/>
                <w:bCs/>
                <w:szCs w:val="22"/>
                <w:lang w:val="en-US"/>
              </w:rPr>
              <w:t>situația</w:t>
            </w:r>
            <w:proofErr w:type="spellEnd"/>
            <w:r w:rsidRPr="00A425C0">
              <w:rPr>
                <w:b/>
                <w:bCs/>
                <w:szCs w:val="22"/>
                <w:lang w:val="en-US"/>
              </w:rPr>
              <w:t xml:space="preserve"> </w:t>
            </w:r>
            <w:proofErr w:type="spellStart"/>
            <w:r w:rsidRPr="00A425C0">
              <w:rPr>
                <w:b/>
                <w:bCs/>
                <w:szCs w:val="22"/>
                <w:lang w:val="en-US"/>
              </w:rPr>
              <w:t>condamnării</w:t>
            </w:r>
            <w:proofErr w:type="spellEnd"/>
            <w:r w:rsidRPr="00A425C0">
              <w:rPr>
                <w:b/>
                <w:bCs/>
                <w:szCs w:val="22"/>
                <w:lang w:val="en-US"/>
              </w:rPr>
              <w:t xml:space="preserve"> </w:t>
            </w:r>
            <w:proofErr w:type="spellStart"/>
            <w:r w:rsidRPr="00A425C0">
              <w:rPr>
                <w:b/>
                <w:bCs/>
                <w:szCs w:val="22"/>
                <w:lang w:val="en-US"/>
              </w:rPr>
              <w:t>pentru</w:t>
            </w:r>
            <w:proofErr w:type="spellEnd"/>
            <w:r w:rsidRPr="00A425C0">
              <w:rPr>
                <w:b/>
                <w:bCs/>
                <w:szCs w:val="22"/>
                <w:lang w:val="en-US"/>
              </w:rPr>
              <w:t xml:space="preserve"> </w:t>
            </w:r>
            <w:proofErr w:type="spellStart"/>
            <w:r w:rsidRPr="00A425C0">
              <w:rPr>
                <w:b/>
                <w:bCs/>
                <w:szCs w:val="22"/>
                <w:lang w:val="en-US"/>
              </w:rPr>
              <w:t>participarea</w:t>
            </w:r>
            <w:proofErr w:type="spellEnd"/>
            <w:r w:rsidRPr="00A425C0">
              <w:rPr>
                <w:b/>
                <w:bCs/>
                <w:szCs w:val="22"/>
                <w:lang w:val="en-US"/>
              </w:rPr>
              <w:t xml:space="preserve"> la </w:t>
            </w:r>
            <w:proofErr w:type="spellStart"/>
            <w:r w:rsidRPr="00A425C0">
              <w:rPr>
                <w:b/>
                <w:bCs/>
                <w:szCs w:val="22"/>
                <w:lang w:val="en-US"/>
              </w:rPr>
              <w:t>activități</w:t>
            </w:r>
            <w:proofErr w:type="spellEnd"/>
            <w:r w:rsidRPr="00A425C0">
              <w:rPr>
                <w:b/>
                <w:bCs/>
                <w:szCs w:val="22"/>
                <w:lang w:val="en-US"/>
              </w:rPr>
              <w:t xml:space="preserve"> ale </w:t>
            </w:r>
            <w:proofErr w:type="spellStart"/>
            <w:r w:rsidRPr="00A425C0">
              <w:rPr>
                <w:b/>
                <w:bCs/>
                <w:szCs w:val="22"/>
                <w:lang w:val="en-US"/>
              </w:rPr>
              <w:t>unei</w:t>
            </w:r>
            <w:proofErr w:type="spellEnd"/>
            <w:r w:rsidRPr="00A425C0">
              <w:rPr>
                <w:b/>
                <w:bCs/>
                <w:szCs w:val="22"/>
                <w:lang w:val="en-US"/>
              </w:rPr>
              <w:t xml:space="preserve"> </w:t>
            </w:r>
            <w:proofErr w:type="spellStart"/>
            <w:r w:rsidRPr="00A425C0">
              <w:rPr>
                <w:b/>
                <w:bCs/>
                <w:szCs w:val="22"/>
                <w:lang w:val="en-US"/>
              </w:rPr>
              <w:t>organizații</w:t>
            </w:r>
            <w:proofErr w:type="spellEnd"/>
            <w:r w:rsidRPr="00A425C0">
              <w:rPr>
                <w:b/>
                <w:bCs/>
                <w:szCs w:val="22"/>
                <w:lang w:val="en-US"/>
              </w:rPr>
              <w:t xml:space="preserve"> </w:t>
            </w:r>
            <w:proofErr w:type="spellStart"/>
            <w:r w:rsidRPr="00A425C0">
              <w:rPr>
                <w:b/>
                <w:bCs/>
                <w:szCs w:val="22"/>
                <w:lang w:val="en-US"/>
              </w:rPr>
              <w:t>sau</w:t>
            </w:r>
            <w:proofErr w:type="spellEnd"/>
            <w:r w:rsidRPr="00A425C0">
              <w:rPr>
                <w:b/>
                <w:bCs/>
                <w:szCs w:val="22"/>
                <w:lang w:val="en-US"/>
              </w:rPr>
              <w:t xml:space="preserve"> </w:t>
            </w:r>
            <w:proofErr w:type="spellStart"/>
            <w:r w:rsidRPr="00A425C0">
              <w:rPr>
                <w:b/>
                <w:bCs/>
                <w:szCs w:val="22"/>
                <w:lang w:val="en-US"/>
              </w:rPr>
              <w:t>grupări</w:t>
            </w:r>
            <w:proofErr w:type="spellEnd"/>
            <w:r w:rsidRPr="00A425C0">
              <w:rPr>
                <w:b/>
                <w:bCs/>
                <w:szCs w:val="22"/>
                <w:lang w:val="en-US"/>
              </w:rPr>
              <w:t xml:space="preserve"> </w:t>
            </w:r>
            <w:proofErr w:type="spellStart"/>
            <w:r w:rsidRPr="00A425C0">
              <w:rPr>
                <w:b/>
                <w:bCs/>
                <w:szCs w:val="22"/>
                <w:lang w:val="en-US"/>
              </w:rPr>
              <w:t>criminale</w:t>
            </w:r>
            <w:proofErr w:type="spellEnd"/>
            <w:r w:rsidRPr="00A425C0">
              <w:rPr>
                <w:b/>
                <w:bCs/>
                <w:szCs w:val="22"/>
                <w:lang w:val="en-US"/>
              </w:rPr>
              <w:t xml:space="preserve">, </w:t>
            </w:r>
            <w:proofErr w:type="spellStart"/>
            <w:r w:rsidRPr="00A425C0">
              <w:rPr>
                <w:b/>
                <w:bCs/>
                <w:szCs w:val="22"/>
                <w:lang w:val="en-US"/>
              </w:rPr>
              <w:t>pentru</w:t>
            </w:r>
            <w:proofErr w:type="spellEnd"/>
            <w:r w:rsidRPr="00A425C0">
              <w:rPr>
                <w:b/>
                <w:bCs/>
                <w:szCs w:val="22"/>
                <w:lang w:val="en-US"/>
              </w:rPr>
              <w:t xml:space="preserve"> </w:t>
            </w:r>
            <w:proofErr w:type="spellStart"/>
            <w:r w:rsidRPr="00A425C0">
              <w:rPr>
                <w:b/>
                <w:bCs/>
                <w:szCs w:val="22"/>
                <w:lang w:val="en-US"/>
              </w:rPr>
              <w:t>corupție</w:t>
            </w:r>
            <w:proofErr w:type="spellEnd"/>
            <w:r w:rsidRPr="00A425C0">
              <w:rPr>
                <w:b/>
                <w:bCs/>
                <w:szCs w:val="22"/>
                <w:lang w:val="en-US"/>
              </w:rPr>
              <w:t xml:space="preserve">, </w:t>
            </w:r>
            <w:proofErr w:type="spellStart"/>
            <w:r w:rsidRPr="00A425C0">
              <w:rPr>
                <w:b/>
                <w:bCs/>
                <w:szCs w:val="22"/>
                <w:lang w:val="en-US"/>
              </w:rPr>
              <w:t>fraudă</w:t>
            </w:r>
            <w:proofErr w:type="spellEnd"/>
            <w:r w:rsidRPr="00A425C0">
              <w:rPr>
                <w:b/>
                <w:bCs/>
                <w:szCs w:val="22"/>
                <w:lang w:val="en-US"/>
              </w:rPr>
              <w:t xml:space="preserve"> </w:t>
            </w:r>
            <w:proofErr w:type="spellStart"/>
            <w:r w:rsidRPr="00A425C0">
              <w:rPr>
                <w:b/>
                <w:bCs/>
                <w:szCs w:val="22"/>
                <w:lang w:val="en-US"/>
              </w:rPr>
              <w:t>și</w:t>
            </w:r>
            <w:proofErr w:type="spellEnd"/>
            <w:r w:rsidRPr="00A425C0">
              <w:rPr>
                <w:b/>
                <w:bCs/>
                <w:szCs w:val="22"/>
                <w:lang w:val="en-US"/>
              </w:rPr>
              <w:t>/</w:t>
            </w:r>
            <w:proofErr w:type="spellStart"/>
            <w:r w:rsidRPr="00A425C0">
              <w:rPr>
                <w:b/>
                <w:bCs/>
                <w:szCs w:val="22"/>
                <w:lang w:val="en-US"/>
              </w:rPr>
              <w:t>sau</w:t>
            </w:r>
            <w:proofErr w:type="spellEnd"/>
            <w:r w:rsidRPr="00A425C0">
              <w:rPr>
                <w:b/>
                <w:bCs/>
                <w:szCs w:val="22"/>
                <w:lang w:val="en-US"/>
              </w:rPr>
              <w:t xml:space="preserve"> </w:t>
            </w:r>
            <w:proofErr w:type="spellStart"/>
            <w:r w:rsidRPr="00A425C0">
              <w:rPr>
                <w:b/>
                <w:bCs/>
                <w:szCs w:val="22"/>
                <w:lang w:val="en-US"/>
              </w:rPr>
              <w:t>spălare</w:t>
            </w:r>
            <w:proofErr w:type="spellEnd"/>
            <w:r w:rsidRPr="00A425C0">
              <w:rPr>
                <w:b/>
                <w:bCs/>
                <w:szCs w:val="22"/>
                <w:lang w:val="en-US"/>
              </w:rPr>
              <w:t xml:space="preserve"> de </w:t>
            </w:r>
            <w:proofErr w:type="spellStart"/>
            <w:r w:rsidRPr="00A425C0">
              <w:rPr>
                <w:b/>
                <w:bCs/>
                <w:szCs w:val="22"/>
                <w:lang w:val="en-US"/>
              </w:rPr>
              <w:t>bani</w:t>
            </w:r>
            <w:proofErr w:type="spellEnd"/>
            <w:r w:rsidRPr="00A425C0">
              <w:rPr>
                <w:b/>
                <w:bCs/>
                <w:szCs w:val="22"/>
                <w:lang w:val="en-US"/>
              </w:rPr>
              <w:t xml:space="preserve">”. Un exemplar </w:t>
            </w:r>
            <w:proofErr w:type="spellStart"/>
            <w:r w:rsidRPr="00A425C0">
              <w:rPr>
                <w:b/>
                <w:bCs/>
                <w:szCs w:val="22"/>
                <w:lang w:val="en-US"/>
              </w:rPr>
              <w:t>va</w:t>
            </w:r>
            <w:proofErr w:type="spellEnd"/>
            <w:r w:rsidRPr="00A425C0">
              <w:rPr>
                <w:b/>
                <w:bCs/>
                <w:szCs w:val="22"/>
                <w:lang w:val="en-US"/>
              </w:rPr>
              <w:t xml:space="preserve"> </w:t>
            </w:r>
            <w:proofErr w:type="spellStart"/>
            <w:r w:rsidRPr="00A425C0">
              <w:rPr>
                <w:b/>
                <w:bCs/>
                <w:szCs w:val="22"/>
                <w:lang w:val="en-US"/>
              </w:rPr>
              <w:t>fi</w:t>
            </w:r>
            <w:proofErr w:type="spellEnd"/>
            <w:r w:rsidRPr="00A425C0">
              <w:rPr>
                <w:b/>
                <w:bCs/>
                <w:szCs w:val="22"/>
                <w:lang w:val="en-US"/>
              </w:rPr>
              <w:t xml:space="preserve"> </w:t>
            </w:r>
            <w:proofErr w:type="spellStart"/>
            <w:r w:rsidRPr="00A425C0">
              <w:rPr>
                <w:b/>
                <w:bCs/>
                <w:szCs w:val="22"/>
                <w:lang w:val="en-US"/>
              </w:rPr>
              <w:t>prezentat</w:t>
            </w:r>
            <w:proofErr w:type="spellEnd"/>
            <w:r w:rsidRPr="00A425C0">
              <w:rPr>
                <w:b/>
                <w:bCs/>
                <w:szCs w:val="22"/>
                <w:lang w:val="en-US"/>
              </w:rPr>
              <w:t xml:space="preserve"> </w:t>
            </w:r>
            <w:proofErr w:type="spellStart"/>
            <w:r w:rsidRPr="00A425C0">
              <w:rPr>
                <w:b/>
                <w:bCs/>
                <w:szCs w:val="22"/>
                <w:lang w:val="en-US"/>
              </w:rPr>
              <w:t>autorității</w:t>
            </w:r>
            <w:proofErr w:type="spellEnd"/>
            <w:r w:rsidRPr="00A425C0">
              <w:rPr>
                <w:b/>
                <w:bCs/>
                <w:szCs w:val="22"/>
                <w:lang w:val="en-US"/>
              </w:rPr>
              <w:t xml:space="preserve"> </w:t>
            </w:r>
            <w:proofErr w:type="spellStart"/>
            <w:r w:rsidRPr="00A425C0">
              <w:rPr>
                <w:b/>
                <w:bCs/>
                <w:szCs w:val="22"/>
                <w:lang w:val="en-US"/>
              </w:rPr>
              <w:t>contractante</w:t>
            </w:r>
            <w:proofErr w:type="spellEnd"/>
            <w:r w:rsidRPr="00A425C0">
              <w:rPr>
                <w:b/>
                <w:bCs/>
                <w:szCs w:val="22"/>
                <w:lang w:val="en-US"/>
              </w:rPr>
              <w:t xml:space="preserve"> la </w:t>
            </w:r>
            <w:proofErr w:type="spellStart"/>
            <w:r w:rsidRPr="00A425C0">
              <w:rPr>
                <w:b/>
                <w:bCs/>
                <w:szCs w:val="22"/>
                <w:lang w:val="en-US"/>
              </w:rPr>
              <w:t>adresa</w:t>
            </w:r>
            <w:proofErr w:type="spellEnd"/>
            <w:r w:rsidRPr="00A425C0">
              <w:rPr>
                <w:b/>
                <w:bCs/>
                <w:szCs w:val="22"/>
                <w:lang w:val="en-US"/>
              </w:rPr>
              <w:t xml:space="preserve"> </w:t>
            </w:r>
            <w:proofErr w:type="spellStart"/>
            <w:r w:rsidRPr="00A425C0">
              <w:rPr>
                <w:b/>
                <w:bCs/>
                <w:szCs w:val="22"/>
                <w:lang w:val="en-US"/>
              </w:rPr>
              <w:t>electronică</w:t>
            </w:r>
            <w:proofErr w:type="spellEnd"/>
            <w:r w:rsidRPr="00A425C0">
              <w:rPr>
                <w:b/>
                <w:bCs/>
                <w:szCs w:val="22"/>
                <w:lang w:val="en-US"/>
              </w:rPr>
              <w:t xml:space="preserve"> </w:t>
            </w:r>
            <w:r>
              <w:rPr>
                <w:b/>
                <w:bCs/>
                <w:szCs w:val="22"/>
                <w:lang w:val="en-US"/>
              </w:rPr>
              <w:t>amt.buiucani@</w:t>
            </w:r>
            <w:r w:rsidRPr="00A425C0">
              <w:rPr>
                <w:b/>
                <w:bCs/>
                <w:szCs w:val="22"/>
                <w:lang w:val="en-US"/>
              </w:rPr>
              <w:t>mail.</w:t>
            </w:r>
            <w:r>
              <w:rPr>
                <w:b/>
                <w:bCs/>
                <w:szCs w:val="22"/>
                <w:lang w:val="en-US"/>
              </w:rPr>
              <w:t>ru</w:t>
            </w:r>
            <w:r w:rsidRPr="00A425C0">
              <w:rPr>
                <w:b/>
                <w:bCs/>
                <w:szCs w:val="22"/>
                <w:lang w:val="en-US"/>
              </w:rPr>
              <w:t xml:space="preserve"> </w:t>
            </w:r>
            <w:proofErr w:type="spellStart"/>
            <w:r w:rsidRPr="00A425C0">
              <w:rPr>
                <w:b/>
                <w:bCs/>
                <w:szCs w:val="22"/>
                <w:lang w:val="en-US"/>
              </w:rPr>
              <w:t>sau</w:t>
            </w:r>
            <w:proofErr w:type="spellEnd"/>
            <w:r w:rsidRPr="00A425C0">
              <w:rPr>
                <w:b/>
                <w:bCs/>
                <w:szCs w:val="22"/>
                <w:lang w:val="en-US"/>
              </w:rPr>
              <w:t xml:space="preserve"> </w:t>
            </w:r>
            <w:proofErr w:type="spellStart"/>
            <w:r w:rsidRPr="00A425C0">
              <w:rPr>
                <w:b/>
                <w:bCs/>
                <w:szCs w:val="22"/>
                <w:lang w:val="en-US"/>
              </w:rPr>
              <w:t>pe</w:t>
            </w:r>
            <w:proofErr w:type="spellEnd"/>
            <w:r w:rsidRPr="00A425C0">
              <w:rPr>
                <w:b/>
                <w:bCs/>
                <w:szCs w:val="22"/>
                <w:lang w:val="en-US"/>
              </w:rPr>
              <w:t xml:space="preserve"> </w:t>
            </w:r>
            <w:proofErr w:type="spellStart"/>
            <w:r w:rsidRPr="00A425C0">
              <w:rPr>
                <w:b/>
                <w:bCs/>
                <w:szCs w:val="22"/>
                <w:lang w:val="en-US"/>
              </w:rPr>
              <w:t>suport</w:t>
            </w:r>
            <w:proofErr w:type="spellEnd"/>
            <w:r w:rsidRPr="00A425C0">
              <w:rPr>
                <w:b/>
                <w:bCs/>
                <w:szCs w:val="22"/>
                <w:lang w:val="en-US"/>
              </w:rPr>
              <w:t xml:space="preserve"> de </w:t>
            </w:r>
            <w:proofErr w:type="spellStart"/>
            <w:r w:rsidRPr="00A425C0">
              <w:rPr>
                <w:b/>
                <w:bCs/>
                <w:szCs w:val="22"/>
                <w:lang w:val="en-US"/>
              </w:rPr>
              <w:t>hârtie</w:t>
            </w:r>
            <w:proofErr w:type="spellEnd"/>
            <w:r w:rsidRPr="00A425C0">
              <w:rPr>
                <w:b/>
                <w:bCs/>
                <w:szCs w:val="22"/>
                <w:lang w:val="en-US"/>
              </w:rPr>
              <w:t xml:space="preserve"> </w:t>
            </w:r>
            <w:proofErr w:type="spellStart"/>
            <w:r w:rsidRPr="00A425C0">
              <w:rPr>
                <w:b/>
                <w:bCs/>
                <w:szCs w:val="22"/>
                <w:lang w:val="en-US"/>
              </w:rPr>
              <w:t>semnat</w:t>
            </w:r>
            <w:proofErr w:type="spellEnd"/>
            <w:r w:rsidRPr="00A425C0">
              <w:rPr>
                <w:b/>
                <w:bCs/>
                <w:szCs w:val="22"/>
                <w:lang w:val="en-US"/>
              </w:rPr>
              <w:t xml:space="preserve"> </w:t>
            </w:r>
            <w:proofErr w:type="spellStart"/>
            <w:r w:rsidRPr="00A425C0">
              <w:rPr>
                <w:b/>
                <w:bCs/>
                <w:szCs w:val="22"/>
                <w:lang w:val="en-US"/>
              </w:rPr>
              <w:t>iar</w:t>
            </w:r>
            <w:proofErr w:type="spellEnd"/>
            <w:r w:rsidRPr="00A425C0">
              <w:rPr>
                <w:b/>
                <w:bCs/>
                <w:szCs w:val="22"/>
                <w:lang w:val="en-US"/>
              </w:rPr>
              <w:t xml:space="preserve"> un exemplar </w:t>
            </w:r>
            <w:proofErr w:type="spellStart"/>
            <w:r w:rsidRPr="00A425C0">
              <w:rPr>
                <w:b/>
                <w:bCs/>
                <w:szCs w:val="22"/>
                <w:lang w:val="en-US"/>
              </w:rPr>
              <w:t>va</w:t>
            </w:r>
            <w:proofErr w:type="spellEnd"/>
            <w:r w:rsidRPr="00A425C0">
              <w:rPr>
                <w:b/>
                <w:bCs/>
                <w:szCs w:val="22"/>
                <w:lang w:val="en-US"/>
              </w:rPr>
              <w:t xml:space="preserve"> </w:t>
            </w:r>
            <w:proofErr w:type="spellStart"/>
            <w:r w:rsidRPr="00A425C0">
              <w:rPr>
                <w:b/>
                <w:bCs/>
                <w:szCs w:val="22"/>
                <w:lang w:val="en-US"/>
              </w:rPr>
              <w:t>fi</w:t>
            </w:r>
            <w:proofErr w:type="spellEnd"/>
            <w:r w:rsidRPr="00A425C0">
              <w:rPr>
                <w:b/>
                <w:bCs/>
                <w:szCs w:val="22"/>
                <w:lang w:val="en-US"/>
              </w:rPr>
              <w:t xml:space="preserve"> </w:t>
            </w:r>
            <w:proofErr w:type="spellStart"/>
            <w:r w:rsidRPr="00A425C0">
              <w:rPr>
                <w:b/>
                <w:bCs/>
                <w:szCs w:val="22"/>
                <w:lang w:val="en-US"/>
              </w:rPr>
              <w:t>prezentat</w:t>
            </w:r>
            <w:proofErr w:type="spellEnd"/>
            <w:r w:rsidRPr="00A425C0">
              <w:rPr>
                <w:b/>
                <w:bCs/>
                <w:szCs w:val="22"/>
                <w:lang w:val="en-US"/>
              </w:rPr>
              <w:t xml:space="preserve"> </w:t>
            </w:r>
            <w:proofErr w:type="spellStart"/>
            <w:r w:rsidRPr="00A425C0">
              <w:rPr>
                <w:b/>
                <w:bCs/>
                <w:szCs w:val="22"/>
                <w:lang w:val="en-US"/>
              </w:rPr>
              <w:t>Agenției</w:t>
            </w:r>
            <w:proofErr w:type="spellEnd"/>
            <w:r w:rsidRPr="00A425C0">
              <w:rPr>
                <w:b/>
                <w:bCs/>
                <w:szCs w:val="22"/>
                <w:lang w:val="en-US"/>
              </w:rPr>
              <w:t xml:space="preserve"> </w:t>
            </w:r>
            <w:proofErr w:type="spellStart"/>
            <w:r w:rsidRPr="00A425C0">
              <w:rPr>
                <w:b/>
                <w:bCs/>
                <w:szCs w:val="22"/>
                <w:lang w:val="en-US"/>
              </w:rPr>
              <w:t>Achiziții</w:t>
            </w:r>
            <w:proofErr w:type="spellEnd"/>
            <w:r w:rsidRPr="00A425C0">
              <w:rPr>
                <w:b/>
                <w:bCs/>
                <w:szCs w:val="22"/>
                <w:lang w:val="en-US"/>
              </w:rPr>
              <w:t xml:space="preserve"> </w:t>
            </w:r>
            <w:proofErr w:type="spellStart"/>
            <w:r w:rsidRPr="00A425C0">
              <w:rPr>
                <w:b/>
                <w:bCs/>
                <w:szCs w:val="22"/>
                <w:lang w:val="en-US"/>
              </w:rPr>
              <w:t>Publice</w:t>
            </w:r>
            <w:proofErr w:type="spellEnd"/>
            <w:r w:rsidRPr="00A425C0">
              <w:rPr>
                <w:b/>
                <w:bCs/>
                <w:szCs w:val="22"/>
                <w:lang w:val="en-US"/>
              </w:rPr>
              <w:t xml:space="preserve">. </w:t>
            </w:r>
          </w:p>
        </w:tc>
      </w:tr>
    </w:tbl>
    <w:p w:rsidR="0000038A" w:rsidRPr="006246AA" w:rsidRDefault="0000038A" w:rsidP="001A0CFE">
      <w:pPr>
        <w:numPr>
          <w:ilvl w:val="0"/>
          <w:numId w:val="3"/>
        </w:numPr>
        <w:shd w:val="clear" w:color="auto" w:fill="FFFFFF" w:themeFill="background1"/>
        <w:tabs>
          <w:tab w:val="right" w:pos="426"/>
        </w:tabs>
        <w:spacing w:before="120"/>
        <w:ind w:left="360"/>
        <w:jc w:val="both"/>
        <w:rPr>
          <w:b/>
          <w:noProof w:val="0"/>
          <w:sz w:val="22"/>
          <w:szCs w:val="22"/>
          <w:lang w:val="it-IT" w:eastAsia="ru-RU"/>
        </w:rPr>
      </w:pPr>
      <w:r w:rsidRPr="006246AA">
        <w:rPr>
          <w:b/>
          <w:noProof w:val="0"/>
          <w:sz w:val="22"/>
          <w:szCs w:val="22"/>
          <w:lang w:val="it-IT" w:eastAsia="ru-RU"/>
        </w:rPr>
        <w:t xml:space="preserve">Garanția pentru ofertă, după caz </w:t>
      </w:r>
      <w:r w:rsidRPr="006246AA">
        <w:rPr>
          <w:iCs/>
          <w:sz w:val="22"/>
          <w:szCs w:val="22"/>
          <w:lang w:val="ro-MO"/>
        </w:rPr>
        <w:t>transfer bancar pe contul institutiei</w:t>
      </w:r>
      <w:r w:rsidRPr="006246AA">
        <w:rPr>
          <w:sz w:val="22"/>
          <w:szCs w:val="22"/>
        </w:rPr>
        <w:t xml:space="preserve">, </w:t>
      </w:r>
      <w:r w:rsidRPr="006246AA">
        <w:rPr>
          <w:b/>
          <w:noProof w:val="0"/>
          <w:sz w:val="22"/>
          <w:szCs w:val="22"/>
          <w:lang w:val="it-IT" w:eastAsia="ru-RU"/>
        </w:rPr>
        <w:t>cuantumul 2%.</w:t>
      </w:r>
    </w:p>
    <w:p w:rsidR="0000038A" w:rsidRPr="009C2F8F" w:rsidRDefault="0000038A" w:rsidP="001A0CFE">
      <w:pPr>
        <w:pStyle w:val="a"/>
        <w:numPr>
          <w:ilvl w:val="0"/>
          <w:numId w:val="3"/>
        </w:numPr>
        <w:ind w:left="426" w:hanging="426"/>
        <w:rPr>
          <w:b/>
          <w:lang w:val="it-IT" w:eastAsia="ru-RU"/>
        </w:rPr>
      </w:pPr>
      <w:r w:rsidRPr="006246AA">
        <w:rPr>
          <w:b/>
          <w:sz w:val="22"/>
          <w:szCs w:val="22"/>
          <w:lang w:val="it-IT" w:eastAsia="ru-RU"/>
        </w:rPr>
        <w:t>Garanția de bună execuție a contractului, după caz</w:t>
      </w:r>
      <w:r>
        <w:rPr>
          <w:b/>
          <w:sz w:val="22"/>
          <w:szCs w:val="22"/>
          <w:lang w:val="it-IT" w:eastAsia="ru-RU"/>
        </w:rPr>
        <w:t xml:space="preserve"> </w:t>
      </w:r>
      <w:r w:rsidRPr="00ED4339">
        <w:rPr>
          <w:iCs/>
          <w:lang w:val="ro-MO"/>
        </w:rPr>
        <w:t xml:space="preserve">transfer bancar pe contul </w:t>
      </w:r>
      <w:proofErr w:type="spellStart"/>
      <w:r w:rsidRPr="00ED4339">
        <w:rPr>
          <w:iCs/>
          <w:lang w:val="ro-MO"/>
        </w:rPr>
        <w:t>institutiei</w:t>
      </w:r>
      <w:proofErr w:type="spellEnd"/>
      <w:r w:rsidRPr="00ED4339">
        <w:rPr>
          <w:iCs/>
          <w:lang w:val="ro-MO"/>
        </w:rPr>
        <w:t xml:space="preserve"> pentru operatorul desemnat </w:t>
      </w:r>
      <w:proofErr w:type="spellStart"/>
      <w:r w:rsidRPr="00ED4339">
        <w:rPr>
          <w:iCs/>
          <w:lang w:val="ro-MO"/>
        </w:rPr>
        <w:t>castigator</w:t>
      </w:r>
      <w:proofErr w:type="spellEnd"/>
      <w:r w:rsidRPr="006246AA">
        <w:rPr>
          <w:b/>
          <w:sz w:val="22"/>
          <w:szCs w:val="22"/>
          <w:lang w:val="it-IT" w:eastAsia="ru-RU"/>
        </w:rPr>
        <w:t>, cuantumul</w:t>
      </w:r>
      <w:r>
        <w:rPr>
          <w:b/>
          <w:sz w:val="22"/>
          <w:szCs w:val="22"/>
          <w:lang w:val="it-IT" w:eastAsia="ru-RU"/>
        </w:rPr>
        <w:t xml:space="preserve">   15%</w:t>
      </w:r>
      <w:r w:rsidRPr="009C2F8F">
        <w:rPr>
          <w:b/>
          <w:lang w:val="it-IT" w:eastAsia="ru-RU"/>
        </w:rPr>
        <w:t>.</w:t>
      </w:r>
    </w:p>
    <w:p w:rsidR="0000038A" w:rsidRPr="00BE362C" w:rsidRDefault="0000038A" w:rsidP="001A0CFE">
      <w:pPr>
        <w:numPr>
          <w:ilvl w:val="0"/>
          <w:numId w:val="3"/>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este cazul</w:t>
      </w:r>
    </w:p>
    <w:p w:rsidR="0000038A" w:rsidRPr="00BE362C" w:rsidRDefault="0000038A" w:rsidP="001A0CFE">
      <w:pPr>
        <w:numPr>
          <w:ilvl w:val="0"/>
          <w:numId w:val="3"/>
        </w:numPr>
        <w:shd w:val="clear" w:color="auto" w:fill="FFFFFF" w:themeFill="background1"/>
        <w:tabs>
          <w:tab w:val="right" w:pos="426"/>
        </w:tabs>
        <w:spacing w:before="120"/>
        <w:ind w:left="360"/>
        <w:rPr>
          <w:b/>
          <w:noProof w:val="0"/>
          <w:lang w:val="it-IT" w:eastAsia="ru-RU"/>
        </w:rPr>
      </w:pPr>
      <w:r w:rsidRPr="00BE362C">
        <w:rPr>
          <w:b/>
          <w:noProof w:val="0"/>
          <w:lang w:val="it-IT" w:eastAsia="ru-RU"/>
        </w:rPr>
        <w:t>Tehnici și instrumente specifice de atribuire (dacă este cazul specificați dacă se va utiliza, sistemul dinamic de achiziție</w:t>
      </w:r>
    </w:p>
    <w:p w:rsidR="0000038A" w:rsidRDefault="0000038A" w:rsidP="001A0CFE">
      <w:pPr>
        <w:numPr>
          <w:ilvl w:val="0"/>
          <w:numId w:val="3"/>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corespundrea cerintelor stipulate si cel mai mic pret</w:t>
      </w:r>
    </w:p>
    <w:p w:rsidR="0000038A" w:rsidRDefault="0000038A" w:rsidP="001A0CFE">
      <w:pPr>
        <w:numPr>
          <w:ilvl w:val="0"/>
          <w:numId w:val="3"/>
        </w:numPr>
        <w:tabs>
          <w:tab w:val="right" w:pos="426"/>
        </w:tabs>
        <w:spacing w:before="120"/>
        <w:ind w:left="0" w:firstLine="0"/>
        <w:rPr>
          <w:b/>
          <w:noProof w:val="0"/>
          <w:lang w:val="it-IT" w:eastAsia="ru-RU"/>
        </w:rPr>
      </w:pPr>
      <w:bookmarkStart w:id="1" w:name="_Hlk71621175"/>
      <w:r w:rsidRPr="00045C5F">
        <w:rPr>
          <w:b/>
          <w:noProof w:val="0"/>
          <w:lang w:val="it-IT" w:eastAsia="ru-RU"/>
        </w:rPr>
        <w:t xml:space="preserve">Ofertele se prezintă în valuta </w:t>
      </w:r>
      <w:bookmarkEnd w:id="1"/>
      <w:r>
        <w:rPr>
          <w:b/>
          <w:noProof w:val="0"/>
          <w:lang w:val="it-IT" w:eastAsia="ru-RU"/>
        </w:rPr>
        <w:t>– lei MD</w:t>
      </w:r>
    </w:p>
    <w:p w:rsidR="0000038A" w:rsidRPr="00045C5F" w:rsidRDefault="0000038A" w:rsidP="001A0CFE">
      <w:pPr>
        <w:numPr>
          <w:ilvl w:val="0"/>
          <w:numId w:val="3"/>
        </w:numPr>
        <w:tabs>
          <w:tab w:val="right" w:pos="426"/>
        </w:tabs>
        <w:spacing w:before="120"/>
        <w:ind w:left="0" w:firstLine="0"/>
        <w:rPr>
          <w:b/>
          <w:noProof w:val="0"/>
          <w:lang w:val="it-IT" w:eastAsia="ru-RU"/>
        </w:rPr>
      </w:pPr>
      <w:r w:rsidRPr="00045C5F">
        <w:rPr>
          <w:b/>
          <w:noProof w:val="0"/>
          <w:lang w:val="it-IT" w:eastAsia="ru-RU"/>
        </w:rPr>
        <w:t xml:space="preserve">Criteriul de evaluare aplicat pentru atribuirea contractului: </w:t>
      </w:r>
      <w:r>
        <w:rPr>
          <w:b/>
          <w:noProof w:val="0"/>
          <w:lang w:val="it-IT" w:eastAsia="ru-RU"/>
        </w:rPr>
        <w:t>cel mai mic pret</w:t>
      </w:r>
    </w:p>
    <w:p w:rsidR="0000038A" w:rsidRPr="00045C5F" w:rsidRDefault="0000038A" w:rsidP="001A0CFE">
      <w:pPr>
        <w:numPr>
          <w:ilvl w:val="0"/>
          <w:numId w:val="3"/>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r>
        <w:rPr>
          <w:b/>
          <w:noProof w:val="0"/>
          <w:lang w:val="it-IT" w:eastAsia="ru-RU"/>
        </w:rPr>
        <w:t xml:space="preserve"> nu se utilizeaza</w:t>
      </w:r>
    </w:p>
    <w:p w:rsidR="0000038A" w:rsidRPr="00045C5F" w:rsidRDefault="0000038A" w:rsidP="0000038A">
      <w:pPr>
        <w:shd w:val="clear" w:color="auto" w:fill="FFFFFF" w:themeFill="background1"/>
        <w:tabs>
          <w:tab w:val="right" w:pos="426"/>
        </w:tabs>
        <w:spacing w:before="120"/>
        <w:rPr>
          <w:b/>
          <w:noProof w:val="0"/>
          <w:lang w:val="en-US" w:eastAsia="ru-RU"/>
        </w:rPr>
      </w:pPr>
      <w:r w:rsidRPr="00045C5F">
        <w:rPr>
          <w:b/>
          <w:noProof w:val="0"/>
          <w:lang w:val="it-IT" w:eastAsia="ru-RU"/>
        </w:rPr>
        <w:t xml:space="preserve">Termenul limită de depunere/deschidere a ofertelor: </w:t>
      </w:r>
      <w:r w:rsidRPr="00045C5F">
        <w:rPr>
          <w:b/>
          <w:noProof w:val="0"/>
          <w:lang w:eastAsia="ru-RU"/>
        </w:rPr>
        <w:t xml:space="preserve">SIA RSAP </w:t>
      </w:r>
    </w:p>
    <w:p w:rsidR="0000038A" w:rsidRPr="00BE362C" w:rsidRDefault="0000038A" w:rsidP="001A0CFE">
      <w:pPr>
        <w:numPr>
          <w:ilvl w:val="0"/>
          <w:numId w:val="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00038A" w:rsidRPr="00BE362C" w:rsidRDefault="0000038A" w:rsidP="0000038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00038A" w:rsidRPr="00BE362C" w:rsidRDefault="0000038A" w:rsidP="001A0CFE">
      <w:pPr>
        <w:numPr>
          <w:ilvl w:val="0"/>
          <w:numId w:val="3"/>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rsidR="0000038A" w:rsidRPr="00045C5F" w:rsidRDefault="0000038A" w:rsidP="001A0CFE">
      <w:pPr>
        <w:numPr>
          <w:ilvl w:val="0"/>
          <w:numId w:val="3"/>
        </w:numPr>
        <w:tabs>
          <w:tab w:val="right" w:pos="426"/>
        </w:tabs>
        <w:spacing w:before="120"/>
        <w:ind w:left="0" w:firstLine="0"/>
        <w:rPr>
          <w:b/>
          <w:i/>
          <w:noProof w:val="0"/>
          <w:lang w:val="it-IT"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Pr="00045C5F">
        <w:rPr>
          <w:b/>
          <w:noProof w:val="0"/>
          <w:lang w:eastAsia="ru-RU"/>
        </w:rPr>
        <w:t xml:space="preserve">SIA RSAP </w:t>
      </w:r>
    </w:p>
    <w:p w:rsidR="0000038A" w:rsidRPr="00BE362C" w:rsidRDefault="0000038A" w:rsidP="001A0CFE">
      <w:pPr>
        <w:numPr>
          <w:ilvl w:val="0"/>
          <w:numId w:val="3"/>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00038A" w:rsidRPr="00BE362C" w:rsidRDefault="0000038A" w:rsidP="001A0CFE">
      <w:pPr>
        <w:numPr>
          <w:ilvl w:val="0"/>
          <w:numId w:val="3"/>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00038A" w:rsidRPr="00BE362C" w:rsidRDefault="0000038A" w:rsidP="001A0CFE">
      <w:pPr>
        <w:numPr>
          <w:ilvl w:val="0"/>
          <w:numId w:val="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rsidR="0000038A" w:rsidRPr="00BE362C" w:rsidRDefault="0000038A" w:rsidP="001A0CFE">
      <w:pPr>
        <w:numPr>
          <w:ilvl w:val="0"/>
          <w:numId w:val="3"/>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este cazul</w:t>
      </w:r>
    </w:p>
    <w:p w:rsidR="0000038A" w:rsidRPr="00BE362C" w:rsidRDefault="0000038A" w:rsidP="001A0CFE">
      <w:pPr>
        <w:numPr>
          <w:ilvl w:val="0"/>
          <w:numId w:val="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00038A" w:rsidRPr="00BE362C" w:rsidRDefault="0000038A" w:rsidP="0000038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00038A" w:rsidRPr="00BE362C" w:rsidRDefault="0000038A" w:rsidP="0000038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00038A" w:rsidRPr="00BE362C" w:rsidRDefault="0000038A" w:rsidP="0000038A">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00038A" w:rsidRPr="00A85592" w:rsidRDefault="0000038A" w:rsidP="001A0CFE">
      <w:pPr>
        <w:numPr>
          <w:ilvl w:val="0"/>
          <w:numId w:val="3"/>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este cazul</w:t>
      </w:r>
    </w:p>
    <w:p w:rsidR="0000038A" w:rsidRPr="00A85592" w:rsidRDefault="0000038A" w:rsidP="001A0CFE">
      <w:pPr>
        <w:numPr>
          <w:ilvl w:val="0"/>
          <w:numId w:val="3"/>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00038A" w:rsidRPr="00BE362C" w:rsidRDefault="0000038A" w:rsidP="001A0CFE">
      <w:pPr>
        <w:numPr>
          <w:ilvl w:val="0"/>
          <w:numId w:val="3"/>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nu a fost </w:t>
      </w:r>
    </w:p>
    <w:p w:rsidR="0000038A" w:rsidRPr="00BE362C" w:rsidRDefault="0000038A" w:rsidP="001A0CFE">
      <w:pPr>
        <w:numPr>
          <w:ilvl w:val="0"/>
          <w:numId w:val="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ianuarie</w:t>
      </w:r>
    </w:p>
    <w:p w:rsidR="0000038A" w:rsidRPr="00BE362C" w:rsidRDefault="0000038A" w:rsidP="001A0CFE">
      <w:pPr>
        <w:numPr>
          <w:ilvl w:val="0"/>
          <w:numId w:val="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00038A" w:rsidRPr="00BE362C" w:rsidTr="00790C50">
        <w:tc>
          <w:tcPr>
            <w:tcW w:w="5305" w:type="dxa"/>
            <w:shd w:val="clear" w:color="auto" w:fill="FFFFFF" w:themeFill="background1"/>
          </w:tcPr>
          <w:p w:rsidR="0000038A" w:rsidRPr="00BE362C" w:rsidRDefault="0000038A" w:rsidP="00790C50">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00038A" w:rsidRPr="00BE362C" w:rsidRDefault="0000038A" w:rsidP="00790C5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00038A" w:rsidRPr="00BE362C" w:rsidTr="00790C50">
        <w:tc>
          <w:tcPr>
            <w:tcW w:w="5305" w:type="dxa"/>
            <w:shd w:val="clear" w:color="auto" w:fill="FFFFFF" w:themeFill="background1"/>
          </w:tcPr>
          <w:p w:rsidR="0000038A" w:rsidRPr="0094296A" w:rsidRDefault="0000038A" w:rsidP="00790C50">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00038A" w:rsidRPr="0094296A" w:rsidRDefault="0000038A" w:rsidP="00790C50">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00038A" w:rsidRPr="00BE362C" w:rsidTr="00790C50">
        <w:tc>
          <w:tcPr>
            <w:tcW w:w="5305" w:type="dxa"/>
            <w:shd w:val="clear" w:color="auto" w:fill="FFFFFF" w:themeFill="background1"/>
          </w:tcPr>
          <w:p w:rsidR="0000038A" w:rsidRPr="00BE362C" w:rsidRDefault="0000038A" w:rsidP="00790C50">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00038A" w:rsidRPr="00045C5F" w:rsidRDefault="0000038A" w:rsidP="00790C50">
            <w:pPr>
              <w:shd w:val="clear" w:color="auto" w:fill="FFFFFF" w:themeFill="background1"/>
              <w:tabs>
                <w:tab w:val="right" w:pos="426"/>
              </w:tabs>
              <w:rPr>
                <w:noProof w:val="0"/>
                <w:lang w:eastAsia="ru-RU"/>
              </w:rPr>
            </w:pPr>
            <w:r>
              <w:rPr>
                <w:noProof w:val="0"/>
                <w:lang w:eastAsia="ru-RU"/>
              </w:rPr>
              <w:t>nu</w:t>
            </w:r>
          </w:p>
        </w:tc>
      </w:tr>
      <w:tr w:rsidR="0000038A" w:rsidRPr="00BE362C" w:rsidTr="00790C50">
        <w:tc>
          <w:tcPr>
            <w:tcW w:w="5305" w:type="dxa"/>
            <w:shd w:val="clear" w:color="auto" w:fill="FFFFFF" w:themeFill="background1"/>
          </w:tcPr>
          <w:p w:rsidR="0000038A" w:rsidRPr="00BE362C" w:rsidRDefault="0000038A" w:rsidP="00790C50">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00038A" w:rsidRPr="00045C5F" w:rsidRDefault="0000038A" w:rsidP="00790C50">
            <w:pPr>
              <w:shd w:val="clear" w:color="auto" w:fill="FFFFFF" w:themeFill="background1"/>
              <w:tabs>
                <w:tab w:val="right" w:pos="426"/>
              </w:tabs>
              <w:rPr>
                <w:noProof w:val="0"/>
                <w:lang w:eastAsia="ru-RU"/>
              </w:rPr>
            </w:pPr>
            <w:r>
              <w:rPr>
                <w:noProof w:val="0"/>
                <w:lang w:eastAsia="ru-RU"/>
              </w:rPr>
              <w:t>da</w:t>
            </w:r>
          </w:p>
        </w:tc>
      </w:tr>
      <w:tr w:rsidR="0000038A" w:rsidRPr="00BE362C" w:rsidTr="00790C50">
        <w:trPr>
          <w:trHeight w:val="77"/>
        </w:trPr>
        <w:tc>
          <w:tcPr>
            <w:tcW w:w="5305" w:type="dxa"/>
            <w:shd w:val="clear" w:color="auto" w:fill="FFFFFF" w:themeFill="background1"/>
          </w:tcPr>
          <w:p w:rsidR="0000038A" w:rsidRPr="00BE362C" w:rsidRDefault="0000038A" w:rsidP="00790C5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00038A" w:rsidRPr="00045C5F" w:rsidRDefault="0000038A" w:rsidP="00790C50">
            <w:pPr>
              <w:shd w:val="clear" w:color="auto" w:fill="FFFFFF" w:themeFill="background1"/>
              <w:tabs>
                <w:tab w:val="right" w:pos="426"/>
              </w:tabs>
              <w:rPr>
                <w:noProof w:val="0"/>
                <w:lang w:eastAsia="ru-RU"/>
              </w:rPr>
            </w:pPr>
            <w:r>
              <w:rPr>
                <w:noProof w:val="0"/>
                <w:lang w:eastAsia="ru-RU"/>
              </w:rPr>
              <w:t>nu</w:t>
            </w:r>
          </w:p>
        </w:tc>
      </w:tr>
    </w:tbl>
    <w:p w:rsidR="0000038A" w:rsidRPr="00BE362C" w:rsidRDefault="0000038A" w:rsidP="001A0CFE">
      <w:pPr>
        <w:numPr>
          <w:ilvl w:val="0"/>
          <w:numId w:val="3"/>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 se aplica</w:t>
      </w:r>
    </w:p>
    <w:p w:rsidR="0000038A" w:rsidRPr="00867676" w:rsidRDefault="0000038A" w:rsidP="001A0CFE">
      <w:pPr>
        <w:numPr>
          <w:ilvl w:val="0"/>
          <w:numId w:val="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00038A" w:rsidRDefault="0000038A" w:rsidP="0000038A">
      <w:pPr>
        <w:shd w:val="clear" w:color="auto" w:fill="FFFFFF" w:themeFill="background1"/>
        <w:spacing w:before="120" w:after="120"/>
        <w:rPr>
          <w:b/>
          <w:noProof w:val="0"/>
          <w:lang w:eastAsia="ru-RU"/>
        </w:rPr>
      </w:pPr>
    </w:p>
    <w:p w:rsidR="0000038A" w:rsidRPr="00045C5F" w:rsidRDefault="0000038A" w:rsidP="0000038A">
      <w:pPr>
        <w:shd w:val="clear" w:color="auto" w:fill="FFFFFF" w:themeFill="background1"/>
        <w:spacing w:before="120" w:after="120"/>
        <w:rPr>
          <w:b/>
          <w:noProof w:val="0"/>
          <w:lang w:eastAsia="ru-RU"/>
        </w:rPr>
      </w:pPr>
    </w:p>
    <w:p w:rsidR="0000038A" w:rsidRDefault="0000038A" w:rsidP="0000038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w:t>
      </w:r>
      <w:r>
        <w:rPr>
          <w:b/>
          <w:noProof w:val="0"/>
          <w:shd w:val="clear" w:color="auto" w:fill="FFFFFF" w:themeFill="background1"/>
          <w:lang w:val="it-IT" w:eastAsia="ru-RU"/>
        </w:rPr>
        <w:t>__________</w:t>
      </w:r>
      <w:r w:rsidRPr="00D66812">
        <w:rPr>
          <w:b/>
          <w:noProof w:val="0"/>
          <w:shd w:val="clear" w:color="auto" w:fill="FFFFFF" w:themeFill="background1"/>
          <w:lang w:val="it-IT" w:eastAsia="ru-RU"/>
        </w:rPr>
        <w:t xml:space="preserve">_ </w:t>
      </w:r>
      <w:r w:rsidR="00EC5D05">
        <w:rPr>
          <w:b/>
          <w:noProof w:val="0"/>
          <w:shd w:val="clear" w:color="auto" w:fill="FFFFFF" w:themeFill="background1"/>
          <w:lang w:val="it-IT" w:eastAsia="ru-RU"/>
        </w:rPr>
        <w:t>VERA   RUSU</w:t>
      </w:r>
    </w:p>
    <w:p w:rsidR="0000038A" w:rsidRDefault="0000038A" w:rsidP="0000038A">
      <w:pPr>
        <w:tabs>
          <w:tab w:val="decimal" w:pos="8364"/>
        </w:tabs>
        <w:spacing w:line="276" w:lineRule="auto"/>
        <w:ind w:right="-144"/>
        <w:jc w:val="center"/>
        <w:rPr>
          <w:b/>
          <w:bCs/>
          <w:color w:val="000000"/>
        </w:rPr>
      </w:pPr>
    </w:p>
    <w:p w:rsidR="002A29A7" w:rsidRDefault="002A29A7"/>
    <w:sectPr w:rsidR="002A29A7" w:rsidSect="002A29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41E86"/>
    <w:multiLevelType w:val="hybridMultilevel"/>
    <w:tmpl w:val="742635A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E551004"/>
    <w:multiLevelType w:val="hybridMultilevel"/>
    <w:tmpl w:val="5A7A699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5CC7AD7"/>
    <w:multiLevelType w:val="hybridMultilevel"/>
    <w:tmpl w:val="D3A610F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2BC97279"/>
    <w:multiLevelType w:val="hybridMultilevel"/>
    <w:tmpl w:val="A63CB9F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2C125737"/>
    <w:multiLevelType w:val="hybridMultilevel"/>
    <w:tmpl w:val="5FA231E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8C527D"/>
    <w:multiLevelType w:val="hybridMultilevel"/>
    <w:tmpl w:val="B9C4087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555147"/>
    <w:multiLevelType w:val="hybridMultilevel"/>
    <w:tmpl w:val="A8EE27B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41A05752"/>
    <w:multiLevelType w:val="hybridMultilevel"/>
    <w:tmpl w:val="59DCC3D2"/>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452B413F"/>
    <w:multiLevelType w:val="hybridMultilevel"/>
    <w:tmpl w:val="C03AFCC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4864569A"/>
    <w:multiLevelType w:val="hybridMultilevel"/>
    <w:tmpl w:val="2BC46C6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4E61319C"/>
    <w:multiLevelType w:val="hybridMultilevel"/>
    <w:tmpl w:val="CB306B1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53331706"/>
    <w:multiLevelType w:val="hybridMultilevel"/>
    <w:tmpl w:val="FDFA2D0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56BA53D7"/>
    <w:multiLevelType w:val="hybridMultilevel"/>
    <w:tmpl w:val="2B966D0E"/>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5D2B17B4"/>
    <w:multiLevelType w:val="hybridMultilevel"/>
    <w:tmpl w:val="0DBC350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4E912AE"/>
    <w:multiLevelType w:val="hybridMultilevel"/>
    <w:tmpl w:val="B6CC5FF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64F3052E"/>
    <w:multiLevelType w:val="hybridMultilevel"/>
    <w:tmpl w:val="EED048E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66F1051E"/>
    <w:multiLevelType w:val="hybridMultilevel"/>
    <w:tmpl w:val="E464597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675F02D8"/>
    <w:multiLevelType w:val="hybridMultilevel"/>
    <w:tmpl w:val="7F4603B2"/>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720E5F00"/>
    <w:multiLevelType w:val="hybridMultilevel"/>
    <w:tmpl w:val="8AEAC43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723A70F2"/>
    <w:multiLevelType w:val="hybridMultilevel"/>
    <w:tmpl w:val="85C420E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7795567F"/>
    <w:multiLevelType w:val="hybridMultilevel"/>
    <w:tmpl w:val="158CEAE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4"/>
  </w:num>
  <w:num w:numId="3">
    <w:abstractNumId w:val="7"/>
  </w:num>
  <w:num w:numId="4">
    <w:abstractNumId w:val="5"/>
  </w:num>
  <w:num w:numId="5">
    <w:abstractNumId w:val="9"/>
  </w:num>
  <w:num w:numId="6">
    <w:abstractNumId w:val="14"/>
  </w:num>
  <w:num w:numId="7">
    <w:abstractNumId w:val="22"/>
  </w:num>
  <w:num w:numId="8">
    <w:abstractNumId w:val="21"/>
  </w:num>
  <w:num w:numId="9">
    <w:abstractNumId w:val="18"/>
  </w:num>
  <w:num w:numId="10">
    <w:abstractNumId w:val="13"/>
  </w:num>
  <w:num w:numId="11">
    <w:abstractNumId w:val="23"/>
  </w:num>
  <w:num w:numId="12">
    <w:abstractNumId w:val="0"/>
  </w:num>
  <w:num w:numId="13">
    <w:abstractNumId w:val="2"/>
  </w:num>
  <w:num w:numId="14">
    <w:abstractNumId w:val="1"/>
  </w:num>
  <w:num w:numId="15">
    <w:abstractNumId w:val="4"/>
  </w:num>
  <w:num w:numId="16">
    <w:abstractNumId w:val="11"/>
  </w:num>
  <w:num w:numId="17">
    <w:abstractNumId w:val="15"/>
  </w:num>
  <w:num w:numId="18">
    <w:abstractNumId w:val="3"/>
  </w:num>
  <w:num w:numId="19">
    <w:abstractNumId w:val="19"/>
  </w:num>
  <w:num w:numId="20">
    <w:abstractNumId w:val="10"/>
  </w:num>
  <w:num w:numId="21">
    <w:abstractNumId w:val="20"/>
  </w:num>
  <w:num w:numId="22">
    <w:abstractNumId w:val="6"/>
  </w:num>
  <w:num w:numId="23">
    <w:abstractNumId w:val="12"/>
  </w:num>
  <w:num w:numId="24">
    <w:abstractNumId w:val="8"/>
  </w:num>
  <w:num w:numId="25">
    <w:abstractNumId w:val="1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0038A"/>
    <w:rsid w:val="0000038A"/>
    <w:rsid w:val="00102305"/>
    <w:rsid w:val="001A0CFE"/>
    <w:rsid w:val="002A29A7"/>
    <w:rsid w:val="0054291B"/>
    <w:rsid w:val="00790C50"/>
    <w:rsid w:val="008001C1"/>
    <w:rsid w:val="0098697D"/>
    <w:rsid w:val="00AF7CD4"/>
    <w:rsid w:val="00BD09CD"/>
    <w:rsid w:val="00EC5D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0038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0038A"/>
    <w:pPr>
      <w:numPr>
        <w:numId w:val="1"/>
      </w:numPr>
      <w:jc w:val="center"/>
      <w:outlineLvl w:val="0"/>
    </w:pPr>
    <w:rPr>
      <w:b/>
    </w:rPr>
  </w:style>
  <w:style w:type="paragraph" w:styleId="2">
    <w:name w:val="heading 2"/>
    <w:basedOn w:val="a0"/>
    <w:next w:val="a0"/>
    <w:link w:val="20"/>
    <w:unhideWhenUsed/>
    <w:qFormat/>
    <w:rsid w:val="0000038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0038A"/>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0038A"/>
    <w:pPr>
      <w:keepNext/>
      <w:outlineLvl w:val="3"/>
    </w:pPr>
    <w:rPr>
      <w:rFonts w:ascii="Baltica RR" w:hAnsi="Baltica RR"/>
      <w:b/>
      <w:noProof w:val="0"/>
      <w:szCs w:val="20"/>
      <w:lang w:eastAsia="ru-RU"/>
    </w:rPr>
  </w:style>
  <w:style w:type="paragraph" w:styleId="5">
    <w:name w:val="heading 5"/>
    <w:basedOn w:val="a0"/>
    <w:next w:val="a0"/>
    <w:link w:val="50"/>
    <w:qFormat/>
    <w:rsid w:val="0000038A"/>
    <w:pPr>
      <w:keepNext/>
      <w:ind w:firstLine="6804"/>
      <w:outlineLvl w:val="4"/>
    </w:pPr>
    <w:rPr>
      <w:noProof w:val="0"/>
      <w:sz w:val="28"/>
      <w:szCs w:val="20"/>
      <w:lang w:eastAsia="ru-RU"/>
    </w:rPr>
  </w:style>
  <w:style w:type="paragraph" w:styleId="8">
    <w:name w:val="heading 8"/>
    <w:basedOn w:val="a0"/>
    <w:next w:val="a0"/>
    <w:link w:val="80"/>
    <w:semiHidden/>
    <w:unhideWhenUsed/>
    <w:qFormat/>
    <w:rsid w:val="0000038A"/>
    <w:pPr>
      <w:spacing w:before="240" w:after="60"/>
      <w:outlineLvl w:val="7"/>
    </w:pPr>
    <w:rPr>
      <w:rFonts w:ascii="Calibri" w:hAnsi="Calibri"/>
      <w:i/>
      <w:iCs/>
      <w:noProof w:val="0"/>
    </w:rPr>
  </w:style>
  <w:style w:type="paragraph" w:styleId="9">
    <w:name w:val="heading 9"/>
    <w:basedOn w:val="a0"/>
    <w:next w:val="a0"/>
    <w:link w:val="90"/>
    <w:semiHidden/>
    <w:unhideWhenUsed/>
    <w:qFormat/>
    <w:rsid w:val="0000038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0038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0038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0038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0038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0038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0038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0038A"/>
    <w:rPr>
      <w:rFonts w:ascii="Cambria" w:eastAsia="Times New Roman" w:hAnsi="Cambria" w:cs="Times New Roman"/>
      <w:lang w:val="ro-RO"/>
    </w:rPr>
  </w:style>
  <w:style w:type="paragraph" w:styleId="a4">
    <w:name w:val="footer"/>
    <w:basedOn w:val="a0"/>
    <w:link w:val="a5"/>
    <w:rsid w:val="0000038A"/>
    <w:pPr>
      <w:tabs>
        <w:tab w:val="center" w:pos="4536"/>
        <w:tab w:val="right" w:pos="9072"/>
      </w:tabs>
    </w:pPr>
  </w:style>
  <w:style w:type="character" w:customStyle="1" w:styleId="a5">
    <w:name w:val="Нижний колонтитул Знак"/>
    <w:basedOn w:val="a1"/>
    <w:link w:val="a4"/>
    <w:rsid w:val="0000038A"/>
    <w:rPr>
      <w:rFonts w:ascii="Times New Roman" w:eastAsia="Times New Roman" w:hAnsi="Times New Roman" w:cs="Times New Roman"/>
      <w:noProof/>
      <w:sz w:val="24"/>
      <w:szCs w:val="24"/>
      <w:lang w:val="ro-RO"/>
    </w:rPr>
  </w:style>
  <w:style w:type="character" w:styleId="a6">
    <w:name w:val="page number"/>
    <w:basedOn w:val="a1"/>
    <w:rsid w:val="0000038A"/>
  </w:style>
  <w:style w:type="paragraph" w:styleId="a">
    <w:name w:val="List Paragraph"/>
    <w:aliases w:val="HotarirePunct1"/>
    <w:basedOn w:val="a0"/>
    <w:link w:val="a7"/>
    <w:uiPriority w:val="99"/>
    <w:qFormat/>
    <w:rsid w:val="0000038A"/>
    <w:pPr>
      <w:numPr>
        <w:numId w:val="2"/>
      </w:numPr>
      <w:tabs>
        <w:tab w:val="left" w:pos="1134"/>
      </w:tabs>
      <w:jc w:val="both"/>
    </w:pPr>
    <w:rPr>
      <w:noProof w:val="0"/>
      <w:lang w:val="en-US"/>
    </w:rPr>
  </w:style>
  <w:style w:type="paragraph" w:styleId="a8">
    <w:name w:val="Body Text"/>
    <w:basedOn w:val="a0"/>
    <w:link w:val="a9"/>
    <w:rsid w:val="0000038A"/>
    <w:rPr>
      <w:rFonts w:ascii="Baltica RR" w:hAnsi="Baltica RR"/>
      <w:noProof w:val="0"/>
      <w:szCs w:val="20"/>
    </w:rPr>
  </w:style>
  <w:style w:type="character" w:customStyle="1" w:styleId="a9">
    <w:name w:val="Основной текст Знак"/>
    <w:basedOn w:val="a1"/>
    <w:link w:val="a8"/>
    <w:rsid w:val="0000038A"/>
    <w:rPr>
      <w:rFonts w:ascii="Baltica RR" w:eastAsia="Times New Roman" w:hAnsi="Baltica RR" w:cs="Times New Roman"/>
      <w:sz w:val="24"/>
      <w:szCs w:val="20"/>
      <w:lang w:val="ro-RO"/>
    </w:rPr>
  </w:style>
  <w:style w:type="paragraph" w:styleId="aa">
    <w:name w:val="header"/>
    <w:basedOn w:val="a0"/>
    <w:link w:val="ab"/>
    <w:rsid w:val="0000038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0038A"/>
    <w:rPr>
      <w:rFonts w:ascii="Times New Roman" w:eastAsia="Times New Roman" w:hAnsi="Times New Roman" w:cs="Times New Roman"/>
      <w:sz w:val="20"/>
      <w:szCs w:val="20"/>
      <w:lang w:eastAsia="ru-RU"/>
    </w:rPr>
  </w:style>
  <w:style w:type="paragraph" w:styleId="ac">
    <w:name w:val="Subtitle"/>
    <w:basedOn w:val="a0"/>
    <w:link w:val="ad"/>
    <w:qFormat/>
    <w:rsid w:val="0000038A"/>
    <w:pPr>
      <w:jc w:val="center"/>
    </w:pPr>
    <w:rPr>
      <w:b/>
      <w:noProof w:val="0"/>
      <w:sz w:val="32"/>
      <w:szCs w:val="20"/>
      <w:lang w:val="en-US" w:eastAsia="ru-RU"/>
    </w:rPr>
  </w:style>
  <w:style w:type="character" w:customStyle="1" w:styleId="ad">
    <w:name w:val="Подзаголовок Знак"/>
    <w:basedOn w:val="a1"/>
    <w:link w:val="ac"/>
    <w:rsid w:val="0000038A"/>
    <w:rPr>
      <w:rFonts w:ascii="Times New Roman" w:eastAsia="Times New Roman" w:hAnsi="Times New Roman" w:cs="Times New Roman"/>
      <w:b/>
      <w:sz w:val="32"/>
      <w:szCs w:val="20"/>
      <w:lang w:val="en-US" w:eastAsia="ru-RU"/>
    </w:rPr>
  </w:style>
  <w:style w:type="paragraph" w:styleId="ae">
    <w:name w:val="Body Text Indent"/>
    <w:basedOn w:val="a0"/>
    <w:link w:val="af"/>
    <w:rsid w:val="0000038A"/>
    <w:pPr>
      <w:ind w:firstLine="720"/>
      <w:jc w:val="both"/>
    </w:pPr>
    <w:rPr>
      <w:noProof w:val="0"/>
      <w:sz w:val="20"/>
      <w:szCs w:val="20"/>
      <w:lang w:eastAsia="ru-RU"/>
    </w:rPr>
  </w:style>
  <w:style w:type="character" w:customStyle="1" w:styleId="af">
    <w:name w:val="Основной текст с отступом Знак"/>
    <w:basedOn w:val="a1"/>
    <w:link w:val="ae"/>
    <w:rsid w:val="0000038A"/>
    <w:rPr>
      <w:rFonts w:ascii="Times New Roman" w:eastAsia="Times New Roman" w:hAnsi="Times New Roman" w:cs="Times New Roman"/>
      <w:sz w:val="20"/>
      <w:szCs w:val="20"/>
      <w:lang w:val="ro-RO" w:eastAsia="ru-RU"/>
    </w:rPr>
  </w:style>
  <w:style w:type="paragraph" w:styleId="21">
    <w:name w:val="Body Text Indent 2"/>
    <w:basedOn w:val="a0"/>
    <w:link w:val="22"/>
    <w:rsid w:val="0000038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0038A"/>
    <w:rPr>
      <w:rFonts w:ascii="Baltica RR" w:eastAsia="Times New Roman" w:hAnsi="Baltica RR" w:cs="Times New Roman"/>
      <w:sz w:val="24"/>
      <w:szCs w:val="20"/>
      <w:lang w:val="ro-RO" w:eastAsia="ru-RU"/>
    </w:rPr>
  </w:style>
  <w:style w:type="paragraph" w:styleId="23">
    <w:name w:val="Body Text 2"/>
    <w:basedOn w:val="a0"/>
    <w:link w:val="24"/>
    <w:rsid w:val="0000038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0038A"/>
    <w:rPr>
      <w:rFonts w:ascii="Baltica RR" w:eastAsia="Times New Roman" w:hAnsi="Baltica RR" w:cs="Times New Roman"/>
      <w:sz w:val="24"/>
      <w:szCs w:val="20"/>
      <w:lang w:val="ro-RO" w:eastAsia="ru-RU"/>
    </w:rPr>
  </w:style>
  <w:style w:type="paragraph" w:styleId="af0">
    <w:name w:val="Balloon Text"/>
    <w:basedOn w:val="a0"/>
    <w:link w:val="af1"/>
    <w:semiHidden/>
    <w:rsid w:val="0000038A"/>
    <w:rPr>
      <w:rFonts w:ascii="Tahoma" w:hAnsi="Tahoma" w:cs="Tahoma"/>
      <w:noProof w:val="0"/>
      <w:sz w:val="16"/>
      <w:szCs w:val="16"/>
      <w:lang w:val="ru-RU" w:eastAsia="ru-RU"/>
    </w:rPr>
  </w:style>
  <w:style w:type="character" w:customStyle="1" w:styleId="af1">
    <w:name w:val="Текст выноски Знак"/>
    <w:basedOn w:val="a1"/>
    <w:link w:val="af0"/>
    <w:semiHidden/>
    <w:rsid w:val="0000038A"/>
    <w:rPr>
      <w:rFonts w:ascii="Tahoma" w:eastAsia="Times New Roman" w:hAnsi="Tahoma" w:cs="Tahoma"/>
      <w:sz w:val="16"/>
      <w:szCs w:val="16"/>
      <w:lang w:eastAsia="ru-RU"/>
    </w:rPr>
  </w:style>
  <w:style w:type="table" w:styleId="af2">
    <w:name w:val="Table Grid"/>
    <w:basedOn w:val="a2"/>
    <w:uiPriority w:val="39"/>
    <w:rsid w:val="0000038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00038A"/>
    <w:pPr>
      <w:ind w:firstLine="567"/>
      <w:jc w:val="both"/>
    </w:pPr>
    <w:rPr>
      <w:noProof w:val="0"/>
      <w:lang w:val="ru-RU" w:eastAsia="ru-RU"/>
    </w:rPr>
  </w:style>
  <w:style w:type="paragraph" w:customStyle="1" w:styleId="cn">
    <w:name w:val="cn"/>
    <w:basedOn w:val="a0"/>
    <w:rsid w:val="0000038A"/>
    <w:pPr>
      <w:jc w:val="center"/>
    </w:pPr>
    <w:rPr>
      <w:noProof w:val="0"/>
      <w:lang w:val="ru-RU" w:eastAsia="ru-RU"/>
    </w:rPr>
  </w:style>
  <w:style w:type="paragraph" w:customStyle="1" w:styleId="cb">
    <w:name w:val="cb"/>
    <w:basedOn w:val="a0"/>
    <w:rsid w:val="0000038A"/>
    <w:pPr>
      <w:jc w:val="center"/>
    </w:pPr>
    <w:rPr>
      <w:b/>
      <w:bCs/>
      <w:noProof w:val="0"/>
      <w:lang w:val="ru-RU" w:eastAsia="ru-RU"/>
    </w:rPr>
  </w:style>
  <w:style w:type="paragraph" w:styleId="31">
    <w:name w:val="Body Text Indent 3"/>
    <w:basedOn w:val="a0"/>
    <w:link w:val="32"/>
    <w:rsid w:val="0000038A"/>
    <w:pPr>
      <w:spacing w:after="120"/>
      <w:ind w:left="283"/>
    </w:pPr>
    <w:rPr>
      <w:noProof w:val="0"/>
      <w:sz w:val="16"/>
      <w:szCs w:val="16"/>
    </w:rPr>
  </w:style>
  <w:style w:type="character" w:customStyle="1" w:styleId="32">
    <w:name w:val="Основной текст с отступом 3 Знак"/>
    <w:basedOn w:val="a1"/>
    <w:link w:val="31"/>
    <w:rsid w:val="0000038A"/>
    <w:rPr>
      <w:rFonts w:ascii="Times New Roman" w:eastAsia="Times New Roman" w:hAnsi="Times New Roman" w:cs="Times New Roman"/>
      <w:sz w:val="16"/>
      <w:szCs w:val="16"/>
      <w:lang w:val="ro-RO"/>
    </w:rPr>
  </w:style>
  <w:style w:type="character" w:styleId="af4">
    <w:name w:val="Hyperlink"/>
    <w:uiPriority w:val="99"/>
    <w:rsid w:val="0000038A"/>
    <w:rPr>
      <w:color w:val="0000FF"/>
      <w:u w:val="single"/>
    </w:rPr>
  </w:style>
  <w:style w:type="paragraph" w:customStyle="1" w:styleId="cp">
    <w:name w:val="cp"/>
    <w:basedOn w:val="a0"/>
    <w:rsid w:val="0000038A"/>
    <w:pPr>
      <w:jc w:val="center"/>
    </w:pPr>
    <w:rPr>
      <w:b/>
      <w:bCs/>
      <w:noProof w:val="0"/>
      <w:lang w:eastAsia="ru-RU"/>
    </w:rPr>
  </w:style>
  <w:style w:type="paragraph" w:customStyle="1" w:styleId="rg">
    <w:name w:val="rg"/>
    <w:basedOn w:val="a0"/>
    <w:rsid w:val="0000038A"/>
    <w:pPr>
      <w:jc w:val="right"/>
    </w:pPr>
    <w:rPr>
      <w:noProof w:val="0"/>
      <w:lang w:val="ru-RU" w:eastAsia="ru-RU"/>
    </w:rPr>
  </w:style>
  <w:style w:type="paragraph" w:customStyle="1" w:styleId="Listparagraf1">
    <w:name w:val="Listă paragraf1"/>
    <w:basedOn w:val="a0"/>
    <w:qFormat/>
    <w:rsid w:val="0000038A"/>
    <w:pPr>
      <w:ind w:left="708"/>
    </w:pPr>
    <w:rPr>
      <w:noProof w:val="0"/>
      <w:lang w:eastAsia="ru-RU"/>
    </w:rPr>
  </w:style>
  <w:style w:type="paragraph" w:customStyle="1" w:styleId="Sub-ClauseText">
    <w:name w:val="Sub-Clause Text"/>
    <w:basedOn w:val="a0"/>
    <w:rsid w:val="0000038A"/>
    <w:pPr>
      <w:spacing w:before="120" w:after="120"/>
      <w:jc w:val="both"/>
    </w:pPr>
    <w:rPr>
      <w:noProof w:val="0"/>
      <w:spacing w:val="-4"/>
      <w:szCs w:val="20"/>
      <w:lang w:val="en-US"/>
    </w:rPr>
  </w:style>
  <w:style w:type="paragraph" w:customStyle="1" w:styleId="i">
    <w:name w:val="(i)"/>
    <w:basedOn w:val="a0"/>
    <w:rsid w:val="0000038A"/>
    <w:pPr>
      <w:suppressAutoHyphens/>
      <w:jc w:val="both"/>
    </w:pPr>
    <w:rPr>
      <w:rFonts w:ascii="Tms Rmn" w:hAnsi="Tms Rmn"/>
      <w:noProof w:val="0"/>
      <w:szCs w:val="20"/>
      <w:lang w:val="en-US"/>
    </w:rPr>
  </w:style>
  <w:style w:type="paragraph" w:customStyle="1" w:styleId="ListParagraph1">
    <w:name w:val="List Paragraph1"/>
    <w:basedOn w:val="a0"/>
    <w:qFormat/>
    <w:rsid w:val="0000038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0038A"/>
    <w:pPr>
      <w:spacing w:after="240"/>
    </w:pPr>
    <w:rPr>
      <w:noProof w:val="0"/>
      <w:szCs w:val="20"/>
      <w:lang w:val="en-US"/>
    </w:rPr>
  </w:style>
  <w:style w:type="paragraph" w:styleId="af5">
    <w:name w:val="TOC Heading"/>
    <w:basedOn w:val="1"/>
    <w:next w:val="a0"/>
    <w:uiPriority w:val="39"/>
    <w:unhideWhenUsed/>
    <w:qFormat/>
    <w:rsid w:val="0000038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0038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0038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0038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0038A"/>
    <w:pPr>
      <w:jc w:val="both"/>
    </w:pPr>
    <w:rPr>
      <w:noProof w:val="0"/>
      <w:sz w:val="20"/>
      <w:szCs w:val="20"/>
      <w:lang w:val="en-US"/>
    </w:rPr>
  </w:style>
  <w:style w:type="character" w:customStyle="1" w:styleId="af7">
    <w:name w:val="Текст сноски Знак"/>
    <w:basedOn w:val="a1"/>
    <w:link w:val="af6"/>
    <w:rsid w:val="0000038A"/>
    <w:rPr>
      <w:rFonts w:ascii="Times New Roman" w:eastAsia="Times New Roman" w:hAnsi="Times New Roman" w:cs="Times New Roman"/>
      <w:sz w:val="20"/>
      <w:szCs w:val="20"/>
      <w:lang w:val="en-US"/>
    </w:rPr>
  </w:style>
  <w:style w:type="character" w:styleId="af8">
    <w:name w:val="footnote reference"/>
    <w:rsid w:val="0000038A"/>
    <w:rPr>
      <w:vertAlign w:val="superscript"/>
    </w:rPr>
  </w:style>
  <w:style w:type="character" w:styleId="af9">
    <w:name w:val="annotation reference"/>
    <w:uiPriority w:val="99"/>
    <w:rsid w:val="0000038A"/>
    <w:rPr>
      <w:sz w:val="16"/>
      <w:szCs w:val="16"/>
    </w:rPr>
  </w:style>
  <w:style w:type="paragraph" w:styleId="afa">
    <w:name w:val="annotation text"/>
    <w:basedOn w:val="a0"/>
    <w:link w:val="afb"/>
    <w:uiPriority w:val="99"/>
    <w:rsid w:val="0000038A"/>
    <w:rPr>
      <w:noProof w:val="0"/>
      <w:sz w:val="20"/>
      <w:szCs w:val="20"/>
      <w:lang w:val="ru-RU" w:eastAsia="ru-RU"/>
    </w:rPr>
  </w:style>
  <w:style w:type="character" w:customStyle="1" w:styleId="afb">
    <w:name w:val="Текст примечания Знак"/>
    <w:basedOn w:val="a1"/>
    <w:link w:val="afa"/>
    <w:uiPriority w:val="99"/>
    <w:rsid w:val="0000038A"/>
    <w:rPr>
      <w:rFonts w:ascii="Times New Roman" w:eastAsia="Times New Roman" w:hAnsi="Times New Roman" w:cs="Times New Roman"/>
      <w:sz w:val="20"/>
      <w:szCs w:val="20"/>
      <w:lang w:eastAsia="ru-RU"/>
    </w:rPr>
  </w:style>
  <w:style w:type="paragraph" w:styleId="afc">
    <w:name w:val="annotation subject"/>
    <w:basedOn w:val="afa"/>
    <w:next w:val="afa"/>
    <w:link w:val="afd"/>
    <w:rsid w:val="0000038A"/>
    <w:rPr>
      <w:b/>
      <w:bCs/>
    </w:rPr>
  </w:style>
  <w:style w:type="character" w:customStyle="1" w:styleId="afd">
    <w:name w:val="Тема примечания Знак"/>
    <w:basedOn w:val="afb"/>
    <w:link w:val="afc"/>
    <w:rsid w:val="0000038A"/>
    <w:rPr>
      <w:b/>
      <w:bCs/>
    </w:rPr>
  </w:style>
  <w:style w:type="paragraph" w:customStyle="1" w:styleId="Default">
    <w:name w:val="Default"/>
    <w:rsid w:val="0000038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0038A"/>
    <w:pPr>
      <w:suppressAutoHyphens/>
      <w:autoSpaceDN w:val="0"/>
    </w:pPr>
    <w:rPr>
      <w:rFonts w:ascii="Calibri" w:eastAsia="Calibri" w:hAnsi="Calibri" w:cs="Calibri"/>
      <w:kern w:val="3"/>
      <w:lang w:val="en-US"/>
    </w:rPr>
  </w:style>
  <w:style w:type="character" w:customStyle="1" w:styleId="apple-converted-space">
    <w:name w:val="apple-converted-space"/>
    <w:rsid w:val="0000038A"/>
  </w:style>
  <w:style w:type="paragraph" w:customStyle="1" w:styleId="Style3">
    <w:name w:val="Style3"/>
    <w:basedOn w:val="3"/>
    <w:link w:val="Style3Char"/>
    <w:qFormat/>
    <w:rsid w:val="0000038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0038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0038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0038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0038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0038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0038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0038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0038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0038A"/>
    <w:rPr>
      <w:rFonts w:ascii="Times New Roman" w:hAnsi="Times New Roman" w:cs="Times New Roman"/>
      <w:b/>
      <w:bCs/>
      <w:i/>
      <w:iCs/>
      <w:sz w:val="22"/>
      <w:szCs w:val="22"/>
    </w:rPr>
  </w:style>
  <w:style w:type="paragraph" w:customStyle="1" w:styleId="Style73">
    <w:name w:val="Style73"/>
    <w:basedOn w:val="a0"/>
    <w:uiPriority w:val="99"/>
    <w:rsid w:val="0000038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0038A"/>
    <w:rPr>
      <w:rFonts w:ascii="Times New Roman" w:hAnsi="Times New Roman" w:cs="Times New Roman"/>
      <w:sz w:val="22"/>
      <w:szCs w:val="22"/>
    </w:rPr>
  </w:style>
  <w:style w:type="paragraph" w:styleId="HTML">
    <w:name w:val="HTML Preformatted"/>
    <w:basedOn w:val="a0"/>
    <w:link w:val="HTML0"/>
    <w:uiPriority w:val="99"/>
    <w:semiHidden/>
    <w:unhideWhenUsed/>
    <w:rsid w:val="0000038A"/>
    <w:rPr>
      <w:rFonts w:ascii="Consolas" w:hAnsi="Consolas"/>
      <w:sz w:val="20"/>
      <w:szCs w:val="20"/>
    </w:rPr>
  </w:style>
  <w:style w:type="character" w:customStyle="1" w:styleId="HTML0">
    <w:name w:val="Стандартный HTML Знак"/>
    <w:basedOn w:val="a1"/>
    <w:link w:val="HTML"/>
    <w:uiPriority w:val="99"/>
    <w:semiHidden/>
    <w:rsid w:val="0000038A"/>
    <w:rPr>
      <w:rFonts w:ascii="Consolas" w:eastAsia="Times New Roman" w:hAnsi="Consolas" w:cs="Times New Roman"/>
      <w:noProof/>
      <w:sz w:val="20"/>
      <w:szCs w:val="20"/>
      <w:lang w:val="ro-RO"/>
    </w:rPr>
  </w:style>
  <w:style w:type="character" w:customStyle="1" w:styleId="Style4Char">
    <w:name w:val="Style4 Char"/>
    <w:basedOn w:val="Style3Char"/>
    <w:locked/>
    <w:rsid w:val="0000038A"/>
    <w:rPr>
      <w:rFonts w:eastAsia="Calibri"/>
      <w:lang w:val="ru-RU" w:bidi="ar-SA"/>
    </w:rPr>
  </w:style>
  <w:style w:type="character" w:customStyle="1" w:styleId="shorttext">
    <w:name w:val="short_text"/>
    <w:rsid w:val="0000038A"/>
  </w:style>
  <w:style w:type="paragraph" w:styleId="afe">
    <w:name w:val="caption"/>
    <w:basedOn w:val="a0"/>
    <w:qFormat/>
    <w:rsid w:val="0000038A"/>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00038A"/>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00038A"/>
    <w:rPr>
      <w:b/>
      <w:bCs/>
    </w:rPr>
  </w:style>
  <w:style w:type="paragraph" w:styleId="aff1">
    <w:name w:val="Revision"/>
    <w:hidden/>
    <w:uiPriority w:val="99"/>
    <w:semiHidden/>
    <w:rsid w:val="0000038A"/>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00038A"/>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00038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00038A"/>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00038A"/>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00038A"/>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00038A"/>
    <w:rPr>
      <w:color w:val="808080"/>
    </w:rPr>
  </w:style>
  <w:style w:type="character" w:customStyle="1" w:styleId="ln2paragraf1">
    <w:name w:val="ln2paragraf1"/>
    <w:rsid w:val="0000038A"/>
    <w:rPr>
      <w:b/>
      <w:bCs/>
    </w:rPr>
  </w:style>
  <w:style w:type="character" w:customStyle="1" w:styleId="ln2tparagraf">
    <w:name w:val="ln2tparagraf"/>
    <w:rsid w:val="0000038A"/>
  </w:style>
  <w:style w:type="character" w:customStyle="1" w:styleId="ln2tpunct">
    <w:name w:val="ln2tpunct"/>
    <w:rsid w:val="0000038A"/>
  </w:style>
  <w:style w:type="character" w:customStyle="1" w:styleId="a7">
    <w:name w:val="Абзац списка Знак"/>
    <w:aliases w:val="HotarirePunct1 Знак"/>
    <w:link w:val="a"/>
    <w:uiPriority w:val="99"/>
    <w:locked/>
    <w:rsid w:val="0000038A"/>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00038A"/>
    <w:rPr>
      <w:color w:val="605E5C"/>
      <w:shd w:val="clear" w:color="auto" w:fill="E1DFDD"/>
    </w:rPr>
  </w:style>
  <w:style w:type="character" w:customStyle="1" w:styleId="UnresolvedMention2">
    <w:name w:val="Unresolved Mention2"/>
    <w:basedOn w:val="a1"/>
    <w:uiPriority w:val="99"/>
    <w:semiHidden/>
    <w:unhideWhenUsed/>
    <w:rsid w:val="0000038A"/>
    <w:rPr>
      <w:color w:val="605E5C"/>
      <w:shd w:val="clear" w:color="auto" w:fill="E1DFDD"/>
    </w:rPr>
  </w:style>
  <w:style w:type="character" w:customStyle="1" w:styleId="tax1">
    <w:name w:val="tax1"/>
    <w:rsid w:val="0000038A"/>
    <w:rPr>
      <w:b/>
      <w:bCs/>
      <w:sz w:val="26"/>
      <w:szCs w:val="26"/>
    </w:rPr>
  </w:style>
  <w:style w:type="paragraph" w:customStyle="1" w:styleId="DefaultText">
    <w:name w:val="Default Text"/>
    <w:basedOn w:val="a0"/>
    <w:link w:val="DefaultTextChar"/>
    <w:uiPriority w:val="99"/>
    <w:rsid w:val="0000038A"/>
    <w:rPr>
      <w:szCs w:val="20"/>
      <w:lang w:val="en-US"/>
    </w:rPr>
  </w:style>
  <w:style w:type="character" w:customStyle="1" w:styleId="DefaultTextChar">
    <w:name w:val="Default Text Char"/>
    <w:link w:val="DefaultText"/>
    <w:uiPriority w:val="99"/>
    <w:locked/>
    <w:rsid w:val="0000038A"/>
    <w:rPr>
      <w:rFonts w:ascii="Times New Roman" w:eastAsia="Times New Roman" w:hAnsi="Times New Roman" w:cs="Times New Roman"/>
      <w:noProof/>
      <w:sz w:val="24"/>
      <w:szCs w:val="20"/>
      <w:lang w:val="en-US"/>
    </w:rPr>
  </w:style>
  <w:style w:type="character" w:customStyle="1" w:styleId="layout">
    <w:name w:val="layout"/>
    <w:basedOn w:val="a1"/>
    <w:rsid w:val="0000038A"/>
  </w:style>
  <w:style w:type="paragraph" w:styleId="aff3">
    <w:name w:val="No Spacing"/>
    <w:link w:val="aff4"/>
    <w:uiPriority w:val="1"/>
    <w:qFormat/>
    <w:rsid w:val="0000038A"/>
    <w:pPr>
      <w:spacing w:after="0" w:line="240" w:lineRule="auto"/>
    </w:pPr>
    <w:rPr>
      <w:rFonts w:ascii="Times New Roman" w:eastAsia="Times New Roman" w:hAnsi="Times New Roman" w:cs="Times New Roman"/>
      <w:sz w:val="24"/>
      <w:szCs w:val="24"/>
      <w:lang w:eastAsia="ru-RU"/>
    </w:rPr>
  </w:style>
  <w:style w:type="character" w:customStyle="1" w:styleId="aff4">
    <w:name w:val="Без интервала Знак"/>
    <w:link w:val="aff3"/>
    <w:uiPriority w:val="1"/>
    <w:rsid w:val="0000038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6</Pages>
  <Words>2068</Words>
  <Characters>11794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13835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2021-10-19T13:45:00Z</dcterms:created>
  <dcterms:modified xsi:type="dcterms:W3CDTF">2021-11-22T11:08:00Z</dcterms:modified>
</cp:coreProperties>
</file>