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47FF" w:rsidRPr="008B47FF" w:rsidRDefault="008B47FF" w:rsidP="008B47FF">
      <w:pPr>
        <w:ind w:right="567"/>
        <w:jc w:val="center"/>
        <w:rPr>
          <w:b/>
          <w:bCs/>
          <w:sz w:val="28"/>
          <w:szCs w:val="28"/>
          <w:lang w:val="en-US"/>
        </w:rPr>
      </w:pPr>
      <w:bookmarkStart w:id="0" w:name="_GoBack"/>
      <w:bookmarkEnd w:id="0"/>
      <w:r w:rsidRPr="008B47FF">
        <w:rPr>
          <w:b/>
          <w:bCs/>
          <w:sz w:val="28"/>
          <w:szCs w:val="28"/>
          <w:lang w:val="en-US"/>
        </w:rPr>
        <w:t>CAIET DE SARCINI</w:t>
      </w:r>
    </w:p>
    <w:p w:rsidR="008B47FF" w:rsidRPr="00CB1E8B" w:rsidRDefault="008B47FF" w:rsidP="008B47FF">
      <w:pPr>
        <w:ind w:right="567"/>
        <w:jc w:val="center"/>
        <w:rPr>
          <w:b/>
          <w:bCs/>
          <w:sz w:val="28"/>
          <w:szCs w:val="28"/>
          <w:lang w:val="en-US"/>
        </w:rPr>
      </w:pPr>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 xml:space="preserve">REA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rsidR="001F276C" w:rsidRPr="008B47FF" w:rsidRDefault="001F276C" w:rsidP="008B47FF">
      <w:pPr>
        <w:ind w:right="567"/>
        <w:jc w:val="center"/>
        <w:rPr>
          <w:b/>
          <w:bCs/>
          <w:sz w:val="28"/>
          <w:szCs w:val="28"/>
          <w:lang w:val="en-US"/>
        </w:rPr>
      </w:pPr>
    </w:p>
    <w:p w:rsidR="001F276C" w:rsidRPr="008B47FF" w:rsidRDefault="001F276C" w:rsidP="001F276C">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r w:rsidRPr="002C2F63">
        <w:rPr>
          <w:b/>
          <w:bCs/>
          <w:sz w:val="28"/>
          <w:szCs w:val="28"/>
          <w:u w:val="single"/>
          <w:lang w:val="en-US"/>
        </w:rPr>
        <w:t>Procuratura General</w:t>
      </w:r>
      <w:r w:rsidR="008A4D65">
        <w:rPr>
          <w:b/>
          <w:bCs/>
          <w:sz w:val="28"/>
          <w:szCs w:val="28"/>
          <w:u w:val="single"/>
          <w:lang w:val="en-US"/>
        </w:rPr>
        <w:t>ă</w:t>
      </w:r>
      <w:r w:rsidRPr="002C2F63">
        <w:rPr>
          <w:b/>
          <w:bCs/>
          <w:sz w:val="28"/>
          <w:szCs w:val="28"/>
          <w:u w:val="single"/>
          <w:lang w:val="en-US"/>
        </w:rPr>
        <w:t xml:space="preserve"> a Republicii Moldova</w:t>
      </w:r>
    </w:p>
    <w:p w:rsidR="001F276C" w:rsidRPr="008B47FF" w:rsidRDefault="001F276C" w:rsidP="001F276C">
      <w:pPr>
        <w:ind w:right="567"/>
        <w:rPr>
          <w:sz w:val="28"/>
          <w:szCs w:val="28"/>
          <w:lang w:val="en-US"/>
        </w:rPr>
      </w:pPr>
      <w:r w:rsidRPr="002C2F63">
        <w:rPr>
          <w:b/>
          <w:bCs/>
          <w:sz w:val="24"/>
          <w:szCs w:val="24"/>
          <w:lang w:val="en-US"/>
        </w:rPr>
        <w:t>2. Organizatorul procedurii de achizi</w:t>
      </w:r>
      <w:r w:rsidR="006269B0" w:rsidRPr="008B47FF">
        <w:rPr>
          <w:b/>
          <w:bCs/>
          <w:sz w:val="24"/>
          <w:szCs w:val="24"/>
          <w:lang w:val="ro-RO"/>
        </w:rPr>
        <w:t>ţ</w:t>
      </w:r>
      <w:r w:rsidRPr="002C2F63">
        <w:rPr>
          <w:b/>
          <w:bCs/>
          <w:sz w:val="24"/>
          <w:szCs w:val="24"/>
          <w:lang w:val="en-US"/>
        </w:rPr>
        <w:t>ie</w:t>
      </w:r>
      <w:r w:rsidRPr="008B47FF">
        <w:rPr>
          <w:sz w:val="28"/>
          <w:szCs w:val="28"/>
          <w:lang w:val="en-US"/>
        </w:rPr>
        <w:t xml:space="preserve"> </w:t>
      </w:r>
      <w:r w:rsidRPr="002C2F63">
        <w:rPr>
          <w:b/>
          <w:bCs/>
          <w:sz w:val="28"/>
          <w:szCs w:val="28"/>
          <w:u w:val="single"/>
          <w:lang w:val="en-US"/>
        </w:rPr>
        <w:t>Procuratura General</w:t>
      </w:r>
      <w:r w:rsidR="008A4D65">
        <w:rPr>
          <w:b/>
          <w:bCs/>
          <w:sz w:val="28"/>
          <w:szCs w:val="28"/>
          <w:u w:val="single"/>
          <w:lang w:val="en-US"/>
        </w:rPr>
        <w:t>ă</w:t>
      </w:r>
      <w:r w:rsidRPr="002C2F63">
        <w:rPr>
          <w:b/>
          <w:bCs/>
          <w:sz w:val="28"/>
          <w:szCs w:val="28"/>
          <w:u w:val="single"/>
          <w:lang w:val="en-US"/>
        </w:rPr>
        <w:t xml:space="preserve"> a Republicii Moldova</w:t>
      </w:r>
    </w:p>
    <w:p w:rsidR="001F276C" w:rsidRPr="001F276C" w:rsidRDefault="001F276C" w:rsidP="001F276C">
      <w:pPr>
        <w:ind w:right="567"/>
        <w:rPr>
          <w:b/>
          <w:bCs/>
          <w:sz w:val="28"/>
          <w:szCs w:val="28"/>
          <w:lang w:val="en-US"/>
        </w:rPr>
      </w:pPr>
      <w:r w:rsidRPr="002C2F63">
        <w:rPr>
          <w:b/>
          <w:bCs/>
          <w:sz w:val="24"/>
          <w:szCs w:val="24"/>
          <w:lang w:val="en-US"/>
        </w:rPr>
        <w:t>3. Obiectul ach</w:t>
      </w:r>
      <w:r w:rsidR="00CB1E8B" w:rsidRPr="008B47FF">
        <w:rPr>
          <w:b/>
          <w:bCs/>
          <w:sz w:val="24"/>
          <w:szCs w:val="24"/>
          <w:lang w:val="en-US"/>
        </w:rPr>
        <w:t>i</w:t>
      </w:r>
      <w:r w:rsidRPr="002C2F63">
        <w:rPr>
          <w:b/>
          <w:bCs/>
          <w:sz w:val="24"/>
          <w:szCs w:val="24"/>
          <w:lang w:val="en-US"/>
        </w:rPr>
        <w:t>zi</w:t>
      </w:r>
      <w:r w:rsidR="006269B0" w:rsidRPr="008B47FF">
        <w:rPr>
          <w:b/>
          <w:bCs/>
          <w:sz w:val="24"/>
          <w:szCs w:val="24"/>
          <w:lang w:val="en-US"/>
        </w:rPr>
        <w:t>ţ</w:t>
      </w:r>
      <w:r w:rsidRPr="002C2F63">
        <w:rPr>
          <w:b/>
          <w:bCs/>
          <w:sz w:val="24"/>
          <w:szCs w:val="24"/>
          <w:lang w:val="en-US"/>
        </w:rPr>
        <w:t>iilor</w:t>
      </w:r>
      <w:r w:rsidRPr="008B47FF">
        <w:rPr>
          <w:sz w:val="28"/>
          <w:szCs w:val="28"/>
          <w:lang w:val="en-US"/>
        </w:rPr>
        <w:t xml:space="preserve"> </w:t>
      </w:r>
      <w:r w:rsidR="00AA2A00" w:rsidRPr="00AA2A00">
        <w:rPr>
          <w:b/>
          <w:sz w:val="28"/>
          <w:szCs w:val="28"/>
          <w:lang w:val="en-US"/>
        </w:rPr>
        <w:t>Lot 1</w:t>
      </w:r>
      <w:r w:rsidR="00AA2A00">
        <w:rPr>
          <w:sz w:val="28"/>
          <w:szCs w:val="28"/>
          <w:lang w:val="en-US"/>
        </w:rPr>
        <w:t>-</w:t>
      </w:r>
      <w:r w:rsidRPr="008B47FF">
        <w:rPr>
          <w:sz w:val="28"/>
          <w:szCs w:val="28"/>
          <w:lang w:val="en-US"/>
        </w:rPr>
        <w:t xml:space="preserve"> </w:t>
      </w:r>
      <w:r w:rsidRPr="00FA1801">
        <w:rPr>
          <w:b/>
          <w:bCs/>
          <w:sz w:val="28"/>
          <w:szCs w:val="28"/>
          <w:u w:val="single"/>
          <w:lang w:val="en-US"/>
        </w:rPr>
        <w:t>Lucr</w:t>
      </w:r>
      <w:r w:rsidR="008A4D65">
        <w:rPr>
          <w:b/>
          <w:bCs/>
          <w:sz w:val="28"/>
          <w:szCs w:val="28"/>
          <w:u w:val="single"/>
          <w:lang w:val="en-US"/>
        </w:rPr>
        <w:t>ă</w:t>
      </w:r>
      <w:r w:rsidRPr="00FA1801">
        <w:rPr>
          <w:b/>
          <w:bCs/>
          <w:sz w:val="28"/>
          <w:szCs w:val="28"/>
          <w:u w:val="single"/>
          <w:lang w:val="en-US"/>
        </w:rPr>
        <w:t>ri de repara</w:t>
      </w:r>
      <w:r w:rsidR="008A4D65">
        <w:rPr>
          <w:b/>
          <w:bCs/>
          <w:sz w:val="28"/>
          <w:szCs w:val="28"/>
          <w:u w:val="single"/>
          <w:lang w:val="en-US"/>
        </w:rPr>
        <w:t>ț</w:t>
      </w:r>
      <w:r w:rsidRPr="00FA1801">
        <w:rPr>
          <w:b/>
          <w:bCs/>
          <w:sz w:val="28"/>
          <w:szCs w:val="28"/>
          <w:u w:val="single"/>
          <w:lang w:val="en-US"/>
        </w:rPr>
        <w:t>ie capital</w:t>
      </w:r>
      <w:r w:rsidR="008A4D65">
        <w:rPr>
          <w:b/>
          <w:bCs/>
          <w:sz w:val="28"/>
          <w:szCs w:val="28"/>
          <w:u w:val="single"/>
          <w:lang w:val="en-US"/>
        </w:rPr>
        <w:t>ă</w:t>
      </w:r>
      <w:r w:rsidRPr="00FA1801">
        <w:rPr>
          <w:b/>
          <w:bCs/>
          <w:sz w:val="28"/>
          <w:szCs w:val="28"/>
          <w:u w:val="single"/>
          <w:lang w:val="en-US"/>
        </w:rPr>
        <w:t xml:space="preserve"> a sediului Procuraturii de Circumscrip</w:t>
      </w:r>
      <w:r w:rsidR="008A4D65">
        <w:rPr>
          <w:b/>
          <w:bCs/>
          <w:sz w:val="28"/>
          <w:szCs w:val="28"/>
          <w:u w:val="single"/>
          <w:lang w:val="en-US"/>
        </w:rPr>
        <w:t>ț</w:t>
      </w:r>
      <w:r w:rsidRPr="00FA1801">
        <w:rPr>
          <w:b/>
          <w:bCs/>
          <w:sz w:val="28"/>
          <w:szCs w:val="28"/>
          <w:u w:val="single"/>
          <w:lang w:val="en-US"/>
        </w:rPr>
        <w:t>ie Bal</w:t>
      </w:r>
      <w:r w:rsidR="008A4D65">
        <w:rPr>
          <w:b/>
          <w:bCs/>
          <w:sz w:val="28"/>
          <w:szCs w:val="28"/>
          <w:u w:val="single"/>
          <w:lang w:val="en-US"/>
        </w:rPr>
        <w:t>ț</w:t>
      </w:r>
      <w:r w:rsidRPr="00FA1801">
        <w:rPr>
          <w:b/>
          <w:bCs/>
          <w:sz w:val="28"/>
          <w:szCs w:val="28"/>
          <w:u w:val="single"/>
          <w:lang w:val="en-US"/>
        </w:rPr>
        <w:t>i</w:t>
      </w:r>
    </w:p>
    <w:tbl>
      <w:tblPr>
        <w:tblW w:w="14459" w:type="dxa"/>
        <w:tblInd w:w="250" w:type="dxa"/>
        <w:tblLayout w:type="fixed"/>
        <w:tblLook w:val="0000" w:firstRow="0" w:lastRow="0" w:firstColumn="0" w:lastColumn="0" w:noHBand="0" w:noVBand="0"/>
      </w:tblPr>
      <w:tblGrid>
        <w:gridCol w:w="709"/>
        <w:gridCol w:w="1559"/>
        <w:gridCol w:w="4678"/>
        <w:gridCol w:w="4678"/>
        <w:gridCol w:w="992"/>
        <w:gridCol w:w="1843"/>
      </w:tblGrid>
      <w:tr w:rsidR="008A4D65" w:rsidRPr="008B47FF" w:rsidTr="008A4D65">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8A4D65" w:rsidRPr="008B47FF" w:rsidRDefault="008A4D65">
            <w:pPr>
              <w:ind w:right="-108"/>
              <w:jc w:val="center"/>
              <w:rPr>
                <w:sz w:val="22"/>
                <w:szCs w:val="22"/>
                <w:lang w:val="en-US"/>
              </w:rPr>
            </w:pPr>
            <w:r w:rsidRPr="00B40365">
              <w:rPr>
                <w:sz w:val="16"/>
                <w:szCs w:val="16"/>
                <w:lang w:val="en-US"/>
              </w:rPr>
              <w:t xml:space="preserve">   </w:t>
            </w:r>
            <w:r w:rsidRPr="008B47FF">
              <w:rPr>
                <w:sz w:val="22"/>
                <w:szCs w:val="22"/>
                <w:lang w:val="en-US"/>
              </w:rPr>
              <w:t>№</w:t>
            </w:r>
          </w:p>
          <w:p w:rsidR="008A4D65" w:rsidRPr="008B47FF" w:rsidRDefault="008A4D65">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8A4D65" w:rsidRPr="008B47FF" w:rsidRDefault="008A4D65">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single" w:sz="6" w:space="0" w:color="auto"/>
            </w:tcBorders>
            <w:shd w:val="pct5" w:color="auto" w:fill="auto"/>
          </w:tcPr>
          <w:p w:rsidR="008A4D65" w:rsidRPr="008B47FF" w:rsidRDefault="008A4D65">
            <w:pPr>
              <w:jc w:val="center"/>
              <w:rPr>
                <w:sz w:val="22"/>
                <w:szCs w:val="22"/>
                <w:lang w:val="ro-RO"/>
              </w:rPr>
            </w:pPr>
          </w:p>
        </w:tc>
        <w:tc>
          <w:tcPr>
            <w:tcW w:w="4678" w:type="dxa"/>
            <w:tcBorders>
              <w:top w:val="single" w:sz="6" w:space="0" w:color="auto"/>
              <w:left w:val="single" w:sz="6" w:space="0" w:color="auto"/>
              <w:bottom w:val="nil"/>
              <w:right w:val="nil"/>
            </w:tcBorders>
            <w:shd w:val="pct5" w:color="auto" w:fill="auto"/>
          </w:tcPr>
          <w:p w:rsidR="008A4D65" w:rsidRPr="008B47FF" w:rsidRDefault="008A4D65">
            <w:pPr>
              <w:jc w:val="center"/>
              <w:rPr>
                <w:sz w:val="22"/>
                <w:szCs w:val="22"/>
                <w:lang w:val="ro-RO"/>
              </w:rPr>
            </w:pPr>
          </w:p>
          <w:p w:rsidR="008A4D65" w:rsidRPr="008B47FF" w:rsidRDefault="008A4D65">
            <w:pPr>
              <w:jc w:val="center"/>
              <w:rPr>
                <w:sz w:val="22"/>
                <w:szCs w:val="22"/>
                <w:lang w:val="en-US"/>
              </w:rPr>
            </w:pPr>
            <w:r w:rsidRPr="008B47FF">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8A4D65" w:rsidRPr="008B47FF" w:rsidRDefault="008A4D65">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8A4D65" w:rsidRPr="006D228E" w:rsidRDefault="008A4D65" w:rsidP="00C45FF4">
            <w:pPr>
              <w:jc w:val="center"/>
              <w:rPr>
                <w:sz w:val="22"/>
                <w:szCs w:val="22"/>
                <w:lang w:val="en-US"/>
              </w:rPr>
            </w:pPr>
            <w:r w:rsidRPr="008B47FF">
              <w:rPr>
                <w:sz w:val="22"/>
                <w:szCs w:val="22"/>
                <w:lang w:val="en-US"/>
              </w:rPr>
              <w:t>Volum</w:t>
            </w:r>
          </w:p>
        </w:tc>
      </w:tr>
    </w:tbl>
    <w:p w:rsidR="006D228E" w:rsidRPr="008B47FF"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8B47F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sidRPr="008B47FF">
              <w:rPr>
                <w:sz w:val="22"/>
                <w:szCs w:val="22"/>
                <w:lang w:val="en-US"/>
              </w:rPr>
              <w:t>5</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 Lucrari de constructie</w:t>
            </w:r>
          </w:p>
          <w:p w:rsidR="009E662F" w:rsidRPr="00B40365" w:rsidRDefault="009E662F" w:rsidP="00760872">
            <w:pPr>
              <w:rPr>
                <w:sz w:val="24"/>
                <w:szCs w:val="24"/>
                <w:lang w:val="en-US"/>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1.1. Timplarie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RpCO56A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Demontari: timplarie din lemn (usi, ferestre, obloane, cutii, rulou, masti, etc.)</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92,640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CK23B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Ferestre din mase plastice cu unul sau mai multe canaturi la constructii cu inaltimi pina la 35 m inclusiv, avind suprafata tocului intre 1,00 si 2,5  mp inclusiv, Ferestre din mase plastice Clasa </w:t>
            </w:r>
          </w:p>
          <w:p w:rsidR="00A47D3B" w:rsidRPr="00B40365" w:rsidRDefault="00A47D3B" w:rsidP="0035143B">
            <w:pPr>
              <w:rPr>
                <w:sz w:val="24"/>
                <w:szCs w:val="24"/>
                <w:lang w:val="en-US"/>
              </w:rPr>
            </w:pPr>
            <w:r w:rsidRPr="00B40365">
              <w:rPr>
                <w:sz w:val="24"/>
                <w:szCs w:val="24"/>
                <w:lang w:val="en-US"/>
              </w:rPr>
              <w:t xml:space="preserve">A, profil nu mai putin de 5 camere, metal gr.1,2 mm, cu latimea tocului nu mai putin de 70 mm,  1200x2000mm- 16 buc.;  3840x1,2000mm, deschiderea cercevea </w:t>
            </w:r>
          </w:p>
          <w:p w:rsidR="00A47D3B" w:rsidRPr="00B40365" w:rsidRDefault="00A47D3B" w:rsidP="0035143B">
            <w:pPr>
              <w:rPr>
                <w:sz w:val="24"/>
                <w:szCs w:val="24"/>
                <w:lang w:val="en-US"/>
              </w:rPr>
            </w:pPr>
            <w:r w:rsidRPr="00B40365">
              <w:rPr>
                <w:sz w:val="24"/>
                <w:szCs w:val="24"/>
                <w:lang w:val="en-US"/>
              </w:rPr>
              <w:t>pentru aerisire in doua poziti, inclusiv plase contra tintari (tip, culoare de coordonat cu beneficiarul)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46,080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CK26B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Glafuri montate la ferestre din aluminiu (latimea 200mm)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39,800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CK26C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Pervazuri montate la ferestre sau usi din mase plastice (latimea 300mm)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39,800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CK25A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clasa A, nu mai putin de 5 camere, metal 1,2 mm,  inclusiv armaturile si accesoriile necesare usilor montate in zidarie de orice natura ,  usa oarba  900x2100 -1 buc (tip, culoare de coordonat cu beneficiarul)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1,890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CK25D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 doua canaturi, cu suprafata tocului pina la 7 mp inclusiv, clasa A, nu mai putin de 5 camere, metal 1,2 mm,  inclusiv armaturile si accesoriile necesare usilor montate in zidarie de orice natura ,  usi cu geam transparent  1200x2100 -2 buc (tip, culoare de coordonat cu beneficiarul)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5,040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CK27C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Glasvanduri din profile din mase plastice la constructii cu inaltimi pina la 35 m din panouri fixe si foi de usi. Glasvanduri din profile din mase plastic Clasa B (metal gr. 1,5 mm, inclusiv usa in 2 canate 1200x2100 - 1 buc.), inclusiv armaturile si accesoriile necesare usilor si ferestrelor, la constructii cu inaltimipina la 35 m din panouri fixe montate la nivelul pardoselii. (Casa scarii), (tip, culoare de coordonat cu beneficiarul)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9,410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CK27C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Glasvanduri din profile din mase plastice la constructii cu inaltimi pina la 35 m din panouri fixe si foi de usi. Glasvanduri din profile din mase plastic Clasa B (metal gr. 1,5 mm, inclusiv usi oarbe intr-un canat 700x2100 - 2 buc.), inclusiv armaturile si accesoriile necesare usilor si ferestrelor, la constructii cu inaltimipina la 35 m din panouri fixe montate la nivelul pardoselii. ( Nod sanitar ), (tip, culoare de coordonat cu beneficiarul)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10,490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CK03A1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Usi din lemn interioare intr-un canat, pe captuseli si usi duble pentru balcon, inclusiv izolatia hidrofuga si termica a tocului, montate pe ghermele existente la constructii cu inaltimi pina la 35 m, Usa cu gr.40mm, cu carcasa din </w:t>
            </w:r>
          </w:p>
          <w:p w:rsidR="00A47D3B" w:rsidRPr="00B40365" w:rsidRDefault="00A47D3B" w:rsidP="0035143B">
            <w:pPr>
              <w:rPr>
                <w:sz w:val="24"/>
                <w:szCs w:val="24"/>
                <w:lang w:val="en-US"/>
              </w:rPr>
            </w:pPr>
            <w:r w:rsidRPr="00B40365">
              <w:rPr>
                <w:sz w:val="24"/>
                <w:szCs w:val="24"/>
                <w:lang w:val="en-US"/>
              </w:rPr>
              <w:t xml:space="preserve">lemn stratificat de rasinoase si placata cu MDF de densitate inalta de 8-10 mm pe ambele parti si furnir natural.Umplutura: PAL perforat/Fagure de stabilizare .Finisaj: vopsea ecologica </w:t>
            </w:r>
          </w:p>
          <w:p w:rsidR="00A47D3B" w:rsidRPr="00B40365" w:rsidRDefault="00A47D3B" w:rsidP="0035143B">
            <w:pPr>
              <w:rPr>
                <w:sz w:val="24"/>
                <w:szCs w:val="24"/>
                <w:lang w:val="en-US"/>
              </w:rPr>
            </w:pPr>
            <w:r w:rsidRPr="00B40365">
              <w:rPr>
                <w:sz w:val="24"/>
                <w:szCs w:val="24"/>
                <w:lang w:val="en-US"/>
              </w:rPr>
              <w:t xml:space="preserve">cu protectie UV in 3 straturi.Ancadramentul din MDF . (tip, culoare de coordonat cu </w:t>
            </w:r>
            <w:r w:rsidRPr="00B40365">
              <w:rPr>
                <w:sz w:val="24"/>
                <w:szCs w:val="24"/>
                <w:lang w:val="en-US"/>
              </w:rPr>
              <w:lastRenderedPageBreak/>
              <w:t>beneficiarul)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14,700</w:t>
            </w:r>
          </w:p>
          <w:p w:rsidR="00A47D3B" w:rsidRPr="008A4D65" w:rsidRDefault="00A47D3B" w:rsidP="00FA1801">
            <w:pPr>
              <w:jc w:val="center"/>
              <w:rPr>
                <w:sz w:val="22"/>
                <w:szCs w:val="22"/>
                <w:lang w:val="en-US"/>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1.2. Pereti</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RpCR32B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Desfacerea tapetelor textile, colorate sau similare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263,970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RpCJ35A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Desfaceri de tencuieli interioare sau exterioare driscuite la pereti sau tavane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133,070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RpCM33A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placajelor din faianta, gresie, ceramica ( WC)</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46,270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RpCG29C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Demolarea peretilor de zidarie din caramida plina,  BCA, blocuri ceramice sau din beton  usor, caramizi GVP, exclusiv schela si curatirea caramizilor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1,030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RCsU06A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Executarea santurilor de pina la 5 cm adincime, in pereti din zidarie de caramida de 5 x 50 cm2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149,240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RpCU05A1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Executarea strapungerilor pentru conducte sau tiranti, la consolidari, in pereti sau plansee din zidarie de caramida pina la 15 cm grosime, pentru executarea strapungerilor mecanizat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14,000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RCsU07A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Matarea golurilor in pereti, cu mortar de ipsos, dupa instalatii sau consolidari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149,240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CF02A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179,340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CF02A5 Kmateriale=2</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diferenta in plus sau in minus pentru fiecare 0,5 cm grosime, Kmateriale =2.</w:t>
            </w:r>
          </w:p>
          <w:p w:rsidR="00A47D3B" w:rsidRPr="008A4D65" w:rsidRDefault="00A47D3B" w:rsidP="0035143B">
            <w:pPr>
              <w:rPr>
                <w:sz w:val="16"/>
                <w:szCs w:val="16"/>
                <w:lang w:val="ru-MD"/>
              </w:rPr>
            </w:pPr>
            <w:r w:rsidRPr="008A4D65">
              <w:rPr>
                <w:sz w:val="16"/>
                <w:szCs w:val="16"/>
                <w:lang w:val="ru-MD"/>
              </w:rPr>
              <w:t>Коэффициент к трудозатратам=1,000</w:t>
            </w:r>
          </w:p>
          <w:p w:rsidR="00A47D3B" w:rsidRPr="008A4D65" w:rsidRDefault="00A47D3B" w:rsidP="0035143B">
            <w:pPr>
              <w:rPr>
                <w:sz w:val="16"/>
                <w:szCs w:val="16"/>
                <w:lang w:val="ru-MD"/>
              </w:rPr>
            </w:pPr>
            <w:r w:rsidRPr="008A4D65">
              <w:rPr>
                <w:sz w:val="16"/>
                <w:szCs w:val="16"/>
                <w:lang w:val="ru-MD"/>
              </w:rPr>
              <w:t>Коэффициент к материалам=2,000</w:t>
            </w:r>
          </w:p>
          <w:p w:rsidR="00A47D3B" w:rsidRPr="00B40365" w:rsidRDefault="00A47D3B" w:rsidP="0035143B">
            <w:pPr>
              <w:rPr>
                <w:sz w:val="16"/>
                <w:szCs w:val="16"/>
                <w:lang w:val="en-US"/>
              </w:rPr>
            </w:pPr>
            <w:r w:rsidRPr="00B40365">
              <w:rPr>
                <w:sz w:val="16"/>
                <w:szCs w:val="16"/>
                <w:lang w:val="en-US"/>
              </w:rPr>
              <w:t>Коэффициент к машинам=1,000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179,340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lastRenderedPageBreak/>
              <w:t xml:space="preserve">Grunduirea suprafetelor interioare a peretilor </w:t>
            </w:r>
            <w:r w:rsidRPr="00B40365">
              <w:rPr>
                <w:sz w:val="24"/>
                <w:szCs w:val="24"/>
                <w:lang w:val="en-US"/>
              </w:rPr>
              <w:lastRenderedPageBreak/>
              <w:t>si tavanelor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443,310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20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CI22B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Placaj din placute de ceramica (la pereti, stilpi, pilastri si glafuri)  fixate de adeziv (amestec uscat),  dimensiuni  placute: pina la 400 x 400 mm, (tip, culoare de coordonat cu beneficiarul)</w:t>
            </w:r>
          </w:p>
          <w:p w:rsidR="00A47D3B" w:rsidRPr="00B40365" w:rsidRDefault="00A47D3B" w:rsidP="0035143B">
            <w:pPr>
              <w:rPr>
                <w:sz w:val="16"/>
                <w:szCs w:val="16"/>
                <w:lang w:val="en-US"/>
              </w:rPr>
            </w:pPr>
            <w:r w:rsidRPr="00B40365">
              <w:rPr>
                <w:sz w:val="16"/>
                <w:szCs w:val="16"/>
                <w:lang w:val="en-US"/>
              </w:rPr>
              <w:t>Materiale marunte (cirpe, disc)=1,010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46,270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CF50B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397,040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CF51A Kmateriale=5</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pereti si pereti despartitori ,preparare mecanica a mortarului. Diferenta in plus sau in miniu  pentru fiecare 1,0 mm (se adauga sau se scade la art. CF50), Kmateriale=5</w:t>
            </w:r>
          </w:p>
          <w:p w:rsidR="00A47D3B" w:rsidRPr="00B40365" w:rsidRDefault="00A47D3B" w:rsidP="0035143B">
            <w:pPr>
              <w:rPr>
                <w:sz w:val="16"/>
                <w:szCs w:val="16"/>
                <w:lang w:val="en-US"/>
              </w:rPr>
            </w:pPr>
            <w:r w:rsidRPr="00B40365">
              <w:rPr>
                <w:sz w:val="16"/>
                <w:szCs w:val="16"/>
                <w:lang w:val="en-US"/>
              </w:rPr>
              <w:t>Коэффициент к материалам=5,000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263,970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grundului cu cuart "Gleta" intr-un strat, la pereti si tavane interioare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397,040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CF30A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exterioare de 2-3 mm. grosime, executate manual. cu amestec "TINC" la pereti, (tip, culoare de coordonat cu beneficiarul)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397,040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CF02B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Tencuieli interioare de 2 cm grosime, driscuite, executate manual, la pereti sau stilpi, pe suprafete plane cu mortar de ciment-var  marca M 100-T pentru sprit, grund si stratul vizibil, pe zidarie de caramida sau blocuri mici de beton,  glafuri de ferestre si usi interioare si exterioare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39,450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CK26B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coltarelor perforate din aluminiu pentru rencuieli, Se exclude: Suruburi cu cap inecat crestat 6 x 30 mm, utilaj de ridicat pentru lucrari de finisaj</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86,600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CF61A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Driscuire continua a suprafetei (tencuiala de un strat) cu amestec uscat de ipsos: glafuri de ferestre si usi interioare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26,970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28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CF57A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chitului pe baza de ipsos "Eurofin" grosime 1,0 mm pe suprafetele glafurilor de ferestre si usi interioare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26,970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 , glafuri interioare ( Rezistenta la frecare umeda (clasa 1 de lavabilitate conform SR EN 13300:2002)</w:t>
            </w:r>
          </w:p>
          <w:p w:rsidR="00A47D3B" w:rsidRPr="00B40365" w:rsidRDefault="00A47D3B" w:rsidP="0035143B">
            <w:pPr>
              <w:rPr>
                <w:sz w:val="24"/>
                <w:szCs w:val="24"/>
                <w:lang w:val="en-US"/>
              </w:rPr>
            </w:pPr>
            <w:r w:rsidRPr="00B40365">
              <w:rPr>
                <w:sz w:val="24"/>
                <w:szCs w:val="24"/>
                <w:lang w:val="en-US"/>
              </w:rPr>
              <w:t xml:space="preserve"> rezistenta la curatare, la dezinfectanti pe baza de apa si agenti de curatare casnici, culoare alb).</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26,970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CN11A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Vopsitorii exterioare cu vopsea pe baza de polimeri acrilici in dispersie apoasa, aplicate in 3 straturi la fatade executate  pe glet existent, glafuri exterioare, RAL de coordonat cu beneficiarul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12,480</w:t>
            </w:r>
          </w:p>
          <w:p w:rsidR="00A47D3B" w:rsidRPr="008A4D65" w:rsidRDefault="00A47D3B" w:rsidP="00FA1801">
            <w:pPr>
              <w:jc w:val="center"/>
              <w:rPr>
                <w:sz w:val="22"/>
                <w:szCs w:val="22"/>
                <w:lang w:val="en-US"/>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1.3. Pardoseli</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RpCK41B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Desfacerea pardoselilor din parchet de stejar sau fag</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94,950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RpCK42C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Desfacerea pardoselilor reci din placi de beton, marmura, piatra, gresie, placi ceramice, etc</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14,600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RpCN12A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Desfacerea profilelor trase pe loc cu sablonul, driscuite , la pereti   60 cm latime (plinte)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54,400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Grunduirea suprafetelor pardoselelor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109,560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suport pentru pardoseli executat din mortar din ciment M 100-T de 3 cm grosime cu fata driscuita fin</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109,560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CN54A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Aplicarea manuala a grundului cu cuart "Betokontact" intr-un strat, la pereti si tavane interioare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38,870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CG56A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Sapa din amestec de autonivelare "Nivelir": grosime 10mm</w:t>
            </w:r>
          </w:p>
          <w:p w:rsidR="00A47D3B" w:rsidRPr="00B40365" w:rsidRDefault="00A47D3B" w:rsidP="0035143B">
            <w:pPr>
              <w:rPr>
                <w:sz w:val="16"/>
                <w:szCs w:val="16"/>
                <w:lang w:val="en-US"/>
              </w:rPr>
            </w:pPr>
            <w:r w:rsidRPr="00B40365">
              <w:rPr>
                <w:sz w:val="16"/>
                <w:szCs w:val="16"/>
                <w:lang w:val="en-US"/>
              </w:rPr>
              <w:t>Material marunt (polistiren expandat pentru rosturi de deformatie, cirpe, martori)=1,005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38,870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CG36A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Pardoseli din placi laminat montale pe uscat cu pozarea stratului sintetic pe suport existent, </w:t>
            </w:r>
            <w:r w:rsidRPr="00B40365">
              <w:rPr>
                <w:sz w:val="24"/>
                <w:szCs w:val="24"/>
                <w:lang w:val="en-US"/>
              </w:rPr>
              <w:lastRenderedPageBreak/>
              <w:t>inclusiv plintele de lemn si curatarea, in incaperii mai mica sau egala cu 16 mp (Plinta din lemn de inlocuit cu plinta din PVC),  Clasa 33-trafic intens, grosimea 10, (Tip, culoare, dimensiuni se va coordona cu beneficiarul)</w:t>
            </w:r>
          </w:p>
          <w:p w:rsidR="00A47D3B" w:rsidRPr="00B40365" w:rsidRDefault="00A47D3B" w:rsidP="0035143B">
            <w:pPr>
              <w:rPr>
                <w:sz w:val="16"/>
                <w:szCs w:val="16"/>
                <w:lang w:val="en-US"/>
              </w:rPr>
            </w:pPr>
            <w:r w:rsidRPr="00B40365">
              <w:rPr>
                <w:sz w:val="16"/>
                <w:szCs w:val="16"/>
                <w:lang w:val="en-US"/>
              </w:rPr>
              <w:t>Materiale marunte (cuie)=1,010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94,950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CG47D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Pardoseli din placi de gresie ceramica, inclusiv stratul suport din adezivi (amestec uscat), dimensiuni  placi: peste 300 x 300 mm , Placi portelanat (tip, culoare de coordonat cu beneficiarul)</w:t>
            </w:r>
          </w:p>
          <w:p w:rsidR="00A47D3B" w:rsidRPr="00B40365" w:rsidRDefault="00A47D3B" w:rsidP="0035143B">
            <w:pPr>
              <w:rPr>
                <w:sz w:val="16"/>
                <w:szCs w:val="16"/>
                <w:lang w:val="en-US"/>
              </w:rPr>
            </w:pPr>
            <w:r w:rsidRPr="00B40365">
              <w:rPr>
                <w:sz w:val="16"/>
                <w:szCs w:val="16"/>
                <w:lang w:val="en-US"/>
              </w:rPr>
              <w:t>Materiale marunte (cirpe)=1,010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53,470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CI14B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Elemente liniare din placi din gresie portelanata aplicate cu adeziv</w:t>
            </w:r>
          </w:p>
          <w:p w:rsidR="00A47D3B" w:rsidRPr="00B40365" w:rsidRDefault="00A47D3B" w:rsidP="0035143B">
            <w:pPr>
              <w:rPr>
                <w:sz w:val="16"/>
                <w:szCs w:val="16"/>
                <w:lang w:val="en-US"/>
              </w:rPr>
            </w:pPr>
            <w:r w:rsidRPr="00B40365">
              <w:rPr>
                <w:sz w:val="16"/>
                <w:szCs w:val="16"/>
                <w:lang w:val="en-US"/>
              </w:rPr>
              <w:t>Material marunt (cirpe, apa etc.)=1,050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69,000</w:t>
            </w:r>
          </w:p>
          <w:p w:rsidR="00A47D3B" w:rsidRPr="008A4D65" w:rsidRDefault="00A47D3B" w:rsidP="00FA1801">
            <w:pPr>
              <w:jc w:val="center"/>
              <w:rPr>
                <w:sz w:val="22"/>
                <w:szCs w:val="22"/>
                <w:lang w:val="en-US"/>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1.4. Tavane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CK29F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Tavane suspendate din panouri prefabricate "Armstrong", inclusiv sistemul-grila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148,410</w:t>
            </w:r>
          </w:p>
          <w:p w:rsidR="00A47D3B" w:rsidRPr="008B47FF" w:rsidRDefault="00A47D3B" w:rsidP="00FA1801">
            <w:pPr>
              <w:jc w:val="center"/>
              <w:rPr>
                <w:sz w:val="22"/>
                <w:szCs w:val="22"/>
                <w:lang w:val="en-US"/>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1.5. Arhiva</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RpVC37A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ventilatoarelor centrifugale sau axiale, pe fundatie de beton sau pe stelajul metalic, avind greutatea 50-400 kg</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3,000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RpVA35A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canalelor de ventilatie din tabla neagra, zincata sau aliminiu, avind perimetrul sectiunii rectangulare sau circulare de  250 - 700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16,400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RpCI42F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elementelor de acoperis - membrane bituminoase in unul sau doua straturi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48,630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RpCB17B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Prepararea si turnarea betonului aparent cu parament brut cu beton preparat pe santier cu betoniera (B-330), betonarea trecerilor tuburilor de ventilare demontate prin planseul prefabricat)</w:t>
            </w:r>
          </w:p>
          <w:p w:rsidR="00A47D3B" w:rsidRPr="00B40365" w:rsidRDefault="00A47D3B" w:rsidP="0035143B">
            <w:pPr>
              <w:rPr>
                <w:sz w:val="16"/>
                <w:szCs w:val="16"/>
                <w:lang w:val="en-US"/>
              </w:rPr>
            </w:pPr>
            <w:r w:rsidRPr="00B40365">
              <w:rPr>
                <w:sz w:val="16"/>
                <w:szCs w:val="16"/>
                <w:lang w:val="en-US"/>
              </w:rPr>
              <w:t>Materiale marunte (decofrol, cirpe de sters, etc.)=1,035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0,380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RpCE29A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Pelicula din polimeri  pentru protejarea terasei pe timp ploios, pe durata refacerii</w:t>
            </w:r>
          </w:p>
          <w:p w:rsidR="00A47D3B" w:rsidRPr="00B40365" w:rsidRDefault="00A47D3B" w:rsidP="0035143B">
            <w:pPr>
              <w:rPr>
                <w:sz w:val="16"/>
                <w:szCs w:val="16"/>
                <w:lang w:val="en-US"/>
              </w:rPr>
            </w:pPr>
            <w:r w:rsidRPr="00B40365">
              <w:rPr>
                <w:sz w:val="16"/>
                <w:szCs w:val="16"/>
                <w:lang w:val="en-US"/>
              </w:rPr>
              <w:t>Mat. marunte (sirma, cuie, etc.)=1,050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50,000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IzF18C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lastRenderedPageBreak/>
              <w:t xml:space="preserve">Strat suport de egalizare sau de protectie </w:t>
            </w:r>
            <w:r w:rsidRPr="00B40365">
              <w:rPr>
                <w:sz w:val="24"/>
                <w:szCs w:val="24"/>
                <w:lang w:val="en-US"/>
              </w:rPr>
              <w:lastRenderedPageBreak/>
              <w:t>pentru izolatii, inclusiv scafele aferente, executat cu mortar de ciment gata preparat marca M100-T fara adaos de var, driscuit, pe suprafete orizontale sau inclinate pina la 40 % inclusiv, aplicat in grosime medie de 3 cm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36,140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48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IzF01B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Amorsarea suprafetelor pentru aplicarea stratului de difuzie, a barierei contra vaporilor, a termoizolatiei sau a hidroizolatiei pe suprafete orizontale, inclinte sau verticale, cu suspensie de bitum filerizat (subif) intr-un strat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48,630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CE13A2</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Invelitori la acoperisuri cu membrane bituminoase modificate lipite cu flacara in sistem bistrat, pe suprafata orizontale montate pe suport continuu, membrana Tehnoelast EPP  -1 strat, membrana EKP- 1 strat</w:t>
            </w:r>
          </w:p>
          <w:p w:rsidR="00A47D3B" w:rsidRPr="00B40365" w:rsidRDefault="00A47D3B" w:rsidP="0035143B">
            <w:pPr>
              <w:rPr>
                <w:sz w:val="16"/>
                <w:szCs w:val="16"/>
                <w:lang w:val="en-US"/>
              </w:rPr>
            </w:pPr>
            <w:r w:rsidRPr="00B40365">
              <w:rPr>
                <w:sz w:val="16"/>
                <w:szCs w:val="16"/>
                <w:lang w:val="en-US"/>
              </w:rPr>
              <w:t>Material marunt=1,050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48,630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CK20A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Obloane rulante din tabla si profile din aluminiu, inclusiv armaturile necesare si sinele de ghidaj</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0,640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RpIzA03A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Pregatirea suprafetelor de beton tencuite ori netencuite sau de metal in vederea protectiei anticorozive, prin curatare cu peria de sirma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112,840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RpCJ04A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Reparatii de tencuieli interioare, de 2 cm grosime, driscuite, executate la pereti sau stilpi, pe suprafete plane, din zidarie de caramida sau blocuri mici de beton, cu mortar de ciment-var marca 25 T, pentru sprit si mortar de var-ciment marca 10 T, pentru grund si stratul vizibil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21,300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RpCJ13A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Reparatii de tencuieli interioare, driscuite, de 2 cm grosime,  la tavane, pe blocuri ceramice, elemente de umplutura din beton sau caramida, executata cu mortar de ciment-var marca 50-T pentru sprit si mortar de ciment-var marca 25-T pentru grund si stratul vizibil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18,300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RpCR01A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Zugraveli interioare al peretilor si tavanelor in doua straturi cu adaos de coloranti de apa, executate pe tencuieli vechi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112,840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Strat suport pentru pardoseli executat din mortar din ciment M 100-T de 3 cm grosime </w:t>
            </w:r>
            <w:r w:rsidRPr="00B40365">
              <w:rPr>
                <w:sz w:val="24"/>
                <w:szCs w:val="24"/>
                <w:lang w:val="en-US"/>
              </w:rPr>
              <w:lastRenderedPageBreak/>
              <w:t>cu fata driscuita fin</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36,140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CG47D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Pardoseli din placi de gresie ceramica, inclusiv stratul suport din adezivi (amestec uscat), dimensiuni  placi: peste 300 x 300 mm , Placi portelanat, (tip, culoare de coordonat cu beneficiarul)</w:t>
            </w:r>
          </w:p>
          <w:p w:rsidR="00A47D3B" w:rsidRPr="00B40365" w:rsidRDefault="00A47D3B" w:rsidP="0035143B">
            <w:pPr>
              <w:rPr>
                <w:sz w:val="16"/>
                <w:szCs w:val="16"/>
                <w:lang w:val="en-US"/>
              </w:rPr>
            </w:pPr>
            <w:r w:rsidRPr="00B40365">
              <w:rPr>
                <w:sz w:val="16"/>
                <w:szCs w:val="16"/>
                <w:lang w:val="en-US"/>
              </w:rPr>
              <w:t>Materiale marunte (cirpe)=1,010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36,140</w:t>
            </w:r>
          </w:p>
          <w:p w:rsidR="00A47D3B" w:rsidRPr="008B47FF" w:rsidRDefault="00A47D3B" w:rsidP="00FA1801">
            <w:pPr>
              <w:jc w:val="center"/>
              <w:rPr>
                <w:sz w:val="22"/>
                <w:szCs w:val="22"/>
                <w:lang w:val="en-US"/>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1.6. Obiecte sanitare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unui vas de closet din faianta, complet echipat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2,000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RpSC05A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unui lavoar de faianta, inclusiv accesoriile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tuburilor si pieselor de legatura fasonate din fonta, pentru canalizare, cu diametrul de 50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4,000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RpSB01D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tuburilor si pieselor de legatura fasonate din fonta, pentru canalizare, cu diametrul de 125 - 150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7,400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RpSB13E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tevii din material plastic pentru canalizare, imbinata cu garnitura de cauciuc, montata aparent sau ingropat sub pardoseala, avind diametrul de 110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7,400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RpSB14E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piesei de legatura din material plastic pentru canalizare, imbinata cu garnitura de cauciuc, avind diametrul de 110 mm, Cot 45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4,000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RpSB14E</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piesei de legatura din material plastic pentru canalizare, imbinata cu garnitura de cauciuc, avind diametrul de 110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3,000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RpSB16C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piesei de legatura (ramificatie dubla) din material plastic pentru canalizare, imbinate  cu garnitura de cauciuc, avind diametrul de 110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2,000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RpSB13C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tevii din material plastic pentru canalizare, imbinata cu garnitura de cauciuc, montata aparent sau ingropat sub pardoseala, avind diametrul de 50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4,000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RpSB14C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piesei de legatura din material plastic pentru canalizare, imbinata cu garnitura de cauciuc,  avind diametrul de 50 mm, cot 45</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4,000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RpSB14C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piesei de legatura din material plastic pentru canalizare, imbinata cu garnitura de cauciuc, avind diametrul de 50 mm, teu</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RpSB15C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piesei de legatura (ramificatie simpla) din material plastic pentru canalizare, imbinate  cu garnitura de cauciuc, avind diametrul de 50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RpSA15B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policlorura de vinil, tip greu, imbinata prin lipire in conducte de legatura in obiecte sanitare, la cladiri de locuit si social-culturale, avind diametrul de 20 mm</w:t>
            </w:r>
          </w:p>
          <w:p w:rsidR="00A47D3B" w:rsidRPr="00B40365" w:rsidRDefault="00A47D3B" w:rsidP="0035143B">
            <w:pPr>
              <w:rPr>
                <w:sz w:val="16"/>
                <w:szCs w:val="16"/>
                <w:lang w:val="en-US"/>
              </w:rPr>
            </w:pPr>
            <w:r w:rsidRPr="00B40365">
              <w:rPr>
                <w:sz w:val="16"/>
                <w:szCs w:val="16"/>
                <w:lang w:val="en-US"/>
              </w:rPr>
              <w:t>Material marunt ( codez 100, dicloretan, etc)=1,050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8,500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RpSC24A1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vasului pentru closet, complet echipat, din semiportelan, portelan sanitar etc. inclusiv pentru handicapati, asezat pe pardoseala, cu rezervorul de apa montat pe vas, la inaltime sau semiinaltime, avind sifonul interior tip S, (tip, de coordonat cu beneficiarul)</w:t>
            </w:r>
          </w:p>
          <w:p w:rsidR="00A47D3B" w:rsidRPr="00B40365" w:rsidRDefault="00A47D3B" w:rsidP="0035143B">
            <w:pPr>
              <w:rPr>
                <w:sz w:val="16"/>
                <w:szCs w:val="16"/>
                <w:lang w:val="en-US"/>
              </w:rPr>
            </w:pPr>
            <w:r w:rsidRPr="00B40365">
              <w:rPr>
                <w:sz w:val="16"/>
                <w:szCs w:val="16"/>
                <w:lang w:val="en-US"/>
              </w:rPr>
              <w:t>Material marunt (dibluri lemn, ipsos, holtsuruburi, codez, dicloretan, etc.)=1,030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2,000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RpSC21A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lavoarului din semiportelan, portelan sanitar etc. inclusiv pentru  handicapati, avind teava de scurgere din material plastic, montat pe console fixate pe pereti din zidarie de caramida sau b.c.a., (tip, de coordonat cu beneficiarul)</w:t>
            </w:r>
          </w:p>
          <w:p w:rsidR="00A47D3B" w:rsidRPr="00B40365" w:rsidRDefault="00A47D3B" w:rsidP="0035143B">
            <w:pPr>
              <w:rPr>
                <w:sz w:val="16"/>
                <w:szCs w:val="16"/>
                <w:lang w:val="en-US"/>
              </w:rPr>
            </w:pPr>
            <w:r w:rsidRPr="00B40365">
              <w:rPr>
                <w:sz w:val="16"/>
                <w:szCs w:val="16"/>
                <w:lang w:val="en-US"/>
              </w:rPr>
              <w:t>Material marunt (codez, diblu lemn, ipsos, etc)=1,020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RpSD35A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bateriei amestecatoare  stativa pentru lavoar sau spalator, indiferent de modul de inchidere, inclusiv pentru handicapati, avind diametrul de 1/2", (tip, de coordonat cu beneficiarul)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RpSC30A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Montarea oglinzii sanitara din semicristal cu marginile slefuite, avid dimensiunile de 400 x 500 x 600 mm, montata pe perete din zidarie de caramida sau b.c.a., (tip, de coordonat cu </w:t>
            </w:r>
            <w:r w:rsidRPr="00B40365">
              <w:rPr>
                <w:sz w:val="24"/>
                <w:szCs w:val="24"/>
                <w:lang w:val="en-US"/>
              </w:rPr>
              <w:lastRenderedPageBreak/>
              <w:t>beneficiarul)</w:t>
            </w:r>
          </w:p>
          <w:p w:rsidR="00A47D3B" w:rsidRPr="00B40365" w:rsidRDefault="00A47D3B" w:rsidP="0035143B">
            <w:pPr>
              <w:rPr>
                <w:sz w:val="16"/>
                <w:szCs w:val="16"/>
                <w:lang w:val="en-US"/>
              </w:rPr>
            </w:pPr>
            <w:r w:rsidRPr="00B40365">
              <w:rPr>
                <w:sz w:val="16"/>
                <w:szCs w:val="16"/>
                <w:lang w:val="en-US"/>
              </w:rPr>
              <w:t>Material marunt (dibluri, ipsos etc)=1,020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CL20A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Grile de ventilatie gata confectionate din tabla neagra, cu jaluzele reglabile manual, vopsite si montate in zidarie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2,000</w:t>
            </w:r>
          </w:p>
          <w:p w:rsidR="00A47D3B" w:rsidRPr="008B47FF" w:rsidRDefault="00A47D3B" w:rsidP="00FA1801">
            <w:pPr>
              <w:jc w:val="center"/>
              <w:rPr>
                <w:sz w:val="22"/>
                <w:szCs w:val="22"/>
                <w:lang w:val="en-US"/>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1.7. Incalzire, ventilare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RpIB11A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Demontari radiatoare de pozitie pentru desfiintare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4,200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RpSA04A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tevii din policrorura de vinil (PVC) neplastifiat tip greu existenta in interiorul cladirii, la legaturi, coloane, sau conducte de distributie, avind diametru de 20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62,200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IC35B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Teava din polietilena armata de inalta densitate sau polipropilena armata sau nearmata, montata, la legatura corpurilor sau aparatelor de incalzire, in instalatii de incalzire centrala, avind diametrul exterior de 20,0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65,000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IC37B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Piese de racordare cu doua imbinari (fitinguri) din polietilena, imbinate prin presare cu infiletare cu teava din polietilena armata, avind diametrul exterior de 20,0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12,000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IC37F</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Piese de racordare cu trei imbinari (fitinguri) din polietilena, imbinate prin presare cu infiletare cu teava din polietilena armata, avind diametrul exterior de 20,0 mm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18,000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IB06A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Radiatoare din otel, monobloc avind lungimea de pina la  1000 mm, inclusiv (exclus costul radiatoarelor)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5,000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IB06B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Radiatoare din otel, monobloc 1000x600 mm, (tip, de coordonat cu beneficiarul)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2,000</w:t>
            </w:r>
          </w:p>
          <w:p w:rsidR="00A47D3B" w:rsidRPr="008A4D65" w:rsidRDefault="00A47D3B" w:rsidP="00FA1801">
            <w:pPr>
              <w:jc w:val="center"/>
              <w:rPr>
                <w:sz w:val="22"/>
                <w:szCs w:val="22"/>
                <w:lang w:val="en-US"/>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1.8. Lucrari diverse</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RpCU09C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Transporturi cu mijloace manuale prin purtat direct la 60 m distanta cu o incarcatura pina la 50 kg (pentru 1 m transportat pe verticala se considera 10 pe orizontala)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23,000</w:t>
            </w:r>
          </w:p>
          <w:p w:rsidR="00A47D3B" w:rsidRPr="008B47FF"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83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RpCU09C2</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Transporturi cu mijloace manuale prin purtat direct la 60 m distanta cu o incarcatura pina la 50 kg (pentru 1 m transportat pe verticala se considera 10 pe orizontala), pentru transportul tevilor sau scindurilor peste 5 m lungime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23,000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TsH92B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Incarcarea in auto gunoi de constructie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23,000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TsI50B5</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Transportarea pamintului cu autobasculanta de 5 t la distanta  de 15 km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23,000</w:t>
            </w:r>
          </w:p>
          <w:p w:rsidR="00A47D3B" w:rsidRPr="008A4D65" w:rsidRDefault="00A47D3B" w:rsidP="00FA1801">
            <w:pPr>
              <w:jc w:val="center"/>
              <w:rPr>
                <w:sz w:val="22"/>
                <w:szCs w:val="22"/>
                <w:lang w:val="en-US"/>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2. Lucrari de montare EE si internet</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RpEA11B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Demontari canalelor  de protectie montate aparent, din PVC , cu diametrul peste 20 mm montat aparent, inclusiv scoaterea conductorilor.</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138,300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RpEF23A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Demontari de corpuri de iluminat orice tip, inclisiv tijele si globurile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11,000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RpEE23B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aparatelor pentru curent slabi : tdetector, indicator, modul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16,000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89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RpEB14B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conductorilor pentru curenti slabi, de legare la pamint nul sau antena, instalatii ingropat (in tub)</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160,000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RpEA11A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Demontari tuburi sau elemente de protectie montate aparent, din PVC (IP sau IP-PVC), cu diametrul de pina la 20 mm, Canale pentru cablu curenti slabi.</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160,000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RpEA01A1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tuburilor de protectie din policlorura de vinil PVC tip IP-PVC, cu diametrul pina la 16 mm, montat aparent fixate direct pe ziduri.Pentru montarea tuburilor IP-PVC ingropate, numai manopera</w:t>
            </w:r>
          </w:p>
          <w:p w:rsidR="00A47D3B" w:rsidRPr="00B40365" w:rsidRDefault="00A47D3B" w:rsidP="0035143B">
            <w:pPr>
              <w:rPr>
                <w:sz w:val="16"/>
                <w:szCs w:val="16"/>
                <w:lang w:val="en-US"/>
              </w:rPr>
            </w:pPr>
            <w:r w:rsidRPr="00B40365">
              <w:rPr>
                <w:sz w:val="16"/>
                <w:szCs w:val="16"/>
                <w:lang w:val="en-US"/>
              </w:rPr>
              <w:t>Materiale marunte (cuie, sirma, ipsos, scoabe etc.) din val. mater. explicitate=1,050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138,300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RpEA01A1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tuburilor de protectie din policlorura de vinil PVC tip IP-PVC, cu diametrul pina la 16 mm, montat aparent fixate direct pe ziduri.Pentru montarea tuburilor IP-PVC ingropate</w:t>
            </w:r>
          </w:p>
          <w:p w:rsidR="00A47D3B" w:rsidRPr="00B40365" w:rsidRDefault="00A47D3B" w:rsidP="0035143B">
            <w:pPr>
              <w:rPr>
                <w:sz w:val="16"/>
                <w:szCs w:val="16"/>
                <w:lang w:val="en-US"/>
              </w:rPr>
            </w:pPr>
            <w:r w:rsidRPr="00B40365">
              <w:rPr>
                <w:sz w:val="16"/>
                <w:szCs w:val="16"/>
                <w:lang w:val="en-US"/>
              </w:rPr>
              <w:t>Materiale marunte (cuie, sirma, ipsos, scoabe etc.) din val. mater. explicitate=1,050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220,000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08-02-412-3</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lastRenderedPageBreak/>
              <w:t xml:space="preserve">Introducerea conductorilor in tevi si furtunuri </w:t>
            </w:r>
            <w:r w:rsidRPr="00B40365">
              <w:rPr>
                <w:sz w:val="24"/>
                <w:szCs w:val="24"/>
                <w:lang w:val="en-US"/>
              </w:rPr>
              <w:lastRenderedPageBreak/>
              <w:t>metalice pozate: primul conductor monofir sau multifir in impletire comuna, sectiune sumara pina la 16 mm2, numai manopera</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100 m</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3,400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94</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8A4D65">
            <w:pPr>
              <w:rPr>
                <w:sz w:val="22"/>
                <w:szCs w:val="22"/>
                <w:lang w:val="en-US"/>
              </w:rPr>
            </w:pPr>
            <w:r>
              <w:rPr>
                <w:sz w:val="22"/>
                <w:szCs w:val="22"/>
                <w:lang w:val="en-US"/>
              </w:rPr>
              <w:t>00114</w:t>
            </w: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Cablu VVg-ng 3*2,5 mm2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30,000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95</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8A4D65">
            <w:pPr>
              <w:rPr>
                <w:sz w:val="22"/>
                <w:szCs w:val="22"/>
                <w:lang w:val="en-US"/>
              </w:rPr>
            </w:pPr>
            <w:r>
              <w:rPr>
                <w:sz w:val="22"/>
                <w:szCs w:val="22"/>
                <w:lang w:val="en-US"/>
              </w:rPr>
              <w:t>00115</w:t>
            </w: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Cablu VVg-ng 3*1,5 mm2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50,000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96</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8A4D65">
            <w:pPr>
              <w:rPr>
                <w:sz w:val="22"/>
                <w:szCs w:val="22"/>
                <w:lang w:val="en-US"/>
              </w:rPr>
            </w:pPr>
            <w:r>
              <w:rPr>
                <w:sz w:val="22"/>
                <w:szCs w:val="22"/>
                <w:lang w:val="en-US"/>
              </w:rPr>
              <w:t>00116</w:t>
            </w: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Conductor UTP CAT 5e 8*0,24 mm2 (fire din cupru)</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140,000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97</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8A4D65">
            <w:pPr>
              <w:rPr>
                <w:sz w:val="22"/>
                <w:szCs w:val="22"/>
                <w:lang w:val="en-US"/>
              </w:rPr>
            </w:pPr>
            <w:r>
              <w:rPr>
                <w:sz w:val="22"/>
                <w:szCs w:val="22"/>
                <w:lang w:val="en-US"/>
              </w:rPr>
              <w:t>00117</w:t>
            </w: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Cablu de semnalizare KOPwEH </w:t>
            </w:r>
          </w:p>
          <w:p w:rsidR="00A47D3B" w:rsidRPr="00B40365" w:rsidRDefault="00A47D3B" w:rsidP="0035143B">
            <w:pPr>
              <w:rPr>
                <w:sz w:val="24"/>
                <w:szCs w:val="24"/>
                <w:lang w:val="en-US"/>
              </w:rPr>
            </w:pPr>
            <w:r w:rsidRPr="00B40365">
              <w:rPr>
                <w:sz w:val="24"/>
                <w:szCs w:val="24"/>
                <w:lang w:val="en-US"/>
              </w:rPr>
              <w:t>FRHF 2?2x0,8 FE180/E30-90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120,000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RpEE03A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prizelor bipolare constructie normala din bachelita sau aminoplast, simpla, dubla, constructie impermeabila, etanse, etanse metalica sau similare, montate ingropat sub tencuiala sau aparent pe dibluri din lemn sau plastic</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41,000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RpEE03A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prizelor bipolare constructie normala din bachelita sau aminoplast, simpla, dubla, constructie impermeabila, etanse, etanse metalica sau similare, montate ingropat sub tencuiala sau aparent pe dibluri din lemn sau plastic, Prize internet</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14,000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RpEE01A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8,000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RpEF13A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Montarea corpurilor de iluminat NLP-OS2-36-4K 18 W 595 x 595 x 45 mm 4000 K 2890 lm, (tip, de coordonat cu beneficiarul)</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34,000</w:t>
            </w:r>
          </w:p>
          <w:p w:rsidR="00A47D3B" w:rsidRPr="008A4D65" w:rsidRDefault="00A47D3B" w:rsidP="00FA1801">
            <w:pPr>
              <w:jc w:val="center"/>
              <w:rPr>
                <w:sz w:val="22"/>
                <w:szCs w:val="22"/>
                <w:lang w:val="en-US"/>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3. Utilaj</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102</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8A4D65">
            <w:pPr>
              <w:rPr>
                <w:sz w:val="22"/>
                <w:szCs w:val="22"/>
                <w:lang w:val="en-US"/>
              </w:rPr>
            </w:pPr>
            <w:r>
              <w:rPr>
                <w:sz w:val="22"/>
                <w:szCs w:val="22"/>
                <w:lang w:val="en-US"/>
              </w:rPr>
              <w:t>00118</w:t>
            </w: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Rack p/u telecomunicatii 19" </w:t>
            </w:r>
          </w:p>
          <w:p w:rsidR="00A47D3B" w:rsidRPr="00B40365" w:rsidRDefault="00A47D3B" w:rsidP="0035143B">
            <w:pPr>
              <w:rPr>
                <w:sz w:val="24"/>
                <w:szCs w:val="24"/>
                <w:lang w:val="en-US"/>
              </w:rPr>
            </w:pPr>
            <w:r w:rsidRPr="00B40365">
              <w:rPr>
                <w:sz w:val="24"/>
                <w:szCs w:val="24"/>
                <w:lang w:val="en-US"/>
              </w:rPr>
              <w:t xml:space="preserve">12Ux 600?600mm, cu lacat, cu </w:t>
            </w:r>
          </w:p>
          <w:p w:rsidR="00A47D3B" w:rsidRPr="00B40365" w:rsidRDefault="00A47D3B" w:rsidP="0035143B">
            <w:pPr>
              <w:rPr>
                <w:sz w:val="24"/>
                <w:szCs w:val="24"/>
                <w:lang w:val="en-US"/>
              </w:rPr>
            </w:pPr>
            <w:r w:rsidRPr="00B40365">
              <w:rPr>
                <w:sz w:val="24"/>
                <w:szCs w:val="24"/>
                <w:lang w:val="en-US"/>
              </w:rPr>
              <w:t xml:space="preserve">fata de sticla securitate, usa spate </w:t>
            </w:r>
          </w:p>
          <w:p w:rsidR="00A47D3B" w:rsidRPr="00B40365" w:rsidRDefault="00A47D3B" w:rsidP="0035143B">
            <w:pPr>
              <w:rPr>
                <w:sz w:val="24"/>
                <w:szCs w:val="24"/>
                <w:lang w:val="en-US"/>
              </w:rPr>
            </w:pPr>
            <w:r w:rsidRPr="00B40365">
              <w:rPr>
                <w:sz w:val="24"/>
                <w:szCs w:val="24"/>
                <w:lang w:val="en-US"/>
              </w:rPr>
              <w:t>metal si laterale detasabile,</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1,000</w:t>
            </w:r>
          </w:p>
          <w:p w:rsidR="00A47D3B" w:rsidRPr="008A4D65" w:rsidRDefault="00A47D3B" w:rsidP="00FA1801">
            <w:pPr>
              <w:jc w:val="center"/>
              <w:rPr>
                <w:sz w:val="22"/>
                <w:szCs w:val="22"/>
                <w:lang w:val="en-US"/>
              </w:rPr>
            </w:pPr>
          </w:p>
        </w:tc>
      </w:tr>
      <w:tr w:rsidR="00A47D3B" w:rsidRPr="008B47FF" w:rsidTr="008A4D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1434"/>
        </w:trPr>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103</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8A4D65">
            <w:pPr>
              <w:rPr>
                <w:sz w:val="22"/>
                <w:szCs w:val="22"/>
                <w:lang w:val="en-US"/>
              </w:rPr>
            </w:pPr>
            <w:r>
              <w:rPr>
                <w:sz w:val="22"/>
                <w:szCs w:val="22"/>
                <w:lang w:val="en-US"/>
              </w:rPr>
              <w:t>00119</w:t>
            </w: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Comutator Switch CORE L3, 24 </w:t>
            </w:r>
          </w:p>
          <w:p w:rsidR="00A47D3B" w:rsidRPr="00B40365" w:rsidRDefault="00A47D3B" w:rsidP="0035143B">
            <w:pPr>
              <w:rPr>
                <w:sz w:val="24"/>
                <w:szCs w:val="24"/>
                <w:lang w:val="en-US"/>
              </w:rPr>
            </w:pPr>
            <w:r w:rsidRPr="00B40365">
              <w:rPr>
                <w:sz w:val="24"/>
                <w:szCs w:val="24"/>
                <w:lang w:val="en-US"/>
              </w:rPr>
              <w:t xml:space="preserve">porturi RJ-45 auto-negatiating </w:t>
            </w:r>
          </w:p>
          <w:p w:rsidR="00A47D3B" w:rsidRPr="00B40365" w:rsidRDefault="00A47D3B" w:rsidP="0035143B">
            <w:pPr>
              <w:rPr>
                <w:sz w:val="24"/>
                <w:szCs w:val="24"/>
                <w:lang w:val="en-US"/>
              </w:rPr>
            </w:pPr>
            <w:r w:rsidRPr="00B40365">
              <w:rPr>
                <w:sz w:val="24"/>
                <w:szCs w:val="24"/>
                <w:lang w:val="en-US"/>
              </w:rPr>
              <w:t xml:space="preserve">10/100/1000Mbps, 4x10G </w:t>
            </w:r>
          </w:p>
          <w:p w:rsidR="00A47D3B" w:rsidRPr="00B40365" w:rsidRDefault="00A47D3B" w:rsidP="0035143B">
            <w:pPr>
              <w:rPr>
                <w:sz w:val="24"/>
                <w:szCs w:val="24"/>
                <w:lang w:val="en-US"/>
              </w:rPr>
            </w:pPr>
            <w:r w:rsidRPr="00B40365">
              <w:rPr>
                <w:sz w:val="24"/>
                <w:szCs w:val="24"/>
                <w:lang w:val="en-US"/>
              </w:rPr>
              <w:t xml:space="preserve">SFP+ports, 19", 1U, CL Managed </w:t>
            </w:r>
          </w:p>
          <w:p w:rsidR="00A47D3B" w:rsidRPr="00B40365" w:rsidRDefault="00A47D3B" w:rsidP="0035143B">
            <w:pPr>
              <w:rPr>
                <w:sz w:val="24"/>
                <w:szCs w:val="24"/>
                <w:lang w:val="en-US"/>
              </w:rPr>
            </w:pPr>
            <w:r w:rsidRPr="00B40365">
              <w:rPr>
                <w:sz w:val="24"/>
                <w:szCs w:val="24"/>
                <w:lang w:val="en-US"/>
              </w:rPr>
              <w:t>102Gbps</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104</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8A4D65">
            <w:pPr>
              <w:rPr>
                <w:sz w:val="22"/>
                <w:szCs w:val="22"/>
                <w:lang w:val="en-US"/>
              </w:rPr>
            </w:pPr>
            <w:r>
              <w:rPr>
                <w:sz w:val="22"/>
                <w:szCs w:val="22"/>
                <w:lang w:val="en-US"/>
              </w:rPr>
              <w:t>00120</w:t>
            </w: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24 porturi, Patch Panel Ct.5e, 1U</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105</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8A4D65">
            <w:pPr>
              <w:rPr>
                <w:sz w:val="22"/>
                <w:szCs w:val="22"/>
                <w:lang w:val="en-US"/>
              </w:rPr>
            </w:pPr>
            <w:r>
              <w:rPr>
                <w:sz w:val="22"/>
                <w:szCs w:val="22"/>
                <w:lang w:val="en-US"/>
              </w:rPr>
              <w:t>00121</w:t>
            </w: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Sursa neintreruptibila de protectie </w:t>
            </w:r>
          </w:p>
          <w:p w:rsidR="00A47D3B" w:rsidRPr="00B40365" w:rsidRDefault="00A47D3B" w:rsidP="0035143B">
            <w:pPr>
              <w:rPr>
                <w:sz w:val="24"/>
                <w:szCs w:val="24"/>
                <w:lang w:val="en-US"/>
              </w:rPr>
            </w:pPr>
            <w:r w:rsidRPr="00B40365">
              <w:rPr>
                <w:sz w:val="24"/>
                <w:szCs w:val="24"/>
                <w:lang w:val="en-US"/>
              </w:rPr>
              <w:t>si alimentare UPS, 0,5kW</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1,000</w:t>
            </w:r>
          </w:p>
          <w:p w:rsidR="00A47D3B" w:rsidRPr="008A4D65" w:rsidRDefault="00A47D3B" w:rsidP="00FA1801">
            <w:pPr>
              <w:jc w:val="center"/>
              <w:rPr>
                <w:sz w:val="22"/>
                <w:szCs w:val="22"/>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00122</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Detector optic de fum ID100</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p>
        </w:tc>
        <w:tc>
          <w:tcPr>
            <w:tcW w:w="1843" w:type="dxa"/>
            <w:tcBorders>
              <w:top w:val="single" w:sz="4" w:space="0" w:color="auto"/>
              <w:bottom w:val="single" w:sz="4" w:space="0" w:color="auto"/>
            </w:tcBorders>
            <w:vAlign w:val="center"/>
          </w:tcPr>
          <w:p w:rsidR="00184396" w:rsidRPr="008A4D65" w:rsidRDefault="00184396" w:rsidP="00184396">
            <w:pPr>
              <w:adjustRightInd w:val="0"/>
              <w:jc w:val="center"/>
              <w:rPr>
                <w:sz w:val="24"/>
                <w:szCs w:val="24"/>
                <w:lang w:val="en-US"/>
              </w:rPr>
            </w:pPr>
            <w:r w:rsidRPr="008A4D65">
              <w:rPr>
                <w:sz w:val="24"/>
                <w:szCs w:val="24"/>
                <w:lang w:val="en-US"/>
              </w:rPr>
              <w:t>22,000</w:t>
            </w:r>
          </w:p>
          <w:p w:rsidR="00A47D3B" w:rsidRPr="008A4D65" w:rsidRDefault="00A47D3B" w:rsidP="00FA1801">
            <w:pPr>
              <w:jc w:val="center"/>
              <w:rPr>
                <w:sz w:val="22"/>
                <w:szCs w:val="22"/>
                <w:lang w:val="en-US"/>
              </w:rPr>
            </w:pPr>
          </w:p>
        </w:tc>
      </w:tr>
    </w:tbl>
    <w:p w:rsidR="00B84460" w:rsidRDefault="00B84460"/>
    <w:p w:rsidR="00120143" w:rsidRDefault="00120143"/>
    <w:p w:rsidR="00120143" w:rsidRDefault="00120143" w:rsidP="00120143">
      <w:pPr>
        <w:shd w:val="clear" w:color="auto" w:fill="FFFFFF"/>
        <w:tabs>
          <w:tab w:val="left" w:pos="284"/>
          <w:tab w:val="left" w:pos="426"/>
          <w:tab w:val="decimal" w:pos="8364"/>
        </w:tabs>
        <w:ind w:left="-284" w:right="-144" w:firstLine="284"/>
        <w:rPr>
          <w:lang w:val="ro-RO"/>
        </w:rPr>
      </w:pPr>
      <w:r>
        <w:rPr>
          <w:b/>
          <w:sz w:val="24"/>
          <w:szCs w:val="24"/>
          <w:lang w:val="ro-RO"/>
        </w:rPr>
        <w:t xml:space="preserve">     Conducătorul grupului de lucru  </w:t>
      </w:r>
      <w:r>
        <w:rPr>
          <w:bCs/>
          <w:color w:val="000000"/>
          <w:sz w:val="24"/>
          <w:szCs w:val="24"/>
          <w:lang w:val="ro-RO"/>
        </w:rPr>
        <w:t xml:space="preserve">_____________________                   </w:t>
      </w:r>
      <w:r>
        <w:rPr>
          <w:b/>
          <w:bCs/>
          <w:color w:val="000000"/>
          <w:sz w:val="24"/>
          <w:szCs w:val="24"/>
          <w:lang w:val="ro-RO"/>
        </w:rPr>
        <w:t xml:space="preserve">DIMITRAȘ Marcel         </w:t>
      </w:r>
    </w:p>
    <w:p w:rsidR="00120143" w:rsidRPr="00120143" w:rsidRDefault="00120143">
      <w:pPr>
        <w:rPr>
          <w:lang w:val="ro-RO"/>
        </w:rPr>
      </w:pPr>
    </w:p>
    <w:sectPr w:rsidR="00120143" w:rsidRPr="00120143"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E"/>
    <w:rsid w:val="00027881"/>
    <w:rsid w:val="0003044A"/>
    <w:rsid w:val="00041262"/>
    <w:rsid w:val="00050365"/>
    <w:rsid w:val="00090C80"/>
    <w:rsid w:val="00120143"/>
    <w:rsid w:val="00170791"/>
    <w:rsid w:val="00184396"/>
    <w:rsid w:val="001F276C"/>
    <w:rsid w:val="002C2F63"/>
    <w:rsid w:val="002D0B98"/>
    <w:rsid w:val="0035143B"/>
    <w:rsid w:val="00606D75"/>
    <w:rsid w:val="006269B0"/>
    <w:rsid w:val="006C1DA7"/>
    <w:rsid w:val="006D228E"/>
    <w:rsid w:val="00717798"/>
    <w:rsid w:val="00760872"/>
    <w:rsid w:val="0076293C"/>
    <w:rsid w:val="00780BEC"/>
    <w:rsid w:val="007F2714"/>
    <w:rsid w:val="008A4D65"/>
    <w:rsid w:val="008B47FF"/>
    <w:rsid w:val="008D03E4"/>
    <w:rsid w:val="008D0B61"/>
    <w:rsid w:val="009D30EA"/>
    <w:rsid w:val="009E662F"/>
    <w:rsid w:val="00A47D3B"/>
    <w:rsid w:val="00A57151"/>
    <w:rsid w:val="00AA2A00"/>
    <w:rsid w:val="00B40365"/>
    <w:rsid w:val="00B84460"/>
    <w:rsid w:val="00C17640"/>
    <w:rsid w:val="00C4273E"/>
    <w:rsid w:val="00C45FF4"/>
    <w:rsid w:val="00CB1E8B"/>
    <w:rsid w:val="00D3743B"/>
    <w:rsid w:val="00EE76A1"/>
    <w:rsid w:val="00F049C2"/>
    <w:rsid w:val="00F22C51"/>
    <w:rsid w:val="00F46512"/>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B11CAC-2A7A-45F5-BC06-E6C3F4521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933713">
      <w:marLeft w:val="0"/>
      <w:marRight w:val="0"/>
      <w:marTop w:val="0"/>
      <w:marBottom w:val="0"/>
      <w:divBdr>
        <w:top w:val="none" w:sz="0" w:space="0" w:color="auto"/>
        <w:left w:val="none" w:sz="0" w:space="0" w:color="auto"/>
        <w:bottom w:val="none" w:sz="0" w:space="0" w:color="auto"/>
        <w:right w:val="none" w:sz="0" w:space="0" w:color="auto"/>
      </w:divBdr>
    </w:div>
    <w:div w:id="51793371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3152</Words>
  <Characters>17969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PITAGORA-Prest</dc:creator>
  <cp:keywords/>
  <dc:description/>
  <cp:lastModifiedBy>Iulian Zugravu</cp:lastModifiedBy>
  <cp:revision>2</cp:revision>
  <dcterms:created xsi:type="dcterms:W3CDTF">2024-06-27T04:43:00Z</dcterms:created>
  <dcterms:modified xsi:type="dcterms:W3CDTF">2024-06-27T04:43:00Z</dcterms:modified>
</cp:coreProperties>
</file>