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4826991"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proofErr w:type="spellStart"/>
      <w:r w:rsidR="003331C7" w:rsidRPr="00CF1522">
        <w:rPr>
          <w:rFonts w:ascii="Times New Roman" w:hAnsi="Times New Roman" w:cs="Times New Roman"/>
          <w:b/>
          <w:bCs/>
          <w:iCs/>
          <w:sz w:val="24"/>
          <w:szCs w:val="24"/>
          <w:lang w:val="en-US" w:eastAsia="ru-RU"/>
        </w:rPr>
        <w:t>Achiziționarea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medicamentelor</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necesare</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pentru</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realizarea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Programului</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Național</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Insuficiența</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hipofizară</w:t>
      </w:r>
      <w:proofErr w:type="spellEnd"/>
      <w:r w:rsidR="003331C7" w:rsidRPr="00CF1522">
        <w:rPr>
          <w:rFonts w:ascii="Times New Roman" w:hAnsi="Times New Roman" w:cs="Times New Roman"/>
          <w:b/>
          <w:bCs/>
          <w:iCs/>
          <w:sz w:val="24"/>
          <w:szCs w:val="24"/>
          <w:lang w:val="en-US" w:eastAsia="ru-RU"/>
        </w:rPr>
        <w:t xml:space="preserve">/Nanism </w:t>
      </w:r>
      <w:proofErr w:type="spellStart"/>
      <w:r w:rsidR="003331C7" w:rsidRPr="00CF1522">
        <w:rPr>
          <w:rFonts w:ascii="Times New Roman" w:hAnsi="Times New Roman" w:cs="Times New Roman"/>
          <w:b/>
          <w:bCs/>
          <w:iCs/>
          <w:sz w:val="24"/>
          <w:szCs w:val="24"/>
          <w:lang w:val="en-US" w:eastAsia="ru-RU"/>
        </w:rPr>
        <w:t>hipofizar</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pentru</w:t>
      </w:r>
      <w:proofErr w:type="spellEnd"/>
      <w:r w:rsidR="003331C7" w:rsidRPr="00CF1522">
        <w:rPr>
          <w:rFonts w:ascii="Times New Roman" w:hAnsi="Times New Roman" w:cs="Times New Roman"/>
          <w:b/>
          <w:bCs/>
          <w:iCs/>
          <w:sz w:val="24"/>
          <w:szCs w:val="24"/>
          <w:lang w:val="en-US" w:eastAsia="ru-RU"/>
        </w:rPr>
        <w:t xml:space="preserve"> </w:t>
      </w:r>
      <w:proofErr w:type="spellStart"/>
      <w:r w:rsidR="003331C7" w:rsidRPr="00CF1522">
        <w:rPr>
          <w:rFonts w:ascii="Times New Roman" w:hAnsi="Times New Roman" w:cs="Times New Roman"/>
          <w:b/>
          <w:bCs/>
          <w:iCs/>
          <w:sz w:val="24"/>
          <w:szCs w:val="24"/>
          <w:lang w:val="en-US" w:eastAsia="ru-RU"/>
        </w:rPr>
        <w:t>anul</w:t>
      </w:r>
      <w:proofErr w:type="spellEnd"/>
      <w:r w:rsidR="003331C7" w:rsidRPr="00CF1522">
        <w:rPr>
          <w:rFonts w:ascii="Times New Roman" w:hAnsi="Times New Roman" w:cs="Times New Roman"/>
          <w:b/>
          <w:bCs/>
          <w:iCs/>
          <w:sz w:val="24"/>
          <w:szCs w:val="24"/>
          <w:lang w:val="en-US" w:eastAsia="ru-RU"/>
        </w:rPr>
        <w:t xml:space="preserve">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w:t>
      </w:r>
      <w:proofErr w:type="spellStart"/>
      <w:r w:rsidR="00CF1522" w:rsidRPr="00CF1522">
        <w:rPr>
          <w:rFonts w:ascii="Times New Roman" w:hAnsi="Times New Roman" w:cs="Times New Roman"/>
          <w:b/>
          <w:bCs/>
          <w:iCs/>
          <w:lang w:val="en-US" w:eastAsia="ru-RU"/>
        </w:rPr>
        <w:t>repetat</w:t>
      </w:r>
      <w:proofErr w:type="spellEnd"/>
      <w:r w:rsidR="00A76471">
        <w:rPr>
          <w:rFonts w:ascii="Times New Roman" w:hAnsi="Times New Roman" w:cs="Times New Roman"/>
          <w:b/>
          <w:bCs/>
          <w:iCs/>
          <w:lang w:val="en-US" w:eastAsia="ru-RU"/>
        </w:rPr>
        <w:t xml:space="preserve"> </w:t>
      </w:r>
      <w:r w:rsidR="00D5253C">
        <w:rPr>
          <w:rFonts w:ascii="Times New Roman" w:hAnsi="Times New Roman" w:cs="Times New Roman"/>
          <w:b/>
          <w:bCs/>
          <w:iCs/>
          <w:lang w:val="en-US" w:eastAsia="ru-RU"/>
        </w:rPr>
        <w:t>4</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0D8FE5C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B80A29">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D176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5B75401"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A76471">
        <w:rPr>
          <w:rFonts w:ascii="Times New Roman" w:eastAsia="PMingLiU" w:hAnsi="Times New Roman" w:cs="Times New Roman"/>
          <w:bCs/>
          <w:color w:val="000000" w:themeColor="text1"/>
          <w:sz w:val="28"/>
          <w:szCs w:val="28"/>
          <w:lang w:val="ro-MD" w:eastAsia="zh-CN"/>
        </w:rPr>
        <w:t>.</w:t>
      </w:r>
      <w:r w:rsidR="00000AA1" w:rsidRPr="00A76471">
        <w:rPr>
          <w:rFonts w:ascii="Times New Roman" w:eastAsia="PMingLiU" w:hAnsi="Times New Roman" w:cs="Times New Roman"/>
          <w:color w:val="000000" w:themeColor="text1"/>
          <w:sz w:val="28"/>
          <w:szCs w:val="28"/>
          <w:lang w:val="ro-MD" w:eastAsia="zh-CN"/>
        </w:rPr>
        <w:t xml:space="preserve"> </w:t>
      </w:r>
      <w:r w:rsidR="003331C7" w:rsidRPr="00A76471">
        <w:rPr>
          <w:rFonts w:ascii="Times New Roman" w:hAnsi="Times New Roman" w:cs="Times New Roman"/>
          <w:bCs/>
          <w:i/>
          <w:iCs/>
          <w:sz w:val="28"/>
          <w:szCs w:val="28"/>
          <w:lang w:val="ro-MD" w:eastAsia="ru-RU"/>
        </w:rPr>
        <w:t>“</w:t>
      </w:r>
      <w:bookmarkStart w:id="2" w:name="_Hlk164955158"/>
      <w:proofErr w:type="spellStart"/>
      <w:r w:rsidR="003331C7" w:rsidRPr="00A76471">
        <w:rPr>
          <w:rFonts w:ascii="Times New Roman" w:hAnsi="Times New Roman" w:cs="Times New Roman"/>
          <w:bCs/>
          <w:i/>
          <w:iCs/>
          <w:sz w:val="28"/>
          <w:szCs w:val="28"/>
          <w:lang w:val="en-US" w:eastAsia="ru-RU"/>
        </w:rPr>
        <w:t>Achiziționarea</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medicamentelor</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necesare</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pentru</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realizarea</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Programului</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Național</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Insuficiența</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hipofizară</w:t>
      </w:r>
      <w:proofErr w:type="spellEnd"/>
      <w:r w:rsidR="003331C7" w:rsidRPr="00A76471">
        <w:rPr>
          <w:rFonts w:ascii="Times New Roman" w:hAnsi="Times New Roman" w:cs="Times New Roman"/>
          <w:bCs/>
          <w:i/>
          <w:iCs/>
          <w:sz w:val="28"/>
          <w:szCs w:val="28"/>
          <w:lang w:val="en-US" w:eastAsia="ru-RU"/>
        </w:rPr>
        <w:t xml:space="preserve">/Nanism </w:t>
      </w:r>
      <w:proofErr w:type="spellStart"/>
      <w:r w:rsidR="003331C7" w:rsidRPr="00A76471">
        <w:rPr>
          <w:rFonts w:ascii="Times New Roman" w:hAnsi="Times New Roman" w:cs="Times New Roman"/>
          <w:bCs/>
          <w:i/>
          <w:iCs/>
          <w:sz w:val="28"/>
          <w:szCs w:val="28"/>
          <w:lang w:val="en-US" w:eastAsia="ru-RU"/>
        </w:rPr>
        <w:t>hipofizar</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pentru</w:t>
      </w:r>
      <w:proofErr w:type="spellEnd"/>
      <w:r w:rsidR="003331C7" w:rsidRPr="00A76471">
        <w:rPr>
          <w:rFonts w:ascii="Times New Roman" w:hAnsi="Times New Roman" w:cs="Times New Roman"/>
          <w:bCs/>
          <w:i/>
          <w:iCs/>
          <w:sz w:val="28"/>
          <w:szCs w:val="28"/>
          <w:lang w:val="en-US" w:eastAsia="ru-RU"/>
        </w:rPr>
        <w:t xml:space="preserve"> </w:t>
      </w:r>
      <w:proofErr w:type="spellStart"/>
      <w:r w:rsidR="003331C7" w:rsidRPr="00A76471">
        <w:rPr>
          <w:rFonts w:ascii="Times New Roman" w:hAnsi="Times New Roman" w:cs="Times New Roman"/>
          <w:bCs/>
          <w:i/>
          <w:iCs/>
          <w:sz w:val="28"/>
          <w:szCs w:val="28"/>
          <w:lang w:val="en-US" w:eastAsia="ru-RU"/>
        </w:rPr>
        <w:t>anul</w:t>
      </w:r>
      <w:proofErr w:type="spellEnd"/>
      <w:r w:rsidR="003331C7" w:rsidRPr="00A76471">
        <w:rPr>
          <w:rFonts w:ascii="Times New Roman" w:hAnsi="Times New Roman" w:cs="Times New Roman"/>
          <w:bCs/>
          <w:i/>
          <w:iCs/>
          <w:sz w:val="28"/>
          <w:szCs w:val="28"/>
          <w:lang w:val="en-US" w:eastAsia="ru-RU"/>
        </w:rPr>
        <w:t xml:space="preserve"> 202</w:t>
      </w:r>
      <w:bookmarkEnd w:id="2"/>
      <w:r w:rsidR="003331C7" w:rsidRPr="00A76471">
        <w:rPr>
          <w:rFonts w:ascii="Times New Roman" w:hAnsi="Times New Roman" w:cs="Times New Roman"/>
          <w:bCs/>
          <w:i/>
          <w:iCs/>
          <w:sz w:val="28"/>
          <w:szCs w:val="28"/>
          <w:lang w:val="en-US" w:eastAsia="ru-RU"/>
        </w:rPr>
        <w:t>6”</w:t>
      </w:r>
      <w:r w:rsidR="00CF1522" w:rsidRPr="00A76471">
        <w:rPr>
          <w:rFonts w:ascii="Times New Roman" w:hAnsi="Times New Roman" w:cs="Times New Roman"/>
          <w:bCs/>
          <w:i/>
          <w:iCs/>
          <w:sz w:val="28"/>
          <w:szCs w:val="28"/>
          <w:lang w:val="en-US" w:eastAsia="ru-RU"/>
        </w:rPr>
        <w:t xml:space="preserve"> repetat</w:t>
      </w:r>
      <w:r w:rsidR="00840701">
        <w:rPr>
          <w:rFonts w:ascii="Times New Roman" w:hAnsi="Times New Roman" w:cs="Times New Roman"/>
          <w:bCs/>
          <w:i/>
          <w:iCs/>
          <w:sz w:val="28"/>
          <w:szCs w:val="28"/>
          <w:lang w:val="en-US" w:eastAsia="ru-RU"/>
        </w:rPr>
        <w:t>4</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73DAF9C"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D42D53">
        <w:rPr>
          <w:rFonts w:ascii="Times New Roman" w:eastAsia="PMingLiU" w:hAnsi="Times New Roman" w:cs="Times New Roman"/>
          <w:i/>
          <w:sz w:val="28"/>
          <w:szCs w:val="28"/>
          <w:lang w:val="ro-MD" w:eastAsia="zh-CN"/>
        </w:rPr>
        <w:t>Bunuri,</w:t>
      </w:r>
      <w:r w:rsidRPr="00D42D53">
        <w:rPr>
          <w:rFonts w:ascii="Times New Roman" w:eastAsia="PMingLiU" w:hAnsi="Times New Roman" w:cs="Times New Roman"/>
          <w:sz w:val="28"/>
          <w:szCs w:val="28"/>
          <w:lang w:val="ro-MD" w:eastAsia="zh-CN"/>
        </w:rPr>
        <w:t xml:space="preserve"> conform</w:t>
      </w:r>
      <w:r w:rsidR="00210202" w:rsidRPr="00D42D53">
        <w:rPr>
          <w:rFonts w:ascii="Times New Roman" w:eastAsia="PMingLiU" w:hAnsi="Times New Roman" w:cs="Times New Roman"/>
          <w:sz w:val="28"/>
          <w:szCs w:val="28"/>
          <w:lang w:val="ro-MD" w:eastAsia="zh-CN"/>
        </w:rPr>
        <w:t xml:space="preserve"> </w:t>
      </w:r>
      <w:r w:rsidR="00A76471" w:rsidRPr="00D42D53">
        <w:rPr>
          <w:rFonts w:ascii="Times New Roman" w:eastAsia="PMingLiU" w:hAnsi="Times New Roman" w:cs="Times New Roman"/>
          <w:sz w:val="28"/>
          <w:szCs w:val="28"/>
          <w:lang w:val="ro-MD" w:eastAsia="zh-CN"/>
        </w:rPr>
        <w:t>Cererii ofertelor de prețuri</w:t>
      </w:r>
      <w:r w:rsidR="002A550F" w:rsidRPr="00D42D53">
        <w:rPr>
          <w:rFonts w:ascii="Times New Roman" w:eastAsia="PMingLiU" w:hAnsi="Times New Roman" w:cs="Times New Roman"/>
          <w:sz w:val="28"/>
          <w:szCs w:val="28"/>
          <w:lang w:val="ro-MD" w:eastAsia="zh-CN"/>
        </w:rPr>
        <w:t xml:space="preserve"> </w:t>
      </w:r>
      <w:r w:rsidR="00CB3F15" w:rsidRPr="00D42D53">
        <w:rPr>
          <w:rFonts w:ascii="Times New Roman" w:eastAsia="PMingLiU" w:hAnsi="Times New Roman" w:cs="Times New Roman"/>
          <w:sz w:val="28"/>
          <w:szCs w:val="28"/>
          <w:lang w:val="ro-MD" w:eastAsia="zh-CN"/>
        </w:rPr>
        <w:t>nr.</w:t>
      </w:r>
      <w:r w:rsidR="00FF02C2" w:rsidRPr="00D42D53">
        <w:rPr>
          <w:rFonts w:ascii="Times New Roman" w:eastAsia="PMingLiU" w:hAnsi="Times New Roman" w:cs="Times New Roman"/>
          <w:sz w:val="28"/>
          <w:szCs w:val="28"/>
          <w:lang w:val="ro-MD" w:eastAsia="zh-CN"/>
        </w:rPr>
        <w:t xml:space="preserve"> </w:t>
      </w:r>
      <w:r w:rsidR="000D1765" w:rsidRPr="000D1765">
        <w:rPr>
          <w:rFonts w:ascii="Helvetica" w:hAnsi="Helvetica"/>
          <w:color w:val="333333"/>
          <w:sz w:val="21"/>
          <w:szCs w:val="21"/>
          <w:shd w:val="clear" w:color="auto" w:fill="FFFFFF"/>
          <w:lang w:val="en-US"/>
        </w:rPr>
        <w:t>ocds-b3wdp1-MD-1771314975553</w:t>
      </w:r>
      <w:r w:rsidR="0008367D" w:rsidRPr="00D42D53">
        <w:rPr>
          <w:rFonts w:ascii="Times New Roman" w:eastAsia="PMingLiU" w:hAnsi="Times New Roman" w:cs="Times New Roman"/>
          <w:b/>
          <w:bCs/>
          <w:sz w:val="28"/>
          <w:szCs w:val="28"/>
          <w:lang w:val="ro-MD" w:eastAsia="zh-CN"/>
        </w:rPr>
        <w:t>_____</w:t>
      </w:r>
      <w:r w:rsidR="00C034DF" w:rsidRPr="00D42D53">
        <w:rPr>
          <w:rFonts w:ascii="Times New Roman" w:eastAsia="PMingLiU" w:hAnsi="Times New Roman" w:cs="Times New Roman"/>
          <w:b/>
          <w:bCs/>
          <w:sz w:val="28"/>
          <w:szCs w:val="28"/>
          <w:lang w:val="ro-MD" w:eastAsia="zh-CN"/>
        </w:rPr>
        <w:t>__</w:t>
      </w:r>
      <w:r w:rsidR="00D42D53" w:rsidRPr="00D42D53">
        <w:rPr>
          <w:rFonts w:ascii="Times New Roman" w:eastAsia="PMingLiU" w:hAnsi="Times New Roman" w:cs="Times New Roman"/>
          <w:b/>
          <w:bCs/>
          <w:sz w:val="28"/>
          <w:szCs w:val="28"/>
          <w:lang w:val="ro-MD" w:eastAsia="zh-CN"/>
        </w:rPr>
        <w:t>__</w:t>
      </w:r>
      <w:r w:rsidR="00612797" w:rsidRPr="00D42D53">
        <w:rPr>
          <w:rFonts w:ascii="Times New Roman" w:eastAsia="PMingLiU" w:hAnsi="Times New Roman" w:cs="Times New Roman"/>
          <w:b/>
          <w:bCs/>
          <w:sz w:val="28"/>
          <w:szCs w:val="28"/>
          <w:lang w:val="ro-MD" w:eastAsia="zh-CN"/>
        </w:rPr>
        <w:t>_</w:t>
      </w:r>
      <w:r w:rsidR="00D42D53">
        <w:rPr>
          <w:rFonts w:ascii="Times New Roman" w:eastAsia="PMingLiU" w:hAnsi="Times New Roman" w:cs="Times New Roman"/>
          <w:b/>
          <w:bCs/>
          <w:sz w:val="28"/>
          <w:szCs w:val="28"/>
          <w:lang w:val="ro-MD" w:eastAsia="zh-CN"/>
        </w:rPr>
        <w:t>__</w:t>
      </w:r>
      <w:r w:rsidR="00210202" w:rsidRPr="00D42D53">
        <w:rPr>
          <w:rFonts w:ascii="Times New Roman" w:eastAsia="PMingLiU" w:hAnsi="Times New Roman" w:cs="Times New Roman"/>
          <w:b/>
          <w:bCs/>
          <w:sz w:val="28"/>
          <w:szCs w:val="28"/>
          <w:lang w:val="ro-MD" w:eastAsia="zh-CN"/>
        </w:rPr>
        <w:t>__________________</w:t>
      </w:r>
      <w:proofErr w:type="gramStart"/>
      <w:r w:rsidR="00210202" w:rsidRPr="00D42D53">
        <w:rPr>
          <w:rFonts w:ascii="Times New Roman" w:eastAsia="PMingLiU" w:hAnsi="Times New Roman" w:cs="Times New Roman"/>
          <w:b/>
          <w:bCs/>
          <w:sz w:val="28"/>
          <w:szCs w:val="28"/>
          <w:lang w:val="ro-MD" w:eastAsia="zh-CN"/>
        </w:rPr>
        <w:t>_,</w:t>
      </w:r>
      <w:r w:rsidRPr="00D42D53">
        <w:rPr>
          <w:rFonts w:ascii="Times New Roman" w:eastAsia="PMingLiU" w:hAnsi="Times New Roman" w:cs="Times New Roman"/>
          <w:i/>
          <w:sz w:val="28"/>
          <w:szCs w:val="28"/>
          <w:lang w:val="ro-MD" w:eastAsia="zh-CN"/>
        </w:rPr>
        <w:t xml:space="preserve">   </w:t>
      </w:r>
      <w:proofErr w:type="gramEnd"/>
      <w:r w:rsidRPr="00D42D53">
        <w:rPr>
          <w:rFonts w:ascii="Times New Roman" w:eastAsia="PMingLiU" w:hAnsi="Times New Roman" w:cs="Times New Roman"/>
          <w:i/>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537D1302"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w:t>
      </w:r>
      <w:r w:rsidRPr="00FA31F5">
        <w:rPr>
          <w:rFonts w:ascii="Times New Roman" w:eastAsia="PMingLiU" w:hAnsi="Times New Roman" w:cs="Times New Roman"/>
          <w:color w:val="000000" w:themeColor="text1"/>
          <w:sz w:val="28"/>
          <w:szCs w:val="28"/>
          <w:lang w:val="ro-MD" w:eastAsia="zh-CN"/>
        </w:rPr>
        <w:t xml:space="preserve">Bunurilor se efectuează de </w:t>
      </w:r>
      <w:r w:rsidRPr="00D667D7">
        <w:rPr>
          <w:rFonts w:ascii="Times New Roman" w:eastAsia="PMingLiU" w:hAnsi="Times New Roman" w:cs="Times New Roman"/>
          <w:color w:val="000000" w:themeColor="text1"/>
          <w:sz w:val="28"/>
          <w:szCs w:val="28"/>
          <w:lang w:val="ro-MD" w:eastAsia="zh-CN"/>
        </w:rPr>
        <w:t xml:space="preserve">către </w:t>
      </w:r>
      <w:bookmarkStart w:id="6" w:name="_Hlk161844036"/>
      <w:r w:rsidR="005068D9" w:rsidRPr="00D667D7">
        <w:rPr>
          <w:rFonts w:ascii="Times New Roman" w:eastAsia="PMingLiU" w:hAnsi="Times New Roman" w:cs="Times New Roman"/>
          <w:color w:val="000000" w:themeColor="text1"/>
          <w:sz w:val="28"/>
          <w:szCs w:val="28"/>
          <w:lang w:val="ro-MD" w:eastAsia="zh-CN"/>
        </w:rPr>
        <w:t>Furnizor</w:t>
      </w:r>
      <w:bookmarkEnd w:id="6"/>
      <w:r w:rsidRPr="00D667D7">
        <w:rPr>
          <w:rFonts w:ascii="Times New Roman" w:eastAsia="PMingLiU" w:hAnsi="Times New Roman" w:cs="Times New Roman"/>
          <w:color w:val="000000" w:themeColor="text1"/>
          <w:sz w:val="28"/>
          <w:szCs w:val="28"/>
          <w:lang w:val="ro-MD" w:eastAsia="zh-CN"/>
        </w:rPr>
        <w:t xml:space="preserve"> în </w:t>
      </w:r>
      <w:r w:rsidR="000312A2" w:rsidRPr="00D667D7">
        <w:rPr>
          <w:rFonts w:ascii="Times New Roman" w:eastAsia="PMingLiU" w:hAnsi="Times New Roman" w:cs="Times New Roman"/>
          <w:color w:val="000000" w:themeColor="text1"/>
          <w:sz w:val="28"/>
          <w:szCs w:val="28"/>
          <w:lang w:val="ro-MD" w:eastAsia="zh-CN"/>
        </w:rPr>
        <w:t>condiții</w:t>
      </w:r>
      <w:r w:rsidRPr="00D667D7">
        <w:rPr>
          <w:rFonts w:ascii="Times New Roman" w:eastAsia="PMingLiU" w:hAnsi="Times New Roman" w:cs="Times New Roman"/>
          <w:color w:val="000000" w:themeColor="text1"/>
          <w:sz w:val="28"/>
          <w:szCs w:val="28"/>
          <w:lang w:val="ro-MD" w:eastAsia="zh-CN"/>
        </w:rPr>
        <w:t xml:space="preserve"> </w:t>
      </w:r>
      <w:proofErr w:type="spellStart"/>
      <w:r w:rsidRPr="00D667D7">
        <w:rPr>
          <w:rFonts w:ascii="Times New Roman" w:eastAsia="PMingLiU" w:hAnsi="Times New Roman" w:cs="Times New Roman"/>
          <w:color w:val="000000" w:themeColor="text1"/>
          <w:sz w:val="28"/>
          <w:szCs w:val="28"/>
          <w:lang w:val="ro-MD" w:eastAsia="zh-CN"/>
        </w:rPr>
        <w:t>Incoterms</w:t>
      </w:r>
      <w:proofErr w:type="spellEnd"/>
      <w:r w:rsidRPr="00D667D7">
        <w:rPr>
          <w:rFonts w:ascii="Times New Roman" w:eastAsia="PMingLiU" w:hAnsi="Times New Roman" w:cs="Times New Roman"/>
          <w:color w:val="000000" w:themeColor="text1"/>
          <w:sz w:val="28"/>
          <w:szCs w:val="28"/>
          <w:lang w:val="ro-MD" w:eastAsia="zh-CN"/>
        </w:rPr>
        <w:t xml:space="preserve"> 20</w:t>
      </w:r>
      <w:r w:rsidR="00FF02C2" w:rsidRPr="00D667D7">
        <w:rPr>
          <w:rFonts w:ascii="Times New Roman" w:eastAsia="PMingLiU" w:hAnsi="Times New Roman" w:cs="Times New Roman"/>
          <w:color w:val="000000" w:themeColor="text1"/>
          <w:sz w:val="28"/>
          <w:szCs w:val="28"/>
          <w:lang w:val="ro-MD" w:eastAsia="zh-CN"/>
        </w:rPr>
        <w:t>20</w:t>
      </w:r>
      <w:r w:rsidRPr="00D667D7">
        <w:rPr>
          <w:rFonts w:ascii="Times New Roman" w:eastAsia="PMingLiU" w:hAnsi="Times New Roman" w:cs="Times New Roman"/>
          <w:color w:val="000000" w:themeColor="text1"/>
          <w:sz w:val="28"/>
          <w:szCs w:val="28"/>
          <w:lang w:val="ro-MD" w:eastAsia="zh-CN"/>
        </w:rPr>
        <w:t xml:space="preserve"> DDP, cu transportul </w:t>
      </w:r>
      <w:r w:rsidR="00FE3815" w:rsidRPr="00D667D7">
        <w:rPr>
          <w:rFonts w:ascii="Times New Roman" w:eastAsia="PMingLiU" w:hAnsi="Times New Roman" w:cs="Times New Roman"/>
          <w:color w:val="000000" w:themeColor="text1"/>
          <w:sz w:val="28"/>
          <w:szCs w:val="28"/>
          <w:lang w:val="ro-MD" w:eastAsia="zh-CN"/>
        </w:rPr>
        <w:t>Furnizorului</w:t>
      </w:r>
      <w:r w:rsidRPr="00D667D7">
        <w:rPr>
          <w:rFonts w:ascii="Times New Roman" w:eastAsia="PMingLiU" w:hAnsi="Times New Roman" w:cs="Times New Roman"/>
          <w:color w:val="000000" w:themeColor="text1"/>
          <w:sz w:val="28"/>
          <w:szCs w:val="28"/>
          <w:lang w:val="ro-MD" w:eastAsia="zh-CN"/>
        </w:rPr>
        <w:t>,</w:t>
      </w:r>
      <w:r w:rsidR="00FA31F5" w:rsidRPr="00D667D7">
        <w:rPr>
          <w:rFonts w:ascii="Times New Roman" w:eastAsia="PMingLiU" w:hAnsi="Times New Roman" w:cs="Times New Roman"/>
          <w:color w:val="000000" w:themeColor="text1"/>
          <w:sz w:val="28"/>
          <w:szCs w:val="28"/>
          <w:lang w:val="ro-MD" w:eastAsia="zh-CN"/>
        </w:rPr>
        <w:t xml:space="preserve"> </w:t>
      </w:r>
      <w:r w:rsidR="00FA31F5" w:rsidRPr="00D667D7">
        <w:rPr>
          <w:rFonts w:ascii="Times New Roman" w:hAnsi="Times New Roman" w:cs="Times New Roman"/>
          <w:sz w:val="28"/>
          <w:szCs w:val="28"/>
          <w:lang w:val="ro-MD" w:eastAsia="ru-RU"/>
        </w:rPr>
        <w:t>în</w:t>
      </w:r>
      <w:r w:rsidR="008E732F" w:rsidRPr="00D667D7">
        <w:rPr>
          <w:rFonts w:ascii="Times New Roman" w:eastAsia="PMingLiU" w:hAnsi="Times New Roman" w:cs="Times New Roman"/>
          <w:color w:val="000000" w:themeColor="text1"/>
          <w:sz w:val="28"/>
          <w:szCs w:val="28"/>
          <w:lang w:val="ro-MD" w:eastAsia="zh-CN"/>
        </w:rPr>
        <w:t xml:space="preserve"> </w:t>
      </w:r>
      <w:r w:rsidR="00FA31F5" w:rsidRPr="00D667D7">
        <w:rPr>
          <w:rFonts w:ascii="Times New Roman" w:eastAsia="PMingLiU" w:hAnsi="Times New Roman" w:cs="Times New Roman"/>
          <w:color w:val="000000" w:themeColor="text1"/>
          <w:sz w:val="28"/>
          <w:szCs w:val="28"/>
          <w:lang w:val="ro-MD" w:eastAsia="zh-CN"/>
        </w:rPr>
        <w:t>II tranșe,</w:t>
      </w:r>
      <w:r w:rsidR="00FA31F5" w:rsidRPr="00D667D7">
        <w:rPr>
          <w:rFonts w:ascii="Times New Roman" w:eastAsia="PMingLiU" w:hAnsi="Times New Roman" w:cs="Times New Roman"/>
          <w:b/>
          <w:color w:val="000000" w:themeColor="text1"/>
          <w:sz w:val="28"/>
          <w:szCs w:val="28"/>
          <w:lang w:val="ro-MD" w:eastAsia="zh-CN"/>
        </w:rPr>
        <w:t xml:space="preserve"> I tranșă: </w:t>
      </w:r>
      <w:r w:rsidR="00FA31F5" w:rsidRPr="00D667D7">
        <w:rPr>
          <w:rFonts w:ascii="Times New Roman" w:hAnsi="Times New Roman" w:cs="Times New Roman"/>
          <w:b/>
          <w:sz w:val="28"/>
          <w:szCs w:val="28"/>
          <w:lang w:val="ro-MD" w:eastAsia="ru-RU"/>
        </w:rPr>
        <w:t>50 % p</w:t>
      </w:r>
      <w:r w:rsidR="00840701">
        <w:rPr>
          <w:rFonts w:ascii="Times New Roman" w:hAnsi="Times New Roman" w:cs="Times New Roman"/>
          <w:b/>
          <w:sz w:val="28"/>
          <w:szCs w:val="28"/>
          <w:lang w:val="ro-MD" w:eastAsia="ru-RU"/>
        </w:rPr>
        <w:t>â</w:t>
      </w:r>
      <w:r w:rsidR="00FA31F5" w:rsidRPr="00D667D7">
        <w:rPr>
          <w:rFonts w:ascii="Times New Roman" w:hAnsi="Times New Roman" w:cs="Times New Roman"/>
          <w:b/>
          <w:sz w:val="28"/>
          <w:szCs w:val="28"/>
          <w:lang w:val="ro-MD" w:eastAsia="ru-RU"/>
        </w:rPr>
        <w:t>nă la 3</w:t>
      </w:r>
      <w:r w:rsidR="00D5253C">
        <w:rPr>
          <w:rFonts w:ascii="Times New Roman" w:hAnsi="Times New Roman" w:cs="Times New Roman"/>
          <w:b/>
          <w:sz w:val="28"/>
          <w:szCs w:val="28"/>
          <w:lang w:val="ro-MD" w:eastAsia="ru-RU"/>
        </w:rPr>
        <w:t xml:space="preserve">0 Iunie </w:t>
      </w:r>
      <w:r w:rsidR="00FA31F5" w:rsidRPr="00D667D7">
        <w:rPr>
          <w:rFonts w:ascii="Times New Roman" w:hAnsi="Times New Roman" w:cs="Times New Roman"/>
          <w:b/>
          <w:sz w:val="28"/>
          <w:szCs w:val="28"/>
          <w:lang w:val="ro-MD" w:eastAsia="ru-RU"/>
        </w:rPr>
        <w:t>2026</w:t>
      </w:r>
      <w:r w:rsidR="008C2493" w:rsidRPr="00D667D7">
        <w:rPr>
          <w:rFonts w:ascii="Times New Roman" w:eastAsia="PMingLiU" w:hAnsi="Times New Roman" w:cs="Times New Roman"/>
          <w:b/>
          <w:color w:val="000000" w:themeColor="text1"/>
          <w:sz w:val="28"/>
          <w:szCs w:val="28"/>
          <w:lang w:val="ro-MD" w:eastAsia="zh-CN"/>
        </w:rPr>
        <w:t>, II tranșă: 50</w:t>
      </w:r>
      <w:r w:rsidR="00D667D7">
        <w:rPr>
          <w:rFonts w:ascii="Times New Roman" w:eastAsia="PMingLiU" w:hAnsi="Times New Roman" w:cs="Times New Roman"/>
          <w:b/>
          <w:color w:val="000000" w:themeColor="text1"/>
          <w:sz w:val="28"/>
          <w:szCs w:val="28"/>
          <w:lang w:val="ro-MD" w:eastAsia="zh-CN"/>
        </w:rPr>
        <w:t xml:space="preserve"> </w:t>
      </w:r>
      <w:r w:rsidR="008C2493" w:rsidRPr="00D667D7">
        <w:rPr>
          <w:rFonts w:ascii="Times New Roman" w:eastAsia="PMingLiU" w:hAnsi="Times New Roman" w:cs="Times New Roman"/>
          <w:b/>
          <w:color w:val="000000" w:themeColor="text1"/>
          <w:sz w:val="28"/>
          <w:szCs w:val="28"/>
          <w:lang w:val="ro-MD" w:eastAsia="zh-CN"/>
        </w:rPr>
        <w:t>% până la 15 Septembrie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f"/>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w:t>
      </w:r>
      <w:r w:rsidRPr="000312A2">
        <w:rPr>
          <w:rFonts w:ascii="Times New Roman" w:eastAsia="PMingLiU" w:hAnsi="Times New Roman" w:cs="Times New Roman"/>
          <w:sz w:val="28"/>
          <w:szCs w:val="24"/>
          <w:lang w:val="ro-MD" w:eastAsia="zh-CN"/>
        </w:rPr>
        <w:lastRenderedPageBreak/>
        <w:t xml:space="preserve">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86739B3" w14:textId="6D026C68" w:rsidR="001F142F" w:rsidRPr="00134178" w:rsidRDefault="00013E96" w:rsidP="0013417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r w:rsidR="001F142F">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B4F51D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f"/>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f"/>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f"/>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f"/>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D176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0D176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D176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D5253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D5253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D5253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D176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8E20F39"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B80A29">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elgril"/>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354DDE05"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B80A29">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70FBAD85" w14:textId="77777777" w:rsidR="00000AA1" w:rsidRDefault="00000AA1" w:rsidP="00846277">
    <w:pPr>
      <w:pStyle w:val="Antet"/>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C57FB33" w14:textId="77777777" w:rsidR="00BD7306" w:rsidRDefault="00D5253C" w:rsidP="00846277">
    <w:pPr>
      <w:pStyle w:val="Antet"/>
      <w:ind w:right="360"/>
    </w:pPr>
  </w:p>
  <w:p w14:paraId="764C9337" w14:textId="77777777" w:rsidR="00BD7306" w:rsidRDefault="00D525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367D"/>
    <w:rsid w:val="000A1884"/>
    <w:rsid w:val="000C0038"/>
    <w:rsid w:val="000D1765"/>
    <w:rsid w:val="000D2FA9"/>
    <w:rsid w:val="00115288"/>
    <w:rsid w:val="0013417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6F0988"/>
    <w:rsid w:val="007027BC"/>
    <w:rsid w:val="00747C59"/>
    <w:rsid w:val="00762A08"/>
    <w:rsid w:val="007714D8"/>
    <w:rsid w:val="007E6ADC"/>
    <w:rsid w:val="007F2F16"/>
    <w:rsid w:val="00805999"/>
    <w:rsid w:val="00814C7B"/>
    <w:rsid w:val="00822BAF"/>
    <w:rsid w:val="008262D3"/>
    <w:rsid w:val="00840701"/>
    <w:rsid w:val="008C249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76471"/>
    <w:rsid w:val="00A91878"/>
    <w:rsid w:val="00A96B2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0A29"/>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42D53"/>
    <w:rsid w:val="00D5253C"/>
    <w:rsid w:val="00D55C57"/>
    <w:rsid w:val="00D60780"/>
    <w:rsid w:val="00D61275"/>
    <w:rsid w:val="00D66185"/>
    <w:rsid w:val="00D667D7"/>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A31F5"/>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000AA1"/>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000AA1"/>
  </w:style>
  <w:style w:type="paragraph" w:styleId="Textnotdesubsol">
    <w:name w:val="footnote text"/>
    <w:basedOn w:val="Normal"/>
    <w:link w:val="TextnotdesubsolCaracter"/>
    <w:uiPriority w:val="99"/>
    <w:semiHidden/>
    <w:unhideWhenUsed/>
    <w:rsid w:val="00000AA1"/>
    <w:pPr>
      <w:spacing w:after="0" w:line="240" w:lineRule="auto"/>
    </w:pPr>
    <w:rPr>
      <w:sz w:val="20"/>
      <w:szCs w:val="20"/>
      <w:lang w:val="en-US"/>
    </w:rPr>
  </w:style>
  <w:style w:type="character" w:customStyle="1" w:styleId="TextnotdesubsolCaracter">
    <w:name w:val="Text notă de subsol Caracter"/>
    <w:basedOn w:val="Fontdeparagrafimplicit"/>
    <w:link w:val="Textnotdesubsol"/>
    <w:uiPriority w:val="99"/>
    <w:semiHidden/>
    <w:rsid w:val="00000AA1"/>
    <w:rPr>
      <w:sz w:val="20"/>
      <w:szCs w:val="20"/>
      <w:lang w:val="en-US"/>
    </w:rPr>
  </w:style>
  <w:style w:type="character" w:styleId="Referinnotdesubsol">
    <w:name w:val="footnote reference"/>
    <w:basedOn w:val="Fontdeparagrafimplicit"/>
    <w:uiPriority w:val="99"/>
    <w:semiHidden/>
    <w:rsid w:val="00000AA1"/>
    <w:rPr>
      <w:rFonts w:cs="Times New Roman"/>
      <w:vertAlign w:val="superscript"/>
    </w:rPr>
  </w:style>
  <w:style w:type="character" w:styleId="Numrdepagin">
    <w:name w:val="page number"/>
    <w:basedOn w:val="Fontdeparagrafimplicit"/>
    <w:uiPriority w:val="99"/>
    <w:rsid w:val="00000AA1"/>
    <w:rPr>
      <w:rFonts w:cs="Times New Roman"/>
    </w:rPr>
  </w:style>
  <w:style w:type="table" w:styleId="Tabelgril">
    <w:name w:val="Table Grid"/>
    <w:basedOn w:val="Tabel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0AA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0AA1"/>
    <w:rPr>
      <w:rFonts w:ascii="Tahoma" w:hAnsi="Tahoma" w:cs="Tahoma"/>
      <w:sz w:val="16"/>
      <w:szCs w:val="16"/>
    </w:rPr>
  </w:style>
  <w:style w:type="paragraph" w:styleId="Listparagraf">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0D2FA9"/>
    <w:rPr>
      <w:color w:val="0000FF" w:themeColor="hyperlink"/>
      <w:u w:val="single"/>
    </w:rPr>
  </w:style>
  <w:style w:type="character" w:customStyle="1" w:styleId="1">
    <w:name w:val="Неразрешенное упоминание1"/>
    <w:basedOn w:val="Fontdeparagrafimplicit"/>
    <w:uiPriority w:val="99"/>
    <w:semiHidden/>
    <w:unhideWhenUsed/>
    <w:rsid w:val="000D2FA9"/>
    <w:rPr>
      <w:color w:val="605E5C"/>
      <w:shd w:val="clear" w:color="auto" w:fill="E1DFDD"/>
    </w:rPr>
  </w:style>
  <w:style w:type="character" w:styleId="Robust">
    <w:name w:val="Strong"/>
    <w:basedOn w:val="Fontdeparagrafimplicit"/>
    <w:uiPriority w:val="22"/>
    <w:qFormat/>
    <w:rsid w:val="00D94E95"/>
    <w:rPr>
      <w:b/>
      <w:bCs/>
    </w:rPr>
  </w:style>
  <w:style w:type="character" w:styleId="Referincomentariu">
    <w:name w:val="annotation reference"/>
    <w:basedOn w:val="Fontdeparagrafimplicit"/>
    <w:uiPriority w:val="99"/>
    <w:semiHidden/>
    <w:unhideWhenUsed/>
    <w:rsid w:val="00DC6D20"/>
    <w:rPr>
      <w:sz w:val="16"/>
      <w:szCs w:val="16"/>
    </w:rPr>
  </w:style>
  <w:style w:type="paragraph" w:styleId="Textcomentariu">
    <w:name w:val="annotation text"/>
    <w:basedOn w:val="Normal"/>
    <w:link w:val="TextcomentariuCaracter"/>
    <w:uiPriority w:val="99"/>
    <w:semiHidden/>
    <w:unhideWhenUsed/>
    <w:rsid w:val="00DC6D2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C6D20"/>
    <w:rPr>
      <w:sz w:val="20"/>
      <w:szCs w:val="20"/>
    </w:rPr>
  </w:style>
  <w:style w:type="paragraph" w:styleId="SubiectComentariu">
    <w:name w:val="annotation subject"/>
    <w:basedOn w:val="Textcomentariu"/>
    <w:next w:val="Textcomentariu"/>
    <w:link w:val="SubiectComentariuCaracter"/>
    <w:uiPriority w:val="99"/>
    <w:semiHidden/>
    <w:unhideWhenUsed/>
    <w:rsid w:val="00DC6D20"/>
    <w:rPr>
      <w:b/>
      <w:bCs/>
    </w:rPr>
  </w:style>
  <w:style w:type="character" w:customStyle="1" w:styleId="SubiectComentariuCaracter">
    <w:name w:val="Subiect Comentariu Caracter"/>
    <w:basedOn w:val="TextcomentariuCaracter"/>
    <w:link w:val="SubiectComentariu"/>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451020967">
      <w:bodyDiv w:val="1"/>
      <w:marLeft w:val="0"/>
      <w:marRight w:val="0"/>
      <w:marTop w:val="0"/>
      <w:marBottom w:val="0"/>
      <w:divBdr>
        <w:top w:val="none" w:sz="0" w:space="0" w:color="auto"/>
        <w:left w:val="none" w:sz="0" w:space="0" w:color="auto"/>
        <w:bottom w:val="none" w:sz="0" w:space="0" w:color="auto"/>
        <w:right w:val="none" w:sz="0" w:space="0" w:color="auto"/>
      </w:divBdr>
      <w:divsChild>
        <w:div w:id="2000494141">
          <w:marLeft w:val="-225"/>
          <w:marRight w:val="-225"/>
          <w:marTop w:val="0"/>
          <w:marBottom w:val="0"/>
          <w:divBdr>
            <w:top w:val="none" w:sz="0" w:space="0" w:color="auto"/>
            <w:left w:val="none" w:sz="0" w:space="0" w:color="auto"/>
            <w:bottom w:val="none" w:sz="0" w:space="0" w:color="auto"/>
            <w:right w:val="none" w:sz="0" w:space="0" w:color="auto"/>
          </w:divBdr>
          <w:divsChild>
            <w:div w:id="550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3676</Words>
  <Characters>21322</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Doina</cp:lastModifiedBy>
  <cp:revision>15</cp:revision>
  <cp:lastPrinted>2021-07-05T07:58:00Z</cp:lastPrinted>
  <dcterms:created xsi:type="dcterms:W3CDTF">2025-08-12T12:12:00Z</dcterms:created>
  <dcterms:modified xsi:type="dcterms:W3CDTF">2026-02-24T11:27:00Z</dcterms:modified>
</cp:coreProperties>
</file>